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5A1" w:rsidRPr="00A3407B" w:rsidRDefault="005A45A1" w:rsidP="00A37530">
      <w:pPr>
        <w:pStyle w:val="Heading1"/>
        <w:spacing w:after="120"/>
        <w:ind w:firstLine="0"/>
        <w:rPr>
          <w:rFonts w:ascii="Arial" w:hAnsi="Arial" w:cs="Arial"/>
          <w:b/>
        </w:rPr>
      </w:pPr>
    </w:p>
    <w:p w:rsidR="003F404A" w:rsidRPr="00A3407B" w:rsidRDefault="003F404A" w:rsidP="003F404A">
      <w:pPr>
        <w:pStyle w:val="Heading1"/>
        <w:spacing w:after="120"/>
        <w:jc w:val="center"/>
        <w:rPr>
          <w:rFonts w:ascii="Arial" w:hAnsi="Arial" w:cs="Arial"/>
          <w:b/>
          <w:bCs/>
        </w:rPr>
      </w:pPr>
      <w:r w:rsidRPr="00A3407B">
        <w:rPr>
          <w:rFonts w:ascii="Arial" w:hAnsi="Arial" w:cs="Arial"/>
          <w:b/>
        </w:rPr>
        <w:t xml:space="preserve">DECIZIA </w:t>
      </w:r>
      <w:r w:rsidR="00415BE4" w:rsidRPr="00A3407B">
        <w:rPr>
          <w:rFonts w:ascii="Arial" w:hAnsi="Arial" w:cs="Arial"/>
          <w:b/>
        </w:rPr>
        <w:t xml:space="preserve"> </w:t>
      </w:r>
      <w:r w:rsidRPr="00A3407B">
        <w:rPr>
          <w:rFonts w:ascii="Arial" w:hAnsi="Arial" w:cs="Arial"/>
          <w:b/>
        </w:rPr>
        <w:t xml:space="preserve">ETAPEI </w:t>
      </w:r>
      <w:r w:rsidR="00415BE4" w:rsidRPr="00A3407B">
        <w:rPr>
          <w:rFonts w:ascii="Arial" w:hAnsi="Arial" w:cs="Arial"/>
          <w:b/>
        </w:rPr>
        <w:t xml:space="preserve"> </w:t>
      </w:r>
      <w:r w:rsidRPr="00A3407B">
        <w:rPr>
          <w:rFonts w:ascii="Arial" w:hAnsi="Arial" w:cs="Arial"/>
          <w:b/>
        </w:rPr>
        <w:t xml:space="preserve">DE </w:t>
      </w:r>
      <w:r w:rsidR="00415BE4" w:rsidRPr="00A3407B">
        <w:rPr>
          <w:rFonts w:ascii="Arial" w:hAnsi="Arial" w:cs="Arial"/>
          <w:b/>
        </w:rPr>
        <w:t xml:space="preserve"> </w:t>
      </w:r>
      <w:r w:rsidRPr="00A3407B">
        <w:rPr>
          <w:rFonts w:ascii="Arial" w:hAnsi="Arial" w:cs="Arial"/>
          <w:b/>
        </w:rPr>
        <w:t>ÎNCADRARE</w:t>
      </w:r>
      <w:r w:rsidRPr="00A3407B">
        <w:rPr>
          <w:rFonts w:ascii="Arial" w:hAnsi="Arial" w:cs="Arial"/>
          <w:b/>
          <w:bCs/>
        </w:rPr>
        <w:t xml:space="preserve"> </w:t>
      </w:r>
      <w:r w:rsidR="00415BE4" w:rsidRPr="00A3407B">
        <w:rPr>
          <w:rFonts w:ascii="Arial" w:hAnsi="Arial" w:cs="Arial"/>
          <w:b/>
          <w:bCs/>
        </w:rPr>
        <w:t xml:space="preserve"> </w:t>
      </w:r>
      <w:r w:rsidR="003615CF" w:rsidRPr="00A3407B">
        <w:rPr>
          <w:rFonts w:ascii="Arial" w:hAnsi="Arial" w:cs="Arial"/>
          <w:b/>
          <w:bCs/>
        </w:rPr>
        <w:t>( Proiect )</w:t>
      </w:r>
    </w:p>
    <w:p w:rsidR="003F404A" w:rsidRPr="00A3407B" w:rsidRDefault="009A7BD4" w:rsidP="003F404A">
      <w:pPr>
        <w:autoSpaceDE w:val="0"/>
        <w:spacing w:after="0" w:line="240" w:lineRule="auto"/>
        <w:jc w:val="both"/>
        <w:rPr>
          <w:rFonts w:ascii="Arial" w:hAnsi="Arial" w:cs="Arial"/>
          <w:b/>
          <w:color w:val="000000" w:themeColor="text1"/>
          <w:sz w:val="28"/>
          <w:szCs w:val="28"/>
          <w:lang w:val="ro-RO"/>
        </w:rPr>
      </w:pPr>
      <w:r w:rsidRPr="00A3407B">
        <w:rPr>
          <w:rFonts w:ascii="Arial" w:hAnsi="Arial" w:cs="Arial"/>
          <w:b/>
          <w:color w:val="000000" w:themeColor="text1"/>
          <w:sz w:val="28"/>
          <w:szCs w:val="28"/>
          <w:lang w:val="ro-RO"/>
        </w:rPr>
        <w:t xml:space="preserve">                               </w:t>
      </w:r>
      <w:r w:rsidR="000F7AD5" w:rsidRPr="00A3407B">
        <w:rPr>
          <w:rFonts w:ascii="Arial" w:hAnsi="Arial" w:cs="Arial"/>
          <w:b/>
          <w:color w:val="000000" w:themeColor="text1"/>
          <w:sz w:val="28"/>
          <w:szCs w:val="28"/>
          <w:lang w:val="ro-RO"/>
        </w:rPr>
        <w:t xml:space="preserve">                 </w:t>
      </w:r>
      <w:r w:rsidRPr="00A3407B">
        <w:rPr>
          <w:rFonts w:ascii="Arial" w:hAnsi="Arial" w:cs="Arial"/>
          <w:b/>
          <w:color w:val="000000" w:themeColor="text1"/>
          <w:sz w:val="28"/>
          <w:szCs w:val="28"/>
          <w:lang w:val="ro-RO"/>
        </w:rPr>
        <w:t xml:space="preserve">Nr. </w:t>
      </w:r>
      <w:r w:rsidR="00D85189" w:rsidRPr="00A3407B">
        <w:rPr>
          <w:rFonts w:ascii="Arial" w:hAnsi="Arial" w:cs="Arial"/>
          <w:b/>
          <w:color w:val="000000" w:themeColor="text1"/>
          <w:sz w:val="28"/>
          <w:szCs w:val="28"/>
          <w:lang w:val="ro-RO"/>
        </w:rPr>
        <w:t xml:space="preserve"> </w:t>
      </w:r>
      <w:r w:rsidR="001D1546" w:rsidRPr="00A3407B">
        <w:rPr>
          <w:rFonts w:ascii="Arial" w:hAnsi="Arial" w:cs="Arial"/>
          <w:b/>
          <w:color w:val="000000" w:themeColor="text1"/>
          <w:sz w:val="28"/>
          <w:szCs w:val="28"/>
          <w:lang w:val="ro-RO"/>
        </w:rPr>
        <w:t xml:space="preserve"> </w:t>
      </w:r>
      <w:r w:rsidR="009127D9" w:rsidRPr="00A3407B">
        <w:rPr>
          <w:rFonts w:ascii="Arial" w:hAnsi="Arial" w:cs="Arial"/>
          <w:b/>
          <w:color w:val="000000" w:themeColor="text1"/>
          <w:sz w:val="28"/>
          <w:szCs w:val="28"/>
          <w:lang w:val="ro-RO"/>
        </w:rPr>
        <w:t xml:space="preserve"> </w:t>
      </w:r>
      <w:r w:rsidR="00D85189" w:rsidRPr="00A3407B">
        <w:rPr>
          <w:rFonts w:ascii="Arial" w:hAnsi="Arial" w:cs="Arial"/>
          <w:b/>
          <w:color w:val="000000" w:themeColor="text1"/>
          <w:sz w:val="28"/>
          <w:szCs w:val="28"/>
          <w:lang w:val="ro-RO"/>
        </w:rPr>
        <w:t xml:space="preserve">  </w:t>
      </w:r>
      <w:r w:rsidR="00724030" w:rsidRPr="00A3407B">
        <w:rPr>
          <w:rFonts w:ascii="Arial" w:hAnsi="Arial" w:cs="Arial"/>
          <w:b/>
          <w:color w:val="000000" w:themeColor="text1"/>
          <w:sz w:val="28"/>
          <w:szCs w:val="28"/>
          <w:lang w:val="ro-RO"/>
        </w:rPr>
        <w:t xml:space="preserve">din </w:t>
      </w:r>
      <w:r w:rsidR="00721120" w:rsidRPr="00A3407B">
        <w:rPr>
          <w:rFonts w:ascii="Arial" w:hAnsi="Arial" w:cs="Arial"/>
          <w:b/>
          <w:color w:val="000000" w:themeColor="text1"/>
          <w:sz w:val="28"/>
          <w:szCs w:val="28"/>
          <w:lang w:val="ro-RO"/>
        </w:rPr>
        <w:t xml:space="preserve"> </w:t>
      </w:r>
      <w:r w:rsidR="002638DD">
        <w:rPr>
          <w:rFonts w:ascii="Arial" w:hAnsi="Arial" w:cs="Arial"/>
          <w:b/>
          <w:color w:val="000000" w:themeColor="text1"/>
          <w:sz w:val="28"/>
          <w:szCs w:val="28"/>
          <w:lang w:val="ro-RO"/>
        </w:rPr>
        <w:t xml:space="preserve"> </w:t>
      </w:r>
      <w:r w:rsidR="00721120" w:rsidRPr="00A3407B">
        <w:rPr>
          <w:rFonts w:ascii="Arial" w:hAnsi="Arial" w:cs="Arial"/>
          <w:b/>
          <w:color w:val="000000" w:themeColor="text1"/>
          <w:sz w:val="28"/>
          <w:szCs w:val="28"/>
          <w:lang w:val="ro-RO"/>
        </w:rPr>
        <w:t xml:space="preserve"> </w:t>
      </w:r>
      <w:r w:rsidR="00D558EA">
        <w:rPr>
          <w:rFonts w:ascii="Arial" w:hAnsi="Arial" w:cs="Arial"/>
          <w:b/>
          <w:color w:val="000000" w:themeColor="text1"/>
          <w:sz w:val="28"/>
          <w:szCs w:val="28"/>
          <w:lang w:val="ro-RO"/>
        </w:rPr>
        <w:t>10.09.</w:t>
      </w:r>
      <w:bookmarkStart w:id="0" w:name="_GoBack"/>
      <w:bookmarkEnd w:id="0"/>
      <w:r w:rsidRPr="00A3407B">
        <w:rPr>
          <w:rFonts w:ascii="Arial" w:hAnsi="Arial" w:cs="Arial"/>
          <w:b/>
          <w:color w:val="000000" w:themeColor="text1"/>
          <w:sz w:val="28"/>
          <w:szCs w:val="28"/>
          <w:lang w:val="ro-RO"/>
        </w:rPr>
        <w:t>2020</w:t>
      </w:r>
    </w:p>
    <w:p w:rsidR="00017A5D" w:rsidRDefault="00017A5D" w:rsidP="003F404A">
      <w:pPr>
        <w:autoSpaceDE w:val="0"/>
        <w:spacing w:after="0" w:line="240" w:lineRule="auto"/>
        <w:jc w:val="both"/>
        <w:rPr>
          <w:rFonts w:ascii="Arial" w:hAnsi="Arial" w:cs="Arial"/>
          <w:b/>
          <w:color w:val="000000" w:themeColor="text1"/>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B60414" w:rsidP="00AE26EC">
      <w:pPr>
        <w:autoSpaceDE w:val="0"/>
        <w:spacing w:after="0" w:line="240" w:lineRule="auto"/>
        <w:ind w:firstLine="540"/>
        <w:jc w:val="both"/>
        <w:rPr>
          <w:rFonts w:ascii="Arial" w:hAnsi="Arial" w:cs="Arial"/>
          <w:sz w:val="24"/>
          <w:szCs w:val="24"/>
          <w:lang w:val="ro-RO" w:eastAsia="ro-RO"/>
        </w:rPr>
      </w:pPr>
      <w:r>
        <w:rPr>
          <w:rFonts w:ascii="Arial" w:hAnsi="Arial" w:cs="Arial"/>
          <w:sz w:val="24"/>
          <w:szCs w:val="24"/>
          <w:lang w:val="ro-RO"/>
        </w:rPr>
        <w:t xml:space="preserve">  </w:t>
      </w:r>
      <w:r w:rsidR="003F404A" w:rsidRPr="00863440">
        <w:rPr>
          <w:rFonts w:ascii="Arial" w:hAnsi="Arial" w:cs="Arial"/>
          <w:sz w:val="24"/>
          <w:szCs w:val="24"/>
          <w:lang w:val="ro-RO"/>
        </w:rPr>
        <w:t>Ca urmare a solicitării de emitere a acordului de mediu adresate de</w:t>
      </w:r>
      <w:r w:rsidR="008256B1">
        <w:rPr>
          <w:rFonts w:ascii="Arial" w:hAnsi="Arial" w:cs="Arial"/>
          <w:sz w:val="24"/>
          <w:szCs w:val="24"/>
          <w:lang w:val="ro-RO"/>
        </w:rPr>
        <w:t xml:space="preserve"> </w:t>
      </w:r>
      <w:r w:rsidR="00274EE9">
        <w:rPr>
          <w:rFonts w:ascii="Arial" w:hAnsi="Arial" w:cs="Arial"/>
          <w:b/>
          <w:sz w:val="24"/>
          <w:szCs w:val="24"/>
          <w:lang w:val="ro-RO"/>
        </w:rPr>
        <w:t>S.C Orange Romania S.A</w:t>
      </w:r>
      <w:r w:rsidR="002C08FC" w:rsidRPr="00CA5169">
        <w:rPr>
          <w:rFonts w:ascii="Arial" w:hAnsi="Arial" w:cs="Arial"/>
          <w:b/>
          <w:sz w:val="24"/>
          <w:szCs w:val="24"/>
          <w:lang w:val="ro-RO"/>
        </w:rPr>
        <w:t xml:space="preserve">, </w:t>
      </w:r>
      <w:r w:rsidR="005008FC" w:rsidRPr="00CA5169">
        <w:rPr>
          <w:rFonts w:ascii="Arial" w:hAnsi="Arial" w:cs="Arial"/>
          <w:b/>
          <w:sz w:val="24"/>
          <w:szCs w:val="24"/>
          <w:lang w:val="ro-RO"/>
        </w:rPr>
        <w:t xml:space="preserve"> </w:t>
      </w:r>
      <w:r w:rsidR="005E5743">
        <w:rPr>
          <w:rFonts w:ascii="Arial" w:hAnsi="Arial" w:cs="Arial"/>
          <w:sz w:val="24"/>
          <w:szCs w:val="24"/>
          <w:lang w:val="ro-RO"/>
        </w:rPr>
        <w:t>cu sediul</w:t>
      </w:r>
      <w:r w:rsidR="002C08FC">
        <w:rPr>
          <w:rFonts w:ascii="Arial" w:hAnsi="Arial" w:cs="Arial"/>
          <w:b/>
          <w:sz w:val="24"/>
          <w:szCs w:val="24"/>
          <w:lang w:val="ro-RO"/>
        </w:rPr>
        <w:t xml:space="preserve"> </w:t>
      </w:r>
      <w:r w:rsidR="00274EE9">
        <w:rPr>
          <w:rFonts w:ascii="Arial" w:hAnsi="Arial" w:cs="Arial"/>
          <w:sz w:val="24"/>
          <w:szCs w:val="24"/>
          <w:lang w:val="ro-RO"/>
        </w:rPr>
        <w:t>in mun. Bucuresti, b-dul. Lascar Catargiu</w:t>
      </w:r>
      <w:r w:rsidR="005E5743">
        <w:rPr>
          <w:rFonts w:ascii="Arial" w:hAnsi="Arial" w:cs="Arial"/>
          <w:sz w:val="24"/>
          <w:szCs w:val="24"/>
          <w:lang w:val="ro-RO"/>
        </w:rPr>
        <w:t>,</w:t>
      </w:r>
      <w:r w:rsidR="00274EE9">
        <w:rPr>
          <w:rFonts w:ascii="Arial" w:hAnsi="Arial" w:cs="Arial"/>
          <w:sz w:val="24"/>
          <w:szCs w:val="24"/>
          <w:lang w:val="ro-RO"/>
        </w:rPr>
        <w:t xml:space="preserve"> nr. 47 – 53, bl. Europe House</w:t>
      </w:r>
      <w:r w:rsidR="00D97611" w:rsidRPr="001C543A">
        <w:rPr>
          <w:rFonts w:ascii="Arial" w:hAnsi="Arial" w:cs="Arial"/>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w:t>
      </w:r>
      <w:r w:rsidR="00A411AD">
        <w:rPr>
          <w:rFonts w:ascii="Arial" w:hAnsi="Arial" w:cs="Arial"/>
          <w:b/>
          <w:sz w:val="24"/>
          <w:szCs w:val="24"/>
          <w:lang w:val="ro-RO"/>
        </w:rPr>
        <w:t xml:space="preserve"> </w:t>
      </w:r>
      <w:r w:rsidR="00AB39C1">
        <w:rPr>
          <w:rFonts w:ascii="Arial" w:hAnsi="Arial" w:cs="Arial"/>
          <w:b/>
          <w:i/>
          <w:sz w:val="24"/>
          <w:szCs w:val="24"/>
          <w:lang w:val="ro-RO"/>
        </w:rPr>
        <w:t>Modernizare si extin</w:t>
      </w:r>
      <w:r w:rsidR="00DE6585">
        <w:rPr>
          <w:rFonts w:ascii="Arial" w:hAnsi="Arial" w:cs="Arial"/>
          <w:b/>
          <w:i/>
          <w:sz w:val="24"/>
          <w:szCs w:val="24"/>
          <w:lang w:val="ro-RO"/>
        </w:rPr>
        <w:t>dere retea fixa telecomunicatii Orange FTTH – Municipiul Zalau ( s</w:t>
      </w:r>
      <w:r w:rsidR="00F6119E">
        <w:rPr>
          <w:rFonts w:ascii="Arial" w:hAnsi="Arial" w:cs="Arial"/>
          <w:b/>
          <w:i/>
          <w:sz w:val="24"/>
          <w:szCs w:val="24"/>
          <w:lang w:val="ro-RO"/>
        </w:rPr>
        <w:t>ub conditia relocarii acesteia î</w:t>
      </w:r>
      <w:r w:rsidR="00DE6585">
        <w:rPr>
          <w:rFonts w:ascii="Arial" w:hAnsi="Arial" w:cs="Arial"/>
          <w:b/>
          <w:i/>
          <w:sz w:val="24"/>
          <w:szCs w:val="24"/>
          <w:lang w:val="ro-RO"/>
        </w:rPr>
        <w:t>n subteran, pe cheltuiala Orange, odata cu realizarea canalizatie</w:t>
      </w:r>
      <w:r w:rsidR="00A23156">
        <w:rPr>
          <w:rFonts w:ascii="Arial" w:hAnsi="Arial" w:cs="Arial"/>
          <w:b/>
          <w:i/>
          <w:sz w:val="24"/>
          <w:szCs w:val="24"/>
          <w:lang w:val="ro-RO"/>
        </w:rPr>
        <w:t>i subterane si montarea direct î</w:t>
      </w:r>
      <w:r w:rsidR="00DE6585">
        <w:rPr>
          <w:rFonts w:ascii="Arial" w:hAnsi="Arial" w:cs="Arial"/>
          <w:b/>
          <w:i/>
          <w:sz w:val="24"/>
          <w:szCs w:val="24"/>
          <w:lang w:val="ro-RO"/>
        </w:rPr>
        <w:t>n canalizatie pentru zonele enumerate la regimul tehnic )</w:t>
      </w:r>
      <w:r w:rsidR="00F777F3">
        <w:rPr>
          <w:rFonts w:ascii="Arial" w:hAnsi="Arial" w:cs="Arial"/>
          <w:b/>
          <w:i/>
          <w:sz w:val="24"/>
          <w:szCs w:val="24"/>
          <w:lang w:val="ro-RO"/>
        </w:rPr>
        <w:t xml:space="preserve"> </w:t>
      </w:r>
      <w:r w:rsidR="00B87F61">
        <w:rPr>
          <w:rFonts w:ascii="Arial" w:hAnsi="Arial" w:cs="Arial"/>
          <w:b/>
          <w:i/>
          <w:sz w:val="24"/>
          <w:szCs w:val="24"/>
          <w:lang w:val="ro-RO"/>
        </w:rPr>
        <w:t>ʺ</w:t>
      </w:r>
      <w:r w:rsidR="00B87F61" w:rsidRPr="00B87F61">
        <w:rPr>
          <w:rFonts w:ascii="Arial" w:hAnsi="Arial" w:cs="Arial"/>
          <w:b/>
          <w:i/>
          <w:sz w:val="24"/>
          <w:szCs w:val="24"/>
          <w:lang w:val="ro-RO"/>
        </w:rPr>
        <w:t xml:space="preserve">, </w:t>
      </w:r>
      <w:r w:rsidR="00B87F61" w:rsidRPr="00B87F61">
        <w:rPr>
          <w:rFonts w:ascii="Arial" w:hAnsi="Arial" w:cs="Arial"/>
          <w:sz w:val="24"/>
          <w:szCs w:val="24"/>
          <w:lang w:val="ro-RO"/>
        </w:rPr>
        <w:t xml:space="preserve">propus a fi amplasat în </w:t>
      </w:r>
      <w:r w:rsidR="00943DAC">
        <w:rPr>
          <w:rFonts w:ascii="Arial" w:hAnsi="Arial" w:cs="Arial"/>
          <w:sz w:val="24"/>
          <w:szCs w:val="24"/>
          <w:lang w:val="ro-RO"/>
        </w:rPr>
        <w:t xml:space="preserve">mun. Zalau, toate strazile Municipiului Zalau, </w:t>
      </w:r>
      <w:r w:rsidR="00B87F61" w:rsidRPr="00B87F61">
        <w:rPr>
          <w:rFonts w:ascii="Arial" w:hAnsi="Arial" w:cs="Arial"/>
          <w:sz w:val="24"/>
          <w:szCs w:val="24"/>
          <w:lang w:val="ro-RO"/>
        </w:rPr>
        <w:t>jud</w:t>
      </w:r>
      <w:r w:rsidR="00943DAC">
        <w:rPr>
          <w:rFonts w:ascii="Arial" w:hAnsi="Arial" w:cs="Arial"/>
          <w:sz w:val="24"/>
          <w:szCs w:val="24"/>
          <w:lang w:val="ro-RO"/>
        </w:rPr>
        <w:t>ețul Sălaj</w:t>
      </w:r>
      <w:r w:rsidR="00BB3281">
        <w:rPr>
          <w:rFonts w:ascii="Arial" w:hAnsi="Arial" w:cs="Arial"/>
          <w:sz w:val="24"/>
          <w:szCs w:val="24"/>
          <w:lang w:val="ro-RO"/>
        </w:rPr>
        <w:t>,</w:t>
      </w:r>
      <w:r w:rsidR="00B87F61" w:rsidRPr="00B87F61">
        <w:rPr>
          <w:rFonts w:ascii="Arial" w:hAnsi="Arial" w:cs="Arial"/>
          <w:sz w:val="24"/>
          <w:szCs w:val="24"/>
          <w:lang w:val="ro-RO"/>
        </w:rPr>
        <w:t xml:space="preserve"> înregistrată la A</w:t>
      </w:r>
      <w:r w:rsidR="006438FD">
        <w:rPr>
          <w:rFonts w:ascii="Arial" w:hAnsi="Arial" w:cs="Arial"/>
          <w:sz w:val="24"/>
          <w:szCs w:val="24"/>
          <w:lang w:val="ro-RO"/>
        </w:rPr>
        <w:t>.</w:t>
      </w:r>
      <w:r w:rsidR="00B87F61" w:rsidRPr="00B87F61">
        <w:rPr>
          <w:rFonts w:ascii="Arial" w:hAnsi="Arial" w:cs="Arial"/>
          <w:sz w:val="24"/>
          <w:szCs w:val="24"/>
          <w:lang w:val="ro-RO"/>
        </w:rPr>
        <w:t>P</w:t>
      </w:r>
      <w:r w:rsidR="006438FD">
        <w:rPr>
          <w:rFonts w:ascii="Arial" w:hAnsi="Arial" w:cs="Arial"/>
          <w:sz w:val="24"/>
          <w:szCs w:val="24"/>
          <w:lang w:val="ro-RO"/>
        </w:rPr>
        <w:t>.</w:t>
      </w:r>
      <w:r w:rsidR="00B87F61" w:rsidRPr="00B87F61">
        <w:rPr>
          <w:rFonts w:ascii="Arial" w:hAnsi="Arial" w:cs="Arial"/>
          <w:sz w:val="24"/>
          <w:szCs w:val="24"/>
          <w:lang w:val="ro-RO"/>
        </w:rPr>
        <w:t>M</w:t>
      </w:r>
      <w:r w:rsidR="006438FD">
        <w:rPr>
          <w:rFonts w:ascii="Arial" w:hAnsi="Arial" w:cs="Arial"/>
          <w:sz w:val="24"/>
          <w:szCs w:val="24"/>
          <w:lang w:val="ro-RO"/>
        </w:rPr>
        <w:t>.</w:t>
      </w:r>
      <w:r w:rsidR="00B87F61" w:rsidRPr="00B87F61">
        <w:rPr>
          <w:rFonts w:ascii="Arial" w:hAnsi="Arial" w:cs="Arial"/>
          <w:sz w:val="24"/>
          <w:szCs w:val="24"/>
          <w:lang w:val="ro-RO"/>
        </w:rPr>
        <w:t xml:space="preserve"> Sălaj cu nr.</w:t>
      </w:r>
      <w:r w:rsidR="00453E8B">
        <w:rPr>
          <w:rFonts w:ascii="Arial" w:hAnsi="Arial" w:cs="Arial"/>
          <w:sz w:val="24"/>
          <w:szCs w:val="24"/>
          <w:lang w:val="ro-RO"/>
        </w:rPr>
        <w:t xml:space="preserve"> 2832 din 11.05</w:t>
      </w:r>
      <w:r w:rsidR="00177659">
        <w:rPr>
          <w:rFonts w:ascii="Arial" w:hAnsi="Arial" w:cs="Arial"/>
          <w:sz w:val="24"/>
          <w:szCs w:val="24"/>
          <w:lang w:val="ro-RO"/>
        </w:rPr>
        <w:t>.2020</w:t>
      </w:r>
      <w:r w:rsidR="00604C3F">
        <w:rPr>
          <w:rFonts w:ascii="Arial" w:hAnsi="Arial" w:cs="Arial"/>
          <w:sz w:val="24"/>
          <w:szCs w:val="24"/>
          <w:lang w:val="ro-RO"/>
        </w:rPr>
        <w:t xml:space="preserve"> și completări</w:t>
      </w:r>
      <w:r w:rsidR="003F404A"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Arial" w:hAnsi="Arial" w:cs="Arial"/>
          <w:b/>
          <w:sz w:val="24"/>
          <w:szCs w:val="24"/>
          <w:lang w:val="ro-RO"/>
        </w:rPr>
      </w:pPr>
      <w:r w:rsidRPr="00863440">
        <w:rPr>
          <w:rFonts w:ascii="Arial" w:hAnsi="Arial" w:cs="Arial"/>
          <w:sz w:val="24"/>
          <w:szCs w:val="24"/>
          <w:lang w:val="ro-RO"/>
        </w:rPr>
        <w:t>autoritatea competentă pentru protecţia mediului A</w:t>
      </w:r>
      <w:r w:rsidR="00604C3F">
        <w:rPr>
          <w:rFonts w:ascii="Arial" w:hAnsi="Arial" w:cs="Arial"/>
          <w:sz w:val="24"/>
          <w:szCs w:val="24"/>
          <w:lang w:val="ro-RO"/>
        </w:rPr>
        <w:t>.</w:t>
      </w:r>
      <w:r w:rsidRPr="00863440">
        <w:rPr>
          <w:rFonts w:ascii="Arial" w:hAnsi="Arial" w:cs="Arial"/>
          <w:sz w:val="24"/>
          <w:szCs w:val="24"/>
          <w:lang w:val="ro-RO"/>
        </w:rPr>
        <w:t>P</w:t>
      </w:r>
      <w:r w:rsidR="00604C3F">
        <w:rPr>
          <w:rFonts w:ascii="Arial" w:hAnsi="Arial" w:cs="Arial"/>
          <w:sz w:val="24"/>
          <w:szCs w:val="24"/>
          <w:lang w:val="ro-RO"/>
        </w:rPr>
        <w:t>.</w:t>
      </w:r>
      <w:r w:rsidRPr="00863440">
        <w:rPr>
          <w:rFonts w:ascii="Arial" w:hAnsi="Arial" w:cs="Arial"/>
          <w:sz w:val="24"/>
          <w:szCs w:val="24"/>
          <w:lang w:val="ro-RO"/>
        </w:rPr>
        <w:t>M</w:t>
      </w:r>
      <w:r w:rsidR="00604C3F">
        <w:rPr>
          <w:rFonts w:ascii="Arial" w:hAnsi="Arial" w:cs="Arial"/>
          <w:sz w:val="24"/>
          <w:szCs w:val="24"/>
          <w:lang w:val="ro-RO"/>
        </w:rPr>
        <w:t>.</w:t>
      </w:r>
      <w:r w:rsidRPr="00863440">
        <w:rPr>
          <w:rFonts w:ascii="Arial" w:hAnsi="Arial" w:cs="Arial"/>
          <w:sz w:val="24"/>
          <w:szCs w:val="24"/>
          <w:lang w:val="ro-RO"/>
        </w:rPr>
        <w:t xml:space="preserve">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 xml:space="preserve">desfăşurate în </w:t>
      </w:r>
      <w:r w:rsidR="00D32418">
        <w:rPr>
          <w:rFonts w:ascii="Arial" w:hAnsi="Arial" w:cs="Arial"/>
          <w:sz w:val="24"/>
          <w:szCs w:val="24"/>
          <w:lang w:val="ro-RO"/>
        </w:rPr>
        <w:t xml:space="preserve"> baza procesului verbal nr</w:t>
      </w:r>
      <w:r w:rsidR="006D7C13">
        <w:rPr>
          <w:rFonts w:ascii="Arial" w:hAnsi="Arial" w:cs="Arial"/>
          <w:color w:val="FF0000"/>
          <w:sz w:val="24"/>
          <w:szCs w:val="24"/>
          <w:lang w:val="ro-RO"/>
        </w:rPr>
        <w:t xml:space="preserve">. </w:t>
      </w:r>
      <w:r w:rsidR="00F84B84">
        <w:rPr>
          <w:rFonts w:ascii="Arial" w:hAnsi="Arial" w:cs="Arial"/>
          <w:sz w:val="24"/>
          <w:szCs w:val="24"/>
          <w:lang w:val="ro-RO"/>
        </w:rPr>
        <w:t>00</w:t>
      </w:r>
      <w:r w:rsidR="00620D09">
        <w:rPr>
          <w:rFonts w:ascii="Arial" w:hAnsi="Arial" w:cs="Arial"/>
          <w:sz w:val="24"/>
          <w:szCs w:val="24"/>
          <w:lang w:val="ro-RO"/>
        </w:rPr>
        <w:t xml:space="preserve"> din </w:t>
      </w:r>
      <w:r w:rsidR="00620D09" w:rsidRPr="007819CB">
        <w:rPr>
          <w:rFonts w:ascii="Arial" w:hAnsi="Arial" w:cs="Arial"/>
          <w:color w:val="FF0000"/>
          <w:sz w:val="24"/>
          <w:szCs w:val="24"/>
          <w:lang w:val="ro-RO"/>
        </w:rPr>
        <w:t>0</w:t>
      </w:r>
      <w:r w:rsidR="00121CF2" w:rsidRPr="007819CB">
        <w:rPr>
          <w:rFonts w:ascii="Arial" w:hAnsi="Arial" w:cs="Arial"/>
          <w:color w:val="FF0000"/>
          <w:sz w:val="24"/>
          <w:szCs w:val="24"/>
          <w:lang w:val="ro-RO"/>
        </w:rPr>
        <w:t>0.00</w:t>
      </w:r>
      <w:r w:rsidR="00D46081" w:rsidRPr="007819CB">
        <w:rPr>
          <w:rFonts w:ascii="Arial" w:hAnsi="Arial" w:cs="Arial"/>
          <w:color w:val="FF0000"/>
          <w:sz w:val="24"/>
          <w:szCs w:val="24"/>
          <w:lang w:val="ro-RO"/>
        </w:rPr>
        <w:t>.2020</w:t>
      </w:r>
      <w:r w:rsidRPr="007819CB">
        <w:rPr>
          <w:rFonts w:ascii="Arial" w:hAnsi="Arial" w:cs="Arial"/>
          <w:color w:val="FF0000"/>
          <w:sz w:val="24"/>
          <w:szCs w:val="24"/>
          <w:lang w:val="ro-RO"/>
        </w:rPr>
        <w:t>,</w:t>
      </w:r>
      <w:r w:rsidRPr="00863440">
        <w:rPr>
          <w:rFonts w:ascii="Arial" w:hAnsi="Arial" w:cs="Arial"/>
          <w:sz w:val="24"/>
          <w:szCs w:val="24"/>
          <w:lang w:val="ro-RO"/>
        </w:rPr>
        <w:t xml:space="preserve"> că proiectul:</w:t>
      </w:r>
      <w:r w:rsidRPr="00750634">
        <w:rPr>
          <w:rFonts w:ascii="Arial" w:hAnsi="Arial" w:cs="Arial"/>
          <w:sz w:val="24"/>
          <w:szCs w:val="24"/>
          <w:lang w:val="ro-RO"/>
        </w:rPr>
        <w:t xml:space="preserve"> </w:t>
      </w:r>
      <w:r w:rsidR="00187FDB">
        <w:rPr>
          <w:rFonts w:ascii="Arial" w:hAnsi="Arial" w:cs="Arial"/>
          <w:b/>
          <w:sz w:val="24"/>
          <w:szCs w:val="24"/>
          <w:lang w:val="ro-RO"/>
        </w:rPr>
        <w:t xml:space="preserve"> </w:t>
      </w:r>
      <w:r w:rsidR="00A35134">
        <w:rPr>
          <w:rFonts w:ascii="Arial" w:hAnsi="Arial" w:cs="Arial"/>
          <w:b/>
          <w:sz w:val="24"/>
          <w:szCs w:val="24"/>
          <w:lang w:val="ro-RO"/>
        </w:rPr>
        <w:t>„</w:t>
      </w:r>
      <w:r w:rsidR="003D209D">
        <w:rPr>
          <w:rFonts w:ascii="Arial" w:hAnsi="Arial" w:cs="Arial"/>
          <w:b/>
          <w:i/>
          <w:sz w:val="24"/>
          <w:szCs w:val="24"/>
          <w:lang w:val="ro-RO"/>
        </w:rPr>
        <w:t>Modernizare si extin</w:t>
      </w:r>
      <w:r w:rsidR="00A35134">
        <w:rPr>
          <w:rFonts w:ascii="Arial" w:hAnsi="Arial" w:cs="Arial"/>
          <w:b/>
          <w:i/>
          <w:sz w:val="24"/>
          <w:szCs w:val="24"/>
          <w:lang w:val="ro-RO"/>
        </w:rPr>
        <w:t>dere retea fixa telecomunicatii Orange FTTH – Municipiul Zalau ( s</w:t>
      </w:r>
      <w:r w:rsidR="00515834">
        <w:rPr>
          <w:rFonts w:ascii="Arial" w:hAnsi="Arial" w:cs="Arial"/>
          <w:b/>
          <w:i/>
          <w:sz w:val="24"/>
          <w:szCs w:val="24"/>
          <w:lang w:val="ro-RO"/>
        </w:rPr>
        <w:t>ub conditia relocarii acesteia î</w:t>
      </w:r>
      <w:r w:rsidR="00A35134">
        <w:rPr>
          <w:rFonts w:ascii="Arial" w:hAnsi="Arial" w:cs="Arial"/>
          <w:b/>
          <w:i/>
          <w:sz w:val="24"/>
          <w:szCs w:val="24"/>
          <w:lang w:val="ro-RO"/>
        </w:rPr>
        <w:t>n subteran, pe cheltuiala Orange, odata cu realizarea canalizatie</w:t>
      </w:r>
      <w:r w:rsidR="005154E7">
        <w:rPr>
          <w:rFonts w:ascii="Arial" w:hAnsi="Arial" w:cs="Arial"/>
          <w:b/>
          <w:i/>
          <w:sz w:val="24"/>
          <w:szCs w:val="24"/>
          <w:lang w:val="ro-RO"/>
        </w:rPr>
        <w:t>i subterane si montarea direct î</w:t>
      </w:r>
      <w:r w:rsidR="00A35134">
        <w:rPr>
          <w:rFonts w:ascii="Arial" w:hAnsi="Arial" w:cs="Arial"/>
          <w:b/>
          <w:i/>
          <w:sz w:val="24"/>
          <w:szCs w:val="24"/>
          <w:lang w:val="ro-RO"/>
        </w:rPr>
        <w:t>n canalizatie pentru zonele enumerate la regimul tehnic ) ʺ</w:t>
      </w:r>
      <w:r w:rsidR="00187FDB">
        <w:rPr>
          <w:rFonts w:ascii="Arial" w:hAnsi="Arial" w:cs="Arial"/>
          <w:b/>
          <w:i/>
          <w:sz w:val="24"/>
          <w:szCs w:val="24"/>
          <w:lang w:val="ro-RO"/>
        </w:rPr>
        <w:t xml:space="preserve"> </w:t>
      </w:r>
      <w:r w:rsidR="00F52B38" w:rsidRPr="004B3FCA">
        <w:rPr>
          <w:rFonts w:ascii="Arial" w:hAnsi="Arial" w:cs="Arial"/>
          <w:i/>
          <w:sz w:val="24"/>
          <w:szCs w:val="24"/>
          <w:lang w:val="ro-RO"/>
        </w:rPr>
        <w:t>,</w:t>
      </w:r>
      <w:r w:rsidR="00F52B38" w:rsidRPr="00B87F61">
        <w:rPr>
          <w:rFonts w:ascii="Arial" w:hAnsi="Arial" w:cs="Arial"/>
          <w:b/>
          <w:i/>
          <w:sz w:val="24"/>
          <w:szCs w:val="24"/>
          <w:lang w:val="ro-RO"/>
        </w:rPr>
        <w:t xml:space="preserve"> </w:t>
      </w:r>
      <w:r w:rsidR="00DB7A21">
        <w:rPr>
          <w:rFonts w:ascii="Arial" w:hAnsi="Arial" w:cs="Arial"/>
          <w:sz w:val="24"/>
          <w:szCs w:val="24"/>
          <w:lang w:val="ro-RO"/>
        </w:rPr>
        <w:t xml:space="preserve">propus a fi amplasat în </w:t>
      </w:r>
      <w:r w:rsidR="00292067">
        <w:rPr>
          <w:rFonts w:ascii="Arial" w:hAnsi="Arial" w:cs="Arial"/>
          <w:sz w:val="24"/>
          <w:szCs w:val="24"/>
          <w:lang w:val="ro-RO"/>
        </w:rPr>
        <w:t xml:space="preserve">loc. Zalau, toate strazile Municipiului Zalau, </w:t>
      </w:r>
      <w:r w:rsidR="00292067" w:rsidRPr="00B87F61">
        <w:rPr>
          <w:rFonts w:ascii="Arial" w:hAnsi="Arial" w:cs="Arial"/>
          <w:sz w:val="24"/>
          <w:szCs w:val="24"/>
          <w:lang w:val="ro-RO"/>
        </w:rPr>
        <w:t>jud</w:t>
      </w:r>
      <w:r w:rsidR="00292067">
        <w:rPr>
          <w:rFonts w:ascii="Arial" w:hAnsi="Arial" w:cs="Arial"/>
          <w:sz w:val="24"/>
          <w:szCs w:val="24"/>
          <w:lang w:val="ro-RO"/>
        </w:rPr>
        <w:t>ețul Sălaj,</w:t>
      </w:r>
      <w:r w:rsidR="00750634" w:rsidRPr="00750634">
        <w:rPr>
          <w:rFonts w:ascii="Arial" w:hAnsi="Arial" w:cs="Arial"/>
          <w:b/>
          <w:sz w:val="24"/>
          <w:szCs w:val="24"/>
          <w:lang w:val="ro-RO"/>
        </w:rPr>
        <w:t xml:space="preserve"> </w:t>
      </w:r>
    </w:p>
    <w:p w:rsidR="009A7BD4" w:rsidRDefault="009A7BD4" w:rsidP="00750634">
      <w:pPr>
        <w:spacing w:after="0" w:line="240" w:lineRule="auto"/>
        <w:ind w:firstLine="720"/>
        <w:jc w:val="both"/>
        <w:rPr>
          <w:rFonts w:ascii="Times New Roman" w:hAnsi="Times New Roman"/>
          <w:b/>
          <w:sz w:val="24"/>
          <w:szCs w:val="24"/>
          <w:lang w:val="ro-RO"/>
        </w:rPr>
      </w:pPr>
    </w:p>
    <w:p w:rsidR="003F404A"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A8717E" w:rsidRPr="00863440" w:rsidRDefault="00A8717E" w:rsidP="001572D0">
      <w:pPr>
        <w:spacing w:after="0" w:line="240" w:lineRule="auto"/>
        <w:rPr>
          <w:rFonts w:ascii="Arial" w:hAnsi="Arial" w:cs="Arial"/>
          <w:b/>
          <w:sz w:val="24"/>
          <w:szCs w:val="24"/>
          <w:lang w:val="ro-RO"/>
        </w:rPr>
      </w:pP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F52B38" w:rsidRDefault="00F52B38" w:rsidP="00F52B38">
      <w:pPr>
        <w:spacing w:after="0" w:line="240" w:lineRule="auto"/>
        <w:jc w:val="both"/>
        <w:rPr>
          <w:rFonts w:ascii="Arial" w:eastAsia="Times New Roman" w:hAnsi="Arial" w:cs="Arial"/>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 </w:t>
      </w:r>
      <w:r w:rsidRPr="00F52B38">
        <w:rPr>
          <w:rFonts w:ascii="Arial" w:eastAsia="Times New Roman" w:hAnsi="Arial" w:cs="Arial"/>
          <w:color w:val="000000"/>
          <w:sz w:val="24"/>
          <w:szCs w:val="24"/>
          <w:lang w:val="ro-RO" w:eastAsia="en-GB"/>
        </w:rPr>
        <w:t>Ane</w:t>
      </w:r>
      <w:r w:rsidR="006F599B">
        <w:rPr>
          <w:rFonts w:ascii="Arial" w:eastAsia="Times New Roman" w:hAnsi="Arial" w:cs="Arial"/>
          <w:color w:val="000000"/>
          <w:sz w:val="24"/>
          <w:szCs w:val="24"/>
          <w:lang w:val="ro-RO" w:eastAsia="en-GB"/>
        </w:rPr>
        <w:t xml:space="preserve">xa 2, la pct. 10, lit. b </w:t>
      </w:r>
      <w:r w:rsidR="002D1025">
        <w:rPr>
          <w:rFonts w:ascii="Arial" w:eastAsia="Times New Roman" w:hAnsi="Arial" w:cs="Arial"/>
          <w:color w:val="000000"/>
          <w:sz w:val="24"/>
          <w:szCs w:val="24"/>
          <w:lang w:val="ro-RO" w:eastAsia="en-GB"/>
        </w:rPr>
        <w:t xml:space="preserve">) </w:t>
      </w:r>
      <w:r w:rsidRPr="00F52B38">
        <w:rPr>
          <w:rFonts w:ascii="Arial" w:eastAsia="Times New Roman" w:hAnsi="Arial" w:cs="Arial"/>
          <w:color w:val="000000"/>
          <w:sz w:val="24"/>
          <w:szCs w:val="24"/>
          <w:lang w:val="ro-RO" w:eastAsia="en-GB"/>
        </w:rPr>
        <w:t>;</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F52B38">
        <w:rPr>
          <w:rFonts w:ascii="Arial" w:hAnsi="Arial" w:cs="Arial"/>
          <w:color w:val="000000" w:themeColor="text1"/>
          <w:sz w:val="24"/>
          <w:szCs w:val="24"/>
          <w:lang w:val="ro-RO"/>
        </w:rPr>
        <w:t>autorităţile reprezentate în comisia de analiză tehnică nu au avut obiecţii/observaţii în ceea ce priveşte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xml:space="preserve">- prezenta solicitare a fost mediatizată prin publicare anunţ în ziarul </w:t>
      </w:r>
      <w:r w:rsidR="005B3931">
        <w:rPr>
          <w:rFonts w:ascii="Arial" w:hAnsi="Arial" w:cs="Arial"/>
          <w:color w:val="000000" w:themeColor="text1"/>
          <w:sz w:val="24"/>
          <w:szCs w:val="24"/>
          <w:lang w:val="ro-RO"/>
        </w:rPr>
        <w:t>Bursa</w:t>
      </w:r>
      <w:r w:rsidRPr="00F52B38">
        <w:rPr>
          <w:rFonts w:ascii="Arial" w:hAnsi="Arial" w:cs="Arial"/>
          <w:color w:val="000000" w:themeColor="text1"/>
          <w:sz w:val="24"/>
          <w:szCs w:val="24"/>
          <w:lang w:val="ro-RO"/>
        </w:rPr>
        <w:t>, afişare şi înregistrare anunţ la s</w:t>
      </w:r>
      <w:r w:rsidR="00733BF1">
        <w:rPr>
          <w:rFonts w:ascii="Arial" w:hAnsi="Arial" w:cs="Arial"/>
          <w:color w:val="000000" w:themeColor="text1"/>
          <w:sz w:val="24"/>
          <w:szCs w:val="24"/>
          <w:lang w:val="ro-RO"/>
        </w:rPr>
        <w:t>ed</w:t>
      </w:r>
      <w:r w:rsidR="00AD26DE">
        <w:rPr>
          <w:rFonts w:ascii="Arial" w:hAnsi="Arial" w:cs="Arial"/>
          <w:color w:val="000000" w:themeColor="text1"/>
          <w:sz w:val="24"/>
          <w:szCs w:val="24"/>
          <w:lang w:val="ro-RO"/>
        </w:rPr>
        <w:t>iul Primăriei Zalau</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APM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2D4D12"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9A7BD4" w:rsidRPr="00023E30" w:rsidRDefault="003F404A" w:rsidP="006438FD">
      <w:pPr>
        <w:spacing w:after="0" w:line="240" w:lineRule="auto"/>
        <w:jc w:val="both"/>
        <w:rPr>
          <w:rFonts w:ascii="Arial" w:hAnsi="Arial" w:cs="Arial"/>
          <w:sz w:val="24"/>
          <w:szCs w:val="24"/>
          <w:lang w:val="ro-RO"/>
        </w:rPr>
      </w:pPr>
      <w:r w:rsidRPr="00023E30">
        <w:rPr>
          <w:rFonts w:ascii="Arial" w:hAnsi="Arial" w:cs="Arial"/>
          <w:b/>
          <w:color w:val="000000" w:themeColor="text1"/>
          <w:sz w:val="24"/>
          <w:szCs w:val="24"/>
          <w:lang w:val="ro-RO"/>
        </w:rPr>
        <w:lastRenderedPageBreak/>
        <w:t xml:space="preserve">b) </w:t>
      </w:r>
      <w:r w:rsidRPr="00023E30">
        <w:rPr>
          <w:rFonts w:ascii="Arial" w:hAnsi="Arial" w:cs="Arial"/>
          <w:sz w:val="24"/>
          <w:szCs w:val="24"/>
          <w:lang w:val="ro-RO"/>
        </w:rPr>
        <w:t>Caracteristicile proiectului:</w:t>
      </w:r>
    </w:p>
    <w:p w:rsidR="00BF5AAB" w:rsidRPr="00023E30" w:rsidRDefault="007C3C3D" w:rsidP="00BF5AAB">
      <w:pPr>
        <w:jc w:val="both"/>
        <w:rPr>
          <w:rFonts w:ascii="Arial" w:hAnsi="Arial" w:cs="Arial"/>
          <w:sz w:val="24"/>
          <w:szCs w:val="24"/>
          <w:lang w:val="es-ES"/>
        </w:rPr>
      </w:pPr>
      <w:r w:rsidRPr="00023E30">
        <w:rPr>
          <w:rFonts w:ascii="Arial" w:hAnsi="Arial" w:cs="Arial"/>
          <w:sz w:val="24"/>
          <w:szCs w:val="24"/>
          <w:lang w:val="es-ES"/>
        </w:rPr>
        <w:t>Prin proiect se propun urmatoarele:</w:t>
      </w:r>
      <w:r w:rsidR="00BF5AAB" w:rsidRPr="00023E30">
        <w:rPr>
          <w:rFonts w:ascii="Arial" w:hAnsi="Arial" w:cs="Arial"/>
          <w:sz w:val="24"/>
          <w:szCs w:val="24"/>
          <w:lang w:val="es-ES"/>
        </w:rPr>
        <w:t xml:space="preserve"> </w:t>
      </w:r>
    </w:p>
    <w:p w:rsidR="00BF5AAB" w:rsidRPr="00070AC0" w:rsidRDefault="00BF5AAB" w:rsidP="00A843C2">
      <w:pPr>
        <w:spacing w:after="0" w:line="240" w:lineRule="auto"/>
        <w:ind w:firstLine="706"/>
        <w:jc w:val="both"/>
        <w:rPr>
          <w:rFonts w:ascii="Arial" w:hAnsi="Arial" w:cs="Arial"/>
          <w:sz w:val="24"/>
          <w:szCs w:val="24"/>
        </w:rPr>
      </w:pPr>
      <w:r w:rsidRPr="00070AC0">
        <w:rPr>
          <w:rFonts w:ascii="Arial" w:hAnsi="Arial" w:cs="Arial"/>
          <w:b/>
          <w:sz w:val="24"/>
          <w:szCs w:val="24"/>
          <w:lang w:val="es-ES"/>
        </w:rPr>
        <w:t xml:space="preserve">~ modernizare rețea Orange </w:t>
      </w:r>
      <w:r w:rsidRPr="00070AC0">
        <w:rPr>
          <w:rFonts w:ascii="Arial" w:hAnsi="Arial" w:cs="Arial"/>
          <w:sz w:val="24"/>
          <w:szCs w:val="24"/>
          <w:lang w:val="es-ES"/>
        </w:rPr>
        <w:t>pe traseul existent, pe o lungime L= 13,31 km</w:t>
      </w:r>
      <w:r w:rsidRPr="00070AC0">
        <w:rPr>
          <w:rFonts w:ascii="Arial" w:hAnsi="Arial" w:cs="Arial"/>
          <w:sz w:val="24"/>
          <w:szCs w:val="24"/>
        </w:rPr>
        <w:t>;</w:t>
      </w:r>
    </w:p>
    <w:p w:rsidR="00BF5AAB" w:rsidRPr="00070AC0" w:rsidRDefault="00BF5AAB" w:rsidP="00A843C2">
      <w:pPr>
        <w:spacing w:after="0" w:line="240" w:lineRule="auto"/>
        <w:ind w:firstLine="706"/>
        <w:jc w:val="both"/>
        <w:rPr>
          <w:rFonts w:ascii="Arial" w:hAnsi="Arial" w:cs="Arial"/>
          <w:b/>
          <w:sz w:val="24"/>
          <w:szCs w:val="24"/>
        </w:rPr>
      </w:pPr>
      <w:r w:rsidRPr="00070AC0">
        <w:rPr>
          <w:rFonts w:ascii="Arial" w:hAnsi="Arial" w:cs="Arial"/>
          <w:b/>
          <w:sz w:val="24"/>
          <w:szCs w:val="24"/>
          <w:lang w:val="es-ES"/>
        </w:rPr>
        <w:t>~ extindere rețea Orange pe o lungime de 80,96 km, din care</w:t>
      </w:r>
      <w:r w:rsidRPr="00070AC0">
        <w:rPr>
          <w:rFonts w:ascii="Arial" w:hAnsi="Arial" w:cs="Arial"/>
          <w:b/>
          <w:sz w:val="24"/>
          <w:szCs w:val="24"/>
        </w:rPr>
        <w:t>:</w:t>
      </w:r>
    </w:p>
    <w:p w:rsidR="00BF5AAB" w:rsidRPr="00070AC0" w:rsidRDefault="00BF5AAB" w:rsidP="000836EA">
      <w:pPr>
        <w:spacing w:after="0" w:line="240" w:lineRule="auto"/>
        <w:ind w:left="708" w:firstLine="708"/>
        <w:jc w:val="both"/>
        <w:rPr>
          <w:rFonts w:ascii="Arial" w:hAnsi="Arial" w:cs="Arial"/>
          <w:sz w:val="24"/>
          <w:szCs w:val="24"/>
        </w:rPr>
      </w:pPr>
      <w:r w:rsidRPr="00070AC0">
        <w:rPr>
          <w:rFonts w:ascii="Arial" w:hAnsi="Arial" w:cs="Arial"/>
          <w:b/>
          <w:sz w:val="24"/>
          <w:szCs w:val="24"/>
          <w:lang w:val="es-ES"/>
        </w:rPr>
        <w:t xml:space="preserve"> -</w:t>
      </w:r>
      <w:r w:rsidRPr="00070AC0">
        <w:rPr>
          <w:rFonts w:ascii="Arial" w:hAnsi="Arial" w:cs="Arial"/>
          <w:sz w:val="24"/>
          <w:szCs w:val="24"/>
          <w:lang w:val="es-ES"/>
        </w:rPr>
        <w:t xml:space="preserve"> în montaj subteran pentru zonele în care există proiectul pilot de infrastructură, pe o lungime L= 1,44 km</w:t>
      </w:r>
      <w:r w:rsidRPr="00070AC0">
        <w:rPr>
          <w:rFonts w:ascii="Arial" w:hAnsi="Arial" w:cs="Arial"/>
          <w:sz w:val="24"/>
          <w:szCs w:val="24"/>
        </w:rPr>
        <w:t>;</w:t>
      </w:r>
    </w:p>
    <w:p w:rsidR="00BF5AAB" w:rsidRPr="00070AC0" w:rsidRDefault="00BF5AAB" w:rsidP="000836EA">
      <w:pPr>
        <w:spacing w:after="0" w:line="240" w:lineRule="auto"/>
        <w:jc w:val="both"/>
        <w:rPr>
          <w:rFonts w:ascii="Arial" w:hAnsi="Arial" w:cs="Arial"/>
          <w:sz w:val="24"/>
          <w:szCs w:val="24"/>
        </w:rPr>
      </w:pPr>
      <w:r w:rsidRPr="00070AC0">
        <w:rPr>
          <w:rFonts w:ascii="Arial" w:hAnsi="Arial" w:cs="Arial"/>
          <w:sz w:val="24"/>
          <w:szCs w:val="24"/>
          <w:lang w:val="ro-RO"/>
        </w:rPr>
        <w:t xml:space="preserve">                                </w:t>
      </w:r>
      <w:r w:rsidRPr="00070AC0">
        <w:rPr>
          <w:rFonts w:ascii="Arial" w:hAnsi="Arial" w:cs="Arial"/>
          <w:b/>
          <w:sz w:val="24"/>
          <w:szCs w:val="24"/>
          <w:lang w:val="es-ES"/>
        </w:rPr>
        <w:t>-</w:t>
      </w:r>
      <w:r w:rsidRPr="00070AC0">
        <w:rPr>
          <w:rFonts w:ascii="Arial" w:hAnsi="Arial" w:cs="Arial"/>
          <w:sz w:val="24"/>
          <w:szCs w:val="24"/>
          <w:lang w:val="es-ES"/>
        </w:rPr>
        <w:t xml:space="preserve"> în montaj aerian pe suportul stâlpilor liniilor electrice, pe o lungime L= 79,52 km</w:t>
      </w:r>
      <w:r w:rsidRPr="00070AC0">
        <w:rPr>
          <w:rFonts w:ascii="Arial" w:hAnsi="Arial" w:cs="Arial"/>
          <w:sz w:val="24"/>
          <w:szCs w:val="24"/>
        </w:rPr>
        <w:t>;</w:t>
      </w:r>
    </w:p>
    <w:p w:rsidR="00BF5AAB" w:rsidRPr="00070AC0" w:rsidRDefault="00BF5AAB" w:rsidP="000836EA">
      <w:pPr>
        <w:spacing w:after="0" w:line="240" w:lineRule="auto"/>
        <w:ind w:firstLine="708"/>
        <w:jc w:val="both"/>
        <w:rPr>
          <w:rFonts w:ascii="Arial" w:hAnsi="Arial" w:cs="Arial"/>
          <w:sz w:val="24"/>
          <w:szCs w:val="24"/>
          <w:lang w:val="es-ES"/>
        </w:rPr>
      </w:pPr>
      <w:r w:rsidRPr="00070AC0">
        <w:rPr>
          <w:rFonts w:ascii="Arial" w:hAnsi="Arial" w:cs="Arial"/>
          <w:b/>
          <w:sz w:val="24"/>
          <w:szCs w:val="24"/>
          <w:lang w:val="es-ES"/>
        </w:rPr>
        <w:t xml:space="preserve">~ traversarea cursurilor de apă </w:t>
      </w:r>
      <w:r w:rsidRPr="00070AC0">
        <w:rPr>
          <w:rFonts w:ascii="Arial" w:hAnsi="Arial" w:cs="Arial"/>
          <w:sz w:val="24"/>
          <w:szCs w:val="24"/>
          <w:lang w:val="ro-RO"/>
        </w:rPr>
        <w:t xml:space="preserve">               </w:t>
      </w:r>
      <w:r w:rsidRPr="00070AC0">
        <w:rPr>
          <w:rFonts w:ascii="Arial" w:hAnsi="Arial" w:cs="Arial"/>
          <w:sz w:val="24"/>
          <w:szCs w:val="24"/>
          <w:lang w:val="es-ES"/>
        </w:rPr>
        <w:tab/>
        <w:t xml:space="preserve"> </w:t>
      </w:r>
    </w:p>
    <w:p w:rsidR="00BF5AAB" w:rsidRPr="00070AC0" w:rsidRDefault="00BF5AAB" w:rsidP="000836EA">
      <w:pPr>
        <w:spacing w:after="0" w:line="240" w:lineRule="auto"/>
        <w:ind w:firstLine="709"/>
        <w:jc w:val="both"/>
        <w:rPr>
          <w:rFonts w:ascii="Arial" w:hAnsi="Arial" w:cs="Arial"/>
          <w:sz w:val="24"/>
          <w:szCs w:val="24"/>
          <w:lang w:val="es-ES"/>
        </w:rPr>
      </w:pPr>
      <w:r w:rsidRPr="00070AC0">
        <w:rPr>
          <w:rFonts w:ascii="Arial" w:hAnsi="Arial" w:cs="Arial"/>
          <w:sz w:val="24"/>
          <w:szCs w:val="24"/>
          <w:lang w:val="es-ES"/>
        </w:rPr>
        <w:t>Lucrările prevăzute pentru traversarea cursurilor de apă cadastrate v.Zalău, p.Mîței, v.Chichișa, v.Ortelec și p.Rodina, se vor realiza aerian în 15 secțiuni, cu cabluri de fibre optice, amplasate pe stâlpii existenţi, amplasați în afara  zonei de protecţie a cursurilor de apă,</w:t>
      </w:r>
      <w:r w:rsidRPr="00070AC0">
        <w:rPr>
          <w:rFonts w:ascii="Arial" w:hAnsi="Arial" w:cs="Arial"/>
          <w:color w:val="FF0000"/>
          <w:sz w:val="24"/>
          <w:szCs w:val="24"/>
          <w:lang w:val="es-ES"/>
        </w:rPr>
        <w:t xml:space="preserve"> </w:t>
      </w:r>
      <w:r w:rsidRPr="00070AC0">
        <w:rPr>
          <w:rFonts w:ascii="Arial" w:hAnsi="Arial" w:cs="Arial"/>
          <w:sz w:val="24"/>
          <w:szCs w:val="24"/>
          <w:lang w:val="es-ES"/>
        </w:rPr>
        <w:t xml:space="preserve">aparţinând SDEE Transilvania Nord SA, SDEE Zalău, în punctele cu coordonatele în Sistem STEREO 1970, astfel: </w:t>
      </w:r>
    </w:p>
    <w:p w:rsidR="00BF5AAB" w:rsidRPr="00070AC0" w:rsidRDefault="00BF5AAB" w:rsidP="00BF5AAB">
      <w:pPr>
        <w:ind w:firstLine="709"/>
        <w:jc w:val="both"/>
        <w:rPr>
          <w:rFonts w:ascii="Arial" w:hAnsi="Arial" w:cs="Arial"/>
          <w:sz w:val="24"/>
          <w:szCs w:val="24"/>
          <w:lang w:val="es-ES"/>
        </w:rPr>
      </w:pPr>
    </w:p>
    <w:tbl>
      <w:tblPr>
        <w:tblStyle w:val="TableGrid"/>
        <w:tblW w:w="9813" w:type="dxa"/>
        <w:tblInd w:w="-66" w:type="dxa"/>
        <w:tblLayout w:type="fixed"/>
        <w:tblLook w:val="04A0" w:firstRow="1" w:lastRow="0" w:firstColumn="1" w:lastColumn="0" w:noHBand="0" w:noVBand="1"/>
      </w:tblPr>
      <w:tblGrid>
        <w:gridCol w:w="487"/>
        <w:gridCol w:w="1842"/>
        <w:gridCol w:w="3969"/>
        <w:gridCol w:w="1418"/>
        <w:gridCol w:w="1417"/>
        <w:gridCol w:w="680"/>
      </w:tblGrid>
      <w:tr w:rsidR="00BF5AAB" w:rsidRPr="00BF5AAB" w:rsidTr="00BF5AAB">
        <w:trPr>
          <w:trHeight w:val="263"/>
        </w:trPr>
        <w:tc>
          <w:tcPr>
            <w:tcW w:w="487" w:type="dxa"/>
            <w:vMerge w:val="restart"/>
          </w:tcPr>
          <w:p w:rsidR="00BF5AAB" w:rsidRPr="00BF5AAB" w:rsidRDefault="00BF5AAB" w:rsidP="00BF5AAB">
            <w:pPr>
              <w:jc w:val="center"/>
              <w:rPr>
                <w:rFonts w:ascii="Arial" w:hAnsi="Arial" w:cs="Arial"/>
                <w:sz w:val="20"/>
                <w:szCs w:val="20"/>
                <w:lang w:val="es-ES"/>
              </w:rPr>
            </w:pPr>
            <w:r w:rsidRPr="00BF5AAB">
              <w:rPr>
                <w:rFonts w:ascii="Arial" w:hAnsi="Arial" w:cs="Arial"/>
                <w:sz w:val="20"/>
                <w:szCs w:val="20"/>
                <w:lang w:val="es-ES"/>
              </w:rPr>
              <w:t>Nr.</w:t>
            </w:r>
          </w:p>
          <w:p w:rsidR="00BF5AAB" w:rsidRPr="00BF5AAB" w:rsidRDefault="00BF5AAB" w:rsidP="00BF5AAB">
            <w:pPr>
              <w:jc w:val="center"/>
              <w:rPr>
                <w:rFonts w:ascii="Arial" w:hAnsi="Arial" w:cs="Arial"/>
                <w:sz w:val="20"/>
                <w:szCs w:val="20"/>
                <w:lang w:val="es-ES"/>
              </w:rPr>
            </w:pPr>
            <w:r w:rsidRPr="00BF5AAB">
              <w:rPr>
                <w:rFonts w:ascii="Arial" w:hAnsi="Arial" w:cs="Arial"/>
                <w:sz w:val="20"/>
                <w:szCs w:val="20"/>
                <w:lang w:val="es-ES"/>
              </w:rPr>
              <w:t>crt</w:t>
            </w:r>
          </w:p>
        </w:tc>
        <w:tc>
          <w:tcPr>
            <w:tcW w:w="1842" w:type="dxa"/>
            <w:vMerge w:val="restart"/>
            <w:vAlign w:val="center"/>
          </w:tcPr>
          <w:p w:rsidR="00BF5AAB" w:rsidRPr="00BF5AAB" w:rsidRDefault="00BF5AAB" w:rsidP="00BF5AAB">
            <w:pPr>
              <w:jc w:val="center"/>
              <w:rPr>
                <w:rFonts w:ascii="Arial" w:hAnsi="Arial" w:cs="Arial"/>
                <w:sz w:val="20"/>
                <w:szCs w:val="20"/>
                <w:lang w:val="es-ES"/>
              </w:rPr>
            </w:pPr>
            <w:r w:rsidRPr="00BF5AAB">
              <w:rPr>
                <w:rFonts w:ascii="Arial" w:hAnsi="Arial" w:cs="Arial"/>
                <w:sz w:val="20"/>
                <w:szCs w:val="20"/>
                <w:lang w:val="es-ES"/>
              </w:rPr>
              <w:t>Lucrarea de traversare</w:t>
            </w:r>
          </w:p>
        </w:tc>
        <w:tc>
          <w:tcPr>
            <w:tcW w:w="3969" w:type="dxa"/>
            <w:vMerge w:val="restart"/>
            <w:vAlign w:val="center"/>
          </w:tcPr>
          <w:p w:rsidR="00BF5AAB" w:rsidRPr="00BF5AAB" w:rsidRDefault="00BF5AAB" w:rsidP="00BF5AAB">
            <w:pPr>
              <w:jc w:val="center"/>
              <w:rPr>
                <w:rFonts w:ascii="Arial" w:hAnsi="Arial" w:cs="Arial"/>
                <w:sz w:val="20"/>
                <w:szCs w:val="20"/>
                <w:lang w:val="es-ES"/>
              </w:rPr>
            </w:pPr>
            <w:r w:rsidRPr="00BF5AAB">
              <w:rPr>
                <w:rFonts w:ascii="Arial" w:hAnsi="Arial" w:cs="Arial"/>
                <w:sz w:val="20"/>
                <w:szCs w:val="20"/>
                <w:lang w:val="es-ES"/>
              </w:rPr>
              <w:t>Caracteristici tehnice</w:t>
            </w:r>
          </w:p>
        </w:tc>
        <w:tc>
          <w:tcPr>
            <w:tcW w:w="2835" w:type="dxa"/>
            <w:gridSpan w:val="2"/>
          </w:tcPr>
          <w:p w:rsidR="00BF5AAB" w:rsidRPr="00BF5AAB" w:rsidRDefault="00BF5AAB" w:rsidP="00BF5AAB">
            <w:pPr>
              <w:jc w:val="center"/>
              <w:rPr>
                <w:rFonts w:ascii="Arial" w:hAnsi="Arial" w:cs="Arial"/>
                <w:sz w:val="20"/>
                <w:szCs w:val="20"/>
                <w:lang w:val="es-ES"/>
              </w:rPr>
            </w:pPr>
            <w:r w:rsidRPr="00BF5AAB">
              <w:rPr>
                <w:rFonts w:ascii="Arial" w:hAnsi="Arial" w:cs="Arial"/>
                <w:sz w:val="20"/>
                <w:szCs w:val="20"/>
                <w:lang w:val="es-ES"/>
              </w:rPr>
              <w:t xml:space="preserve">Coordonate </w:t>
            </w:r>
            <w:r w:rsidRPr="00BF5AAB">
              <w:rPr>
                <w:rFonts w:ascii="Arial" w:hAnsi="Arial" w:cs="Arial"/>
                <w:sz w:val="20"/>
                <w:szCs w:val="20"/>
                <w:lang w:val="it-IT"/>
              </w:rPr>
              <w:t>Stereo 1970</w:t>
            </w:r>
          </w:p>
        </w:tc>
        <w:tc>
          <w:tcPr>
            <w:tcW w:w="680" w:type="dxa"/>
            <w:vMerge w:val="restart"/>
          </w:tcPr>
          <w:p w:rsidR="00BF5AAB" w:rsidRPr="00BF5AAB" w:rsidRDefault="00BF5AAB" w:rsidP="00BF5AAB">
            <w:pPr>
              <w:jc w:val="center"/>
              <w:rPr>
                <w:rFonts w:ascii="Arial" w:hAnsi="Arial" w:cs="Arial"/>
                <w:sz w:val="20"/>
                <w:szCs w:val="20"/>
                <w:lang w:val="es-ES"/>
              </w:rPr>
            </w:pPr>
            <w:r w:rsidRPr="00BF5AAB">
              <w:rPr>
                <w:rFonts w:ascii="Arial" w:hAnsi="Arial" w:cs="Arial"/>
                <w:sz w:val="20"/>
                <w:szCs w:val="20"/>
                <w:lang w:val="es-ES"/>
              </w:rPr>
              <w:t>Q</w:t>
            </w:r>
            <w:r w:rsidRPr="00BF5AAB">
              <w:rPr>
                <w:rFonts w:ascii="Arial" w:hAnsi="Arial" w:cs="Arial"/>
                <w:sz w:val="20"/>
                <w:szCs w:val="20"/>
                <w:vertAlign w:val="subscript"/>
                <w:lang w:val="es-ES"/>
              </w:rPr>
              <w:t>1%</w:t>
            </w:r>
          </w:p>
          <w:p w:rsidR="00BF5AAB" w:rsidRPr="00BF5AAB" w:rsidRDefault="00BF5AAB" w:rsidP="00BF5AAB">
            <w:pPr>
              <w:jc w:val="center"/>
              <w:rPr>
                <w:rFonts w:ascii="Arial" w:hAnsi="Arial" w:cs="Arial"/>
                <w:color w:val="FF0000"/>
                <w:sz w:val="20"/>
                <w:szCs w:val="20"/>
                <w:lang w:val="es-ES"/>
              </w:rPr>
            </w:pPr>
            <w:r w:rsidRPr="00BF5AAB">
              <w:rPr>
                <w:rFonts w:ascii="Arial" w:hAnsi="Arial" w:cs="Arial"/>
                <w:sz w:val="20"/>
                <w:szCs w:val="20"/>
                <w:lang w:val="es-ES"/>
              </w:rPr>
              <w:t>m</w:t>
            </w:r>
            <w:r w:rsidRPr="00BF5AAB">
              <w:rPr>
                <w:rFonts w:ascii="Arial" w:hAnsi="Arial" w:cs="Arial"/>
                <w:sz w:val="20"/>
                <w:szCs w:val="20"/>
                <w:vertAlign w:val="superscript"/>
                <w:lang w:val="es-ES"/>
              </w:rPr>
              <w:t>3</w:t>
            </w:r>
            <w:r w:rsidRPr="00BF5AAB">
              <w:rPr>
                <w:rFonts w:ascii="Arial" w:hAnsi="Arial" w:cs="Arial"/>
                <w:sz w:val="20"/>
                <w:szCs w:val="20"/>
                <w:lang w:val="es-ES"/>
              </w:rPr>
              <w:t>/s</w:t>
            </w:r>
          </w:p>
        </w:tc>
      </w:tr>
      <w:tr w:rsidR="00BF5AAB" w:rsidRPr="00BF5AAB" w:rsidTr="00BF5AAB">
        <w:tc>
          <w:tcPr>
            <w:tcW w:w="487" w:type="dxa"/>
            <w:vMerge/>
          </w:tcPr>
          <w:p w:rsidR="00BF5AAB" w:rsidRPr="00BF5AAB" w:rsidRDefault="00BF5AAB" w:rsidP="00BF5AAB">
            <w:pPr>
              <w:jc w:val="center"/>
              <w:rPr>
                <w:rFonts w:ascii="Arial" w:hAnsi="Arial" w:cs="Arial"/>
                <w:sz w:val="20"/>
                <w:szCs w:val="20"/>
                <w:lang w:val="es-ES"/>
              </w:rPr>
            </w:pPr>
          </w:p>
        </w:tc>
        <w:tc>
          <w:tcPr>
            <w:tcW w:w="1842" w:type="dxa"/>
            <w:vMerge/>
          </w:tcPr>
          <w:p w:rsidR="00BF5AAB" w:rsidRPr="00BF5AAB" w:rsidRDefault="00BF5AAB" w:rsidP="00BF5AAB">
            <w:pPr>
              <w:jc w:val="center"/>
              <w:rPr>
                <w:rFonts w:ascii="Arial" w:hAnsi="Arial" w:cs="Arial"/>
                <w:sz w:val="20"/>
                <w:szCs w:val="20"/>
                <w:lang w:val="es-ES"/>
              </w:rPr>
            </w:pPr>
          </w:p>
        </w:tc>
        <w:tc>
          <w:tcPr>
            <w:tcW w:w="3969" w:type="dxa"/>
            <w:vMerge/>
          </w:tcPr>
          <w:p w:rsidR="00BF5AAB" w:rsidRPr="00BF5AAB" w:rsidRDefault="00BF5AAB" w:rsidP="00BF5AAB">
            <w:pPr>
              <w:jc w:val="both"/>
              <w:rPr>
                <w:rFonts w:ascii="Arial" w:hAnsi="Arial" w:cs="Arial"/>
                <w:sz w:val="20"/>
                <w:szCs w:val="20"/>
                <w:lang w:val="es-ES"/>
              </w:rPr>
            </w:pPr>
          </w:p>
        </w:tc>
        <w:tc>
          <w:tcPr>
            <w:tcW w:w="1418" w:type="dxa"/>
            <w:vAlign w:val="center"/>
          </w:tcPr>
          <w:p w:rsidR="00BF5AAB" w:rsidRPr="00BF5AAB" w:rsidRDefault="00BF5AAB" w:rsidP="00BF5AAB">
            <w:pPr>
              <w:pStyle w:val="BodyText2"/>
              <w:jc w:val="center"/>
              <w:rPr>
                <w:rFonts w:ascii="Arial" w:hAnsi="Arial" w:cs="Arial"/>
                <w:sz w:val="20"/>
                <w:lang w:val="it-IT"/>
              </w:rPr>
            </w:pPr>
            <w:r w:rsidRPr="00BF5AAB">
              <w:rPr>
                <w:rFonts w:ascii="Arial" w:hAnsi="Arial" w:cs="Arial"/>
                <w:sz w:val="20"/>
                <w:lang w:val="it-IT"/>
              </w:rPr>
              <w:t>Mal stâng</w:t>
            </w:r>
          </w:p>
        </w:tc>
        <w:tc>
          <w:tcPr>
            <w:tcW w:w="1417" w:type="dxa"/>
            <w:vAlign w:val="center"/>
          </w:tcPr>
          <w:p w:rsidR="00BF5AAB" w:rsidRPr="00BF5AAB" w:rsidRDefault="00BF5AAB" w:rsidP="00BF5AAB">
            <w:pPr>
              <w:pStyle w:val="BodyText2"/>
              <w:jc w:val="center"/>
              <w:rPr>
                <w:rFonts w:ascii="Arial" w:hAnsi="Arial" w:cs="Arial"/>
                <w:sz w:val="20"/>
                <w:lang w:val="it-IT"/>
              </w:rPr>
            </w:pPr>
            <w:r w:rsidRPr="00BF5AAB">
              <w:rPr>
                <w:rFonts w:ascii="Arial" w:hAnsi="Arial" w:cs="Arial"/>
                <w:sz w:val="20"/>
                <w:lang w:val="it-IT"/>
              </w:rPr>
              <w:t>Mal drept</w:t>
            </w:r>
          </w:p>
        </w:tc>
        <w:tc>
          <w:tcPr>
            <w:tcW w:w="680" w:type="dxa"/>
            <w:vMerge/>
          </w:tcPr>
          <w:p w:rsidR="00BF5AAB" w:rsidRPr="00BF5AAB" w:rsidRDefault="00BF5AAB" w:rsidP="00BF5AAB">
            <w:pPr>
              <w:jc w:val="center"/>
              <w:rPr>
                <w:rFonts w:ascii="Arial" w:hAnsi="Arial" w:cs="Arial"/>
                <w:color w:val="FF0000"/>
                <w:sz w:val="20"/>
                <w:szCs w:val="20"/>
                <w:lang w:val="es-ES"/>
              </w:rPr>
            </w:pPr>
          </w:p>
        </w:tc>
      </w:tr>
      <w:tr w:rsidR="00BF5AAB" w:rsidRPr="00BF5AAB" w:rsidTr="00BF5AAB">
        <w:tc>
          <w:tcPr>
            <w:tcW w:w="487" w:type="dxa"/>
          </w:tcPr>
          <w:p w:rsidR="00BF5AAB" w:rsidRPr="00BF5AAB" w:rsidRDefault="00BF5AAB" w:rsidP="00BF5AAB">
            <w:pPr>
              <w:jc w:val="center"/>
              <w:rPr>
                <w:rFonts w:ascii="Arial" w:hAnsi="Arial" w:cs="Arial"/>
                <w:sz w:val="20"/>
                <w:szCs w:val="20"/>
                <w:lang w:val="es-ES"/>
              </w:rPr>
            </w:pPr>
            <w:r w:rsidRPr="00BF5AAB">
              <w:rPr>
                <w:rFonts w:ascii="Arial" w:hAnsi="Arial" w:cs="Arial"/>
                <w:sz w:val="20"/>
                <w:szCs w:val="20"/>
                <w:lang w:val="es-ES"/>
              </w:rPr>
              <w:t>1.</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Secţiunea 1</w:t>
            </w:r>
          </w:p>
          <w:p w:rsidR="00BF5AAB" w:rsidRPr="00980A8F" w:rsidRDefault="00BF5AAB" w:rsidP="00BF5AAB">
            <w:pPr>
              <w:jc w:val="both"/>
              <w:rPr>
                <w:rFonts w:ascii="Arial" w:hAnsi="Arial" w:cs="Arial"/>
                <w:lang w:val="es-ES"/>
              </w:rPr>
            </w:pPr>
            <w:r w:rsidRPr="00980A8F">
              <w:rPr>
                <w:rFonts w:ascii="Arial" w:hAnsi="Arial" w:cs="Arial"/>
                <w:lang w:val="es-ES"/>
              </w:rPr>
              <w:t>-supratraversare</w:t>
            </w:r>
          </w:p>
          <w:p w:rsidR="00BF5AAB" w:rsidRPr="00980A8F" w:rsidRDefault="00BF5AAB" w:rsidP="00BF5AAB">
            <w:pPr>
              <w:jc w:val="both"/>
              <w:rPr>
                <w:rFonts w:ascii="Arial" w:hAnsi="Arial" w:cs="Arial"/>
                <w:lang w:val="es-ES"/>
              </w:rPr>
            </w:pPr>
            <w:r w:rsidRPr="00980A8F">
              <w:rPr>
                <w:rFonts w:ascii="Arial" w:hAnsi="Arial" w:cs="Arial"/>
                <w:b/>
                <w:lang w:val="es-ES"/>
              </w:rPr>
              <w:t xml:space="preserve"> </w:t>
            </w:r>
            <w:r w:rsidRPr="00980A8F">
              <w:rPr>
                <w:rFonts w:ascii="Arial" w:hAnsi="Arial" w:cs="Arial"/>
                <w:lang w:val="es-ES"/>
              </w:rPr>
              <w:t>v. Mîței</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L=44 m;</w:t>
            </w:r>
          </w:p>
          <w:p w:rsidR="00BF5AAB" w:rsidRPr="00980A8F" w:rsidRDefault="00BF5AAB" w:rsidP="00BF5AAB">
            <w:pPr>
              <w:jc w:val="both"/>
              <w:rPr>
                <w:rFonts w:ascii="Arial" w:hAnsi="Arial" w:cs="Arial"/>
              </w:rPr>
            </w:pPr>
            <w:r w:rsidRPr="00980A8F">
              <w:rPr>
                <w:rFonts w:ascii="Arial" w:hAnsi="Arial" w:cs="Arial"/>
              </w:rPr>
              <w:t xml:space="preserve">-cotă talveg: 217,61 </w:t>
            </w:r>
            <w:r w:rsidRPr="00980A8F">
              <w:rPr>
                <w:rFonts w:ascii="Arial" w:hAnsi="Arial" w:cs="Arial"/>
                <w:lang w:val="es-ES"/>
              </w:rPr>
              <w:t>mdMN</w:t>
            </w:r>
            <w:r w:rsidRPr="00980A8F">
              <w:rPr>
                <w:rFonts w:ascii="Arial" w:hAnsi="Arial" w:cs="Arial"/>
              </w:rPr>
              <w:t xml:space="preserve">; </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 220,70 </w:t>
            </w:r>
            <w:r w:rsidRPr="00980A8F">
              <w:rPr>
                <w:rFonts w:ascii="Arial" w:hAnsi="Arial" w:cs="Arial"/>
                <w:lang w:val="es-ES"/>
              </w:rPr>
              <w:t>mdMN</w:t>
            </w:r>
            <w:r w:rsidRPr="00980A8F">
              <w:rPr>
                <w:rFonts w:ascii="Arial" w:hAnsi="Arial" w:cs="Arial"/>
              </w:rPr>
              <w:t xml:space="preserve">; </w:t>
            </w:r>
          </w:p>
          <w:p w:rsidR="00BF5AAB" w:rsidRPr="00980A8F" w:rsidRDefault="00BF5AAB" w:rsidP="00BF5AAB">
            <w:pPr>
              <w:jc w:val="both"/>
              <w:rPr>
                <w:rFonts w:ascii="Arial" w:hAnsi="Arial" w:cs="Arial"/>
              </w:rPr>
            </w:pPr>
            <w:r w:rsidRPr="00980A8F">
              <w:rPr>
                <w:rFonts w:ascii="Arial" w:hAnsi="Arial" w:cs="Arial"/>
              </w:rPr>
              <w:t xml:space="preserve">-cotă </w:t>
            </w:r>
            <w:r w:rsidRPr="00980A8F">
              <w:rPr>
                <w:rFonts w:ascii="Arial" w:hAnsi="Arial" w:cs="Arial"/>
                <w:lang w:val="es-ES"/>
              </w:rPr>
              <w:t>minim</w:t>
            </w:r>
            <w:r w:rsidRPr="00980A8F">
              <w:rPr>
                <w:rFonts w:ascii="Arial" w:hAnsi="Arial" w:cs="Arial"/>
              </w:rPr>
              <w:t>ă</w:t>
            </w:r>
            <w:r w:rsidRPr="00980A8F">
              <w:rPr>
                <w:rFonts w:ascii="Arial" w:hAnsi="Arial" w:cs="Arial"/>
                <w:lang w:val="es-ES"/>
              </w:rPr>
              <w:t xml:space="preserve">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:227,04 </w:t>
            </w:r>
            <w:r w:rsidRPr="00980A8F">
              <w:rPr>
                <w:rFonts w:ascii="Arial" w:hAnsi="Arial" w:cs="Arial"/>
                <w:lang w:val="es-ES"/>
              </w:rPr>
              <w:t>mdMN</w:t>
            </w:r>
          </w:p>
          <w:p w:rsidR="00BF5AAB" w:rsidRPr="00980A8F" w:rsidRDefault="00BF5AAB" w:rsidP="00BF5AAB">
            <w:pPr>
              <w:jc w:val="both"/>
              <w:rPr>
                <w:rFonts w:ascii="Arial" w:hAnsi="Arial" w:cs="Arial"/>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0,38 m</w:t>
            </w:r>
            <w:r w:rsidRPr="00980A8F">
              <w:rPr>
                <w:rFonts w:ascii="Arial" w:hAnsi="Arial" w:cs="Arial"/>
              </w:rPr>
              <w:t>;</w:t>
            </w:r>
          </w:p>
        </w:tc>
        <w:tc>
          <w:tcPr>
            <w:tcW w:w="1418" w:type="dxa"/>
            <w:vAlign w:val="center"/>
          </w:tcPr>
          <w:p w:rsidR="00BF5AAB" w:rsidRPr="00980A8F" w:rsidRDefault="00BF5AAB" w:rsidP="00BF5AAB">
            <w:pPr>
              <w:jc w:val="center"/>
              <w:rPr>
                <w:rFonts w:ascii="Arial" w:hAnsi="Arial" w:cs="Arial"/>
                <w:lang w:val="it-IT"/>
              </w:rPr>
            </w:pPr>
          </w:p>
          <w:p w:rsidR="00BF5AAB" w:rsidRPr="00980A8F" w:rsidRDefault="00BF5AAB" w:rsidP="00BF5AAB">
            <w:pPr>
              <w:jc w:val="center"/>
              <w:rPr>
                <w:rFonts w:ascii="Arial" w:hAnsi="Arial" w:cs="Arial"/>
                <w:lang w:val="it-IT"/>
              </w:rPr>
            </w:pPr>
            <w:r w:rsidRPr="00980A8F">
              <w:rPr>
                <w:rFonts w:ascii="Arial" w:hAnsi="Arial" w:cs="Arial"/>
                <w:lang w:val="it-IT"/>
              </w:rPr>
              <w:t>X=637749.827</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Y=351614.868</w:t>
            </w:r>
          </w:p>
          <w:p w:rsidR="00BF5AAB" w:rsidRPr="00980A8F" w:rsidRDefault="00BF5AAB" w:rsidP="00BF5AAB">
            <w:pPr>
              <w:jc w:val="center"/>
              <w:rPr>
                <w:rFonts w:ascii="Arial" w:hAnsi="Arial" w:cs="Arial"/>
                <w:lang w:val="es-ES"/>
              </w:rPr>
            </w:pPr>
          </w:p>
        </w:tc>
        <w:tc>
          <w:tcPr>
            <w:tcW w:w="1417" w:type="dxa"/>
            <w:vAlign w:val="center"/>
          </w:tcPr>
          <w:p w:rsidR="00BF5AAB" w:rsidRPr="00980A8F" w:rsidRDefault="00BF5AAB" w:rsidP="00BF5AAB">
            <w:pPr>
              <w:jc w:val="center"/>
              <w:rPr>
                <w:rFonts w:ascii="Arial" w:hAnsi="Arial" w:cs="Arial"/>
                <w:lang w:val="it-IT"/>
              </w:rPr>
            </w:pPr>
          </w:p>
          <w:p w:rsidR="00BF5AAB" w:rsidRPr="00980A8F" w:rsidRDefault="00BF5AAB" w:rsidP="00BF5AAB">
            <w:pPr>
              <w:jc w:val="center"/>
              <w:rPr>
                <w:rFonts w:ascii="Arial" w:hAnsi="Arial" w:cs="Arial"/>
                <w:lang w:val="it-IT"/>
              </w:rPr>
            </w:pPr>
            <w:r w:rsidRPr="00980A8F">
              <w:rPr>
                <w:rFonts w:ascii="Arial" w:hAnsi="Arial" w:cs="Arial"/>
                <w:lang w:val="it-IT"/>
              </w:rPr>
              <w:t>X=637723.904</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Y=351650.357</w:t>
            </w:r>
          </w:p>
          <w:p w:rsidR="00BF5AAB" w:rsidRPr="00980A8F" w:rsidRDefault="00BF5AAB" w:rsidP="00BF5AAB">
            <w:pPr>
              <w:jc w:val="center"/>
              <w:rPr>
                <w:rFonts w:ascii="Arial" w:hAnsi="Arial" w:cs="Arial"/>
                <w:color w:val="FF0000"/>
                <w:lang w:val="es-ES"/>
              </w:rPr>
            </w:pP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t>80,0</w:t>
            </w:r>
          </w:p>
        </w:tc>
      </w:tr>
      <w:tr w:rsidR="00BF5AAB" w:rsidRPr="00980A8F" w:rsidTr="00BF5AAB">
        <w:tc>
          <w:tcPr>
            <w:tcW w:w="487" w:type="dxa"/>
          </w:tcPr>
          <w:p w:rsidR="00BF5AAB" w:rsidRPr="00980A8F" w:rsidRDefault="00BF5AAB" w:rsidP="00BF5AAB">
            <w:pPr>
              <w:jc w:val="center"/>
              <w:rPr>
                <w:rFonts w:ascii="Arial" w:hAnsi="Arial" w:cs="Arial"/>
                <w:lang w:val="es-ES"/>
              </w:rPr>
            </w:pPr>
            <w:r w:rsidRPr="00980A8F">
              <w:rPr>
                <w:rFonts w:ascii="Arial" w:hAnsi="Arial" w:cs="Arial"/>
                <w:lang w:val="es-ES"/>
              </w:rPr>
              <w:t>2.</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Secţiunea 2</w:t>
            </w:r>
          </w:p>
          <w:p w:rsidR="00BF5AAB" w:rsidRPr="00980A8F" w:rsidRDefault="00BF5AAB" w:rsidP="00BF5AAB">
            <w:pPr>
              <w:jc w:val="both"/>
              <w:rPr>
                <w:rFonts w:ascii="Arial" w:hAnsi="Arial" w:cs="Arial"/>
                <w:lang w:val="es-ES"/>
              </w:rPr>
            </w:pPr>
            <w:r w:rsidRPr="00980A8F">
              <w:rPr>
                <w:rFonts w:ascii="Arial" w:hAnsi="Arial" w:cs="Arial"/>
                <w:lang w:val="es-ES"/>
              </w:rPr>
              <w:t xml:space="preserve">-supratraversare </w:t>
            </w:r>
          </w:p>
          <w:p w:rsidR="00BF5AAB" w:rsidRPr="00980A8F" w:rsidRDefault="00BF5AAB" w:rsidP="00BF5AAB">
            <w:pPr>
              <w:jc w:val="both"/>
              <w:rPr>
                <w:rFonts w:ascii="Arial" w:hAnsi="Arial" w:cs="Arial"/>
                <w:lang w:val="es-ES"/>
              </w:rPr>
            </w:pPr>
            <w:r w:rsidRPr="00980A8F">
              <w:rPr>
                <w:rFonts w:ascii="Arial" w:hAnsi="Arial" w:cs="Arial"/>
                <w:lang w:val="es-ES"/>
              </w:rPr>
              <w:t xml:space="preserve">v. Zalău    </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L=33 m;</w:t>
            </w:r>
          </w:p>
          <w:p w:rsidR="00BF5AAB" w:rsidRPr="00980A8F" w:rsidRDefault="00BF5AAB" w:rsidP="00BF5AAB">
            <w:pPr>
              <w:jc w:val="both"/>
              <w:rPr>
                <w:rFonts w:ascii="Arial" w:hAnsi="Arial" w:cs="Arial"/>
              </w:rPr>
            </w:pPr>
            <w:r w:rsidRPr="00980A8F">
              <w:rPr>
                <w:rFonts w:ascii="Arial" w:hAnsi="Arial" w:cs="Arial"/>
              </w:rPr>
              <w:t xml:space="preserve">-cotă talveg: 239,41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 242,10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 xml:space="preserve">-cotă </w:t>
            </w:r>
            <w:r w:rsidRPr="00980A8F">
              <w:rPr>
                <w:rFonts w:ascii="Arial" w:hAnsi="Arial" w:cs="Arial"/>
                <w:lang w:val="es-ES"/>
              </w:rPr>
              <w:t>minim</w:t>
            </w:r>
            <w:r w:rsidRPr="00980A8F">
              <w:rPr>
                <w:rFonts w:ascii="Arial" w:hAnsi="Arial" w:cs="Arial"/>
              </w:rPr>
              <w:t>ă</w:t>
            </w:r>
            <w:r w:rsidRPr="00980A8F">
              <w:rPr>
                <w:rFonts w:ascii="Arial" w:hAnsi="Arial" w:cs="Arial"/>
                <w:lang w:val="es-ES"/>
              </w:rPr>
              <w:t xml:space="preserve">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249,98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0,29 m</w:t>
            </w:r>
            <w:r w:rsidRPr="00980A8F">
              <w:rPr>
                <w:rFonts w:ascii="Arial" w:hAnsi="Arial" w:cs="Arial"/>
              </w:rPr>
              <w:t>;</w:t>
            </w:r>
          </w:p>
        </w:tc>
        <w:tc>
          <w:tcPr>
            <w:tcW w:w="1418"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X=634957.887</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Y=353103.190</w:t>
            </w:r>
          </w:p>
          <w:p w:rsidR="00BF5AAB" w:rsidRPr="00980A8F" w:rsidRDefault="00BF5AAB" w:rsidP="00BF5AAB">
            <w:pPr>
              <w:pStyle w:val="BodyText2"/>
              <w:jc w:val="center"/>
              <w:rPr>
                <w:rFonts w:ascii="Arial" w:hAnsi="Arial" w:cs="Arial"/>
                <w:color w:val="FF0000"/>
                <w:lang w:val="es-ES"/>
              </w:rPr>
            </w:pPr>
          </w:p>
        </w:tc>
        <w:tc>
          <w:tcPr>
            <w:tcW w:w="1417" w:type="dxa"/>
            <w:vAlign w:val="center"/>
          </w:tcPr>
          <w:p w:rsidR="00BF5AAB" w:rsidRPr="00980A8F" w:rsidRDefault="00BF5AAB" w:rsidP="00BF5AAB">
            <w:pPr>
              <w:jc w:val="center"/>
              <w:rPr>
                <w:rFonts w:ascii="Arial" w:hAnsi="Arial" w:cs="Arial"/>
                <w:lang w:val="it-IT"/>
              </w:rPr>
            </w:pPr>
          </w:p>
          <w:p w:rsidR="00BF5AAB" w:rsidRPr="00980A8F" w:rsidRDefault="00BF5AAB" w:rsidP="00BF5AAB">
            <w:pPr>
              <w:jc w:val="center"/>
              <w:rPr>
                <w:rFonts w:ascii="Arial" w:hAnsi="Arial" w:cs="Arial"/>
                <w:lang w:val="it-IT"/>
              </w:rPr>
            </w:pPr>
            <w:r w:rsidRPr="00980A8F">
              <w:rPr>
                <w:rFonts w:ascii="Arial" w:hAnsi="Arial" w:cs="Arial"/>
                <w:lang w:val="it-IT"/>
              </w:rPr>
              <w:t>X=634931.646</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Y=353123.726</w:t>
            </w:r>
          </w:p>
          <w:p w:rsidR="00BF5AAB" w:rsidRPr="00980A8F" w:rsidRDefault="00BF5AAB" w:rsidP="00BF5AAB">
            <w:pPr>
              <w:jc w:val="center"/>
              <w:rPr>
                <w:rFonts w:ascii="Arial" w:hAnsi="Arial" w:cs="Arial"/>
                <w:color w:val="FF0000"/>
                <w:lang w:val="es-ES"/>
              </w:rPr>
            </w:pP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t>82,0</w:t>
            </w:r>
          </w:p>
        </w:tc>
      </w:tr>
      <w:tr w:rsidR="00BF5AAB" w:rsidRPr="00980A8F" w:rsidTr="00BF5AAB">
        <w:tc>
          <w:tcPr>
            <w:tcW w:w="487" w:type="dxa"/>
          </w:tcPr>
          <w:p w:rsidR="00BF5AAB" w:rsidRPr="00980A8F" w:rsidRDefault="00BF5AAB" w:rsidP="00BF5AAB">
            <w:pPr>
              <w:jc w:val="center"/>
              <w:rPr>
                <w:rFonts w:ascii="Arial" w:hAnsi="Arial" w:cs="Arial"/>
                <w:lang w:val="es-ES"/>
              </w:rPr>
            </w:pPr>
            <w:r w:rsidRPr="00980A8F">
              <w:rPr>
                <w:rFonts w:ascii="Arial" w:hAnsi="Arial" w:cs="Arial"/>
                <w:lang w:val="es-ES"/>
              </w:rPr>
              <w:t>3.</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Secţiunea 3</w:t>
            </w:r>
          </w:p>
          <w:p w:rsidR="00BF5AAB" w:rsidRPr="00980A8F" w:rsidRDefault="00BF5AAB" w:rsidP="00BF5AAB">
            <w:pPr>
              <w:jc w:val="both"/>
              <w:rPr>
                <w:rFonts w:ascii="Arial" w:hAnsi="Arial" w:cs="Arial"/>
                <w:lang w:val="es-ES"/>
              </w:rPr>
            </w:pPr>
            <w:r w:rsidRPr="00980A8F">
              <w:rPr>
                <w:rFonts w:ascii="Arial" w:hAnsi="Arial" w:cs="Arial"/>
                <w:lang w:val="es-ES"/>
              </w:rPr>
              <w:t xml:space="preserve">-supratraversare </w:t>
            </w:r>
          </w:p>
          <w:p w:rsidR="00BF5AAB" w:rsidRPr="00980A8F" w:rsidRDefault="00BF5AAB" w:rsidP="00BF5AAB">
            <w:pPr>
              <w:jc w:val="both"/>
              <w:rPr>
                <w:rFonts w:ascii="Arial" w:hAnsi="Arial" w:cs="Arial"/>
                <w:lang w:val="es-ES"/>
              </w:rPr>
            </w:pPr>
            <w:r w:rsidRPr="00980A8F">
              <w:rPr>
                <w:rFonts w:ascii="Arial" w:hAnsi="Arial" w:cs="Arial"/>
                <w:lang w:val="es-ES"/>
              </w:rPr>
              <w:t xml:space="preserve"> v. Zalău </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L=35 m;</w:t>
            </w:r>
          </w:p>
          <w:p w:rsidR="00BF5AAB" w:rsidRPr="00980A8F" w:rsidRDefault="00BF5AAB" w:rsidP="00BF5AAB">
            <w:pPr>
              <w:jc w:val="both"/>
              <w:rPr>
                <w:rFonts w:ascii="Arial" w:hAnsi="Arial" w:cs="Arial"/>
              </w:rPr>
            </w:pPr>
            <w:r w:rsidRPr="00980A8F">
              <w:rPr>
                <w:rFonts w:ascii="Arial" w:hAnsi="Arial" w:cs="Arial"/>
              </w:rPr>
              <w:t xml:space="preserve">-cotă talveg: 256,66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 : 260,30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 xml:space="preserve">-cotă </w:t>
            </w:r>
            <w:r w:rsidRPr="00980A8F">
              <w:rPr>
                <w:rFonts w:ascii="Arial" w:hAnsi="Arial" w:cs="Arial"/>
                <w:lang w:val="es-ES"/>
              </w:rPr>
              <w:t>minim</w:t>
            </w:r>
            <w:r w:rsidRPr="00980A8F">
              <w:rPr>
                <w:rFonts w:ascii="Arial" w:hAnsi="Arial" w:cs="Arial"/>
              </w:rPr>
              <w:t>ă</w:t>
            </w:r>
            <w:r w:rsidRPr="00980A8F">
              <w:rPr>
                <w:rFonts w:ascii="Arial" w:hAnsi="Arial" w:cs="Arial"/>
                <w:lang w:val="es-ES"/>
              </w:rPr>
              <w:t xml:space="preserve">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266,30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0,30 m</w:t>
            </w:r>
            <w:r w:rsidRPr="00980A8F">
              <w:rPr>
                <w:rFonts w:ascii="Arial" w:hAnsi="Arial" w:cs="Arial"/>
              </w:rPr>
              <w:t>;</w:t>
            </w:r>
          </w:p>
        </w:tc>
        <w:tc>
          <w:tcPr>
            <w:tcW w:w="1418"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X=632643.876</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Y=352669.991</w:t>
            </w:r>
          </w:p>
          <w:p w:rsidR="00BF5AAB" w:rsidRPr="00980A8F" w:rsidRDefault="00BF5AAB" w:rsidP="00BF5AAB">
            <w:pPr>
              <w:pStyle w:val="BodyText2"/>
              <w:jc w:val="center"/>
              <w:rPr>
                <w:rFonts w:ascii="Arial" w:hAnsi="Arial" w:cs="Arial"/>
                <w:lang w:val="es-ES"/>
              </w:rPr>
            </w:pPr>
          </w:p>
        </w:tc>
        <w:tc>
          <w:tcPr>
            <w:tcW w:w="1417" w:type="dxa"/>
            <w:vAlign w:val="center"/>
          </w:tcPr>
          <w:p w:rsidR="00BF5AAB" w:rsidRPr="00980A8F" w:rsidRDefault="00BF5AAB" w:rsidP="00BF5AAB">
            <w:pPr>
              <w:jc w:val="center"/>
              <w:rPr>
                <w:rFonts w:ascii="Arial" w:hAnsi="Arial" w:cs="Arial"/>
                <w:lang w:val="it-IT"/>
              </w:rPr>
            </w:pPr>
          </w:p>
          <w:p w:rsidR="00BF5AAB" w:rsidRPr="00980A8F" w:rsidRDefault="00BF5AAB" w:rsidP="00BF5AAB">
            <w:pPr>
              <w:jc w:val="center"/>
              <w:rPr>
                <w:rFonts w:ascii="Arial" w:hAnsi="Arial" w:cs="Arial"/>
                <w:lang w:val="it-IT"/>
              </w:rPr>
            </w:pPr>
            <w:r w:rsidRPr="00980A8F">
              <w:rPr>
                <w:rFonts w:ascii="Arial" w:hAnsi="Arial" w:cs="Arial"/>
                <w:lang w:val="it-IT"/>
              </w:rPr>
              <w:t>X=632675.590</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Y=352685.867</w:t>
            </w:r>
          </w:p>
          <w:p w:rsidR="00BF5AAB" w:rsidRPr="00980A8F" w:rsidRDefault="00BF5AAB" w:rsidP="00BF5AAB">
            <w:pPr>
              <w:jc w:val="center"/>
              <w:rPr>
                <w:rFonts w:ascii="Arial" w:hAnsi="Arial" w:cs="Arial"/>
                <w:lang w:val="es-ES"/>
              </w:rPr>
            </w:pP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t>62,7</w:t>
            </w:r>
          </w:p>
        </w:tc>
      </w:tr>
      <w:tr w:rsidR="00BF5AAB" w:rsidRPr="00980A8F" w:rsidTr="00BF5AAB">
        <w:tc>
          <w:tcPr>
            <w:tcW w:w="487" w:type="dxa"/>
          </w:tcPr>
          <w:p w:rsidR="00BF5AAB" w:rsidRPr="00980A8F" w:rsidRDefault="00BF5AAB" w:rsidP="00BF5AAB">
            <w:pPr>
              <w:jc w:val="center"/>
              <w:rPr>
                <w:rFonts w:ascii="Arial" w:hAnsi="Arial" w:cs="Arial"/>
                <w:lang w:val="es-ES"/>
              </w:rPr>
            </w:pPr>
            <w:r w:rsidRPr="00980A8F">
              <w:rPr>
                <w:rFonts w:ascii="Arial" w:hAnsi="Arial" w:cs="Arial"/>
                <w:lang w:val="es-ES"/>
              </w:rPr>
              <w:t>4.</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 xml:space="preserve">Secţiunea 4 </w:t>
            </w:r>
          </w:p>
          <w:p w:rsidR="00BF5AAB" w:rsidRPr="00980A8F" w:rsidRDefault="00BF5AAB" w:rsidP="00BF5AAB">
            <w:pPr>
              <w:jc w:val="both"/>
              <w:rPr>
                <w:rFonts w:ascii="Arial" w:hAnsi="Arial" w:cs="Arial"/>
                <w:lang w:val="es-ES"/>
              </w:rPr>
            </w:pPr>
            <w:r w:rsidRPr="00980A8F">
              <w:rPr>
                <w:rFonts w:ascii="Arial" w:hAnsi="Arial" w:cs="Arial"/>
                <w:lang w:val="es-ES"/>
              </w:rPr>
              <w:t>-supratraversare</w:t>
            </w:r>
          </w:p>
          <w:p w:rsidR="00BF5AAB" w:rsidRPr="00980A8F" w:rsidRDefault="00BF5AAB" w:rsidP="00BF5AAB">
            <w:pPr>
              <w:jc w:val="both"/>
              <w:rPr>
                <w:rFonts w:ascii="Arial" w:hAnsi="Arial" w:cs="Arial"/>
                <w:lang w:val="es-ES"/>
              </w:rPr>
            </w:pPr>
            <w:r w:rsidRPr="00980A8F">
              <w:rPr>
                <w:rFonts w:ascii="Arial" w:hAnsi="Arial" w:cs="Arial"/>
                <w:lang w:val="es-ES"/>
              </w:rPr>
              <w:t xml:space="preserve"> v. Zalău  </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L=45 m;</w:t>
            </w:r>
          </w:p>
          <w:p w:rsidR="00BF5AAB" w:rsidRPr="00980A8F" w:rsidRDefault="00BF5AAB" w:rsidP="00BF5AAB">
            <w:pPr>
              <w:jc w:val="both"/>
              <w:rPr>
                <w:rFonts w:ascii="Arial" w:hAnsi="Arial" w:cs="Arial"/>
              </w:rPr>
            </w:pPr>
            <w:r w:rsidRPr="00980A8F">
              <w:rPr>
                <w:rFonts w:ascii="Arial" w:hAnsi="Arial" w:cs="Arial"/>
              </w:rPr>
              <w:t xml:space="preserve">-cotă talveg: 259,23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 262,10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 xml:space="preserve">-cotă </w:t>
            </w:r>
            <w:r w:rsidRPr="00980A8F">
              <w:rPr>
                <w:rFonts w:ascii="Arial" w:hAnsi="Arial" w:cs="Arial"/>
                <w:lang w:val="es-ES"/>
              </w:rPr>
              <w:t>minim</w:t>
            </w:r>
            <w:r w:rsidRPr="00980A8F">
              <w:rPr>
                <w:rFonts w:ascii="Arial" w:hAnsi="Arial" w:cs="Arial"/>
              </w:rPr>
              <w:t>ă</w:t>
            </w:r>
            <w:r w:rsidRPr="00980A8F">
              <w:rPr>
                <w:rFonts w:ascii="Arial" w:hAnsi="Arial" w:cs="Arial"/>
                <w:lang w:val="es-ES"/>
              </w:rPr>
              <w:t xml:space="preserve">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267,95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lang w:val="es-ES"/>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0,39 m</w:t>
            </w:r>
            <w:r w:rsidRPr="00980A8F">
              <w:rPr>
                <w:rFonts w:ascii="Arial" w:hAnsi="Arial" w:cs="Arial"/>
              </w:rPr>
              <w:t>;</w:t>
            </w:r>
          </w:p>
        </w:tc>
        <w:tc>
          <w:tcPr>
            <w:tcW w:w="1418"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X=632447.454</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Y=352624.902</w:t>
            </w:r>
          </w:p>
          <w:p w:rsidR="00BF5AAB" w:rsidRPr="00980A8F" w:rsidRDefault="00BF5AAB" w:rsidP="00BF5AAB">
            <w:pPr>
              <w:pStyle w:val="BodyText2"/>
              <w:jc w:val="center"/>
              <w:rPr>
                <w:rFonts w:ascii="Arial" w:hAnsi="Arial" w:cs="Arial"/>
                <w:lang w:val="es-ES"/>
              </w:rPr>
            </w:pPr>
          </w:p>
        </w:tc>
        <w:tc>
          <w:tcPr>
            <w:tcW w:w="1417" w:type="dxa"/>
            <w:vAlign w:val="center"/>
          </w:tcPr>
          <w:p w:rsidR="00BF5AAB" w:rsidRPr="00980A8F" w:rsidRDefault="00BF5AAB" w:rsidP="00BF5AAB">
            <w:pPr>
              <w:jc w:val="center"/>
              <w:rPr>
                <w:rFonts w:ascii="Arial" w:hAnsi="Arial" w:cs="Arial"/>
                <w:lang w:val="it-IT"/>
              </w:rPr>
            </w:pPr>
          </w:p>
          <w:p w:rsidR="00BF5AAB" w:rsidRPr="00980A8F" w:rsidRDefault="00BF5AAB" w:rsidP="00BF5AAB">
            <w:pPr>
              <w:jc w:val="center"/>
              <w:rPr>
                <w:rFonts w:ascii="Arial" w:hAnsi="Arial" w:cs="Arial"/>
                <w:lang w:val="it-IT"/>
              </w:rPr>
            </w:pPr>
            <w:r w:rsidRPr="00980A8F">
              <w:rPr>
                <w:rFonts w:ascii="Arial" w:hAnsi="Arial" w:cs="Arial"/>
                <w:lang w:val="it-IT"/>
              </w:rPr>
              <w:t>X=632432.896</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Y=352667.003</w:t>
            </w:r>
          </w:p>
          <w:p w:rsidR="00BF5AAB" w:rsidRPr="00980A8F" w:rsidRDefault="00BF5AAB" w:rsidP="00BF5AAB">
            <w:pPr>
              <w:jc w:val="center"/>
              <w:rPr>
                <w:rFonts w:ascii="Arial" w:hAnsi="Arial" w:cs="Arial"/>
                <w:lang w:val="es-ES"/>
              </w:rPr>
            </w:pP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t>62,7</w:t>
            </w:r>
          </w:p>
        </w:tc>
      </w:tr>
      <w:tr w:rsidR="00BF5AAB" w:rsidRPr="00980A8F" w:rsidTr="00BF5AAB">
        <w:tc>
          <w:tcPr>
            <w:tcW w:w="487" w:type="dxa"/>
          </w:tcPr>
          <w:p w:rsidR="00BF5AAB" w:rsidRPr="00980A8F" w:rsidRDefault="00BF5AAB" w:rsidP="00BF5AAB">
            <w:pPr>
              <w:jc w:val="center"/>
              <w:rPr>
                <w:rFonts w:ascii="Arial" w:hAnsi="Arial" w:cs="Arial"/>
                <w:lang w:val="es-ES"/>
              </w:rPr>
            </w:pPr>
            <w:r w:rsidRPr="00980A8F">
              <w:rPr>
                <w:rFonts w:ascii="Arial" w:hAnsi="Arial" w:cs="Arial"/>
                <w:lang w:val="es-ES"/>
              </w:rPr>
              <w:t>5.</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 xml:space="preserve">Secţiunea 5 </w:t>
            </w:r>
          </w:p>
          <w:p w:rsidR="00BF5AAB" w:rsidRPr="00980A8F" w:rsidRDefault="00BF5AAB" w:rsidP="00BF5AAB">
            <w:pPr>
              <w:jc w:val="both"/>
              <w:rPr>
                <w:rFonts w:ascii="Arial" w:hAnsi="Arial" w:cs="Arial"/>
                <w:lang w:val="es-ES"/>
              </w:rPr>
            </w:pPr>
            <w:r w:rsidRPr="00980A8F">
              <w:rPr>
                <w:rFonts w:ascii="Arial" w:hAnsi="Arial" w:cs="Arial"/>
                <w:lang w:val="es-ES"/>
              </w:rPr>
              <w:t>-supratraversare</w:t>
            </w:r>
          </w:p>
          <w:p w:rsidR="00BF5AAB" w:rsidRPr="00980A8F" w:rsidRDefault="00BF5AAB" w:rsidP="00BF5AAB">
            <w:pPr>
              <w:jc w:val="both"/>
              <w:rPr>
                <w:rFonts w:ascii="Arial" w:hAnsi="Arial" w:cs="Arial"/>
                <w:lang w:val="es-ES"/>
              </w:rPr>
            </w:pPr>
            <w:r w:rsidRPr="00980A8F">
              <w:rPr>
                <w:rFonts w:ascii="Arial" w:hAnsi="Arial" w:cs="Arial"/>
                <w:lang w:val="es-ES"/>
              </w:rPr>
              <w:t xml:space="preserve"> v. Zalău </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L=39 m;</w:t>
            </w:r>
          </w:p>
          <w:p w:rsidR="00BF5AAB" w:rsidRPr="00980A8F" w:rsidRDefault="00BF5AAB" w:rsidP="00BF5AAB">
            <w:pPr>
              <w:jc w:val="both"/>
              <w:rPr>
                <w:rFonts w:ascii="Arial" w:hAnsi="Arial" w:cs="Arial"/>
              </w:rPr>
            </w:pPr>
            <w:r w:rsidRPr="00980A8F">
              <w:rPr>
                <w:rFonts w:ascii="Arial" w:hAnsi="Arial" w:cs="Arial"/>
              </w:rPr>
              <w:t xml:space="preserve">-cotă talveg: 260,50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 263,30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 xml:space="preserve">-cotă </w:t>
            </w:r>
            <w:r w:rsidRPr="00980A8F">
              <w:rPr>
                <w:rFonts w:ascii="Arial" w:hAnsi="Arial" w:cs="Arial"/>
                <w:lang w:val="es-ES"/>
              </w:rPr>
              <w:t>minim</w:t>
            </w:r>
            <w:r w:rsidRPr="00980A8F">
              <w:rPr>
                <w:rFonts w:ascii="Arial" w:hAnsi="Arial" w:cs="Arial"/>
              </w:rPr>
              <w:t>ă</w:t>
            </w:r>
            <w:r w:rsidRPr="00980A8F">
              <w:rPr>
                <w:rFonts w:ascii="Arial" w:hAnsi="Arial" w:cs="Arial"/>
                <w:lang w:val="es-ES"/>
              </w:rPr>
              <w:t xml:space="preserve">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268,18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0,34 m</w:t>
            </w:r>
            <w:r w:rsidRPr="00980A8F">
              <w:rPr>
                <w:rFonts w:ascii="Arial" w:hAnsi="Arial" w:cs="Arial"/>
              </w:rPr>
              <w:t>;</w:t>
            </w:r>
          </w:p>
        </w:tc>
        <w:tc>
          <w:tcPr>
            <w:tcW w:w="1418"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X=632229.086</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Y=352564.205</w:t>
            </w:r>
          </w:p>
          <w:p w:rsidR="00BF5AAB" w:rsidRPr="00980A8F" w:rsidRDefault="00BF5AAB" w:rsidP="00BF5AAB">
            <w:pPr>
              <w:pStyle w:val="BodyText2"/>
              <w:jc w:val="center"/>
              <w:rPr>
                <w:rFonts w:ascii="Arial" w:hAnsi="Arial" w:cs="Arial"/>
                <w:lang w:val="es-ES"/>
              </w:rPr>
            </w:pPr>
          </w:p>
        </w:tc>
        <w:tc>
          <w:tcPr>
            <w:tcW w:w="1417" w:type="dxa"/>
            <w:vAlign w:val="center"/>
          </w:tcPr>
          <w:p w:rsidR="00BF5AAB" w:rsidRPr="00980A8F" w:rsidRDefault="00BF5AAB" w:rsidP="00BF5AAB">
            <w:pPr>
              <w:jc w:val="center"/>
              <w:rPr>
                <w:rFonts w:ascii="Arial" w:hAnsi="Arial" w:cs="Arial"/>
                <w:lang w:val="it-IT"/>
              </w:rPr>
            </w:pPr>
          </w:p>
          <w:p w:rsidR="00BF5AAB" w:rsidRPr="00980A8F" w:rsidRDefault="00BF5AAB" w:rsidP="00BF5AAB">
            <w:pPr>
              <w:jc w:val="center"/>
              <w:rPr>
                <w:rFonts w:ascii="Arial" w:hAnsi="Arial" w:cs="Arial"/>
                <w:lang w:val="it-IT"/>
              </w:rPr>
            </w:pPr>
            <w:r w:rsidRPr="00980A8F">
              <w:rPr>
                <w:rFonts w:ascii="Arial" w:hAnsi="Arial" w:cs="Arial"/>
                <w:lang w:val="it-IT"/>
              </w:rPr>
              <w:t>X=632232.800</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Y=352602.957</w:t>
            </w:r>
          </w:p>
          <w:p w:rsidR="00BF5AAB" w:rsidRPr="00980A8F" w:rsidRDefault="00BF5AAB" w:rsidP="00BF5AAB">
            <w:pPr>
              <w:jc w:val="center"/>
              <w:rPr>
                <w:rFonts w:ascii="Arial" w:hAnsi="Arial" w:cs="Arial"/>
                <w:lang w:val="es-ES"/>
              </w:rPr>
            </w:pP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t>62,7</w:t>
            </w:r>
          </w:p>
        </w:tc>
      </w:tr>
      <w:tr w:rsidR="00BF5AAB" w:rsidRPr="00980A8F" w:rsidTr="00BF5AAB">
        <w:tc>
          <w:tcPr>
            <w:tcW w:w="487" w:type="dxa"/>
          </w:tcPr>
          <w:p w:rsidR="00BF5AAB" w:rsidRPr="00980A8F" w:rsidRDefault="00BF5AAB" w:rsidP="00BF5AAB">
            <w:pPr>
              <w:jc w:val="center"/>
              <w:rPr>
                <w:rFonts w:ascii="Arial" w:hAnsi="Arial" w:cs="Arial"/>
                <w:lang w:val="es-ES"/>
              </w:rPr>
            </w:pPr>
            <w:r w:rsidRPr="00980A8F">
              <w:rPr>
                <w:rFonts w:ascii="Arial" w:hAnsi="Arial" w:cs="Arial"/>
                <w:lang w:val="es-ES"/>
              </w:rPr>
              <w:t>6.</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Secţiunea 6</w:t>
            </w:r>
          </w:p>
          <w:p w:rsidR="00BF5AAB" w:rsidRPr="00980A8F" w:rsidRDefault="00BF5AAB" w:rsidP="00BF5AAB">
            <w:pPr>
              <w:jc w:val="both"/>
              <w:rPr>
                <w:rFonts w:ascii="Arial" w:hAnsi="Arial" w:cs="Arial"/>
                <w:lang w:val="es-ES"/>
              </w:rPr>
            </w:pPr>
            <w:r w:rsidRPr="00980A8F">
              <w:rPr>
                <w:rFonts w:ascii="Arial" w:hAnsi="Arial" w:cs="Arial"/>
                <w:lang w:val="es-ES"/>
              </w:rPr>
              <w:t>-supratraversare</w:t>
            </w:r>
          </w:p>
          <w:p w:rsidR="00BF5AAB" w:rsidRPr="00980A8F" w:rsidRDefault="00BF5AAB" w:rsidP="00BF5AAB">
            <w:pPr>
              <w:jc w:val="both"/>
              <w:rPr>
                <w:rFonts w:ascii="Arial" w:hAnsi="Arial" w:cs="Arial"/>
                <w:lang w:val="es-ES"/>
              </w:rPr>
            </w:pPr>
            <w:r w:rsidRPr="00980A8F">
              <w:rPr>
                <w:rFonts w:ascii="Arial" w:hAnsi="Arial" w:cs="Arial"/>
                <w:lang w:val="es-ES"/>
              </w:rPr>
              <w:t xml:space="preserve"> v. Zalău </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L=41 m;</w:t>
            </w:r>
          </w:p>
          <w:p w:rsidR="00BF5AAB" w:rsidRPr="00980A8F" w:rsidRDefault="00BF5AAB" w:rsidP="00BF5AAB">
            <w:pPr>
              <w:jc w:val="both"/>
              <w:rPr>
                <w:rFonts w:ascii="Arial" w:hAnsi="Arial" w:cs="Arial"/>
              </w:rPr>
            </w:pPr>
            <w:r w:rsidRPr="00980A8F">
              <w:rPr>
                <w:rFonts w:ascii="Arial" w:hAnsi="Arial" w:cs="Arial"/>
              </w:rPr>
              <w:t xml:space="preserve">-cotă talveg: 263,80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 : 267,10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 xml:space="preserve">-cotă </w:t>
            </w:r>
            <w:r w:rsidRPr="00980A8F">
              <w:rPr>
                <w:rFonts w:ascii="Arial" w:hAnsi="Arial" w:cs="Arial"/>
                <w:lang w:val="es-ES"/>
              </w:rPr>
              <w:t>minim</w:t>
            </w:r>
            <w:r w:rsidRPr="00980A8F">
              <w:rPr>
                <w:rFonts w:ascii="Arial" w:hAnsi="Arial" w:cs="Arial"/>
              </w:rPr>
              <w:t>ă</w:t>
            </w:r>
            <w:r w:rsidRPr="00980A8F">
              <w:rPr>
                <w:rFonts w:ascii="Arial" w:hAnsi="Arial" w:cs="Arial"/>
                <w:lang w:val="es-ES"/>
              </w:rPr>
              <w:t xml:space="preserve">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273,20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0,36 m</w:t>
            </w:r>
            <w:r w:rsidRPr="00980A8F">
              <w:rPr>
                <w:rFonts w:ascii="Arial" w:hAnsi="Arial" w:cs="Arial"/>
              </w:rPr>
              <w:t>;</w:t>
            </w:r>
          </w:p>
        </w:tc>
        <w:tc>
          <w:tcPr>
            <w:tcW w:w="1418"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X=631892.763</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Y=352681.026</w:t>
            </w:r>
          </w:p>
          <w:p w:rsidR="00BF5AAB" w:rsidRPr="00980A8F" w:rsidRDefault="00BF5AAB" w:rsidP="00BF5AAB">
            <w:pPr>
              <w:pStyle w:val="BodyText2"/>
              <w:jc w:val="center"/>
              <w:rPr>
                <w:rFonts w:ascii="Arial" w:hAnsi="Arial" w:cs="Arial"/>
                <w:lang w:val="es-ES"/>
              </w:rPr>
            </w:pPr>
          </w:p>
        </w:tc>
        <w:tc>
          <w:tcPr>
            <w:tcW w:w="1417" w:type="dxa"/>
            <w:vAlign w:val="center"/>
          </w:tcPr>
          <w:p w:rsidR="00BF5AAB" w:rsidRPr="00980A8F" w:rsidRDefault="00BF5AAB" w:rsidP="00BF5AAB">
            <w:pPr>
              <w:jc w:val="center"/>
              <w:rPr>
                <w:rFonts w:ascii="Arial" w:hAnsi="Arial" w:cs="Arial"/>
                <w:lang w:val="it-IT"/>
              </w:rPr>
            </w:pPr>
          </w:p>
          <w:p w:rsidR="00BF5AAB" w:rsidRPr="00980A8F" w:rsidRDefault="00BF5AAB" w:rsidP="00BF5AAB">
            <w:pPr>
              <w:jc w:val="center"/>
              <w:rPr>
                <w:rFonts w:ascii="Arial" w:hAnsi="Arial" w:cs="Arial"/>
                <w:lang w:val="it-IT"/>
              </w:rPr>
            </w:pPr>
            <w:r w:rsidRPr="00980A8F">
              <w:rPr>
                <w:rFonts w:ascii="Arial" w:hAnsi="Arial" w:cs="Arial"/>
                <w:lang w:val="it-IT"/>
              </w:rPr>
              <w:t>X=631912.800</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Y=352716.764</w:t>
            </w:r>
          </w:p>
          <w:p w:rsidR="00BF5AAB" w:rsidRPr="00980A8F" w:rsidRDefault="00BF5AAB" w:rsidP="00BF5AAB">
            <w:pPr>
              <w:jc w:val="center"/>
              <w:rPr>
                <w:rFonts w:ascii="Arial" w:hAnsi="Arial" w:cs="Arial"/>
                <w:lang w:val="es-ES"/>
              </w:rPr>
            </w:pP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t>62,7</w:t>
            </w:r>
          </w:p>
        </w:tc>
      </w:tr>
      <w:tr w:rsidR="00BF5AAB" w:rsidRPr="00980A8F" w:rsidTr="00BF5AAB">
        <w:tc>
          <w:tcPr>
            <w:tcW w:w="487" w:type="dxa"/>
          </w:tcPr>
          <w:p w:rsidR="00BF5AAB" w:rsidRPr="00980A8F" w:rsidRDefault="00BF5AAB" w:rsidP="00BF5AAB">
            <w:pPr>
              <w:jc w:val="center"/>
              <w:rPr>
                <w:rFonts w:ascii="Arial" w:hAnsi="Arial" w:cs="Arial"/>
                <w:lang w:val="es-ES"/>
              </w:rPr>
            </w:pPr>
            <w:r w:rsidRPr="00980A8F">
              <w:rPr>
                <w:rFonts w:ascii="Arial" w:hAnsi="Arial" w:cs="Arial"/>
                <w:lang w:val="es-ES"/>
              </w:rPr>
              <w:t>7.</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Secţiunea 7</w:t>
            </w:r>
          </w:p>
          <w:p w:rsidR="00BF5AAB" w:rsidRPr="00980A8F" w:rsidRDefault="00BF5AAB" w:rsidP="00BF5AAB">
            <w:pPr>
              <w:jc w:val="both"/>
              <w:rPr>
                <w:rFonts w:ascii="Arial" w:hAnsi="Arial" w:cs="Arial"/>
                <w:lang w:val="es-ES"/>
              </w:rPr>
            </w:pPr>
            <w:r w:rsidRPr="00980A8F">
              <w:rPr>
                <w:rFonts w:ascii="Arial" w:hAnsi="Arial" w:cs="Arial"/>
                <w:lang w:val="es-ES"/>
              </w:rPr>
              <w:t>-supratraversare</w:t>
            </w:r>
          </w:p>
          <w:p w:rsidR="00BF5AAB" w:rsidRPr="00980A8F" w:rsidRDefault="00BF5AAB" w:rsidP="00BF5AAB">
            <w:pPr>
              <w:jc w:val="both"/>
              <w:rPr>
                <w:rFonts w:ascii="Arial" w:hAnsi="Arial" w:cs="Arial"/>
                <w:lang w:val="es-ES"/>
              </w:rPr>
            </w:pPr>
            <w:r w:rsidRPr="00980A8F">
              <w:rPr>
                <w:rFonts w:ascii="Arial" w:hAnsi="Arial" w:cs="Arial"/>
                <w:lang w:val="es-ES"/>
              </w:rPr>
              <w:t xml:space="preserve"> v. Zalău </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L=45 m;</w:t>
            </w:r>
          </w:p>
          <w:p w:rsidR="00BF5AAB" w:rsidRPr="00980A8F" w:rsidRDefault="00BF5AAB" w:rsidP="00BF5AAB">
            <w:pPr>
              <w:jc w:val="both"/>
              <w:rPr>
                <w:rFonts w:ascii="Arial" w:hAnsi="Arial" w:cs="Arial"/>
              </w:rPr>
            </w:pPr>
            <w:r w:rsidRPr="00980A8F">
              <w:rPr>
                <w:rFonts w:ascii="Arial" w:hAnsi="Arial" w:cs="Arial"/>
              </w:rPr>
              <w:t xml:space="preserve">-cotă talveg: 270,56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 : 272,70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 xml:space="preserve">-cotă </w:t>
            </w:r>
            <w:r w:rsidRPr="00980A8F">
              <w:rPr>
                <w:rFonts w:ascii="Arial" w:hAnsi="Arial" w:cs="Arial"/>
                <w:lang w:val="es-ES"/>
              </w:rPr>
              <w:t>minim</w:t>
            </w:r>
            <w:r w:rsidRPr="00980A8F">
              <w:rPr>
                <w:rFonts w:ascii="Arial" w:hAnsi="Arial" w:cs="Arial"/>
              </w:rPr>
              <w:t>ă</w:t>
            </w:r>
            <w:r w:rsidRPr="00980A8F">
              <w:rPr>
                <w:rFonts w:ascii="Arial" w:hAnsi="Arial" w:cs="Arial"/>
                <w:lang w:val="es-ES"/>
              </w:rPr>
              <w:t xml:space="preserve">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281,10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0,39 m</w:t>
            </w:r>
            <w:r w:rsidRPr="00980A8F">
              <w:rPr>
                <w:rFonts w:ascii="Arial" w:hAnsi="Arial" w:cs="Arial"/>
              </w:rPr>
              <w:t>;</w:t>
            </w:r>
          </w:p>
        </w:tc>
        <w:tc>
          <w:tcPr>
            <w:tcW w:w="1418"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X=631395.237</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Y=352645.500</w:t>
            </w:r>
          </w:p>
          <w:p w:rsidR="00BF5AAB" w:rsidRPr="00980A8F" w:rsidRDefault="00BF5AAB" w:rsidP="00BF5AAB">
            <w:pPr>
              <w:pStyle w:val="BodyText2"/>
              <w:jc w:val="center"/>
              <w:rPr>
                <w:rFonts w:ascii="Arial" w:hAnsi="Arial" w:cs="Arial"/>
                <w:color w:val="FF0000"/>
                <w:lang w:val="es-ES"/>
              </w:rPr>
            </w:pPr>
          </w:p>
        </w:tc>
        <w:tc>
          <w:tcPr>
            <w:tcW w:w="1417" w:type="dxa"/>
            <w:vAlign w:val="center"/>
          </w:tcPr>
          <w:p w:rsidR="00BF5AAB" w:rsidRPr="00980A8F" w:rsidRDefault="00BF5AAB" w:rsidP="00BF5AAB">
            <w:pPr>
              <w:jc w:val="center"/>
              <w:rPr>
                <w:rFonts w:ascii="Arial" w:hAnsi="Arial" w:cs="Arial"/>
                <w:lang w:val="it-IT"/>
              </w:rPr>
            </w:pPr>
          </w:p>
          <w:p w:rsidR="00BF5AAB" w:rsidRPr="00980A8F" w:rsidRDefault="00BF5AAB" w:rsidP="00BF5AAB">
            <w:pPr>
              <w:jc w:val="center"/>
              <w:rPr>
                <w:rFonts w:ascii="Arial" w:hAnsi="Arial" w:cs="Arial"/>
                <w:lang w:val="it-IT"/>
              </w:rPr>
            </w:pPr>
            <w:r w:rsidRPr="00980A8F">
              <w:rPr>
                <w:rFonts w:ascii="Arial" w:hAnsi="Arial" w:cs="Arial"/>
                <w:lang w:val="it-IT"/>
              </w:rPr>
              <w:t>X=631349.791</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Y=352647.690</w:t>
            </w:r>
          </w:p>
          <w:p w:rsidR="00BF5AAB" w:rsidRPr="00980A8F" w:rsidRDefault="00BF5AAB" w:rsidP="00BF5AAB">
            <w:pPr>
              <w:jc w:val="center"/>
              <w:rPr>
                <w:rFonts w:ascii="Arial" w:hAnsi="Arial" w:cs="Arial"/>
                <w:color w:val="FF0000"/>
                <w:lang w:val="es-ES"/>
              </w:rPr>
            </w:pP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t>46,5</w:t>
            </w:r>
          </w:p>
        </w:tc>
      </w:tr>
      <w:tr w:rsidR="00BF5AAB" w:rsidRPr="00980A8F" w:rsidTr="00BF5AAB">
        <w:tc>
          <w:tcPr>
            <w:tcW w:w="487" w:type="dxa"/>
          </w:tcPr>
          <w:p w:rsidR="00BF5AAB" w:rsidRPr="00980A8F" w:rsidRDefault="00BF5AAB" w:rsidP="00BF5AAB">
            <w:pPr>
              <w:jc w:val="center"/>
              <w:rPr>
                <w:rFonts w:ascii="Arial" w:hAnsi="Arial" w:cs="Arial"/>
                <w:lang w:val="es-ES"/>
              </w:rPr>
            </w:pPr>
            <w:r w:rsidRPr="00980A8F">
              <w:rPr>
                <w:rFonts w:ascii="Arial" w:hAnsi="Arial" w:cs="Arial"/>
                <w:lang w:val="es-ES"/>
              </w:rPr>
              <w:t>8.</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Secţiunea 8</w:t>
            </w:r>
          </w:p>
          <w:p w:rsidR="00BF5AAB" w:rsidRPr="00980A8F" w:rsidRDefault="00BF5AAB" w:rsidP="00BF5AAB">
            <w:pPr>
              <w:jc w:val="both"/>
              <w:rPr>
                <w:rFonts w:ascii="Arial" w:hAnsi="Arial" w:cs="Arial"/>
                <w:lang w:val="es-ES"/>
              </w:rPr>
            </w:pPr>
            <w:r w:rsidRPr="00980A8F">
              <w:rPr>
                <w:rFonts w:ascii="Arial" w:hAnsi="Arial" w:cs="Arial"/>
                <w:lang w:val="es-ES"/>
              </w:rPr>
              <w:t>-supratraversare</w:t>
            </w:r>
          </w:p>
          <w:p w:rsidR="00BF5AAB" w:rsidRPr="00980A8F" w:rsidRDefault="00BF5AAB" w:rsidP="00BF5AAB">
            <w:pPr>
              <w:jc w:val="both"/>
              <w:rPr>
                <w:rFonts w:ascii="Arial" w:hAnsi="Arial" w:cs="Arial"/>
                <w:lang w:val="es-ES"/>
              </w:rPr>
            </w:pPr>
            <w:r w:rsidRPr="00980A8F">
              <w:rPr>
                <w:rFonts w:ascii="Arial" w:hAnsi="Arial" w:cs="Arial"/>
                <w:lang w:val="es-ES"/>
              </w:rPr>
              <w:t xml:space="preserve"> v. Zalău </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L=52 m;</w:t>
            </w:r>
          </w:p>
          <w:p w:rsidR="00BF5AAB" w:rsidRPr="00980A8F" w:rsidRDefault="00BF5AAB" w:rsidP="00BF5AAB">
            <w:pPr>
              <w:jc w:val="both"/>
              <w:rPr>
                <w:rFonts w:ascii="Arial" w:hAnsi="Arial" w:cs="Arial"/>
              </w:rPr>
            </w:pPr>
            <w:r w:rsidRPr="00980A8F">
              <w:rPr>
                <w:rFonts w:ascii="Arial" w:hAnsi="Arial" w:cs="Arial"/>
              </w:rPr>
              <w:t xml:space="preserve">-cotă talveg: 286,47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 : 288,10 </w:t>
            </w:r>
            <w:r w:rsidRPr="00980A8F">
              <w:rPr>
                <w:rFonts w:ascii="Arial" w:hAnsi="Arial" w:cs="Arial"/>
                <w:lang w:val="es-ES"/>
              </w:rPr>
              <w:t>mdMN</w:t>
            </w:r>
            <w:r w:rsidRPr="00980A8F">
              <w:rPr>
                <w:rFonts w:ascii="Arial" w:hAnsi="Arial" w:cs="Arial"/>
              </w:rPr>
              <w:t xml:space="preserve">; </w:t>
            </w:r>
          </w:p>
          <w:p w:rsidR="00BF5AAB" w:rsidRPr="00980A8F" w:rsidRDefault="00BF5AAB" w:rsidP="00BF5AAB">
            <w:pPr>
              <w:jc w:val="both"/>
              <w:rPr>
                <w:rFonts w:ascii="Arial" w:hAnsi="Arial" w:cs="Arial"/>
              </w:rPr>
            </w:pPr>
            <w:r w:rsidRPr="00980A8F">
              <w:rPr>
                <w:rFonts w:ascii="Arial" w:hAnsi="Arial" w:cs="Arial"/>
              </w:rPr>
              <w:t xml:space="preserve">-cotă </w:t>
            </w:r>
            <w:r w:rsidRPr="00980A8F">
              <w:rPr>
                <w:rFonts w:ascii="Arial" w:hAnsi="Arial" w:cs="Arial"/>
                <w:lang w:val="es-ES"/>
              </w:rPr>
              <w:t>minim</w:t>
            </w:r>
            <w:r w:rsidRPr="00980A8F">
              <w:rPr>
                <w:rFonts w:ascii="Arial" w:hAnsi="Arial" w:cs="Arial"/>
              </w:rPr>
              <w:t>ă</w:t>
            </w:r>
            <w:r w:rsidRPr="00980A8F">
              <w:rPr>
                <w:rFonts w:ascii="Arial" w:hAnsi="Arial" w:cs="Arial"/>
                <w:lang w:val="es-ES"/>
              </w:rPr>
              <w:t xml:space="preserve">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294,62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0,45 m</w:t>
            </w:r>
            <w:r w:rsidRPr="00980A8F">
              <w:rPr>
                <w:rFonts w:ascii="Arial" w:hAnsi="Arial" w:cs="Arial"/>
              </w:rPr>
              <w:t>;</w:t>
            </w:r>
          </w:p>
        </w:tc>
        <w:tc>
          <w:tcPr>
            <w:tcW w:w="1418"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X=630726.682</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Y=352164.189</w:t>
            </w:r>
          </w:p>
          <w:p w:rsidR="00BF5AAB" w:rsidRPr="00980A8F" w:rsidRDefault="00BF5AAB" w:rsidP="00BF5AAB">
            <w:pPr>
              <w:pStyle w:val="BodyText2"/>
              <w:jc w:val="center"/>
              <w:rPr>
                <w:rFonts w:ascii="Arial" w:hAnsi="Arial" w:cs="Arial"/>
                <w:color w:val="FF0000"/>
                <w:lang w:val="es-ES"/>
              </w:rPr>
            </w:pPr>
          </w:p>
        </w:tc>
        <w:tc>
          <w:tcPr>
            <w:tcW w:w="1417" w:type="dxa"/>
            <w:vAlign w:val="center"/>
          </w:tcPr>
          <w:p w:rsidR="00BF5AAB" w:rsidRPr="00980A8F" w:rsidRDefault="00BF5AAB" w:rsidP="00BF5AAB">
            <w:pPr>
              <w:jc w:val="center"/>
              <w:rPr>
                <w:rFonts w:ascii="Arial" w:hAnsi="Arial" w:cs="Arial"/>
                <w:lang w:val="it-IT"/>
              </w:rPr>
            </w:pPr>
            <w:r w:rsidRPr="00980A8F">
              <w:rPr>
                <w:rFonts w:ascii="Arial" w:hAnsi="Arial" w:cs="Arial"/>
                <w:lang w:val="it-IT"/>
              </w:rPr>
              <w:t>X=630753.616</w:t>
            </w:r>
          </w:p>
          <w:p w:rsidR="00BF5AAB" w:rsidRPr="00980A8F" w:rsidRDefault="00BF5AAB" w:rsidP="00BF5AAB">
            <w:pPr>
              <w:jc w:val="center"/>
              <w:rPr>
                <w:rFonts w:ascii="Arial" w:hAnsi="Arial" w:cs="Arial"/>
                <w:color w:val="FF0000"/>
                <w:lang w:val="es-ES"/>
              </w:rPr>
            </w:pPr>
            <w:r w:rsidRPr="00980A8F">
              <w:rPr>
                <w:rFonts w:ascii="Arial" w:hAnsi="Arial" w:cs="Arial"/>
                <w:lang w:val="it-IT"/>
              </w:rPr>
              <w:t>Y=352208.338</w:t>
            </w: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t>38,8</w:t>
            </w:r>
          </w:p>
        </w:tc>
      </w:tr>
      <w:tr w:rsidR="00BF5AAB" w:rsidRPr="00980A8F" w:rsidTr="00BF5AAB">
        <w:tc>
          <w:tcPr>
            <w:tcW w:w="487" w:type="dxa"/>
          </w:tcPr>
          <w:p w:rsidR="00BF5AAB" w:rsidRPr="00980A8F" w:rsidRDefault="00BF5AAB" w:rsidP="00BF5AAB">
            <w:pPr>
              <w:jc w:val="center"/>
              <w:rPr>
                <w:rFonts w:ascii="Arial" w:hAnsi="Arial" w:cs="Arial"/>
                <w:lang w:val="es-ES"/>
              </w:rPr>
            </w:pPr>
            <w:r w:rsidRPr="00980A8F">
              <w:rPr>
                <w:rFonts w:ascii="Arial" w:hAnsi="Arial" w:cs="Arial"/>
                <w:lang w:val="es-ES"/>
              </w:rPr>
              <w:t>9.</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Secţiunea 9</w:t>
            </w:r>
          </w:p>
          <w:p w:rsidR="00BF5AAB" w:rsidRPr="00980A8F" w:rsidRDefault="00BF5AAB" w:rsidP="00BF5AAB">
            <w:pPr>
              <w:jc w:val="both"/>
              <w:rPr>
                <w:rFonts w:ascii="Arial" w:hAnsi="Arial" w:cs="Arial"/>
                <w:lang w:val="es-ES"/>
              </w:rPr>
            </w:pPr>
            <w:r w:rsidRPr="00980A8F">
              <w:rPr>
                <w:rFonts w:ascii="Arial" w:hAnsi="Arial" w:cs="Arial"/>
                <w:lang w:val="es-ES"/>
              </w:rPr>
              <w:t xml:space="preserve">-supratraversare </w:t>
            </w:r>
          </w:p>
          <w:p w:rsidR="00BF5AAB" w:rsidRPr="00980A8F" w:rsidRDefault="00BF5AAB" w:rsidP="00BF5AAB">
            <w:pPr>
              <w:jc w:val="both"/>
              <w:rPr>
                <w:rFonts w:ascii="Arial" w:hAnsi="Arial" w:cs="Arial"/>
                <w:lang w:val="es-ES"/>
              </w:rPr>
            </w:pPr>
            <w:r w:rsidRPr="00980A8F">
              <w:rPr>
                <w:rFonts w:ascii="Arial" w:hAnsi="Arial" w:cs="Arial"/>
                <w:lang w:val="es-ES"/>
              </w:rPr>
              <w:t xml:space="preserve">v. Ortelec </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L=37 m;</w:t>
            </w:r>
          </w:p>
          <w:p w:rsidR="00BF5AAB" w:rsidRPr="00980A8F" w:rsidRDefault="00BF5AAB" w:rsidP="00BF5AAB">
            <w:pPr>
              <w:jc w:val="both"/>
              <w:rPr>
                <w:rFonts w:ascii="Arial" w:hAnsi="Arial" w:cs="Arial"/>
              </w:rPr>
            </w:pPr>
            <w:r w:rsidRPr="00980A8F">
              <w:rPr>
                <w:rFonts w:ascii="Arial" w:hAnsi="Arial" w:cs="Arial"/>
              </w:rPr>
              <w:t xml:space="preserve">-cotă talveg: 277,14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 : 280,00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 xml:space="preserve"> -cotă </w:t>
            </w:r>
            <w:r w:rsidRPr="00980A8F">
              <w:rPr>
                <w:rFonts w:ascii="Arial" w:hAnsi="Arial" w:cs="Arial"/>
                <w:lang w:val="es-ES"/>
              </w:rPr>
              <w:t>minimă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284,74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0,32 m</w:t>
            </w:r>
            <w:r w:rsidRPr="00980A8F">
              <w:rPr>
                <w:rFonts w:ascii="Arial" w:hAnsi="Arial" w:cs="Arial"/>
              </w:rPr>
              <w:t>;</w:t>
            </w:r>
          </w:p>
        </w:tc>
        <w:tc>
          <w:tcPr>
            <w:tcW w:w="1418"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X=636702.015</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Y=357822.233</w:t>
            </w:r>
          </w:p>
          <w:p w:rsidR="00BF5AAB" w:rsidRPr="00980A8F" w:rsidRDefault="00BF5AAB" w:rsidP="00BF5AAB">
            <w:pPr>
              <w:pStyle w:val="BodyText2"/>
              <w:jc w:val="center"/>
              <w:rPr>
                <w:rFonts w:ascii="Arial" w:hAnsi="Arial" w:cs="Arial"/>
                <w:lang w:val="es-ES"/>
              </w:rPr>
            </w:pPr>
          </w:p>
        </w:tc>
        <w:tc>
          <w:tcPr>
            <w:tcW w:w="1417" w:type="dxa"/>
            <w:vAlign w:val="center"/>
          </w:tcPr>
          <w:p w:rsidR="00BF5AAB" w:rsidRPr="00980A8F" w:rsidRDefault="00BF5AAB" w:rsidP="00BF5AAB">
            <w:pPr>
              <w:jc w:val="center"/>
              <w:rPr>
                <w:rFonts w:ascii="Arial" w:hAnsi="Arial" w:cs="Arial"/>
                <w:lang w:val="it-IT"/>
              </w:rPr>
            </w:pPr>
            <w:r w:rsidRPr="00980A8F">
              <w:rPr>
                <w:rFonts w:ascii="Arial" w:hAnsi="Arial" w:cs="Arial"/>
                <w:lang w:val="it-IT"/>
              </w:rPr>
              <w:t>X=636668.386</w:t>
            </w:r>
          </w:p>
          <w:p w:rsidR="00BF5AAB" w:rsidRPr="00980A8F" w:rsidRDefault="00BF5AAB" w:rsidP="00BF5AAB">
            <w:pPr>
              <w:jc w:val="center"/>
              <w:rPr>
                <w:rFonts w:ascii="Arial" w:hAnsi="Arial" w:cs="Arial"/>
                <w:lang w:val="es-ES"/>
              </w:rPr>
            </w:pPr>
            <w:r w:rsidRPr="00980A8F">
              <w:rPr>
                <w:rFonts w:ascii="Arial" w:hAnsi="Arial" w:cs="Arial"/>
                <w:lang w:val="it-IT"/>
              </w:rPr>
              <w:t>Y=357806.595</w:t>
            </w: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t>58,5</w:t>
            </w:r>
          </w:p>
        </w:tc>
      </w:tr>
      <w:tr w:rsidR="00BF5AAB" w:rsidRPr="00980A8F" w:rsidTr="00BF5AAB">
        <w:tc>
          <w:tcPr>
            <w:tcW w:w="487" w:type="dxa"/>
          </w:tcPr>
          <w:p w:rsidR="00BF5AAB" w:rsidRPr="00980A8F" w:rsidRDefault="00BF5AAB" w:rsidP="00BF5AAB">
            <w:pPr>
              <w:jc w:val="center"/>
              <w:rPr>
                <w:rFonts w:ascii="Arial" w:hAnsi="Arial" w:cs="Arial"/>
                <w:lang w:val="es-ES"/>
              </w:rPr>
            </w:pPr>
            <w:r w:rsidRPr="00980A8F">
              <w:rPr>
                <w:rFonts w:ascii="Arial" w:hAnsi="Arial" w:cs="Arial"/>
                <w:lang w:val="es-ES"/>
              </w:rPr>
              <w:t>10.</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Secţiunea 10</w:t>
            </w:r>
          </w:p>
          <w:p w:rsidR="00BF5AAB" w:rsidRPr="00980A8F" w:rsidRDefault="00BF5AAB" w:rsidP="00BF5AAB">
            <w:pPr>
              <w:jc w:val="both"/>
              <w:rPr>
                <w:rFonts w:ascii="Arial" w:hAnsi="Arial" w:cs="Arial"/>
                <w:lang w:val="es-ES"/>
              </w:rPr>
            </w:pPr>
            <w:r w:rsidRPr="00980A8F">
              <w:rPr>
                <w:rFonts w:ascii="Arial" w:hAnsi="Arial" w:cs="Arial"/>
                <w:lang w:val="es-ES"/>
              </w:rPr>
              <w:t>-supratraversare</w:t>
            </w:r>
          </w:p>
          <w:p w:rsidR="00BF5AAB" w:rsidRPr="00980A8F" w:rsidRDefault="00BF5AAB" w:rsidP="00BF5AAB">
            <w:pPr>
              <w:jc w:val="both"/>
              <w:rPr>
                <w:rFonts w:ascii="Arial" w:hAnsi="Arial" w:cs="Arial"/>
                <w:lang w:val="es-ES"/>
              </w:rPr>
            </w:pPr>
            <w:r w:rsidRPr="00980A8F">
              <w:rPr>
                <w:rFonts w:ascii="Arial" w:hAnsi="Arial" w:cs="Arial"/>
                <w:lang w:val="es-ES"/>
              </w:rPr>
              <w:t xml:space="preserve"> v. Ortelec </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L=41 m;</w:t>
            </w:r>
          </w:p>
          <w:p w:rsidR="00BF5AAB" w:rsidRPr="00980A8F" w:rsidRDefault="00BF5AAB" w:rsidP="00BF5AAB">
            <w:pPr>
              <w:jc w:val="both"/>
              <w:rPr>
                <w:rFonts w:ascii="Arial" w:hAnsi="Arial" w:cs="Arial"/>
              </w:rPr>
            </w:pPr>
            <w:r w:rsidRPr="00980A8F">
              <w:rPr>
                <w:rFonts w:ascii="Arial" w:hAnsi="Arial" w:cs="Arial"/>
              </w:rPr>
              <w:t xml:space="preserve">-cotă talveg: 308,10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 : 309,55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 xml:space="preserve">-cotă </w:t>
            </w:r>
            <w:r w:rsidRPr="00980A8F">
              <w:rPr>
                <w:rFonts w:ascii="Arial" w:hAnsi="Arial" w:cs="Arial"/>
                <w:lang w:val="es-ES"/>
              </w:rPr>
              <w:t>minim</w:t>
            </w:r>
            <w:r w:rsidRPr="00980A8F">
              <w:rPr>
                <w:rFonts w:ascii="Arial" w:hAnsi="Arial" w:cs="Arial"/>
              </w:rPr>
              <w:t>ă</w:t>
            </w:r>
            <w:r w:rsidRPr="00980A8F">
              <w:rPr>
                <w:rFonts w:ascii="Arial" w:hAnsi="Arial" w:cs="Arial"/>
                <w:lang w:val="es-ES"/>
              </w:rPr>
              <w:t xml:space="preserve">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314,96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0,36 m</w:t>
            </w:r>
            <w:r w:rsidRPr="00980A8F">
              <w:rPr>
                <w:rFonts w:ascii="Arial" w:hAnsi="Arial" w:cs="Arial"/>
              </w:rPr>
              <w:t>;</w:t>
            </w:r>
          </w:p>
        </w:tc>
        <w:tc>
          <w:tcPr>
            <w:tcW w:w="1418"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X=635663.672</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Y=355248.815</w:t>
            </w:r>
          </w:p>
          <w:p w:rsidR="00BF5AAB" w:rsidRPr="00980A8F" w:rsidRDefault="00BF5AAB" w:rsidP="00BF5AAB">
            <w:pPr>
              <w:pStyle w:val="BodyText2"/>
              <w:jc w:val="center"/>
              <w:rPr>
                <w:rFonts w:ascii="Arial" w:hAnsi="Arial" w:cs="Arial"/>
                <w:color w:val="FF0000"/>
                <w:lang w:val="es-ES"/>
              </w:rPr>
            </w:pPr>
          </w:p>
        </w:tc>
        <w:tc>
          <w:tcPr>
            <w:tcW w:w="1417" w:type="dxa"/>
            <w:vAlign w:val="center"/>
          </w:tcPr>
          <w:p w:rsidR="00BF5AAB" w:rsidRPr="00980A8F" w:rsidRDefault="00BF5AAB" w:rsidP="00BF5AAB">
            <w:pPr>
              <w:jc w:val="center"/>
              <w:rPr>
                <w:rFonts w:ascii="Arial" w:hAnsi="Arial" w:cs="Arial"/>
                <w:lang w:val="it-IT"/>
              </w:rPr>
            </w:pPr>
          </w:p>
          <w:p w:rsidR="00BF5AAB" w:rsidRPr="00980A8F" w:rsidRDefault="00BF5AAB" w:rsidP="00BF5AAB">
            <w:pPr>
              <w:jc w:val="center"/>
              <w:rPr>
                <w:rFonts w:ascii="Arial" w:hAnsi="Arial" w:cs="Arial"/>
                <w:lang w:val="it-IT"/>
              </w:rPr>
            </w:pPr>
            <w:r w:rsidRPr="00980A8F">
              <w:rPr>
                <w:rFonts w:ascii="Arial" w:hAnsi="Arial" w:cs="Arial"/>
                <w:lang w:val="it-IT"/>
              </w:rPr>
              <w:t>X=635684.836</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Y=355284.167</w:t>
            </w:r>
          </w:p>
          <w:p w:rsidR="00BF5AAB" w:rsidRPr="00980A8F" w:rsidRDefault="00BF5AAB" w:rsidP="00BF5AAB">
            <w:pPr>
              <w:jc w:val="center"/>
              <w:rPr>
                <w:rFonts w:ascii="Arial" w:hAnsi="Arial" w:cs="Arial"/>
                <w:color w:val="FF0000"/>
                <w:lang w:val="es-ES"/>
              </w:rPr>
            </w:pP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t>28,2</w:t>
            </w:r>
          </w:p>
        </w:tc>
      </w:tr>
      <w:tr w:rsidR="00BF5AAB" w:rsidRPr="00980A8F" w:rsidTr="00BF5AAB">
        <w:tc>
          <w:tcPr>
            <w:tcW w:w="487" w:type="dxa"/>
          </w:tcPr>
          <w:p w:rsidR="00BF5AAB" w:rsidRPr="00980A8F" w:rsidRDefault="00BF5AAB" w:rsidP="00BF5AAB">
            <w:pPr>
              <w:jc w:val="center"/>
              <w:rPr>
                <w:rFonts w:ascii="Arial" w:hAnsi="Arial" w:cs="Arial"/>
                <w:lang w:val="es-ES"/>
              </w:rPr>
            </w:pPr>
            <w:r w:rsidRPr="00980A8F">
              <w:rPr>
                <w:rFonts w:ascii="Arial" w:hAnsi="Arial" w:cs="Arial"/>
                <w:lang w:val="es-ES"/>
              </w:rPr>
              <w:t>11.</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Secţiunea 11</w:t>
            </w:r>
          </w:p>
          <w:p w:rsidR="00BF5AAB" w:rsidRPr="00980A8F" w:rsidRDefault="00BF5AAB" w:rsidP="00BF5AAB">
            <w:pPr>
              <w:jc w:val="both"/>
              <w:rPr>
                <w:rFonts w:ascii="Arial" w:hAnsi="Arial" w:cs="Arial"/>
                <w:lang w:val="es-ES"/>
              </w:rPr>
            </w:pPr>
            <w:r w:rsidRPr="00980A8F">
              <w:rPr>
                <w:rFonts w:ascii="Arial" w:hAnsi="Arial" w:cs="Arial"/>
                <w:lang w:val="es-ES"/>
              </w:rPr>
              <w:t>-supratraversare</w:t>
            </w:r>
          </w:p>
          <w:p w:rsidR="00BF5AAB" w:rsidRPr="00980A8F" w:rsidRDefault="00BF5AAB" w:rsidP="00BF5AAB">
            <w:pPr>
              <w:jc w:val="both"/>
              <w:rPr>
                <w:rFonts w:ascii="Arial" w:hAnsi="Arial" w:cs="Arial"/>
                <w:lang w:val="es-ES"/>
              </w:rPr>
            </w:pPr>
            <w:r w:rsidRPr="00980A8F">
              <w:rPr>
                <w:rFonts w:ascii="Arial" w:hAnsi="Arial" w:cs="Arial"/>
                <w:lang w:val="es-ES"/>
              </w:rPr>
              <w:t xml:space="preserve"> v. Ortelec </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L=32 m;</w:t>
            </w:r>
          </w:p>
          <w:p w:rsidR="00BF5AAB" w:rsidRPr="00980A8F" w:rsidRDefault="00BF5AAB" w:rsidP="00BF5AAB">
            <w:pPr>
              <w:jc w:val="both"/>
              <w:rPr>
                <w:rFonts w:ascii="Arial" w:hAnsi="Arial" w:cs="Arial"/>
              </w:rPr>
            </w:pPr>
            <w:r w:rsidRPr="00980A8F">
              <w:rPr>
                <w:rFonts w:ascii="Arial" w:hAnsi="Arial" w:cs="Arial"/>
              </w:rPr>
              <w:t xml:space="preserve">-cotă talveg: 314,12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 : 315,40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 xml:space="preserve">-cotă </w:t>
            </w:r>
            <w:r w:rsidRPr="00980A8F">
              <w:rPr>
                <w:rFonts w:ascii="Arial" w:hAnsi="Arial" w:cs="Arial"/>
                <w:lang w:val="es-ES"/>
              </w:rPr>
              <w:t>minim</w:t>
            </w:r>
            <w:r w:rsidRPr="00980A8F">
              <w:rPr>
                <w:rFonts w:ascii="Arial" w:hAnsi="Arial" w:cs="Arial"/>
              </w:rPr>
              <w:t>ă</w:t>
            </w:r>
            <w:r w:rsidRPr="00980A8F">
              <w:rPr>
                <w:rFonts w:ascii="Arial" w:hAnsi="Arial" w:cs="Arial"/>
                <w:lang w:val="es-ES"/>
              </w:rPr>
              <w:t xml:space="preserve">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320,49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0,28 m</w:t>
            </w:r>
            <w:r w:rsidRPr="00980A8F">
              <w:rPr>
                <w:rFonts w:ascii="Arial" w:hAnsi="Arial" w:cs="Arial"/>
              </w:rPr>
              <w:t>;</w:t>
            </w:r>
          </w:p>
        </w:tc>
        <w:tc>
          <w:tcPr>
            <w:tcW w:w="1418"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X=635505.799</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Y=354907.123</w:t>
            </w:r>
          </w:p>
          <w:p w:rsidR="00BF5AAB" w:rsidRPr="00980A8F" w:rsidRDefault="00BF5AAB" w:rsidP="00BF5AAB">
            <w:pPr>
              <w:pStyle w:val="BodyText2"/>
              <w:jc w:val="center"/>
              <w:rPr>
                <w:rFonts w:ascii="Arial" w:hAnsi="Arial" w:cs="Arial"/>
                <w:lang w:val="es-ES"/>
              </w:rPr>
            </w:pPr>
          </w:p>
        </w:tc>
        <w:tc>
          <w:tcPr>
            <w:tcW w:w="1417" w:type="dxa"/>
            <w:vAlign w:val="center"/>
          </w:tcPr>
          <w:p w:rsidR="00BF5AAB" w:rsidRPr="00980A8F" w:rsidRDefault="00BF5AAB" w:rsidP="00BF5AAB">
            <w:pPr>
              <w:jc w:val="center"/>
              <w:rPr>
                <w:rFonts w:ascii="Arial" w:hAnsi="Arial" w:cs="Arial"/>
                <w:lang w:val="it-IT"/>
              </w:rPr>
            </w:pPr>
          </w:p>
          <w:p w:rsidR="00BF5AAB" w:rsidRPr="00980A8F" w:rsidRDefault="00BF5AAB" w:rsidP="00BF5AAB">
            <w:pPr>
              <w:jc w:val="center"/>
              <w:rPr>
                <w:rFonts w:ascii="Arial" w:hAnsi="Arial" w:cs="Arial"/>
                <w:lang w:val="it-IT"/>
              </w:rPr>
            </w:pPr>
            <w:r w:rsidRPr="00980A8F">
              <w:rPr>
                <w:rFonts w:ascii="Arial" w:hAnsi="Arial" w:cs="Arial"/>
                <w:lang w:val="it-IT"/>
              </w:rPr>
              <w:t>X=635480.066</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Y=354888.534</w:t>
            </w:r>
          </w:p>
          <w:p w:rsidR="00BF5AAB" w:rsidRPr="00980A8F" w:rsidRDefault="00BF5AAB" w:rsidP="00BF5AAB">
            <w:pPr>
              <w:jc w:val="center"/>
              <w:rPr>
                <w:rFonts w:ascii="Arial" w:hAnsi="Arial" w:cs="Arial"/>
                <w:lang w:val="es-ES"/>
              </w:rPr>
            </w:pP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t>28,2</w:t>
            </w:r>
          </w:p>
        </w:tc>
      </w:tr>
      <w:tr w:rsidR="00BF5AAB" w:rsidRPr="00980A8F" w:rsidTr="00BF5AAB">
        <w:tc>
          <w:tcPr>
            <w:tcW w:w="487" w:type="dxa"/>
          </w:tcPr>
          <w:p w:rsidR="00BF5AAB" w:rsidRPr="00980A8F" w:rsidRDefault="00BF5AAB" w:rsidP="00BF5AAB">
            <w:pPr>
              <w:jc w:val="center"/>
              <w:rPr>
                <w:rFonts w:ascii="Arial" w:hAnsi="Arial" w:cs="Arial"/>
                <w:lang w:val="es-ES"/>
              </w:rPr>
            </w:pPr>
            <w:r w:rsidRPr="00980A8F">
              <w:rPr>
                <w:rFonts w:ascii="Arial" w:hAnsi="Arial" w:cs="Arial"/>
                <w:lang w:val="es-ES"/>
              </w:rPr>
              <w:t>12.</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Secţiunea 12</w:t>
            </w:r>
          </w:p>
          <w:p w:rsidR="00BF5AAB" w:rsidRPr="00980A8F" w:rsidRDefault="00BF5AAB" w:rsidP="00BF5AAB">
            <w:pPr>
              <w:jc w:val="both"/>
              <w:rPr>
                <w:rFonts w:ascii="Arial" w:hAnsi="Arial" w:cs="Arial"/>
                <w:lang w:val="es-ES"/>
              </w:rPr>
            </w:pPr>
            <w:r w:rsidRPr="00980A8F">
              <w:rPr>
                <w:rFonts w:ascii="Arial" w:hAnsi="Arial" w:cs="Arial"/>
                <w:lang w:val="es-ES"/>
              </w:rPr>
              <w:t>-supratraversare</w:t>
            </w:r>
          </w:p>
          <w:p w:rsidR="00BF5AAB" w:rsidRPr="00980A8F" w:rsidRDefault="00BF5AAB" w:rsidP="00BF5AAB">
            <w:pPr>
              <w:jc w:val="both"/>
              <w:rPr>
                <w:rFonts w:ascii="Arial" w:hAnsi="Arial" w:cs="Arial"/>
                <w:lang w:val="es-ES"/>
              </w:rPr>
            </w:pPr>
            <w:r w:rsidRPr="00980A8F">
              <w:rPr>
                <w:rFonts w:ascii="Arial" w:hAnsi="Arial" w:cs="Arial"/>
                <w:lang w:val="es-ES"/>
              </w:rPr>
              <w:t xml:space="preserve"> pr. Rodina </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L=48 m;</w:t>
            </w:r>
          </w:p>
          <w:p w:rsidR="00BF5AAB" w:rsidRPr="00980A8F" w:rsidRDefault="00BF5AAB" w:rsidP="00BF5AAB">
            <w:pPr>
              <w:jc w:val="both"/>
              <w:rPr>
                <w:rFonts w:ascii="Arial" w:hAnsi="Arial" w:cs="Arial"/>
              </w:rPr>
            </w:pPr>
            <w:r w:rsidRPr="00980A8F">
              <w:rPr>
                <w:rFonts w:ascii="Arial" w:hAnsi="Arial" w:cs="Arial"/>
              </w:rPr>
              <w:t xml:space="preserve">-cotă talveg: 293,72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 : 295,30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 xml:space="preserve">-cotă </w:t>
            </w:r>
            <w:r w:rsidRPr="00980A8F">
              <w:rPr>
                <w:rFonts w:ascii="Arial" w:hAnsi="Arial" w:cs="Arial"/>
                <w:lang w:val="es-ES"/>
              </w:rPr>
              <w:t>minim</w:t>
            </w:r>
            <w:r w:rsidRPr="00980A8F">
              <w:rPr>
                <w:rFonts w:ascii="Arial" w:hAnsi="Arial" w:cs="Arial"/>
              </w:rPr>
              <w:t>ă</w:t>
            </w:r>
            <w:r w:rsidRPr="00980A8F">
              <w:rPr>
                <w:rFonts w:ascii="Arial" w:hAnsi="Arial" w:cs="Arial"/>
                <w:lang w:val="es-ES"/>
              </w:rPr>
              <w:t xml:space="preserve">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301,77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0,42 m</w:t>
            </w:r>
            <w:r w:rsidRPr="00980A8F">
              <w:rPr>
                <w:rFonts w:ascii="Arial" w:hAnsi="Arial" w:cs="Arial"/>
              </w:rPr>
              <w:t>;</w:t>
            </w:r>
          </w:p>
        </w:tc>
        <w:tc>
          <w:tcPr>
            <w:tcW w:w="1418"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X=636365.371</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Y=356427.912</w:t>
            </w:r>
          </w:p>
          <w:p w:rsidR="00BF5AAB" w:rsidRPr="00980A8F" w:rsidRDefault="00BF5AAB" w:rsidP="00BF5AAB">
            <w:pPr>
              <w:pStyle w:val="BodyText2"/>
              <w:jc w:val="center"/>
              <w:rPr>
                <w:rFonts w:ascii="Arial" w:hAnsi="Arial" w:cs="Arial"/>
                <w:lang w:val="es-ES"/>
              </w:rPr>
            </w:pPr>
          </w:p>
        </w:tc>
        <w:tc>
          <w:tcPr>
            <w:tcW w:w="1417" w:type="dxa"/>
            <w:vAlign w:val="center"/>
          </w:tcPr>
          <w:p w:rsidR="00BF5AAB" w:rsidRPr="00980A8F" w:rsidRDefault="00BF5AAB" w:rsidP="00BF5AAB">
            <w:pPr>
              <w:jc w:val="center"/>
              <w:rPr>
                <w:rFonts w:ascii="Arial" w:hAnsi="Arial" w:cs="Arial"/>
                <w:lang w:val="it-IT"/>
              </w:rPr>
            </w:pPr>
          </w:p>
          <w:p w:rsidR="00BF5AAB" w:rsidRPr="00980A8F" w:rsidRDefault="00BF5AAB" w:rsidP="00BF5AAB">
            <w:pPr>
              <w:jc w:val="center"/>
              <w:rPr>
                <w:rFonts w:ascii="Arial" w:hAnsi="Arial" w:cs="Arial"/>
                <w:lang w:val="it-IT"/>
              </w:rPr>
            </w:pPr>
            <w:r w:rsidRPr="00980A8F">
              <w:rPr>
                <w:rFonts w:ascii="Arial" w:hAnsi="Arial" w:cs="Arial"/>
                <w:lang w:val="it-IT"/>
              </w:rPr>
              <w:t>X=636376.089</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Y=356474.640</w:t>
            </w:r>
          </w:p>
          <w:p w:rsidR="00BF5AAB" w:rsidRPr="00980A8F" w:rsidRDefault="00BF5AAB" w:rsidP="00BF5AAB">
            <w:pPr>
              <w:jc w:val="center"/>
              <w:rPr>
                <w:rFonts w:ascii="Arial" w:hAnsi="Arial" w:cs="Arial"/>
                <w:lang w:val="es-ES"/>
              </w:rPr>
            </w:pP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t>47,6</w:t>
            </w:r>
          </w:p>
        </w:tc>
      </w:tr>
      <w:tr w:rsidR="00BF5AAB" w:rsidRPr="00980A8F" w:rsidTr="00BF5AAB">
        <w:tc>
          <w:tcPr>
            <w:tcW w:w="487" w:type="dxa"/>
          </w:tcPr>
          <w:p w:rsidR="00BF5AAB" w:rsidRPr="00980A8F" w:rsidRDefault="00BF5AAB" w:rsidP="00BF5AAB">
            <w:pPr>
              <w:jc w:val="center"/>
              <w:rPr>
                <w:rFonts w:ascii="Arial" w:hAnsi="Arial" w:cs="Arial"/>
                <w:lang w:val="es-ES"/>
              </w:rPr>
            </w:pPr>
            <w:r w:rsidRPr="00980A8F">
              <w:rPr>
                <w:rFonts w:ascii="Arial" w:hAnsi="Arial" w:cs="Arial"/>
                <w:lang w:val="es-ES"/>
              </w:rPr>
              <w:t>13.</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Secţiunea 13</w:t>
            </w:r>
          </w:p>
          <w:p w:rsidR="00BF5AAB" w:rsidRPr="00980A8F" w:rsidRDefault="00BF5AAB" w:rsidP="00BF5AAB">
            <w:pPr>
              <w:jc w:val="both"/>
              <w:rPr>
                <w:rFonts w:ascii="Arial" w:hAnsi="Arial" w:cs="Arial"/>
                <w:lang w:val="es-ES"/>
              </w:rPr>
            </w:pPr>
            <w:r w:rsidRPr="00980A8F">
              <w:rPr>
                <w:rFonts w:ascii="Arial" w:hAnsi="Arial" w:cs="Arial"/>
                <w:lang w:val="es-ES"/>
              </w:rPr>
              <w:t>-supratraversare</w:t>
            </w:r>
          </w:p>
          <w:p w:rsidR="00BF5AAB" w:rsidRPr="00980A8F" w:rsidRDefault="00BF5AAB" w:rsidP="00BF5AAB">
            <w:pPr>
              <w:jc w:val="both"/>
              <w:rPr>
                <w:rFonts w:ascii="Arial" w:hAnsi="Arial" w:cs="Arial"/>
                <w:lang w:val="es-ES"/>
              </w:rPr>
            </w:pPr>
            <w:r w:rsidRPr="00980A8F">
              <w:rPr>
                <w:rFonts w:ascii="Arial" w:hAnsi="Arial" w:cs="Arial"/>
                <w:lang w:val="es-ES"/>
              </w:rPr>
              <w:t xml:space="preserve"> v. Chichișa </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L=42 m;</w:t>
            </w:r>
          </w:p>
          <w:p w:rsidR="00BF5AAB" w:rsidRPr="00980A8F" w:rsidRDefault="00BF5AAB" w:rsidP="00BF5AAB">
            <w:pPr>
              <w:jc w:val="both"/>
              <w:rPr>
                <w:rFonts w:ascii="Arial" w:hAnsi="Arial" w:cs="Arial"/>
              </w:rPr>
            </w:pPr>
            <w:r w:rsidRPr="00980A8F">
              <w:rPr>
                <w:rFonts w:ascii="Arial" w:hAnsi="Arial" w:cs="Arial"/>
              </w:rPr>
              <w:t xml:space="preserve">-cotă talveg: 294,93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 : 296,50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 xml:space="preserve">-cotă </w:t>
            </w:r>
            <w:r w:rsidRPr="00980A8F">
              <w:rPr>
                <w:rFonts w:ascii="Arial" w:hAnsi="Arial" w:cs="Arial"/>
                <w:lang w:val="es-ES"/>
              </w:rPr>
              <w:t>minim</w:t>
            </w:r>
            <w:r w:rsidRPr="00980A8F">
              <w:rPr>
                <w:rFonts w:ascii="Arial" w:hAnsi="Arial" w:cs="Arial"/>
              </w:rPr>
              <w:t>ă</w:t>
            </w:r>
            <w:r w:rsidRPr="00980A8F">
              <w:rPr>
                <w:rFonts w:ascii="Arial" w:hAnsi="Arial" w:cs="Arial"/>
                <w:lang w:val="es-ES"/>
              </w:rPr>
              <w:t xml:space="preserve">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301,78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0,36 m</w:t>
            </w:r>
            <w:r w:rsidRPr="00980A8F">
              <w:rPr>
                <w:rFonts w:ascii="Arial" w:hAnsi="Arial" w:cs="Arial"/>
              </w:rPr>
              <w:t>;</w:t>
            </w:r>
          </w:p>
        </w:tc>
        <w:tc>
          <w:tcPr>
            <w:tcW w:w="1418" w:type="dxa"/>
            <w:vAlign w:val="center"/>
          </w:tcPr>
          <w:p w:rsidR="00BF5AAB" w:rsidRPr="00980A8F" w:rsidRDefault="00BF5AAB" w:rsidP="00BF5AAB">
            <w:pPr>
              <w:pStyle w:val="BodyText2"/>
              <w:jc w:val="center"/>
              <w:rPr>
                <w:rFonts w:ascii="Arial" w:hAnsi="Arial" w:cs="Arial"/>
                <w:lang w:val="it-IT"/>
              </w:rPr>
            </w:pPr>
            <w:r w:rsidRPr="00980A8F">
              <w:rPr>
                <w:rFonts w:ascii="Arial" w:hAnsi="Arial" w:cs="Arial"/>
                <w:lang w:val="it-IT"/>
              </w:rPr>
              <w:t>X=629511.655</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Y=358968.383</w:t>
            </w:r>
          </w:p>
        </w:tc>
        <w:tc>
          <w:tcPr>
            <w:tcW w:w="1417"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X=629484.094</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Y=358936.679</w:t>
            </w:r>
          </w:p>
          <w:p w:rsidR="00BF5AAB" w:rsidRPr="00980A8F" w:rsidRDefault="00BF5AAB" w:rsidP="00BF5AAB">
            <w:pPr>
              <w:pStyle w:val="BodyText2"/>
              <w:jc w:val="center"/>
              <w:rPr>
                <w:rFonts w:ascii="Arial" w:hAnsi="Arial" w:cs="Arial"/>
                <w:lang w:val="it-IT"/>
              </w:rPr>
            </w:pP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t>30,6</w:t>
            </w:r>
          </w:p>
        </w:tc>
      </w:tr>
      <w:tr w:rsidR="00BF5AAB" w:rsidRPr="00980A8F" w:rsidTr="00BF5AAB">
        <w:tc>
          <w:tcPr>
            <w:tcW w:w="487" w:type="dxa"/>
          </w:tcPr>
          <w:p w:rsidR="00BF5AAB" w:rsidRPr="00980A8F" w:rsidRDefault="00BF5AAB" w:rsidP="00BF5AAB">
            <w:pPr>
              <w:jc w:val="center"/>
              <w:rPr>
                <w:rFonts w:ascii="Arial" w:hAnsi="Arial" w:cs="Arial"/>
                <w:lang w:val="es-ES"/>
              </w:rPr>
            </w:pPr>
            <w:r w:rsidRPr="00980A8F">
              <w:rPr>
                <w:rFonts w:ascii="Arial" w:hAnsi="Arial" w:cs="Arial"/>
                <w:lang w:val="es-ES"/>
              </w:rPr>
              <w:t>14.</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Secţiunea 14</w:t>
            </w:r>
          </w:p>
          <w:p w:rsidR="00BF5AAB" w:rsidRPr="00980A8F" w:rsidRDefault="00BF5AAB" w:rsidP="00BF5AAB">
            <w:pPr>
              <w:jc w:val="both"/>
              <w:rPr>
                <w:rFonts w:ascii="Arial" w:hAnsi="Arial" w:cs="Arial"/>
                <w:lang w:val="es-ES"/>
              </w:rPr>
            </w:pPr>
            <w:r w:rsidRPr="00980A8F">
              <w:rPr>
                <w:rFonts w:ascii="Arial" w:hAnsi="Arial" w:cs="Arial"/>
                <w:lang w:val="es-ES"/>
              </w:rPr>
              <w:t>-supratraversare</w:t>
            </w:r>
          </w:p>
          <w:p w:rsidR="00BF5AAB" w:rsidRPr="00980A8F" w:rsidRDefault="00BF5AAB" w:rsidP="00BF5AAB">
            <w:pPr>
              <w:jc w:val="both"/>
              <w:rPr>
                <w:rFonts w:ascii="Arial" w:hAnsi="Arial" w:cs="Arial"/>
                <w:lang w:val="es-ES"/>
              </w:rPr>
            </w:pPr>
            <w:r w:rsidRPr="00980A8F">
              <w:rPr>
                <w:rFonts w:ascii="Arial" w:hAnsi="Arial" w:cs="Arial"/>
                <w:lang w:val="es-ES"/>
              </w:rPr>
              <w:t xml:space="preserve">v. Chichișa </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L=40 m;</w:t>
            </w:r>
          </w:p>
          <w:p w:rsidR="00BF5AAB" w:rsidRPr="00980A8F" w:rsidRDefault="00BF5AAB" w:rsidP="00BF5AAB">
            <w:pPr>
              <w:jc w:val="both"/>
              <w:rPr>
                <w:rFonts w:ascii="Arial" w:hAnsi="Arial" w:cs="Arial"/>
              </w:rPr>
            </w:pPr>
            <w:r w:rsidRPr="00980A8F">
              <w:rPr>
                <w:rFonts w:ascii="Arial" w:hAnsi="Arial" w:cs="Arial"/>
              </w:rPr>
              <w:t xml:space="preserve">-cotă talveg: 315,53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 315,80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 xml:space="preserve">-cotă </w:t>
            </w:r>
            <w:r w:rsidRPr="00980A8F">
              <w:rPr>
                <w:rFonts w:ascii="Arial" w:hAnsi="Arial" w:cs="Arial"/>
                <w:lang w:val="es-ES"/>
              </w:rPr>
              <w:t>minim</w:t>
            </w:r>
            <w:r w:rsidRPr="00980A8F">
              <w:rPr>
                <w:rFonts w:ascii="Arial" w:hAnsi="Arial" w:cs="Arial"/>
              </w:rPr>
              <w:t>ă</w:t>
            </w:r>
            <w:r w:rsidRPr="00980A8F">
              <w:rPr>
                <w:rFonts w:ascii="Arial" w:hAnsi="Arial" w:cs="Arial"/>
                <w:lang w:val="es-ES"/>
              </w:rPr>
              <w:t xml:space="preserve">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321,07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0,35 m</w:t>
            </w:r>
            <w:r w:rsidRPr="00980A8F">
              <w:rPr>
                <w:rFonts w:ascii="Arial" w:hAnsi="Arial" w:cs="Arial"/>
              </w:rPr>
              <w:t>;</w:t>
            </w:r>
          </w:p>
        </w:tc>
        <w:tc>
          <w:tcPr>
            <w:tcW w:w="1418"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X=629835.645</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Y=358336.146</w:t>
            </w:r>
          </w:p>
          <w:p w:rsidR="00BF5AAB" w:rsidRPr="00980A8F" w:rsidRDefault="00BF5AAB" w:rsidP="00BF5AAB">
            <w:pPr>
              <w:pStyle w:val="BodyText2"/>
              <w:jc w:val="center"/>
              <w:rPr>
                <w:rFonts w:ascii="Arial" w:hAnsi="Arial" w:cs="Arial"/>
                <w:lang w:val="it-IT"/>
              </w:rPr>
            </w:pPr>
          </w:p>
        </w:tc>
        <w:tc>
          <w:tcPr>
            <w:tcW w:w="1417"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X=629795.731</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Y=358341.109</w:t>
            </w:r>
          </w:p>
          <w:p w:rsidR="00BF5AAB" w:rsidRPr="00980A8F" w:rsidRDefault="00BF5AAB" w:rsidP="00BF5AAB">
            <w:pPr>
              <w:pStyle w:val="BodyText2"/>
              <w:jc w:val="center"/>
              <w:rPr>
                <w:rFonts w:ascii="Arial" w:hAnsi="Arial" w:cs="Arial"/>
                <w:lang w:val="it-IT"/>
              </w:rPr>
            </w:pP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t>30,6</w:t>
            </w:r>
          </w:p>
        </w:tc>
      </w:tr>
      <w:tr w:rsidR="00BF5AAB" w:rsidRPr="00980A8F" w:rsidTr="00BF5AAB">
        <w:tc>
          <w:tcPr>
            <w:tcW w:w="487" w:type="dxa"/>
          </w:tcPr>
          <w:p w:rsidR="00BF5AAB" w:rsidRPr="00980A8F" w:rsidRDefault="00BF5AAB" w:rsidP="00BF5AAB">
            <w:pPr>
              <w:jc w:val="center"/>
              <w:rPr>
                <w:rFonts w:ascii="Arial" w:hAnsi="Arial" w:cs="Arial"/>
                <w:lang w:val="es-ES"/>
              </w:rPr>
            </w:pPr>
            <w:r w:rsidRPr="00980A8F">
              <w:rPr>
                <w:rFonts w:ascii="Arial" w:hAnsi="Arial" w:cs="Arial"/>
                <w:lang w:val="es-ES"/>
              </w:rPr>
              <w:t>15.</w:t>
            </w:r>
          </w:p>
        </w:tc>
        <w:tc>
          <w:tcPr>
            <w:tcW w:w="1842" w:type="dxa"/>
          </w:tcPr>
          <w:p w:rsidR="00BF5AAB" w:rsidRPr="00980A8F" w:rsidRDefault="00BF5AAB" w:rsidP="00BF5AAB">
            <w:pPr>
              <w:jc w:val="both"/>
              <w:rPr>
                <w:rFonts w:ascii="Arial" w:hAnsi="Arial" w:cs="Arial"/>
                <w:b/>
                <w:lang w:val="es-ES"/>
              </w:rPr>
            </w:pPr>
            <w:r w:rsidRPr="00980A8F">
              <w:rPr>
                <w:rFonts w:ascii="Arial" w:hAnsi="Arial" w:cs="Arial"/>
                <w:b/>
                <w:lang w:val="es-ES"/>
              </w:rPr>
              <w:t>Secţiunea 15</w:t>
            </w:r>
          </w:p>
          <w:p w:rsidR="00BF5AAB" w:rsidRPr="00980A8F" w:rsidRDefault="00BF5AAB" w:rsidP="00BF5AAB">
            <w:pPr>
              <w:jc w:val="both"/>
              <w:rPr>
                <w:rFonts w:ascii="Arial" w:hAnsi="Arial" w:cs="Arial"/>
                <w:lang w:val="es-ES"/>
              </w:rPr>
            </w:pPr>
            <w:r w:rsidRPr="00980A8F">
              <w:rPr>
                <w:rFonts w:ascii="Arial" w:hAnsi="Arial" w:cs="Arial"/>
                <w:lang w:val="es-ES"/>
              </w:rPr>
              <w:t>-supratraversare</w:t>
            </w:r>
          </w:p>
          <w:p w:rsidR="00BF5AAB" w:rsidRPr="00980A8F" w:rsidRDefault="00BF5AAB" w:rsidP="00BF5AAB">
            <w:pPr>
              <w:jc w:val="both"/>
              <w:rPr>
                <w:rFonts w:ascii="Arial" w:hAnsi="Arial" w:cs="Arial"/>
                <w:lang w:val="es-ES"/>
              </w:rPr>
            </w:pPr>
            <w:r w:rsidRPr="00980A8F">
              <w:rPr>
                <w:rFonts w:ascii="Arial" w:hAnsi="Arial" w:cs="Arial"/>
                <w:lang w:val="es-ES"/>
              </w:rPr>
              <w:t xml:space="preserve">v. Chichișa </w:t>
            </w:r>
          </w:p>
        </w:tc>
        <w:tc>
          <w:tcPr>
            <w:tcW w:w="3969" w:type="dxa"/>
          </w:tcPr>
          <w:p w:rsidR="00BF5AAB" w:rsidRPr="00980A8F" w:rsidRDefault="00BF5AAB" w:rsidP="00BF5AAB">
            <w:pPr>
              <w:jc w:val="both"/>
              <w:rPr>
                <w:rFonts w:ascii="Arial" w:hAnsi="Arial" w:cs="Arial"/>
              </w:rPr>
            </w:pPr>
            <w:r w:rsidRPr="00980A8F">
              <w:rPr>
                <w:rFonts w:ascii="Arial" w:hAnsi="Arial" w:cs="Arial"/>
              </w:rPr>
              <w:t>-traversare aeriană, L=42 m;</w:t>
            </w:r>
          </w:p>
          <w:p w:rsidR="00BF5AAB" w:rsidRPr="00980A8F" w:rsidRDefault="00BF5AAB" w:rsidP="00BF5AAB">
            <w:pPr>
              <w:jc w:val="both"/>
              <w:rPr>
                <w:rFonts w:ascii="Arial" w:hAnsi="Arial" w:cs="Arial"/>
              </w:rPr>
            </w:pPr>
            <w:r w:rsidRPr="00980A8F">
              <w:rPr>
                <w:rFonts w:ascii="Arial" w:hAnsi="Arial" w:cs="Arial"/>
              </w:rPr>
              <w:t xml:space="preserve">-cotă talveg: 315,73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-cotă Q</w:t>
            </w:r>
            <w:r w:rsidRPr="00980A8F">
              <w:rPr>
                <w:rFonts w:ascii="Arial" w:hAnsi="Arial" w:cs="Arial"/>
                <w:vertAlign w:val="subscript"/>
              </w:rPr>
              <w:t>1%</w:t>
            </w:r>
            <w:r w:rsidRPr="00980A8F">
              <w:rPr>
                <w:rFonts w:ascii="Arial" w:hAnsi="Arial" w:cs="Arial"/>
              </w:rPr>
              <w:t xml:space="preserve">:316,65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 xml:space="preserve">-cotă </w:t>
            </w:r>
            <w:r w:rsidRPr="00980A8F">
              <w:rPr>
                <w:rFonts w:ascii="Arial" w:hAnsi="Arial" w:cs="Arial"/>
                <w:lang w:val="es-ES"/>
              </w:rPr>
              <w:t>minim</w:t>
            </w:r>
            <w:r w:rsidRPr="00980A8F">
              <w:rPr>
                <w:rFonts w:ascii="Arial" w:hAnsi="Arial" w:cs="Arial"/>
              </w:rPr>
              <w:t>ă</w:t>
            </w:r>
            <w:r w:rsidRPr="00980A8F">
              <w:rPr>
                <w:rFonts w:ascii="Arial" w:hAnsi="Arial" w:cs="Arial"/>
                <w:lang w:val="es-ES"/>
              </w:rPr>
              <w:t xml:space="preserve">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321,74 </w:t>
            </w:r>
            <w:r w:rsidRPr="00980A8F">
              <w:rPr>
                <w:rFonts w:ascii="Arial" w:hAnsi="Arial" w:cs="Arial"/>
                <w:lang w:val="es-ES"/>
              </w:rPr>
              <w:t>mdMN</w:t>
            </w:r>
            <w:r w:rsidRPr="00980A8F">
              <w:rPr>
                <w:rFonts w:ascii="Arial" w:hAnsi="Arial" w:cs="Arial"/>
              </w:rPr>
              <w:t>;</w:t>
            </w:r>
          </w:p>
          <w:p w:rsidR="00BF5AAB" w:rsidRPr="00980A8F" w:rsidRDefault="00BF5AAB" w:rsidP="00BF5AAB">
            <w:pPr>
              <w:jc w:val="both"/>
              <w:rPr>
                <w:rFonts w:ascii="Arial" w:hAnsi="Arial" w:cs="Arial"/>
              </w:rPr>
            </w:pPr>
            <w:r w:rsidRPr="00980A8F">
              <w:rPr>
                <w:rFonts w:ascii="Arial" w:hAnsi="Arial" w:cs="Arial"/>
              </w:rPr>
              <w:t>-</w:t>
            </w:r>
            <w:r w:rsidRPr="00980A8F">
              <w:rPr>
                <w:rFonts w:ascii="Arial" w:hAnsi="Arial" w:cs="Arial"/>
                <w:lang w:val="es-ES"/>
              </w:rPr>
              <w:t>săgeata cablu fibr</w:t>
            </w:r>
            <w:r w:rsidRPr="00980A8F">
              <w:rPr>
                <w:rFonts w:ascii="Arial" w:hAnsi="Arial" w:cs="Arial"/>
              </w:rPr>
              <w:t>ă</w:t>
            </w:r>
            <w:r w:rsidRPr="00980A8F">
              <w:rPr>
                <w:rFonts w:ascii="Arial" w:hAnsi="Arial" w:cs="Arial"/>
                <w:lang w:val="es-ES"/>
              </w:rPr>
              <w:t xml:space="preserve"> optică</w:t>
            </w:r>
            <w:r w:rsidRPr="00980A8F">
              <w:rPr>
                <w:rFonts w:ascii="Arial" w:hAnsi="Arial" w:cs="Arial"/>
              </w:rPr>
              <w:t xml:space="preserve">: </w:t>
            </w:r>
            <w:r w:rsidRPr="00980A8F">
              <w:rPr>
                <w:rFonts w:ascii="Arial" w:hAnsi="Arial" w:cs="Arial"/>
                <w:lang w:val="es-ES"/>
              </w:rPr>
              <w:t>0,36 m</w:t>
            </w:r>
            <w:r w:rsidRPr="00980A8F">
              <w:rPr>
                <w:rFonts w:ascii="Arial" w:hAnsi="Arial" w:cs="Arial"/>
              </w:rPr>
              <w:t>;</w:t>
            </w:r>
          </w:p>
        </w:tc>
        <w:tc>
          <w:tcPr>
            <w:tcW w:w="1418"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X=629844.901</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Y=358309.685</w:t>
            </w:r>
          </w:p>
          <w:p w:rsidR="00BF5AAB" w:rsidRPr="00980A8F" w:rsidRDefault="00BF5AAB" w:rsidP="00BF5AAB">
            <w:pPr>
              <w:pStyle w:val="BodyText2"/>
              <w:jc w:val="center"/>
              <w:rPr>
                <w:rFonts w:ascii="Arial" w:hAnsi="Arial" w:cs="Arial"/>
                <w:lang w:val="it-IT"/>
              </w:rPr>
            </w:pPr>
          </w:p>
        </w:tc>
        <w:tc>
          <w:tcPr>
            <w:tcW w:w="1417" w:type="dxa"/>
            <w:vAlign w:val="center"/>
          </w:tcPr>
          <w:p w:rsidR="00BF5AAB" w:rsidRPr="00980A8F" w:rsidRDefault="00BF5AAB" w:rsidP="00BF5AAB">
            <w:pPr>
              <w:pStyle w:val="BodyText2"/>
              <w:jc w:val="center"/>
              <w:rPr>
                <w:rFonts w:ascii="Arial" w:hAnsi="Arial" w:cs="Arial"/>
                <w:lang w:val="it-IT"/>
              </w:rPr>
            </w:pPr>
          </w:p>
          <w:p w:rsidR="00BF5AAB" w:rsidRPr="00980A8F" w:rsidRDefault="00BF5AAB" w:rsidP="00BF5AAB">
            <w:pPr>
              <w:pStyle w:val="BodyText2"/>
              <w:jc w:val="center"/>
              <w:rPr>
                <w:rFonts w:ascii="Arial" w:hAnsi="Arial" w:cs="Arial"/>
                <w:lang w:val="it-IT"/>
              </w:rPr>
            </w:pPr>
            <w:r w:rsidRPr="00980A8F">
              <w:rPr>
                <w:rFonts w:ascii="Arial" w:hAnsi="Arial" w:cs="Arial"/>
                <w:lang w:val="it-IT"/>
              </w:rPr>
              <w:t>X=629827.761</w:t>
            </w:r>
          </w:p>
          <w:p w:rsidR="00BF5AAB" w:rsidRPr="00980A8F" w:rsidRDefault="00BF5AAB" w:rsidP="00BF5AAB">
            <w:pPr>
              <w:pStyle w:val="BodyText2"/>
              <w:jc w:val="center"/>
              <w:rPr>
                <w:rFonts w:ascii="Arial" w:hAnsi="Arial" w:cs="Arial"/>
                <w:lang w:val="it-IT"/>
              </w:rPr>
            </w:pPr>
            <w:r w:rsidRPr="00980A8F">
              <w:rPr>
                <w:rFonts w:ascii="Arial" w:hAnsi="Arial" w:cs="Arial"/>
                <w:lang w:val="it-IT"/>
              </w:rPr>
              <w:t>Y=358270.711</w:t>
            </w:r>
          </w:p>
          <w:p w:rsidR="00BF5AAB" w:rsidRPr="00980A8F" w:rsidRDefault="00BF5AAB" w:rsidP="00BF5AAB">
            <w:pPr>
              <w:pStyle w:val="BodyText2"/>
              <w:jc w:val="center"/>
              <w:rPr>
                <w:rFonts w:ascii="Arial" w:hAnsi="Arial" w:cs="Arial"/>
                <w:lang w:val="it-IT"/>
              </w:rPr>
            </w:pPr>
          </w:p>
        </w:tc>
        <w:tc>
          <w:tcPr>
            <w:tcW w:w="680" w:type="dxa"/>
            <w:vAlign w:val="center"/>
          </w:tcPr>
          <w:p w:rsidR="00BF5AAB" w:rsidRPr="00980A8F" w:rsidRDefault="00BF5AAB" w:rsidP="00BF5AAB">
            <w:pPr>
              <w:jc w:val="center"/>
              <w:rPr>
                <w:rFonts w:ascii="Arial" w:hAnsi="Arial" w:cs="Arial"/>
                <w:lang w:val="es-ES"/>
              </w:rPr>
            </w:pPr>
            <w:r w:rsidRPr="00980A8F">
              <w:rPr>
                <w:rFonts w:ascii="Arial" w:hAnsi="Arial" w:cs="Arial"/>
                <w:lang w:val="es-ES"/>
              </w:rPr>
              <w:lastRenderedPageBreak/>
              <w:t>30,6</w:t>
            </w:r>
          </w:p>
        </w:tc>
      </w:tr>
    </w:tbl>
    <w:p w:rsidR="00BF5AAB" w:rsidRPr="00980A8F" w:rsidRDefault="00BF5AAB" w:rsidP="00BF5AAB">
      <w:pPr>
        <w:jc w:val="both"/>
        <w:rPr>
          <w:rFonts w:ascii="Arial" w:hAnsi="Arial" w:cs="Arial"/>
          <w:color w:val="FF0000"/>
          <w:lang w:val="es-ES"/>
        </w:rPr>
      </w:pPr>
    </w:p>
    <w:p w:rsidR="002F08B2" w:rsidRPr="00980A8F" w:rsidRDefault="00A72165" w:rsidP="006438FD">
      <w:pPr>
        <w:spacing w:after="0" w:line="240" w:lineRule="auto"/>
        <w:jc w:val="both"/>
        <w:rPr>
          <w:rFonts w:ascii="Arial" w:hAnsi="Arial" w:cs="Arial"/>
          <w:lang w:val="ro-RO"/>
        </w:rPr>
      </w:pPr>
      <w:r>
        <w:rPr>
          <w:rFonts w:ascii="Arial" w:hAnsi="Arial" w:cs="Arial"/>
          <w:lang w:val="ro-RO"/>
        </w:rPr>
        <w:t>]</w:t>
      </w:r>
    </w:p>
    <w:p w:rsidR="002F08B2" w:rsidRDefault="002F08B2" w:rsidP="006438FD">
      <w:pPr>
        <w:spacing w:after="0" w:line="240" w:lineRule="auto"/>
        <w:jc w:val="both"/>
        <w:rPr>
          <w:rFonts w:ascii="Arial" w:hAnsi="Arial" w:cs="Arial"/>
          <w:color w:val="FF0000"/>
          <w:sz w:val="24"/>
          <w:szCs w:val="24"/>
          <w:lang w:val="ro-RO"/>
        </w:rPr>
      </w:pPr>
    </w:p>
    <w:p w:rsidR="00EA674A" w:rsidRPr="008758F0" w:rsidRDefault="00885F85" w:rsidP="00E61EE5">
      <w:pPr>
        <w:spacing w:after="0" w:line="240" w:lineRule="auto"/>
        <w:jc w:val="both"/>
        <w:rPr>
          <w:rFonts w:ascii="Arial" w:hAnsi="Arial" w:cs="Arial"/>
          <w:noProof/>
          <w:sz w:val="24"/>
          <w:szCs w:val="24"/>
        </w:rPr>
      </w:pPr>
      <w:r w:rsidRPr="008758F0">
        <w:rPr>
          <w:rFonts w:ascii="Arial" w:hAnsi="Arial" w:cs="Arial"/>
          <w:bCs/>
          <w:noProof/>
          <w:sz w:val="24"/>
          <w:szCs w:val="24"/>
          <w:lang w:val="ro-RO"/>
        </w:rPr>
        <w:t>b</w:t>
      </w:r>
      <w:r w:rsidRPr="008758F0">
        <w:rPr>
          <w:rFonts w:ascii="Arial" w:hAnsi="Arial" w:cs="Arial"/>
          <w:bCs/>
          <w:noProof/>
          <w:sz w:val="24"/>
          <w:szCs w:val="24"/>
          <w:vertAlign w:val="subscript"/>
          <w:lang w:val="ro-RO"/>
        </w:rPr>
        <w:t>1</w:t>
      </w:r>
      <w:r w:rsidR="004E6183" w:rsidRPr="008758F0">
        <w:rPr>
          <w:rFonts w:ascii="Arial" w:hAnsi="Arial" w:cs="Arial"/>
          <w:bCs/>
          <w:noProof/>
          <w:sz w:val="24"/>
          <w:szCs w:val="24"/>
          <w:lang w:val="ro-RO"/>
        </w:rPr>
        <w:t>)</w:t>
      </w:r>
      <w:r w:rsidR="004E6183" w:rsidRPr="008758F0">
        <w:rPr>
          <w:rFonts w:ascii="Arial" w:hAnsi="Arial" w:cs="Arial"/>
          <w:noProof/>
          <w:sz w:val="24"/>
          <w:szCs w:val="24"/>
          <w:lang w:val="ro-RO"/>
        </w:rPr>
        <w:t> </w:t>
      </w:r>
      <w:r w:rsidR="00FB4970" w:rsidRPr="008758F0">
        <w:rPr>
          <w:rFonts w:ascii="Arial" w:hAnsi="Arial" w:cs="Arial"/>
          <w:noProof/>
          <w:sz w:val="24"/>
          <w:szCs w:val="24"/>
          <w:lang w:val="ro-RO"/>
        </w:rPr>
        <w:t xml:space="preserve"> </w:t>
      </w:r>
      <w:r w:rsidR="00EA674A" w:rsidRPr="008758F0">
        <w:rPr>
          <w:rFonts w:ascii="Arial" w:hAnsi="Arial" w:cs="Arial"/>
          <w:b/>
          <w:noProof/>
          <w:sz w:val="24"/>
          <w:szCs w:val="24"/>
        </w:rPr>
        <w:t>Asigurarea utilitatilor:</w:t>
      </w:r>
    </w:p>
    <w:p w:rsidR="00E7393D" w:rsidRDefault="00E7393D" w:rsidP="00511FEE">
      <w:pPr>
        <w:spacing w:after="0" w:line="240" w:lineRule="auto"/>
        <w:jc w:val="both"/>
        <w:rPr>
          <w:rFonts w:ascii="Arial" w:hAnsi="Arial" w:cs="Arial"/>
          <w:sz w:val="24"/>
          <w:szCs w:val="24"/>
          <w:lang w:val="it-IT"/>
        </w:rPr>
      </w:pPr>
      <w:r>
        <w:rPr>
          <w:rFonts w:ascii="Arial" w:hAnsi="Arial" w:cs="Arial"/>
          <w:sz w:val="24"/>
          <w:szCs w:val="24"/>
          <w:lang w:val="it-IT"/>
        </w:rPr>
        <w:t>Alimentarea</w:t>
      </w:r>
      <w:r w:rsidR="00444122">
        <w:rPr>
          <w:rFonts w:ascii="Arial" w:hAnsi="Arial" w:cs="Arial"/>
          <w:sz w:val="24"/>
          <w:szCs w:val="24"/>
          <w:lang w:val="it-IT"/>
        </w:rPr>
        <w:t xml:space="preserve"> cu apa: - nu este cazul </w:t>
      </w:r>
      <w:r>
        <w:rPr>
          <w:rFonts w:ascii="Arial" w:hAnsi="Arial" w:cs="Arial"/>
          <w:sz w:val="24"/>
          <w:szCs w:val="24"/>
          <w:lang w:val="it-IT"/>
        </w:rPr>
        <w:t>;</w:t>
      </w:r>
    </w:p>
    <w:p w:rsidR="0017601B" w:rsidRDefault="0039673C" w:rsidP="0039673C">
      <w:pPr>
        <w:spacing w:after="0" w:line="240" w:lineRule="auto"/>
        <w:jc w:val="both"/>
        <w:rPr>
          <w:rFonts w:ascii="Arial" w:hAnsi="Arial" w:cs="Arial"/>
          <w:sz w:val="24"/>
          <w:szCs w:val="24"/>
          <w:lang w:val="it-IT"/>
        </w:rPr>
      </w:pPr>
      <w:r>
        <w:rPr>
          <w:rFonts w:ascii="Arial" w:hAnsi="Arial" w:cs="Arial"/>
          <w:sz w:val="24"/>
          <w:szCs w:val="24"/>
          <w:lang w:val="it-IT"/>
        </w:rPr>
        <w:t xml:space="preserve">Evacuarea apelor uzate: - </w:t>
      </w:r>
      <w:r w:rsidR="00444122">
        <w:rPr>
          <w:rFonts w:ascii="Arial" w:hAnsi="Arial" w:cs="Arial"/>
          <w:sz w:val="24"/>
          <w:szCs w:val="24"/>
          <w:lang w:val="it-IT"/>
        </w:rPr>
        <w:t xml:space="preserve">nu este cazul </w:t>
      </w:r>
      <w:r w:rsidR="0017601B" w:rsidRPr="0039673C">
        <w:rPr>
          <w:rFonts w:ascii="Arial" w:hAnsi="Arial" w:cs="Arial"/>
          <w:sz w:val="24"/>
          <w:szCs w:val="24"/>
          <w:lang w:val="it-IT"/>
        </w:rPr>
        <w:t xml:space="preserve"> ;</w:t>
      </w:r>
    </w:p>
    <w:p w:rsidR="00444122" w:rsidRPr="00F71251" w:rsidRDefault="00444122" w:rsidP="0039673C">
      <w:pPr>
        <w:spacing w:after="0" w:line="240" w:lineRule="auto"/>
        <w:jc w:val="both"/>
        <w:rPr>
          <w:rFonts w:ascii="Arial" w:hAnsi="Arial" w:cs="Arial"/>
          <w:color w:val="000000" w:themeColor="text1"/>
          <w:sz w:val="24"/>
          <w:szCs w:val="24"/>
          <w:lang w:val="ro-RO"/>
        </w:rPr>
      </w:pPr>
      <w:r>
        <w:rPr>
          <w:rFonts w:ascii="Arial" w:hAnsi="Arial" w:cs="Arial"/>
          <w:sz w:val="24"/>
          <w:szCs w:val="24"/>
          <w:lang w:val="it-IT"/>
        </w:rPr>
        <w:t>Evacuarea apelor pluviale</w:t>
      </w:r>
      <w:r w:rsidR="00A620F1">
        <w:rPr>
          <w:rFonts w:ascii="Arial" w:hAnsi="Arial" w:cs="Arial"/>
          <w:sz w:val="24"/>
          <w:szCs w:val="24"/>
          <w:lang w:val="it-IT"/>
        </w:rPr>
        <w:t>:</w:t>
      </w:r>
      <w:r w:rsidR="00E256A0" w:rsidRPr="00E256A0">
        <w:rPr>
          <w:rFonts w:ascii="Arial" w:hAnsi="Arial" w:cs="Arial"/>
          <w:color w:val="000000" w:themeColor="text1"/>
          <w:sz w:val="24"/>
          <w:szCs w:val="24"/>
          <w:lang w:val="ro-RO"/>
        </w:rPr>
        <w:t xml:space="preserve"> </w:t>
      </w:r>
      <w:r w:rsidR="00B068D2">
        <w:rPr>
          <w:rFonts w:ascii="Arial" w:hAnsi="Arial" w:cs="Arial"/>
          <w:color w:val="000000" w:themeColor="text1"/>
          <w:sz w:val="24"/>
          <w:szCs w:val="24"/>
          <w:lang w:val="ro-RO"/>
        </w:rPr>
        <w:t>- nu este cazul ;</w:t>
      </w:r>
    </w:p>
    <w:p w:rsidR="00CD7DFE" w:rsidRDefault="00CB44E5" w:rsidP="00511FEE">
      <w:pPr>
        <w:spacing w:after="0" w:line="240" w:lineRule="auto"/>
        <w:jc w:val="both"/>
        <w:rPr>
          <w:rFonts w:ascii="Arial" w:hAnsi="Arial" w:cs="Arial"/>
          <w:sz w:val="24"/>
          <w:szCs w:val="24"/>
          <w:lang w:val="it-IT"/>
        </w:rPr>
      </w:pPr>
      <w:r>
        <w:rPr>
          <w:rFonts w:ascii="Arial" w:hAnsi="Arial" w:cs="Arial"/>
          <w:sz w:val="24"/>
          <w:szCs w:val="24"/>
          <w:lang w:val="it-IT"/>
        </w:rPr>
        <w:t>A</w:t>
      </w:r>
      <w:r w:rsidR="00017ABD">
        <w:rPr>
          <w:rFonts w:ascii="Arial" w:hAnsi="Arial" w:cs="Arial"/>
          <w:sz w:val="24"/>
          <w:szCs w:val="24"/>
          <w:lang w:val="it-IT"/>
        </w:rPr>
        <w:t>lime</w:t>
      </w:r>
      <w:r w:rsidR="00824B16">
        <w:rPr>
          <w:rFonts w:ascii="Arial" w:hAnsi="Arial" w:cs="Arial"/>
          <w:sz w:val="24"/>
          <w:szCs w:val="24"/>
          <w:lang w:val="it-IT"/>
        </w:rPr>
        <w:t>ntarea</w:t>
      </w:r>
      <w:r>
        <w:rPr>
          <w:rFonts w:ascii="Arial" w:hAnsi="Arial" w:cs="Arial"/>
          <w:sz w:val="24"/>
          <w:szCs w:val="24"/>
          <w:lang w:val="it-IT"/>
        </w:rPr>
        <w:t xml:space="preserve"> cu energie</w:t>
      </w:r>
      <w:r w:rsidR="00F71251">
        <w:rPr>
          <w:rFonts w:ascii="Arial" w:hAnsi="Arial" w:cs="Arial"/>
          <w:sz w:val="24"/>
          <w:szCs w:val="24"/>
          <w:lang w:val="it-IT"/>
        </w:rPr>
        <w:t xml:space="preserve"> termica: -  nu este cazul </w:t>
      </w:r>
      <w:r w:rsidR="00017ABD">
        <w:rPr>
          <w:rFonts w:ascii="Arial" w:hAnsi="Arial" w:cs="Arial"/>
          <w:sz w:val="24"/>
          <w:szCs w:val="24"/>
          <w:lang w:val="it-IT"/>
        </w:rPr>
        <w:t xml:space="preserve"> </w:t>
      </w:r>
      <w:r w:rsidR="00511FEE" w:rsidRPr="004C7541">
        <w:rPr>
          <w:rFonts w:ascii="Arial" w:hAnsi="Arial" w:cs="Arial"/>
          <w:sz w:val="24"/>
          <w:szCs w:val="24"/>
          <w:lang w:val="it-IT"/>
        </w:rPr>
        <w:t>;</w:t>
      </w:r>
    </w:p>
    <w:p w:rsidR="00CC411B" w:rsidRPr="00511FEE" w:rsidRDefault="005D1CBA" w:rsidP="00511FEE">
      <w:pPr>
        <w:spacing w:after="0" w:line="240" w:lineRule="auto"/>
        <w:jc w:val="both"/>
        <w:rPr>
          <w:rFonts w:ascii="Arial" w:hAnsi="Arial" w:cs="Arial"/>
          <w:sz w:val="24"/>
          <w:szCs w:val="24"/>
          <w:lang w:val="it-IT"/>
        </w:rPr>
      </w:pPr>
      <w:r>
        <w:rPr>
          <w:rFonts w:ascii="Arial" w:hAnsi="Arial" w:cs="Arial"/>
          <w:sz w:val="24"/>
          <w:szCs w:val="24"/>
          <w:lang w:val="it-IT"/>
        </w:rPr>
        <w:t>Alimen</w:t>
      </w:r>
      <w:r w:rsidR="00CC411B">
        <w:rPr>
          <w:rFonts w:ascii="Arial" w:hAnsi="Arial" w:cs="Arial"/>
          <w:sz w:val="24"/>
          <w:szCs w:val="24"/>
          <w:lang w:val="it-IT"/>
        </w:rPr>
        <w:t>t</w:t>
      </w:r>
      <w:r>
        <w:rPr>
          <w:rFonts w:ascii="Arial" w:hAnsi="Arial" w:cs="Arial"/>
          <w:sz w:val="24"/>
          <w:szCs w:val="24"/>
          <w:lang w:val="it-IT"/>
        </w:rPr>
        <w:t>a</w:t>
      </w:r>
      <w:r w:rsidR="00CC411B">
        <w:rPr>
          <w:rFonts w:ascii="Arial" w:hAnsi="Arial" w:cs="Arial"/>
          <w:sz w:val="24"/>
          <w:szCs w:val="24"/>
          <w:lang w:val="it-IT"/>
        </w:rPr>
        <w:t>rea</w:t>
      </w:r>
      <w:r w:rsidR="00A044F9">
        <w:rPr>
          <w:rFonts w:ascii="Arial" w:hAnsi="Arial" w:cs="Arial"/>
          <w:sz w:val="24"/>
          <w:szCs w:val="24"/>
          <w:lang w:val="it-IT"/>
        </w:rPr>
        <w:t xml:space="preserve"> cu energie electrica: - nu este cazul </w:t>
      </w:r>
      <w:r w:rsidR="00CC411B" w:rsidRPr="00D0000B">
        <w:rPr>
          <w:rFonts w:ascii="Arial" w:hAnsi="Arial" w:cs="Arial"/>
          <w:sz w:val="24"/>
          <w:szCs w:val="24"/>
          <w:lang w:val="it-IT"/>
        </w:rPr>
        <w:t>;</w:t>
      </w:r>
    </w:p>
    <w:p w:rsidR="00493BDF" w:rsidRPr="00BA60C8" w:rsidRDefault="00493BDF" w:rsidP="00493BDF">
      <w:pPr>
        <w:spacing w:after="0" w:line="240" w:lineRule="auto"/>
        <w:ind w:firstLine="720"/>
        <w:jc w:val="both"/>
        <w:rPr>
          <w:rFonts w:ascii="Arial" w:hAnsi="Arial" w:cs="Arial"/>
          <w:noProof/>
          <w:color w:val="000000" w:themeColor="text1"/>
          <w:sz w:val="24"/>
          <w:szCs w:val="24"/>
          <w:lang w:val="ro-RO"/>
        </w:rPr>
      </w:pPr>
      <w:r w:rsidRPr="00BA60C8">
        <w:rPr>
          <w:rFonts w:ascii="Arial" w:hAnsi="Arial" w:cs="Arial"/>
          <w:b/>
          <w:bCs/>
          <w:noProof/>
          <w:color w:val="000000" w:themeColor="text1"/>
          <w:sz w:val="24"/>
          <w:szCs w:val="24"/>
          <w:lang w:val="ro-RO"/>
        </w:rPr>
        <w:t>b</w:t>
      </w:r>
      <w:r w:rsidRPr="00BA60C8">
        <w:rPr>
          <w:rFonts w:ascii="Arial" w:hAnsi="Arial" w:cs="Arial"/>
          <w:b/>
          <w:bCs/>
          <w:noProof/>
          <w:color w:val="000000" w:themeColor="text1"/>
          <w:sz w:val="24"/>
          <w:szCs w:val="24"/>
          <w:vertAlign w:val="subscript"/>
          <w:lang w:val="ro-RO"/>
        </w:rPr>
        <w:t>2</w:t>
      </w:r>
      <w:r w:rsidRPr="00BA60C8">
        <w:rPr>
          <w:rFonts w:ascii="Arial" w:hAnsi="Arial" w:cs="Arial"/>
          <w:b/>
          <w:bCs/>
          <w:noProof/>
          <w:color w:val="000000" w:themeColor="text1"/>
          <w:sz w:val="24"/>
          <w:szCs w:val="24"/>
          <w:lang w:val="ro-RO"/>
        </w:rPr>
        <w:t>)</w:t>
      </w:r>
      <w:r w:rsidRPr="00BA60C8">
        <w:rPr>
          <w:rFonts w:ascii="Arial" w:hAnsi="Arial" w:cs="Arial"/>
          <w:noProof/>
          <w:color w:val="000000" w:themeColor="text1"/>
          <w:sz w:val="24"/>
          <w:szCs w:val="24"/>
          <w:lang w:val="ro-RO"/>
        </w:rPr>
        <w:t> </w:t>
      </w:r>
      <w:r w:rsidRPr="00BA60C8">
        <w:rPr>
          <w:rFonts w:ascii="Arial" w:hAnsi="Arial" w:cs="Arial"/>
          <w:b/>
          <w:i/>
          <w:noProof/>
          <w:color w:val="000000" w:themeColor="text1"/>
          <w:sz w:val="24"/>
          <w:szCs w:val="24"/>
          <w:lang w:val="ro-RO"/>
        </w:rPr>
        <w:t>cumularea cu alte proiecte existente şi/sau aprobate</w:t>
      </w:r>
      <w:r w:rsidR="00BA60C8" w:rsidRPr="00BA60C8">
        <w:rPr>
          <w:rFonts w:ascii="Arial" w:hAnsi="Arial" w:cs="Arial"/>
          <w:b/>
          <w:i/>
          <w:noProof/>
          <w:color w:val="000000" w:themeColor="text1"/>
          <w:sz w:val="24"/>
          <w:szCs w:val="24"/>
          <w:lang w:val="ro-RO"/>
        </w:rPr>
        <w:t xml:space="preserve">: </w:t>
      </w:r>
      <w:r w:rsidR="00BA60C8" w:rsidRPr="00BA60C8">
        <w:rPr>
          <w:rFonts w:ascii="Arial" w:hAnsi="Arial" w:cs="Arial"/>
          <w:noProof/>
          <w:color w:val="000000" w:themeColor="text1"/>
          <w:sz w:val="24"/>
          <w:szCs w:val="24"/>
          <w:lang w:val="ro-RO"/>
        </w:rPr>
        <w:t>nu este cazul</w:t>
      </w:r>
      <w:r w:rsidR="002D09A5">
        <w:rPr>
          <w:rFonts w:ascii="Arial" w:hAnsi="Arial" w:cs="Arial"/>
          <w:noProof/>
          <w:color w:val="000000" w:themeColor="text1"/>
          <w:sz w:val="24"/>
          <w:szCs w:val="24"/>
          <w:lang w:val="ro-RO"/>
        </w:rPr>
        <w:t xml:space="preserve"> </w:t>
      </w:r>
      <w:r w:rsidRPr="00BA60C8">
        <w:rPr>
          <w:rFonts w:ascii="Arial" w:hAnsi="Arial" w:cs="Arial"/>
          <w:noProof/>
          <w:color w:val="000000" w:themeColor="text1"/>
          <w:sz w:val="24"/>
          <w:szCs w:val="24"/>
          <w:lang w:val="ro-RO"/>
        </w:rPr>
        <w:t>;</w:t>
      </w:r>
    </w:p>
    <w:p w:rsidR="00493BDF" w:rsidRPr="00753B86" w:rsidRDefault="00493BDF" w:rsidP="00753B86">
      <w:pPr>
        <w:spacing w:after="0" w:line="240" w:lineRule="auto"/>
        <w:ind w:firstLine="720"/>
        <w:jc w:val="both"/>
        <w:rPr>
          <w:rFonts w:ascii="Arial" w:hAnsi="Arial" w:cs="Arial"/>
          <w:noProof/>
          <w:color w:val="000000" w:themeColor="text1"/>
          <w:sz w:val="24"/>
          <w:szCs w:val="24"/>
          <w:lang w:val="ro-RO"/>
        </w:rPr>
      </w:pPr>
      <w:r w:rsidRPr="00753B86">
        <w:rPr>
          <w:rFonts w:ascii="Arial" w:hAnsi="Arial" w:cs="Arial"/>
          <w:b/>
          <w:bCs/>
          <w:noProof/>
          <w:color w:val="000000" w:themeColor="text1"/>
          <w:sz w:val="24"/>
          <w:szCs w:val="24"/>
          <w:lang w:val="ro-RO"/>
        </w:rPr>
        <w:t>b</w:t>
      </w:r>
      <w:r w:rsidRPr="00753B86">
        <w:rPr>
          <w:rFonts w:ascii="Arial" w:hAnsi="Arial" w:cs="Arial"/>
          <w:b/>
          <w:bCs/>
          <w:noProof/>
          <w:color w:val="000000" w:themeColor="text1"/>
          <w:sz w:val="24"/>
          <w:szCs w:val="24"/>
          <w:vertAlign w:val="subscript"/>
          <w:lang w:val="ro-RO"/>
        </w:rPr>
        <w:t>3</w:t>
      </w:r>
      <w:r w:rsidRPr="00753B86">
        <w:rPr>
          <w:rFonts w:ascii="Arial" w:hAnsi="Arial" w:cs="Arial"/>
          <w:b/>
          <w:bCs/>
          <w:noProof/>
          <w:color w:val="000000" w:themeColor="text1"/>
          <w:sz w:val="24"/>
          <w:szCs w:val="24"/>
          <w:lang w:val="ro-RO"/>
        </w:rPr>
        <w:t>)</w:t>
      </w:r>
      <w:r w:rsidRPr="00753B86">
        <w:rPr>
          <w:rFonts w:ascii="Arial" w:hAnsi="Arial" w:cs="Arial"/>
          <w:b/>
          <w:i/>
          <w:noProof/>
          <w:color w:val="000000" w:themeColor="text1"/>
          <w:sz w:val="24"/>
          <w:szCs w:val="24"/>
          <w:lang w:val="ro-RO"/>
        </w:rPr>
        <w:t> utilizarea resurselor naturale, în special a solului, a terenurilor, a apei şi a biodiversităţii</w:t>
      </w:r>
      <w:r w:rsidRPr="00753B86">
        <w:rPr>
          <w:rFonts w:ascii="Arial" w:hAnsi="Arial" w:cs="Arial"/>
          <w:noProof/>
          <w:color w:val="000000" w:themeColor="text1"/>
          <w:sz w:val="24"/>
          <w:szCs w:val="24"/>
          <w:lang w:val="ro-RO"/>
        </w:rPr>
        <w:t xml:space="preserve">: </w:t>
      </w:r>
      <w:r w:rsidR="00753B86" w:rsidRPr="00753B86">
        <w:rPr>
          <w:rFonts w:ascii="Arial" w:hAnsi="Arial" w:cs="Arial"/>
          <w:noProof/>
          <w:color w:val="000000" w:themeColor="text1"/>
          <w:sz w:val="24"/>
          <w:szCs w:val="24"/>
          <w:lang w:val="ro-RO"/>
        </w:rPr>
        <w:t>în perioada de execuţie se vor folosi cantităţi de apă, nisip.</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4</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cantitatea şi tipurile de deşeuri generate/gestionate:</w:t>
      </w:r>
      <w:r w:rsidRPr="009715B1">
        <w:rPr>
          <w:rFonts w:ascii="Arial" w:hAnsi="Arial" w:cs="Arial"/>
          <w:noProof/>
          <w:color w:val="000000" w:themeColor="text1"/>
          <w:sz w:val="24"/>
          <w:szCs w:val="24"/>
          <w:lang w:val="ro-RO"/>
        </w:rPr>
        <w:t xml:space="preserve"> Gestionarea deșeurilor, atât pe timpul execuției cât și în perioada de funcționare se va realiza </w:t>
      </w:r>
      <w:r w:rsidRPr="009715B1">
        <w:rPr>
          <w:rFonts w:ascii="Arial" w:hAnsi="Arial" w:cs="Arial"/>
          <w:color w:val="000000" w:themeColor="text1"/>
          <w:sz w:val="24"/>
          <w:szCs w:val="24"/>
          <w:lang w:val="ro-RO"/>
        </w:rPr>
        <w:t xml:space="preserve">conform Legii nr. </w:t>
      </w:r>
      <w:r w:rsidRPr="009715B1">
        <w:rPr>
          <w:rFonts w:ascii="Arial" w:hAnsi="Arial" w:cs="Arial"/>
          <w:bCs/>
          <w:color w:val="000000" w:themeColor="text1"/>
          <w:sz w:val="24"/>
          <w:szCs w:val="24"/>
          <w:lang w:val="ro-RO"/>
        </w:rPr>
        <w:t>211/2011(r1) privind regimul deşeurilor, cu modificările ulterioare</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În perioada de execuţie a proiectului și după realizarea proiectului vor rezulta deşeuri care</w:t>
      </w:r>
      <w:r w:rsidRPr="009715B1">
        <w:rPr>
          <w:rFonts w:ascii="Arial" w:hAnsi="Arial" w:cs="Arial"/>
          <w:bCs/>
          <w:iCs/>
          <w:color w:val="000000" w:themeColor="text1"/>
          <w:sz w:val="24"/>
          <w:szCs w:val="24"/>
          <w:lang w:val="ro-RO"/>
        </w:rPr>
        <w:t>, vor fi colectate selectiv și se vor valorifica/elimina numai prin operatori economici autorizați</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5</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poluarea şi alte efe</w:t>
      </w:r>
      <w:r w:rsidR="00D568E7">
        <w:rPr>
          <w:rFonts w:ascii="Arial" w:hAnsi="Arial" w:cs="Arial"/>
          <w:b/>
          <w:i/>
          <w:noProof/>
          <w:color w:val="000000" w:themeColor="text1"/>
          <w:sz w:val="24"/>
          <w:szCs w:val="24"/>
          <w:lang w:val="ro-RO"/>
        </w:rPr>
        <w:t xml:space="preserve"> </w:t>
      </w:r>
      <w:r w:rsidRPr="009715B1">
        <w:rPr>
          <w:rFonts w:ascii="Arial" w:hAnsi="Arial" w:cs="Arial"/>
          <w:b/>
          <w:i/>
          <w:noProof/>
          <w:color w:val="000000" w:themeColor="text1"/>
          <w:sz w:val="24"/>
          <w:szCs w:val="24"/>
          <w:lang w:val="ro-RO"/>
        </w:rPr>
        <w:t>cte negative:</w:t>
      </w:r>
      <w:r w:rsidR="00EE1BD4" w:rsidRPr="009715B1">
        <w:rPr>
          <w:rFonts w:ascii="Arial" w:hAnsi="Arial" w:cs="Arial"/>
          <w:color w:val="000000" w:themeColor="text1"/>
          <w:sz w:val="24"/>
          <w:szCs w:val="24"/>
          <w:lang w:val="ro-RO"/>
        </w:rPr>
        <w:t xml:space="preserve"> </w:t>
      </w:r>
      <w:r w:rsidR="00587BDC">
        <w:rPr>
          <w:rFonts w:ascii="Arial" w:hAnsi="Arial" w:cs="Arial"/>
          <w:color w:val="000000" w:themeColor="text1"/>
          <w:sz w:val="24"/>
          <w:szCs w:val="24"/>
          <w:lang w:val="ro-RO"/>
        </w:rPr>
        <w:t>î</w:t>
      </w:r>
      <w:r w:rsidR="00EE1BD4" w:rsidRPr="009715B1">
        <w:rPr>
          <w:rFonts w:ascii="Arial" w:hAnsi="Arial" w:cs="Arial"/>
          <w:color w:val="000000" w:themeColor="text1"/>
          <w:sz w:val="24"/>
          <w:szCs w:val="24"/>
          <w:lang w:val="ro-RO"/>
        </w:rPr>
        <w:t xml:space="preserve">n condiții normale de funcționare nu vor exista efecte negative și nu se vor genera poluanți asupra mediului. </w:t>
      </w:r>
      <w:r w:rsidRPr="009715B1">
        <w:rPr>
          <w:rFonts w:ascii="Arial" w:hAnsi="Arial" w:cs="Arial"/>
          <w:b/>
          <w:bCs/>
          <w:noProof/>
          <w:color w:val="000000" w:themeColor="text1"/>
          <w:sz w:val="24"/>
          <w:szCs w:val="24"/>
          <w:lang w:val="ro-RO"/>
        </w:rPr>
        <w:t>  </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6</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9715B1">
        <w:rPr>
          <w:rFonts w:ascii="Arial" w:hAnsi="Arial" w:cs="Arial"/>
          <w:noProof/>
          <w:color w:val="000000" w:themeColor="text1"/>
          <w:sz w:val="24"/>
          <w:szCs w:val="24"/>
          <w:lang w:val="ro-RO"/>
        </w:rPr>
        <w:t>nu este cazul</w:t>
      </w:r>
      <w:r w:rsidRPr="009715B1">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7</w:t>
      </w:r>
      <w:r w:rsidRPr="009715B1">
        <w:rPr>
          <w:rFonts w:ascii="Arial" w:hAnsi="Arial" w:cs="Arial"/>
          <w:b/>
          <w:bCs/>
          <w:noProof/>
          <w:color w:val="000000" w:themeColor="text1"/>
          <w:sz w:val="24"/>
          <w:szCs w:val="24"/>
          <w:lang w:val="ro-RO"/>
        </w:rPr>
        <w:t>)</w:t>
      </w:r>
      <w:r w:rsidRPr="009715B1">
        <w:rPr>
          <w:rFonts w:ascii="Arial" w:hAnsi="Arial" w:cs="Arial"/>
          <w:b/>
          <w:i/>
          <w:noProof/>
          <w:color w:val="000000" w:themeColor="text1"/>
          <w:sz w:val="24"/>
          <w:szCs w:val="24"/>
          <w:lang w:val="ro-RO"/>
        </w:rPr>
        <w:t xml:space="preserve"> riscurile pentru sănătatea umană - de ex., din cauza contaminării apei sau a poluării atmosferice: </w:t>
      </w:r>
      <w:r w:rsidR="00587BDC">
        <w:rPr>
          <w:rFonts w:ascii="Arial" w:hAnsi="Arial" w:cs="Arial"/>
          <w:b/>
          <w:i/>
          <w:noProof/>
          <w:color w:val="000000" w:themeColor="text1"/>
          <w:sz w:val="24"/>
          <w:szCs w:val="24"/>
          <w:lang w:val="ro-RO"/>
        </w:rPr>
        <w:t>s</w:t>
      </w:r>
      <w:r w:rsidRPr="009715B1">
        <w:rPr>
          <w:rFonts w:ascii="Arial" w:hAnsi="Arial" w:cs="Arial"/>
          <w:bCs/>
          <w:noProof/>
          <w:color w:val="000000" w:themeColor="text1"/>
          <w:sz w:val="24"/>
          <w:szCs w:val="24"/>
          <w:lang w:val="ro-RO"/>
        </w:rPr>
        <w:t>e vor lua toate măsurile necesare să fie respectate toate prevederile legilor în vigoare, atât pe timpul execuției lucrărilor, cât și pe timpul funcționării construcției.</w:t>
      </w:r>
      <w:r w:rsidRPr="009715B1">
        <w:rPr>
          <w:rFonts w:ascii="Arial" w:hAnsi="Arial" w:cs="Arial"/>
          <w:b/>
          <w:bCs/>
          <w:noProof/>
          <w:color w:val="000000" w:themeColor="text1"/>
          <w:sz w:val="24"/>
          <w:szCs w:val="24"/>
          <w:lang w:val="ro-RO"/>
        </w:rPr>
        <w:t xml:space="preserve"> </w:t>
      </w:r>
    </w:p>
    <w:p w:rsidR="00587BDC" w:rsidRDefault="00493BDF" w:rsidP="00587BDC">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apelor:</w:t>
      </w:r>
      <w:r w:rsidR="00587BDC">
        <w:rPr>
          <w:rFonts w:ascii="Arial" w:hAnsi="Arial" w:cs="Arial"/>
          <w:b/>
          <w:bCs/>
          <w:noProof/>
          <w:color w:val="000000" w:themeColor="text1"/>
          <w:sz w:val="24"/>
          <w:szCs w:val="24"/>
          <w:lang w:val="ro-RO"/>
        </w:rPr>
        <w:t xml:space="preserve"> </w:t>
      </w:r>
    </w:p>
    <w:p w:rsidR="00115B53" w:rsidRDefault="00AF15EA" w:rsidP="00493BDF">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aerului:</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utilizarea de echipamente de lucru nepoluante, performante, moderne, în stare tehnică bună;</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9715B1" w:rsidRPr="009715B1" w:rsidRDefault="00AF15EA" w:rsidP="009715B1">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sidR="009715B1" w:rsidRPr="009715B1">
        <w:rPr>
          <w:rFonts w:ascii="Arial" w:hAnsi="Arial" w:cs="Arial"/>
          <w:bCs/>
          <w:noProof/>
          <w:color w:val="000000" w:themeColor="text1"/>
          <w:sz w:val="24"/>
          <w:szCs w:val="24"/>
          <w:lang w:val="ro-RO"/>
        </w:rPr>
        <w:t>se va respecta preved</w:t>
      </w:r>
      <w:r w:rsidR="00587BDC">
        <w:rPr>
          <w:rFonts w:ascii="Arial" w:hAnsi="Arial" w:cs="Arial"/>
          <w:bCs/>
          <w:noProof/>
          <w:color w:val="000000" w:themeColor="text1"/>
          <w:sz w:val="24"/>
          <w:szCs w:val="24"/>
          <w:lang w:val="ro-RO"/>
        </w:rPr>
        <w:t>e</w:t>
      </w:r>
      <w:r w:rsidR="009715B1" w:rsidRPr="009715B1">
        <w:rPr>
          <w:rFonts w:ascii="Arial" w:hAnsi="Arial" w:cs="Arial"/>
          <w:bCs/>
          <w:noProof/>
          <w:color w:val="000000" w:themeColor="text1"/>
          <w:sz w:val="24"/>
          <w:szCs w:val="24"/>
          <w:lang w:val="ro-RO"/>
        </w:rPr>
        <w:t>rile legislației în vigoare.</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solului și subsolului: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ecosistemelor terestre și acvatice:</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6F02A7" w:rsidRDefault="006F02A7" w:rsidP="00493BDF">
      <w:pPr>
        <w:spacing w:after="0" w:line="240" w:lineRule="auto"/>
        <w:ind w:firstLine="720"/>
        <w:jc w:val="both"/>
        <w:rPr>
          <w:rFonts w:ascii="Arial" w:hAnsi="Arial" w:cs="Arial"/>
          <w:bCs/>
          <w:noProof/>
          <w:color w:val="000000" w:themeColor="text1"/>
          <w:sz w:val="24"/>
          <w:szCs w:val="24"/>
          <w:lang w:val="ro-RO"/>
        </w:rPr>
      </w:pPr>
    </w:p>
    <w:p w:rsidR="008C6966" w:rsidRDefault="008C6966" w:rsidP="00493BDF">
      <w:pPr>
        <w:spacing w:after="0" w:line="240" w:lineRule="auto"/>
        <w:ind w:firstLine="720"/>
        <w:jc w:val="both"/>
        <w:rPr>
          <w:rFonts w:ascii="Arial" w:hAnsi="Arial" w:cs="Arial"/>
          <w:bCs/>
          <w:noProof/>
          <w:color w:val="000000" w:themeColor="text1"/>
          <w:sz w:val="24"/>
          <w:szCs w:val="24"/>
          <w:lang w:val="ro-RO"/>
        </w:rPr>
      </w:pPr>
    </w:p>
    <w:p w:rsidR="008C6966" w:rsidRPr="009715B1" w:rsidRDefault="008C6966" w:rsidP="00493BDF">
      <w:pPr>
        <w:spacing w:after="0" w:line="240" w:lineRule="auto"/>
        <w:ind w:firstLine="720"/>
        <w:jc w:val="both"/>
        <w:rPr>
          <w:rFonts w:ascii="Arial" w:hAnsi="Arial" w:cs="Arial"/>
          <w:bCs/>
          <w:noProof/>
          <w:color w:val="000000" w:themeColor="text1"/>
          <w:sz w:val="24"/>
          <w:szCs w:val="24"/>
          <w:lang w:val="ro-RO"/>
        </w:rPr>
      </w:pPr>
    </w:p>
    <w:p w:rsidR="003D26AB" w:rsidRPr="00221010" w:rsidRDefault="00493BDF" w:rsidP="00221010">
      <w:pPr>
        <w:spacing w:after="0" w:line="240" w:lineRule="auto"/>
        <w:jc w:val="both"/>
        <w:rPr>
          <w:rFonts w:ascii="Arial" w:hAnsi="Arial" w:cs="Arial"/>
          <w:iCs/>
          <w:noProof/>
          <w:color w:val="000000" w:themeColor="text1"/>
          <w:sz w:val="24"/>
          <w:szCs w:val="24"/>
          <w:lang w:val="ro-RO"/>
        </w:rPr>
      </w:pPr>
      <w:r w:rsidRPr="003D26AB">
        <w:rPr>
          <w:rFonts w:ascii="Arial" w:hAnsi="Arial" w:cs="Arial"/>
          <w:b/>
          <w:bCs/>
          <w:noProof/>
          <w:color w:val="000000" w:themeColor="text1"/>
          <w:sz w:val="24"/>
          <w:szCs w:val="24"/>
          <w:lang w:val="ro-RO"/>
        </w:rPr>
        <w:lastRenderedPageBreak/>
        <w:t>Măsuri pentru protecția aşezărilor umane şi a altor obiective de interes public:</w:t>
      </w:r>
      <w:r w:rsidR="00F922DD">
        <w:rPr>
          <w:rFonts w:ascii="Arial" w:hAnsi="Arial" w:cs="Arial"/>
          <w:b/>
          <w:bCs/>
          <w:noProof/>
          <w:color w:val="000000" w:themeColor="text1"/>
          <w:sz w:val="24"/>
          <w:szCs w:val="24"/>
          <w:lang w:val="ro-RO"/>
        </w:rPr>
        <w:t xml:space="preserve"> </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C00C0F" w:rsidRPr="00C00C0F" w:rsidRDefault="00AF15EA" w:rsidP="003D26AB">
      <w:pPr>
        <w:spacing w:after="0" w:line="240" w:lineRule="auto"/>
        <w:ind w:firstLine="720"/>
        <w:jc w:val="both"/>
        <w:rPr>
          <w:rFonts w:ascii="Arial" w:hAnsi="Arial" w:cs="Arial"/>
          <w:i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sidR="003D26AB">
        <w:rPr>
          <w:rFonts w:ascii="Arial" w:hAnsi="Arial" w:cs="Arial"/>
          <w:bCs/>
          <w:noProof/>
          <w:color w:val="000000" w:themeColor="text1"/>
          <w:sz w:val="24"/>
          <w:szCs w:val="24"/>
          <w:lang w:val="ro-RO"/>
        </w:rPr>
        <w:t xml:space="preserve"> </w:t>
      </w:r>
    </w:p>
    <w:p w:rsidR="00110C15" w:rsidRPr="002E1FE2" w:rsidRDefault="00493BDF" w:rsidP="00AF15EA">
      <w:pPr>
        <w:spacing w:after="0" w:line="240" w:lineRule="auto"/>
        <w:jc w:val="both"/>
        <w:rPr>
          <w:rFonts w:ascii="Arial" w:hAnsi="Arial" w:cs="Arial"/>
          <w:b/>
          <w:bCs/>
          <w:noProof/>
          <w:sz w:val="24"/>
          <w:szCs w:val="24"/>
          <w:lang w:val="ro-RO"/>
        </w:rPr>
      </w:pPr>
      <w:r w:rsidRPr="002E1FE2">
        <w:rPr>
          <w:rFonts w:ascii="Arial" w:hAnsi="Arial" w:cs="Arial"/>
          <w:bCs/>
          <w:noProof/>
          <w:sz w:val="24"/>
          <w:szCs w:val="24"/>
          <w:lang w:val="ro-RO"/>
        </w:rPr>
        <w:t>Se vor respecta în totalitate lucrările necesare organizării de șantier.</w:t>
      </w:r>
      <w:r w:rsidRPr="002E1FE2">
        <w:rPr>
          <w:rFonts w:ascii="Arial" w:hAnsi="Arial" w:cs="Arial"/>
          <w:b/>
          <w:bCs/>
          <w:noProof/>
          <w:sz w:val="24"/>
          <w:szCs w:val="24"/>
          <w:lang w:val="ro-RO"/>
        </w:rPr>
        <w:t xml:space="preserve"> </w:t>
      </w:r>
    </w:p>
    <w:p w:rsidR="00AF15EA" w:rsidRDefault="00585EA4" w:rsidP="00AF15EA">
      <w:pPr>
        <w:spacing w:after="0" w:line="240" w:lineRule="auto"/>
        <w:jc w:val="both"/>
        <w:rPr>
          <w:rFonts w:ascii="Arial" w:hAnsi="Arial" w:cs="Arial"/>
          <w:bCs/>
          <w:noProof/>
          <w:color w:val="FF0000"/>
          <w:sz w:val="24"/>
          <w:szCs w:val="24"/>
          <w:lang w:val="ro-RO"/>
        </w:rPr>
      </w:pPr>
      <w:r w:rsidRPr="002E1FE2">
        <w:rPr>
          <w:rFonts w:ascii="Arial" w:hAnsi="Arial" w:cs="Arial"/>
          <w:bCs/>
          <w:noProof/>
          <w:sz w:val="24"/>
          <w:szCs w:val="24"/>
          <w:lang w:val="ro-RO"/>
        </w:rPr>
        <w:t xml:space="preserve">     </w:t>
      </w:r>
      <w:r w:rsidR="00493BDF" w:rsidRPr="002E1FE2">
        <w:rPr>
          <w:rFonts w:ascii="Arial" w:hAnsi="Arial" w:cs="Arial"/>
          <w:bCs/>
          <w:noProof/>
          <w:sz w:val="24"/>
          <w:szCs w:val="24"/>
          <w:lang w:val="ro-RO"/>
        </w:rPr>
        <w:t xml:space="preserve">Lucrările de </w:t>
      </w:r>
      <w:r w:rsidR="00493BDF" w:rsidRPr="002E1FE2">
        <w:rPr>
          <w:rFonts w:ascii="Arial" w:hAnsi="Arial" w:cs="Arial"/>
          <w:b/>
          <w:bCs/>
          <w:i/>
          <w:noProof/>
          <w:sz w:val="24"/>
          <w:szCs w:val="24"/>
          <w:lang w:val="ro-RO"/>
        </w:rPr>
        <w:t>organizare de șantier</w:t>
      </w:r>
      <w:r w:rsidR="00493BDF" w:rsidRPr="002E1FE2">
        <w:rPr>
          <w:rFonts w:ascii="Arial" w:hAnsi="Arial" w:cs="Arial"/>
          <w:bCs/>
          <w:noProof/>
          <w:sz w:val="24"/>
          <w:szCs w:val="24"/>
          <w:lang w:val="ro-RO"/>
        </w:rPr>
        <w:t xml:space="preserve"> </w:t>
      </w:r>
      <w:r w:rsidR="00AF15EA" w:rsidRPr="002E1FE2">
        <w:rPr>
          <w:rFonts w:ascii="Arial" w:hAnsi="Arial" w:cs="Arial"/>
          <w:bCs/>
          <w:noProof/>
          <w:sz w:val="24"/>
          <w:szCs w:val="24"/>
          <w:lang w:val="ro-RO"/>
        </w:rPr>
        <w:t>constau în:</w:t>
      </w:r>
    </w:p>
    <w:p w:rsidR="00D31468" w:rsidRPr="00095BCF" w:rsidRDefault="007628DD" w:rsidP="00AF15EA">
      <w:pPr>
        <w:spacing w:after="0" w:line="240" w:lineRule="auto"/>
        <w:jc w:val="both"/>
        <w:rPr>
          <w:rFonts w:ascii="Arial" w:hAnsi="Arial" w:cs="Arial"/>
          <w:sz w:val="24"/>
          <w:szCs w:val="24"/>
          <w:lang w:val="ro-RO"/>
        </w:rPr>
      </w:pPr>
      <w:r w:rsidRPr="00095BCF">
        <w:rPr>
          <w:rFonts w:ascii="Arial" w:hAnsi="Arial" w:cs="Arial"/>
          <w:sz w:val="24"/>
          <w:szCs w:val="24"/>
          <w:lang w:val="ro-RO"/>
        </w:rPr>
        <w:t>Nu este necesara organizarea de santier. Cablul si monotubii de protectie necesar instalarii se aduce zilnic din depozitul constructorului.Toate furniturile necesare pentru o zi se aduc zilnic la amplasament, fara a necesita un spatiu de depozitare suplimentar, volumul acestora fiind foarte mic</w:t>
      </w:r>
      <w:r w:rsidR="00D474AE" w:rsidRPr="00095BCF">
        <w:rPr>
          <w:rFonts w:ascii="Arial" w:hAnsi="Arial" w:cs="Arial"/>
          <w:sz w:val="24"/>
          <w:szCs w:val="24"/>
          <w:lang w:val="ro-RO"/>
        </w:rPr>
        <w:t>.</w:t>
      </w:r>
    </w:p>
    <w:p w:rsidR="00D474AE" w:rsidRPr="009B7CE0" w:rsidRDefault="00D474AE" w:rsidP="002E1FE2">
      <w:pPr>
        <w:spacing w:after="0" w:line="240" w:lineRule="auto"/>
        <w:ind w:left="360"/>
        <w:jc w:val="both"/>
        <w:rPr>
          <w:rFonts w:ascii="Arial" w:hAnsi="Arial" w:cs="Arial"/>
          <w:sz w:val="24"/>
          <w:szCs w:val="24"/>
          <w:lang w:val="ro-RO"/>
        </w:rPr>
      </w:pPr>
      <w:bookmarkStart w:id="1" w:name="_Hlk536794476"/>
      <w:r w:rsidRPr="009B7CE0">
        <w:rPr>
          <w:rFonts w:ascii="Arial" w:hAnsi="Arial" w:cs="Arial"/>
          <w:sz w:val="24"/>
          <w:szCs w:val="24"/>
          <w:lang w:val="ro-RO"/>
        </w:rPr>
        <w:t>Lucrari propuse pentru refacerea amplasamentului la finalizarea investitiei, in caz de accidente si/sau la incetarea activitatii:</w:t>
      </w:r>
    </w:p>
    <w:bookmarkEnd w:id="1"/>
    <w:p w:rsidR="00D474AE" w:rsidRPr="00095BCF" w:rsidRDefault="00D474AE" w:rsidP="00ED785B">
      <w:pPr>
        <w:spacing w:after="0" w:line="240" w:lineRule="auto"/>
        <w:rPr>
          <w:rFonts w:ascii="Arial" w:hAnsi="Arial" w:cs="Arial"/>
          <w:sz w:val="24"/>
          <w:szCs w:val="24"/>
          <w:lang w:val="ro-RO"/>
        </w:rPr>
      </w:pPr>
      <w:r w:rsidRPr="00095BCF">
        <w:rPr>
          <w:rFonts w:ascii="Arial" w:hAnsi="Arial" w:cs="Arial"/>
          <w:sz w:val="24"/>
          <w:szCs w:val="24"/>
          <w:lang w:val="ro-RO"/>
        </w:rPr>
        <w:t>Constructorul are obligatia de a reface terenul afectat  si aducerea la starea initiala a acestuia, anterior executiei lucrarilor. Se vor respecta prevederile OUG 68/2007, privind raspunderea de mediu, cu privire la prevenirea si repararea prejudiciului asupra mediului cu modificarile si completarile ulterioare.</w:t>
      </w:r>
    </w:p>
    <w:p w:rsidR="00D474AE" w:rsidRPr="005A446B" w:rsidRDefault="00D474AE" w:rsidP="00ED785B">
      <w:pPr>
        <w:spacing w:after="0" w:line="240" w:lineRule="auto"/>
        <w:ind w:left="360"/>
        <w:rPr>
          <w:rFonts w:ascii="Arial" w:hAnsi="Arial" w:cs="Arial"/>
          <w:sz w:val="24"/>
          <w:szCs w:val="24"/>
          <w:lang w:val="ro-RO"/>
        </w:rPr>
      </w:pPr>
      <w:bookmarkStart w:id="2" w:name="_Hlk536794499"/>
      <w:r w:rsidRPr="005A446B">
        <w:rPr>
          <w:rFonts w:ascii="Arial" w:hAnsi="Arial" w:cs="Arial"/>
          <w:sz w:val="24"/>
          <w:szCs w:val="24"/>
          <w:lang w:val="ro-RO"/>
        </w:rPr>
        <w:t>Aspecte referitoare la prevenirea si modul de raspuns pentru cazuri de poluari accidentale:</w:t>
      </w:r>
    </w:p>
    <w:bookmarkEnd w:id="2"/>
    <w:p w:rsidR="00D474AE" w:rsidRPr="00095BCF" w:rsidRDefault="00D474AE" w:rsidP="00ED785B">
      <w:pPr>
        <w:spacing w:after="0" w:line="240" w:lineRule="auto"/>
        <w:rPr>
          <w:rFonts w:ascii="Arial" w:hAnsi="Arial" w:cs="Arial"/>
          <w:sz w:val="24"/>
          <w:szCs w:val="24"/>
          <w:lang w:val="ro-RO"/>
        </w:rPr>
      </w:pPr>
      <w:r w:rsidRPr="00095BCF">
        <w:rPr>
          <w:rFonts w:ascii="Arial" w:hAnsi="Arial" w:cs="Arial"/>
          <w:sz w:val="24"/>
          <w:szCs w:val="24"/>
          <w:lang w:val="ro-RO"/>
        </w:rPr>
        <w:t>In cazul aparitiei unui accident de poluare prin scurgerea de produse petroliere de la autovehicule,sau utilaje, se va trece imediat la decontaminarea zonei, de catre constructor, prin oprirea scurgerilor si indepartarea solului afectat si transportarea acestuia in locuri special amenajate sau indicate de catre primariile pe raza caruia sa produs accidentul. Constructorul are obligatia de a instrui echipele de lucru, cu privire la interventia si eliminarea cauzelor care pot genera astfel de accidente, pe perioada executarii lucrarilor de ingropare a monotubului de protectie.</w:t>
      </w:r>
    </w:p>
    <w:p w:rsidR="00E84DF4" w:rsidRPr="00910558" w:rsidRDefault="00E84DF4" w:rsidP="00910558">
      <w:pPr>
        <w:spacing w:after="0" w:line="240" w:lineRule="auto"/>
        <w:jc w:val="both"/>
        <w:rPr>
          <w:rFonts w:ascii="Arial" w:hAnsi="Arial" w:cs="Arial"/>
          <w:bCs/>
          <w:noProof/>
          <w:sz w:val="24"/>
          <w:szCs w:val="24"/>
          <w:lang w:val="ro-RO"/>
        </w:rPr>
      </w:pPr>
    </w:p>
    <w:p w:rsidR="004E6183" w:rsidRPr="003D26AB" w:rsidRDefault="004F41D6" w:rsidP="00AF15EA">
      <w:pPr>
        <w:spacing w:after="0" w:line="240" w:lineRule="auto"/>
        <w:jc w:val="both"/>
        <w:rPr>
          <w:rFonts w:ascii="Arial" w:hAnsi="Arial" w:cs="Arial"/>
          <w:b/>
          <w:noProof/>
          <w:color w:val="000000" w:themeColor="text1"/>
          <w:sz w:val="24"/>
          <w:szCs w:val="24"/>
          <w:lang w:val="ro-RO"/>
        </w:rPr>
      </w:pPr>
      <w:r w:rsidRPr="003D26AB">
        <w:rPr>
          <w:rFonts w:ascii="Arial" w:hAnsi="Arial" w:cs="Arial"/>
          <w:b/>
          <w:bCs/>
          <w:noProof/>
          <w:color w:val="000000" w:themeColor="text1"/>
          <w:sz w:val="24"/>
          <w:szCs w:val="24"/>
          <w:lang w:val="ro-RO"/>
        </w:rPr>
        <w:t>c)</w:t>
      </w:r>
      <w:r w:rsidR="00002B27" w:rsidRPr="003D26AB">
        <w:rPr>
          <w:rFonts w:ascii="Arial" w:hAnsi="Arial" w:cs="Arial"/>
          <w:b/>
          <w:bCs/>
          <w:noProof/>
          <w:color w:val="000000" w:themeColor="text1"/>
          <w:sz w:val="24"/>
          <w:szCs w:val="24"/>
          <w:lang w:val="ro-RO"/>
        </w:rPr>
        <w:t xml:space="preserve"> </w:t>
      </w:r>
      <w:r w:rsidR="004E6183" w:rsidRPr="003D26AB">
        <w:rPr>
          <w:rFonts w:ascii="Arial" w:hAnsi="Arial" w:cs="Arial"/>
          <w:noProof/>
          <w:color w:val="000000" w:themeColor="text1"/>
          <w:sz w:val="24"/>
          <w:szCs w:val="24"/>
          <w:lang w:val="ro-RO"/>
        </w:rPr>
        <w:t>Amplasarea proiectelor</w:t>
      </w:r>
      <w:r w:rsidR="00002B27" w:rsidRPr="003D26AB">
        <w:rPr>
          <w:rFonts w:ascii="Arial" w:hAnsi="Arial" w:cs="Arial"/>
          <w:noProof/>
          <w:color w:val="000000" w:themeColor="text1"/>
          <w:sz w:val="24"/>
          <w:szCs w:val="24"/>
          <w:lang w:val="ro-RO"/>
        </w:rPr>
        <w:t>:</w:t>
      </w:r>
    </w:p>
    <w:p w:rsidR="005442BF" w:rsidRPr="00DD6A5F" w:rsidRDefault="005B37EF" w:rsidP="00DD6A5F">
      <w:pPr>
        <w:spacing w:after="0" w:line="240" w:lineRule="auto"/>
        <w:ind w:firstLine="284"/>
        <w:jc w:val="both"/>
        <w:rPr>
          <w:rFonts w:ascii="Arial" w:hAnsi="Arial" w:cs="Arial"/>
          <w:noProof/>
          <w:color w:val="000000" w:themeColor="text1"/>
          <w:sz w:val="24"/>
          <w:szCs w:val="24"/>
          <w:lang w:val="ro-RO"/>
        </w:rPr>
      </w:pPr>
      <w:r w:rsidRPr="005442BF">
        <w:rPr>
          <w:rFonts w:ascii="Arial" w:hAnsi="Arial" w:cs="Arial"/>
          <w:bCs/>
          <w:noProof/>
          <w:color w:val="000000" w:themeColor="text1"/>
          <w:sz w:val="24"/>
          <w:szCs w:val="24"/>
          <w:lang w:val="ro-RO"/>
        </w:rPr>
        <w:t>c</w:t>
      </w:r>
      <w:r w:rsidRPr="005442BF">
        <w:rPr>
          <w:rFonts w:ascii="Arial" w:hAnsi="Arial" w:cs="Arial"/>
          <w:bCs/>
          <w:noProof/>
          <w:color w:val="000000" w:themeColor="text1"/>
          <w:sz w:val="24"/>
          <w:szCs w:val="24"/>
          <w:vertAlign w:val="subscript"/>
          <w:lang w:val="ro-RO"/>
        </w:rPr>
        <w:t>1</w:t>
      </w:r>
      <w:r w:rsidR="004E6183" w:rsidRPr="005442BF">
        <w:rPr>
          <w:rFonts w:ascii="Arial" w:hAnsi="Arial" w:cs="Arial"/>
          <w:bCs/>
          <w:noProof/>
          <w:color w:val="000000" w:themeColor="text1"/>
          <w:sz w:val="24"/>
          <w:szCs w:val="24"/>
          <w:lang w:val="ro-RO"/>
        </w:rPr>
        <w:t>)</w:t>
      </w:r>
      <w:r w:rsidR="004E6183" w:rsidRPr="005442BF">
        <w:rPr>
          <w:rFonts w:ascii="Arial" w:hAnsi="Arial" w:cs="Arial"/>
          <w:noProof/>
          <w:color w:val="000000" w:themeColor="text1"/>
          <w:sz w:val="24"/>
          <w:szCs w:val="24"/>
          <w:lang w:val="ro-RO"/>
        </w:rPr>
        <w:t> utilizarea ac</w:t>
      </w:r>
      <w:r w:rsidRPr="005442BF">
        <w:rPr>
          <w:rFonts w:ascii="Arial" w:hAnsi="Arial" w:cs="Arial"/>
          <w:noProof/>
          <w:color w:val="000000" w:themeColor="text1"/>
          <w:sz w:val="24"/>
          <w:szCs w:val="24"/>
          <w:lang w:val="ro-RO"/>
        </w:rPr>
        <w:t>tuală şi aprobată a terenurilor:</w:t>
      </w:r>
      <w:r w:rsidR="00247D84" w:rsidRPr="005442BF">
        <w:rPr>
          <w:rFonts w:ascii="Arial" w:hAnsi="Arial" w:cs="Arial"/>
          <w:color w:val="000000" w:themeColor="text1"/>
          <w:sz w:val="24"/>
          <w:szCs w:val="24"/>
          <w:lang w:val="ro-RO"/>
        </w:rPr>
        <w:t xml:space="preserve"> </w:t>
      </w:r>
      <w:r w:rsidR="00746F79" w:rsidRPr="005442BF">
        <w:rPr>
          <w:rFonts w:ascii="Arial" w:hAnsi="Arial" w:cs="Arial"/>
          <w:color w:val="000000" w:themeColor="text1"/>
          <w:sz w:val="24"/>
          <w:szCs w:val="24"/>
          <w:lang w:val="ro-RO"/>
        </w:rPr>
        <w:t>conform certificatului</w:t>
      </w:r>
      <w:r w:rsidR="00247D84" w:rsidRPr="005442BF">
        <w:rPr>
          <w:rFonts w:ascii="Arial" w:hAnsi="Arial" w:cs="Arial"/>
          <w:color w:val="000000" w:themeColor="text1"/>
          <w:sz w:val="24"/>
          <w:szCs w:val="24"/>
          <w:lang w:val="ro-RO"/>
        </w:rPr>
        <w:t xml:space="preserve"> de urbanism nr. </w:t>
      </w:r>
      <w:r w:rsidR="008B7405">
        <w:rPr>
          <w:rFonts w:ascii="Arial" w:hAnsi="Arial" w:cs="Arial"/>
          <w:color w:val="000000" w:themeColor="text1"/>
          <w:sz w:val="24"/>
          <w:szCs w:val="24"/>
          <w:lang w:val="ro-RO"/>
        </w:rPr>
        <w:t>1266</w:t>
      </w:r>
      <w:r w:rsidR="005442BF" w:rsidRPr="005442BF">
        <w:rPr>
          <w:rFonts w:ascii="Arial" w:hAnsi="Arial" w:cs="Arial"/>
          <w:color w:val="000000" w:themeColor="text1"/>
          <w:sz w:val="24"/>
          <w:szCs w:val="24"/>
          <w:lang w:val="ro-RO"/>
        </w:rPr>
        <w:t xml:space="preserve"> </w:t>
      </w:r>
      <w:r w:rsidR="00247D84" w:rsidRPr="005442BF">
        <w:rPr>
          <w:rFonts w:ascii="Arial" w:hAnsi="Arial" w:cs="Arial"/>
          <w:color w:val="000000" w:themeColor="text1"/>
          <w:sz w:val="24"/>
          <w:szCs w:val="24"/>
          <w:lang w:val="ro-RO"/>
        </w:rPr>
        <w:t>din</w:t>
      </w:r>
      <w:r w:rsidR="008B7405">
        <w:rPr>
          <w:rFonts w:ascii="Arial" w:hAnsi="Arial" w:cs="Arial"/>
          <w:color w:val="000000" w:themeColor="text1"/>
          <w:sz w:val="24"/>
          <w:szCs w:val="24"/>
          <w:lang w:val="ro-RO"/>
        </w:rPr>
        <w:t xml:space="preserve"> 29.</w:t>
      </w:r>
      <w:r w:rsidR="00E94AB8">
        <w:rPr>
          <w:rFonts w:ascii="Arial" w:hAnsi="Arial" w:cs="Arial"/>
          <w:color w:val="000000" w:themeColor="text1"/>
          <w:sz w:val="24"/>
          <w:szCs w:val="24"/>
          <w:lang w:val="ro-RO"/>
        </w:rPr>
        <w:t>1</w:t>
      </w:r>
      <w:r w:rsidR="008B7405">
        <w:rPr>
          <w:rFonts w:ascii="Arial" w:hAnsi="Arial" w:cs="Arial"/>
          <w:color w:val="000000" w:themeColor="text1"/>
          <w:sz w:val="24"/>
          <w:szCs w:val="24"/>
          <w:lang w:val="ro-RO"/>
        </w:rPr>
        <w:t>0.2019</w:t>
      </w:r>
      <w:r w:rsidR="00247D84" w:rsidRPr="005442BF">
        <w:rPr>
          <w:rFonts w:ascii="Arial" w:hAnsi="Arial" w:cs="Arial"/>
          <w:color w:val="000000" w:themeColor="text1"/>
          <w:sz w:val="24"/>
          <w:szCs w:val="24"/>
          <w:lang w:val="ro-RO"/>
        </w:rPr>
        <w:t xml:space="preserve"> emis de</w:t>
      </w:r>
      <w:r w:rsidR="00746F79" w:rsidRPr="005442BF">
        <w:rPr>
          <w:rFonts w:ascii="Arial" w:hAnsi="Arial" w:cs="Arial"/>
          <w:color w:val="000000" w:themeColor="text1"/>
          <w:sz w:val="24"/>
          <w:szCs w:val="24"/>
          <w:lang w:val="ro-RO"/>
        </w:rPr>
        <w:t xml:space="preserve"> </w:t>
      </w:r>
      <w:r w:rsidR="005B3209">
        <w:rPr>
          <w:rFonts w:ascii="Arial" w:hAnsi="Arial" w:cs="Arial"/>
          <w:color w:val="000000" w:themeColor="text1"/>
          <w:sz w:val="24"/>
          <w:szCs w:val="24"/>
          <w:lang w:val="ro-RO"/>
        </w:rPr>
        <w:t xml:space="preserve">Primaria </w:t>
      </w:r>
      <w:r w:rsidR="008B7405">
        <w:rPr>
          <w:rFonts w:ascii="Arial" w:hAnsi="Arial" w:cs="Arial"/>
          <w:color w:val="000000" w:themeColor="text1"/>
          <w:sz w:val="24"/>
          <w:szCs w:val="24"/>
          <w:lang w:val="ro-RO"/>
        </w:rPr>
        <w:t>Municipiului Zalau</w:t>
      </w:r>
      <w:r w:rsidR="00D469D4" w:rsidRPr="005442BF">
        <w:rPr>
          <w:rFonts w:ascii="Arial" w:hAnsi="Arial" w:cs="Arial"/>
          <w:color w:val="000000" w:themeColor="text1"/>
          <w:sz w:val="24"/>
          <w:szCs w:val="24"/>
          <w:lang w:val="ro-RO"/>
        </w:rPr>
        <w:t xml:space="preserve">, </w:t>
      </w:r>
      <w:r w:rsidR="00CD7B07">
        <w:rPr>
          <w:rFonts w:ascii="Arial" w:hAnsi="Arial" w:cs="Arial"/>
          <w:color w:val="000000" w:themeColor="text1"/>
          <w:sz w:val="24"/>
          <w:szCs w:val="24"/>
          <w:lang w:val="ro-RO"/>
        </w:rPr>
        <w:t xml:space="preserve">imobilul este constituit din </w:t>
      </w:r>
      <w:r w:rsidR="00B17A2A">
        <w:rPr>
          <w:rFonts w:ascii="Arial" w:hAnsi="Arial" w:cs="Arial"/>
          <w:color w:val="000000" w:themeColor="text1"/>
          <w:sz w:val="24"/>
          <w:szCs w:val="24"/>
          <w:lang w:val="ro-RO"/>
        </w:rPr>
        <w:t>stî</w:t>
      </w:r>
      <w:r w:rsidR="00CB2EAF">
        <w:rPr>
          <w:rFonts w:ascii="Arial" w:hAnsi="Arial" w:cs="Arial"/>
          <w:color w:val="000000" w:themeColor="text1"/>
          <w:sz w:val="24"/>
          <w:szCs w:val="24"/>
          <w:lang w:val="ro-RO"/>
        </w:rPr>
        <w:t>lpi Electrica amplasati pe teren proprietate publica a Municipiului Zalau.</w:t>
      </w:r>
    </w:p>
    <w:p w:rsidR="004E6183" w:rsidRPr="00F47015" w:rsidRDefault="00351254" w:rsidP="00F31527">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7015">
        <w:rPr>
          <w:rFonts w:ascii="Arial" w:hAnsi="Arial" w:cs="Arial"/>
          <w:noProof/>
          <w:color w:val="000000" w:themeColor="text1"/>
          <w:sz w:val="24"/>
          <w:szCs w:val="24"/>
          <w:lang w:val="ro-RO"/>
        </w:rPr>
        <w:t>:</w:t>
      </w:r>
      <w:r w:rsidR="00F47015" w:rsidRPr="00F47015">
        <w:rPr>
          <w:rFonts w:ascii="Arial" w:hAnsi="Arial" w:cs="Arial"/>
          <w:noProof/>
          <w:color w:val="000000" w:themeColor="text1"/>
          <w:sz w:val="24"/>
          <w:szCs w:val="24"/>
          <w:lang w:val="ro-RO"/>
        </w:rPr>
        <w:t xml:space="preserve"> nu este cazul</w:t>
      </w:r>
      <w:r w:rsidR="00F47015">
        <w:rPr>
          <w:rFonts w:ascii="Arial" w:hAnsi="Arial" w:cs="Arial"/>
          <w:noProof/>
          <w:color w:val="000000" w:themeColor="text1"/>
          <w:sz w:val="24"/>
          <w:szCs w:val="24"/>
          <w:lang w:val="ro-RO"/>
        </w:rPr>
        <w:t>.</w:t>
      </w:r>
      <w:r w:rsidR="00AF15EA" w:rsidRPr="00F47015">
        <w:rPr>
          <w:rFonts w:ascii="Arial" w:hAnsi="Arial" w:cs="Arial"/>
          <w:noProof/>
          <w:color w:val="000000" w:themeColor="text1"/>
          <w:sz w:val="24"/>
          <w:szCs w:val="24"/>
          <w:lang w:val="ro-RO"/>
        </w:rPr>
        <w:t xml:space="preserve"> </w:t>
      </w:r>
    </w:p>
    <w:p w:rsidR="004E6183" w:rsidRPr="00F47015" w:rsidRDefault="00B54566" w:rsidP="004F41D6">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3</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capacitatea de absorbţie a mediului natural, acordându-se o atenţie specială următoarelor zone:</w:t>
      </w:r>
    </w:p>
    <w:p w:rsidR="00B54566"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umede, z</w:t>
      </w:r>
      <w:r w:rsidR="00B54566" w:rsidRPr="00F47015">
        <w:rPr>
          <w:rFonts w:ascii="Arial" w:hAnsi="Arial" w:cs="Arial"/>
          <w:noProof/>
          <w:color w:val="000000" w:themeColor="text1"/>
          <w:sz w:val="24"/>
          <w:szCs w:val="24"/>
          <w:lang w:val="ro-RO"/>
        </w:rPr>
        <w:t>one riverane, guri ale râurilor:</w:t>
      </w:r>
      <w:r w:rsidR="005512CD" w:rsidRPr="00F47015">
        <w:rPr>
          <w:rFonts w:ascii="Arial" w:hAnsi="Arial" w:cs="Arial"/>
          <w:noProof/>
          <w:color w:val="000000" w:themeColor="text1"/>
          <w:sz w:val="24"/>
          <w:szCs w:val="24"/>
          <w:lang w:val="ro-RO"/>
        </w:rPr>
        <w:t xml:space="preserve"> </w:t>
      </w:r>
      <w:r w:rsidR="0052752C" w:rsidRPr="00F47015">
        <w:rPr>
          <w:rFonts w:ascii="Arial" w:hAnsi="Arial" w:cs="Arial"/>
          <w:bCs/>
          <w:noProof/>
          <w:color w:val="000000" w:themeColor="text1"/>
          <w:sz w:val="24"/>
          <w:szCs w:val="24"/>
          <w:lang w:val="ro-RO"/>
        </w:rPr>
        <w:t>nu este cazul;</w:t>
      </w:r>
    </w:p>
    <w:p w:rsidR="003A7B98"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costiere şi mediul marin</w:t>
      </w:r>
      <w:r w:rsidR="003A7B98" w:rsidRPr="00F47015">
        <w:rPr>
          <w:rFonts w:ascii="Arial" w:hAnsi="Arial" w:cs="Arial"/>
          <w:noProof/>
          <w:color w:val="000000" w:themeColor="text1"/>
          <w:sz w:val="24"/>
          <w:szCs w:val="24"/>
          <w:lang w:val="ro-RO"/>
        </w:rPr>
        <w:t>: nu este cazul;</w:t>
      </w:r>
    </w:p>
    <w:p w:rsidR="005167E4"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montane şi forestiere</w:t>
      </w:r>
      <w:r w:rsidR="005167E4" w:rsidRPr="00F47015">
        <w:rPr>
          <w:rFonts w:ascii="Arial" w:hAnsi="Arial" w:cs="Arial"/>
          <w:noProof/>
          <w:color w:val="000000" w:themeColor="text1"/>
          <w:sz w:val="24"/>
          <w:szCs w:val="24"/>
          <w:lang w:val="ro-RO"/>
        </w:rPr>
        <w:t xml:space="preserve">: </w:t>
      </w:r>
      <w:r w:rsidR="005512CD" w:rsidRPr="00F47015">
        <w:rPr>
          <w:rFonts w:ascii="Arial" w:hAnsi="Arial" w:cs="Arial"/>
          <w:noProof/>
          <w:color w:val="000000" w:themeColor="text1"/>
          <w:sz w:val="24"/>
          <w:szCs w:val="24"/>
          <w:lang w:val="ro-RO"/>
        </w:rPr>
        <w:t>nu este cazul</w:t>
      </w:r>
      <w:r w:rsidR="005167E4" w:rsidRPr="00F47015">
        <w:rPr>
          <w:rFonts w:ascii="Arial" w:hAnsi="Arial" w:cs="Arial"/>
          <w:noProof/>
          <w:color w:val="000000" w:themeColor="text1"/>
          <w:sz w:val="24"/>
          <w:szCs w:val="24"/>
          <w:lang w:val="ro-RO"/>
        </w:rPr>
        <w:t>;</w:t>
      </w:r>
    </w:p>
    <w:p w:rsidR="005167E4"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arii naturale protejate de interes naţional, comunitar, internaţional</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w:t>
      </w:r>
      <w:r w:rsidRPr="00F47015">
        <w:rPr>
          <w:rFonts w:ascii="Arial" w:hAnsi="Arial" w:cs="Arial"/>
          <w:noProof/>
          <w:color w:val="000000" w:themeColor="text1"/>
          <w:sz w:val="24"/>
          <w:szCs w:val="24"/>
          <w:lang w:val="ro-RO"/>
        </w:rPr>
        <w:lastRenderedPageBreak/>
        <w:t>protecţie instituite conform prevederilor legislaţiei din domeniul apelor, precum şi a celei privind caracterul şi mărimea zonelor de protecţie sanitară şi hidrogeologică</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7015">
        <w:rPr>
          <w:rFonts w:ascii="Arial" w:hAnsi="Arial" w:cs="Arial"/>
          <w:noProof/>
          <w:color w:val="000000" w:themeColor="text1"/>
          <w:sz w:val="24"/>
          <w:szCs w:val="24"/>
          <w:lang w:val="ro-RO"/>
        </w:rPr>
        <w:t>: nu este cazul;</w:t>
      </w:r>
    </w:p>
    <w:p w:rsidR="00F31527" w:rsidRPr="00F470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xml:space="preserve">zonele cu o densitate mare a populaţiei: </w:t>
      </w:r>
      <w:r w:rsidR="002A4331" w:rsidRPr="00F47015">
        <w:rPr>
          <w:rFonts w:ascii="Arial" w:hAnsi="Arial" w:cs="Arial"/>
          <w:noProof/>
          <w:color w:val="000000" w:themeColor="text1"/>
          <w:sz w:val="24"/>
          <w:szCs w:val="24"/>
          <w:lang w:val="ro-RO"/>
        </w:rPr>
        <w:t>oraș Șimleu Silvaniei</w:t>
      </w:r>
      <w:r w:rsidR="00510644" w:rsidRPr="00F47015">
        <w:rPr>
          <w:rFonts w:ascii="Arial" w:hAnsi="Arial" w:cs="Arial"/>
          <w:noProof/>
          <w:color w:val="000000" w:themeColor="text1"/>
          <w:sz w:val="24"/>
          <w:szCs w:val="24"/>
          <w:lang w:val="ro-RO"/>
        </w:rPr>
        <w:t>;</w:t>
      </w:r>
    </w:p>
    <w:p w:rsidR="00B54566" w:rsidRPr="00587BDC"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peisaje şi situri importante din punct de vedere istoric, cultura</w:t>
      </w:r>
      <w:r w:rsidR="00F31527" w:rsidRPr="00F47015">
        <w:rPr>
          <w:rFonts w:ascii="Arial" w:hAnsi="Arial" w:cs="Arial"/>
          <w:noProof/>
          <w:color w:val="000000" w:themeColor="text1"/>
          <w:sz w:val="24"/>
          <w:szCs w:val="24"/>
          <w:lang w:val="ro-RO"/>
        </w:rPr>
        <w:t>l sau arheologic: nu este cazul.</w:t>
      </w:r>
      <w:r w:rsidR="004E6183" w:rsidRPr="00F47015">
        <w:rPr>
          <w:rFonts w:ascii="Arial" w:hAnsi="Arial" w:cs="Arial"/>
          <w:b/>
          <w:bCs/>
          <w:noProof/>
          <w:color w:val="000000" w:themeColor="text1"/>
          <w:sz w:val="24"/>
          <w:szCs w:val="24"/>
          <w:lang w:val="ro-RO"/>
        </w:rPr>
        <w:t>   </w:t>
      </w:r>
    </w:p>
    <w:p w:rsidR="004E6183" w:rsidRPr="00F47015" w:rsidRDefault="00807B36" w:rsidP="00F31527">
      <w:pPr>
        <w:spacing w:before="120"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F47015">
        <w:rPr>
          <w:rFonts w:ascii="Arial" w:hAnsi="Arial" w:cs="Arial"/>
          <w:b/>
          <w:bCs/>
          <w:noProof/>
          <w:color w:val="000000" w:themeColor="text1"/>
          <w:sz w:val="24"/>
          <w:szCs w:val="24"/>
          <w:lang w:val="ro-RO"/>
        </w:rPr>
        <w:t xml:space="preserve">    </w:t>
      </w:r>
      <w:r w:rsidR="00C938C4" w:rsidRPr="00F47015">
        <w:rPr>
          <w:rFonts w:ascii="Arial" w:hAnsi="Arial" w:cs="Arial"/>
          <w:b/>
          <w:bCs/>
          <w:noProof/>
          <w:color w:val="000000" w:themeColor="text1"/>
          <w:sz w:val="24"/>
          <w:szCs w:val="24"/>
          <w:lang w:val="ro-RO"/>
        </w:rPr>
        <w:t>d</w:t>
      </w:r>
      <w:r w:rsidR="00F31527" w:rsidRPr="00F47015">
        <w:rPr>
          <w:rFonts w:ascii="Arial" w:hAnsi="Arial" w:cs="Arial"/>
          <w:b/>
          <w:bCs/>
          <w:noProof/>
          <w:color w:val="000000" w:themeColor="text1"/>
          <w:sz w:val="24"/>
          <w:szCs w:val="24"/>
          <w:lang w:val="ro-RO"/>
        </w:rPr>
        <w:t>)</w:t>
      </w:r>
      <w:r w:rsidR="00C938C4" w:rsidRPr="00F47015">
        <w:rPr>
          <w:rFonts w:ascii="Arial" w:hAnsi="Arial" w:cs="Arial"/>
          <w:bCs/>
          <w:noProof/>
          <w:color w:val="000000" w:themeColor="text1"/>
          <w:sz w:val="24"/>
          <w:szCs w:val="24"/>
          <w:lang w:val="ro-RO"/>
        </w:rPr>
        <w:t xml:space="preserve"> </w:t>
      </w:r>
      <w:r w:rsidR="004E6183" w:rsidRPr="00F47015">
        <w:rPr>
          <w:rFonts w:ascii="Arial" w:hAnsi="Arial" w:cs="Arial"/>
          <w:b/>
          <w:noProof/>
          <w:color w:val="000000" w:themeColor="text1"/>
          <w:sz w:val="24"/>
          <w:szCs w:val="24"/>
          <w:lang w:val="ro-RO"/>
        </w:rPr>
        <w:t>Tipurile şi caracteristicile impactului potenţial</w:t>
      </w:r>
      <w:r w:rsidR="00C938C4" w:rsidRPr="00F47015">
        <w:rPr>
          <w:rFonts w:ascii="Arial" w:hAnsi="Arial" w:cs="Arial"/>
          <w:b/>
          <w:noProof/>
          <w:color w:val="000000" w:themeColor="text1"/>
          <w:sz w:val="24"/>
          <w:szCs w:val="24"/>
          <w:lang w:val="ro-RO"/>
        </w:rPr>
        <w:t>:</w:t>
      </w:r>
    </w:p>
    <w:p w:rsidR="004E6183" w:rsidRPr="00F47015" w:rsidRDefault="00F129DE"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1</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p</w:t>
      </w:r>
      <w:r w:rsidR="00086B6F" w:rsidRPr="00F47015">
        <w:rPr>
          <w:rFonts w:ascii="Arial" w:hAnsi="Arial" w:cs="Arial"/>
          <w:color w:val="000000" w:themeColor="text1"/>
          <w:sz w:val="24"/>
          <w:szCs w:val="24"/>
          <w:lang w:val="ro-RO"/>
        </w:rPr>
        <w:t>unctual pe perioada de execuţie;</w:t>
      </w:r>
    </w:p>
    <w:p w:rsidR="004E6183" w:rsidRPr="00F47015" w:rsidRDefault="00170F1F" w:rsidP="00485400">
      <w:pPr>
        <w:spacing w:after="0" w:line="240" w:lineRule="auto"/>
        <w:ind w:firstLine="284"/>
        <w:jc w:val="both"/>
        <w:rPr>
          <w:rFonts w:ascii="Arial" w:hAnsi="Arial" w:cs="Arial"/>
          <w:bCs/>
          <w:i/>
          <w:noProof/>
          <w:color w:val="000000" w:themeColor="text1"/>
          <w:sz w:val="24"/>
          <w:szCs w:val="24"/>
          <w:lang w:val="ro-RO"/>
        </w:rPr>
      </w:pPr>
      <w:r w:rsidRPr="00F47015">
        <w:rPr>
          <w:rFonts w:ascii="Arial" w:hAnsi="Arial" w:cs="Arial"/>
          <w:bCs/>
          <w:noProof/>
          <w:color w:val="000000" w:themeColor="text1"/>
          <w:sz w:val="24"/>
          <w:szCs w:val="24"/>
          <w:lang w:val="ro-RO"/>
        </w:rPr>
        <w:t>d</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bCs/>
          <w:noProof/>
          <w:color w:val="000000" w:themeColor="text1"/>
          <w:sz w:val="24"/>
          <w:szCs w:val="24"/>
          <w:lang w:val="ro-RO"/>
        </w:rPr>
        <w:t>natura impactului</w:t>
      </w:r>
      <w:r w:rsidR="00F31359" w:rsidRPr="00F47015">
        <w:rPr>
          <w:rFonts w:ascii="Arial" w:hAnsi="Arial" w:cs="Arial"/>
          <w:bCs/>
          <w:noProof/>
          <w:color w:val="000000" w:themeColor="text1"/>
          <w:sz w:val="24"/>
          <w:szCs w:val="24"/>
          <w:lang w:val="ro-RO"/>
        </w:rPr>
        <w:t>: -</w:t>
      </w:r>
      <w:r w:rsidR="00EB748E" w:rsidRPr="00F47015">
        <w:rPr>
          <w:rFonts w:ascii="Arial" w:hAnsi="Arial" w:cs="Arial"/>
          <w:bCs/>
          <w:noProof/>
          <w:color w:val="000000" w:themeColor="text1"/>
          <w:sz w:val="24"/>
          <w:szCs w:val="24"/>
          <w:lang w:val="ro-RO"/>
        </w:rPr>
        <w:t xml:space="preserve"> </w:t>
      </w:r>
      <w:r w:rsidR="005512CD" w:rsidRPr="00F47015">
        <w:rPr>
          <w:rFonts w:ascii="Arial" w:hAnsi="Arial" w:cs="Arial"/>
          <w:bCs/>
          <w:noProof/>
          <w:color w:val="000000" w:themeColor="text1"/>
          <w:sz w:val="24"/>
          <w:szCs w:val="24"/>
          <w:lang w:val="ro-RO"/>
        </w:rPr>
        <w:t>impactul asupra zonei este temporar, pe termen scurt, doar pe perioada execuției;</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3</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natura transfrontalieră a impactului</w:t>
      </w:r>
      <w:r w:rsidR="00F129DE" w:rsidRPr="00F47015">
        <w:rPr>
          <w:rFonts w:ascii="Arial" w:hAnsi="Arial" w:cs="Arial"/>
          <w:noProof/>
          <w:color w:val="000000" w:themeColor="text1"/>
          <w:sz w:val="24"/>
          <w:szCs w:val="24"/>
          <w:lang w:val="ro-RO"/>
        </w:rPr>
        <w:t xml:space="preserve">: </w:t>
      </w:r>
      <w:r w:rsidR="00F129DE" w:rsidRPr="00F47015">
        <w:rPr>
          <w:rFonts w:ascii="Arial" w:hAnsi="Arial" w:cs="Arial"/>
          <w:color w:val="000000" w:themeColor="text1"/>
          <w:sz w:val="24"/>
          <w:szCs w:val="24"/>
          <w:lang w:val="ro-RO"/>
        </w:rPr>
        <w:t>- nu este cazul</w:t>
      </w:r>
      <w:r w:rsidR="004E6183" w:rsidRPr="00F47015">
        <w:rPr>
          <w:rFonts w:ascii="Arial" w:hAnsi="Arial" w:cs="Arial"/>
          <w:noProof/>
          <w:color w:val="000000" w:themeColor="text1"/>
          <w:sz w:val="24"/>
          <w:szCs w:val="24"/>
          <w:lang w:val="ro-RO"/>
        </w:rPr>
        <w:t>;</w:t>
      </w:r>
      <w:r w:rsidR="002C4B37" w:rsidRPr="00F47015">
        <w:rPr>
          <w:rFonts w:ascii="Arial" w:hAnsi="Arial" w:cs="Arial"/>
          <w:noProof/>
          <w:color w:val="000000" w:themeColor="text1"/>
          <w:sz w:val="24"/>
          <w:szCs w:val="24"/>
          <w:lang w:val="ro-RO"/>
        </w:rPr>
        <w:t xml:space="preserve"> amplasamentul proiectului nu se află în apropierea graniței cu alte țări</w:t>
      </w:r>
      <w:r w:rsidR="00926C75" w:rsidRPr="00F47015">
        <w:rPr>
          <w:rFonts w:ascii="Arial" w:hAnsi="Arial" w:cs="Arial"/>
          <w:noProof/>
          <w:color w:val="000000" w:themeColor="text1"/>
          <w:sz w:val="24"/>
          <w:szCs w:val="24"/>
          <w:lang w:val="ro-RO"/>
        </w:rPr>
        <w:t xml:space="preserve">, proiectul nu va influența calitatea aerului înconjurător al altei țări sau </w:t>
      </w:r>
      <w:r w:rsidR="005831A3" w:rsidRPr="00F47015">
        <w:rPr>
          <w:rFonts w:ascii="Arial" w:hAnsi="Arial" w:cs="Arial"/>
          <w:noProof/>
          <w:color w:val="000000" w:themeColor="text1"/>
          <w:sz w:val="24"/>
          <w:szCs w:val="24"/>
          <w:lang w:val="ro-RO"/>
        </w:rPr>
        <w:t xml:space="preserve">nu va genera </w:t>
      </w:r>
      <w:r w:rsidR="00926C75" w:rsidRPr="00F47015">
        <w:rPr>
          <w:rFonts w:ascii="Arial" w:hAnsi="Arial" w:cs="Arial"/>
          <w:noProof/>
          <w:color w:val="000000" w:themeColor="text1"/>
          <w:sz w:val="24"/>
          <w:szCs w:val="24"/>
          <w:lang w:val="ro-RO"/>
        </w:rPr>
        <w:t>emisii în ape care se genereze efecte pe teritoriul altui stat.</w:t>
      </w:r>
    </w:p>
    <w:p w:rsidR="00F47015" w:rsidRPr="00F47015" w:rsidRDefault="00F47015" w:rsidP="00F47015">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170F1F" w:rsidRPr="00F47015">
        <w:rPr>
          <w:rFonts w:ascii="Arial" w:hAnsi="Arial" w:cs="Arial"/>
          <w:color w:val="000000" w:themeColor="text1"/>
          <w:sz w:val="24"/>
          <w:szCs w:val="24"/>
          <w:lang w:val="ro-RO"/>
        </w:rPr>
        <w:t>d</w:t>
      </w:r>
      <w:r w:rsidR="00170F1F" w:rsidRPr="00F47015">
        <w:rPr>
          <w:rFonts w:ascii="Arial" w:hAnsi="Arial" w:cs="Arial"/>
          <w:color w:val="000000" w:themeColor="text1"/>
          <w:sz w:val="24"/>
          <w:szCs w:val="24"/>
          <w:vertAlign w:val="subscript"/>
          <w:lang w:val="ro-RO"/>
        </w:rPr>
        <w:t>4</w:t>
      </w:r>
      <w:r w:rsidR="00170F1F"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intensitatea şi complexitatea impactului</w:t>
      </w:r>
      <w:r w:rsidR="00170F1F" w:rsidRPr="00F47015">
        <w:rPr>
          <w:rFonts w:ascii="Arial" w:hAnsi="Arial" w:cs="Arial"/>
          <w:noProof/>
          <w:color w:val="000000" w:themeColor="text1"/>
          <w:sz w:val="24"/>
          <w:szCs w:val="24"/>
          <w:lang w:val="ro-RO"/>
        </w:rPr>
        <w:t xml:space="preserve">: </w:t>
      </w:r>
      <w:r w:rsidR="00170F1F" w:rsidRPr="00F47015">
        <w:rPr>
          <w:rFonts w:ascii="Arial" w:hAnsi="Arial" w:cs="Arial"/>
          <w:color w:val="000000" w:themeColor="text1"/>
          <w:sz w:val="24"/>
          <w:szCs w:val="24"/>
          <w:lang w:val="ro-RO"/>
        </w:rPr>
        <w:t>-</w:t>
      </w:r>
      <w:r w:rsidRPr="00F47015">
        <w:rPr>
          <w:rFonts w:ascii="Arial" w:hAnsi="Arial" w:cs="Arial"/>
          <w:color w:val="000000" w:themeColor="text1"/>
          <w:sz w:val="24"/>
          <w:szCs w:val="24"/>
          <w:lang w:val="ro-RO"/>
        </w:rPr>
        <w:t xml:space="preserve"> va fi mică pe perioada de execuţie şi funcţionare</w:t>
      </w:r>
      <w:r w:rsidRPr="00F47015">
        <w:rPr>
          <w:rFonts w:ascii="Arial" w:hAnsi="Arial" w:cs="Arial"/>
          <w:noProof/>
          <w:color w:val="000000" w:themeColor="text1"/>
          <w:sz w:val="24"/>
          <w:szCs w:val="24"/>
          <w:lang w:val="ro-RO"/>
        </w:rPr>
        <w:t>;</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0062600A" w:rsidRPr="00F47015">
        <w:rPr>
          <w:rFonts w:ascii="Arial" w:hAnsi="Arial" w:cs="Arial"/>
          <w:color w:val="000000" w:themeColor="text1"/>
          <w:sz w:val="24"/>
          <w:szCs w:val="24"/>
          <w:vertAlign w:val="subscript"/>
          <w:lang w:val="ro-RO"/>
        </w:rPr>
        <w:t>5</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probabilitatea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 xml:space="preserve">Se apreciază că probabilitatea impactul va fi redus, </w:t>
      </w:r>
      <w:r w:rsidR="002A4331" w:rsidRPr="00F47015">
        <w:rPr>
          <w:rFonts w:ascii="Arial" w:hAnsi="Arial" w:cs="Arial"/>
          <w:i/>
          <w:color w:val="000000" w:themeColor="text1"/>
          <w:sz w:val="24"/>
          <w:szCs w:val="24"/>
          <w:lang w:val="ro-RO"/>
        </w:rPr>
        <w:t>improbabil,</w:t>
      </w:r>
      <w:r w:rsidR="002A4331" w:rsidRPr="00F47015">
        <w:rPr>
          <w:rFonts w:ascii="Arial" w:hAnsi="Arial" w:cs="Arial"/>
          <w:color w:val="000000" w:themeColor="text1"/>
          <w:sz w:val="24"/>
          <w:szCs w:val="24"/>
          <w:lang w:val="ro-RO"/>
        </w:rPr>
        <w:t xml:space="preserve"> în perioada de execuție</w:t>
      </w:r>
      <w:r w:rsidR="00F47015"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și de exploatare, având în vedere măsurile luate prin proiect</w:t>
      </w:r>
      <w:r w:rsidRPr="00F47015">
        <w:rPr>
          <w:rFonts w:ascii="Arial" w:hAnsi="Arial" w:cs="Arial"/>
          <w:noProof/>
          <w:color w:val="000000" w:themeColor="text1"/>
          <w:sz w:val="24"/>
          <w:szCs w:val="24"/>
          <w:lang w:val="ro-RO"/>
        </w:rPr>
        <w:t xml:space="preserve">; </w:t>
      </w:r>
    </w:p>
    <w:p w:rsidR="004E6183" w:rsidRPr="00F47015" w:rsidRDefault="0062600A"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6</w:t>
      </w: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004E6183" w:rsidRPr="00F47015">
        <w:rPr>
          <w:rFonts w:ascii="Arial" w:hAnsi="Arial" w:cs="Arial"/>
          <w:noProof/>
          <w:color w:val="000000" w:themeColor="text1"/>
          <w:sz w:val="24"/>
          <w:szCs w:val="24"/>
          <w:lang w:val="ro-RO"/>
        </w:rPr>
        <w:t>debutul, durata, frecvenţa şi reversibilitatea preconizate ale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7015">
        <w:rPr>
          <w:rFonts w:ascii="Arial" w:hAnsi="Arial" w:cs="Arial"/>
          <w:noProof/>
          <w:color w:val="000000" w:themeColor="text1"/>
          <w:sz w:val="24"/>
          <w:szCs w:val="24"/>
          <w:lang w:val="ro-RO"/>
        </w:rPr>
        <w:t>;</w:t>
      </w:r>
    </w:p>
    <w:p w:rsidR="004E6183" w:rsidRPr="00F47015" w:rsidRDefault="00744F41"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7</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cumularea impactului cu impactul altor proiecte existente şi/sau aprobate</w:t>
      </w:r>
      <w:r w:rsidRPr="00F47015">
        <w:rPr>
          <w:rFonts w:ascii="Arial" w:hAnsi="Arial" w:cs="Arial"/>
          <w:noProof/>
          <w:color w:val="000000" w:themeColor="text1"/>
          <w:sz w:val="24"/>
          <w:szCs w:val="24"/>
          <w:lang w:val="ro-RO"/>
        </w:rPr>
        <w:t xml:space="preserve">: </w:t>
      </w:r>
      <w:r w:rsidR="00F47015" w:rsidRPr="00F47015">
        <w:rPr>
          <w:rFonts w:ascii="Arial" w:hAnsi="Arial" w:cs="Arial"/>
          <w:noProof/>
          <w:color w:val="000000" w:themeColor="text1"/>
          <w:sz w:val="24"/>
          <w:szCs w:val="24"/>
          <w:lang w:val="ro-RO"/>
        </w:rPr>
        <w:t>nu este cazul</w:t>
      </w:r>
      <w:r w:rsidR="00F47015">
        <w:rPr>
          <w:rFonts w:ascii="Arial" w:hAnsi="Arial" w:cs="Arial"/>
          <w:noProof/>
          <w:color w:val="000000" w:themeColor="text1"/>
          <w:sz w:val="24"/>
          <w:szCs w:val="24"/>
          <w:lang w:val="ro-RO"/>
        </w:rPr>
        <w:t>.</w:t>
      </w:r>
    </w:p>
    <w:p w:rsidR="002A4331" w:rsidRPr="00F47015" w:rsidRDefault="002070E7"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8</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posibilitatea de reducere efectivă a impactului</w:t>
      </w:r>
      <w:r w:rsidR="00C24BD6" w:rsidRPr="00F47015">
        <w:rPr>
          <w:rFonts w:ascii="Arial" w:hAnsi="Arial" w:cs="Arial"/>
          <w:noProof/>
          <w:color w:val="000000" w:themeColor="text1"/>
          <w:sz w:val="24"/>
          <w:szCs w:val="24"/>
          <w:lang w:val="ro-RO"/>
        </w:rPr>
        <w:t xml:space="preserve">: </w:t>
      </w:r>
      <w:r w:rsidR="002A4331" w:rsidRPr="00F47015">
        <w:rPr>
          <w:rFonts w:ascii="Arial" w:hAnsi="Arial" w:cs="Arial"/>
          <w:noProof/>
          <w:color w:val="000000" w:themeColor="text1"/>
          <w:sz w:val="24"/>
          <w:szCs w:val="24"/>
          <w:lang w:val="ro-RO"/>
        </w:rPr>
        <w:t>Impactul va fi redus/inexistent prin respectarea următoarelor condiții: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depozitarea în spații acoperite a materialelor ce sunt degradate de intemperii;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F47015">
        <w:rPr>
          <w:rFonts w:ascii="Arial" w:hAnsi="Arial" w:cs="Arial"/>
          <w:noProof/>
          <w:color w:val="000000" w:themeColor="text1"/>
          <w:sz w:val="24"/>
          <w:szCs w:val="24"/>
          <w:lang w:val="ro-RO"/>
        </w:rPr>
        <w:t>ietăți autorizate specializate)</w:t>
      </w:r>
      <w:r w:rsidRPr="00F47015">
        <w:rPr>
          <w:rFonts w:ascii="Arial" w:hAnsi="Arial" w:cs="Arial"/>
          <w:noProof/>
          <w:color w:val="000000" w:themeColor="text1"/>
          <w:sz w:val="24"/>
          <w:szCs w:val="24"/>
          <w:lang w:val="ro-RO"/>
        </w:rPr>
        <w:t>;</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w:t>
      </w:r>
      <w:r w:rsidRPr="00F52B38">
        <w:rPr>
          <w:rFonts w:ascii="Arial" w:hAnsi="Arial" w:cs="Arial"/>
          <w:noProof/>
          <w:color w:val="FF0000"/>
          <w:sz w:val="24"/>
          <w:szCs w:val="24"/>
          <w:lang w:val="ro-RO"/>
        </w:rPr>
        <w:t xml:space="preserve"> </w:t>
      </w:r>
      <w:r w:rsidRPr="00F47015">
        <w:rPr>
          <w:rFonts w:ascii="Arial" w:hAnsi="Arial" w:cs="Arial"/>
          <w:noProof/>
          <w:color w:val="000000" w:themeColor="text1"/>
          <w:sz w:val="24"/>
          <w:szCs w:val="24"/>
          <w:lang w:val="ro-RO"/>
        </w:rPr>
        <w:t>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-s</w:t>
      </w:r>
      <w:r w:rsidR="00707460" w:rsidRPr="00F47015">
        <w:rPr>
          <w:rFonts w:ascii="Arial" w:hAnsi="Arial" w:cs="Arial"/>
          <w:noProof/>
          <w:color w:val="000000" w:themeColor="text1"/>
          <w:sz w:val="24"/>
          <w:szCs w:val="24"/>
          <w:lang w:val="ro-RO"/>
        </w:rPr>
        <w:t>e va respecta nivelul de zgomot</w:t>
      </w:r>
      <w:r w:rsidR="003F14EC" w:rsidRPr="00F47015">
        <w:rPr>
          <w:rFonts w:ascii="Arial" w:hAnsi="Arial" w:cs="Arial"/>
          <w:noProof/>
          <w:color w:val="000000" w:themeColor="text1"/>
          <w:sz w:val="24"/>
          <w:szCs w:val="24"/>
          <w:lang w:val="ro-RO"/>
        </w:rPr>
        <w:t>, conform</w:t>
      </w:r>
      <w:r w:rsidR="003F14EC" w:rsidRPr="00F47015">
        <w:rPr>
          <w:rFonts w:ascii="Arial" w:hAnsi="Arial" w:cs="Arial"/>
          <w:color w:val="000000" w:themeColor="text1"/>
          <w:sz w:val="24"/>
          <w:szCs w:val="24"/>
          <w:lang w:val="ro-RO"/>
        </w:rPr>
        <w:t xml:space="preserve"> prevederilor Ord. 119/2014, cu modificările ulterioare</w:t>
      </w:r>
      <w:r w:rsidRPr="00F47015">
        <w:rPr>
          <w:rFonts w:ascii="Arial" w:hAnsi="Arial" w:cs="Arial"/>
          <w:noProof/>
          <w:color w:val="000000" w:themeColor="text1"/>
          <w:sz w:val="24"/>
          <w:szCs w:val="24"/>
          <w:lang w:val="ro-RO"/>
        </w:rPr>
        <w:t>;</w:t>
      </w:r>
    </w:p>
    <w:p w:rsidR="00F2695F" w:rsidRDefault="00F2695F" w:rsidP="002A4331">
      <w:pPr>
        <w:spacing w:after="0" w:line="240" w:lineRule="auto"/>
        <w:ind w:firstLine="284"/>
        <w:jc w:val="both"/>
        <w:rPr>
          <w:rFonts w:ascii="Arial" w:hAnsi="Arial" w:cs="Arial"/>
          <w:noProof/>
          <w:color w:val="FF0000"/>
          <w:sz w:val="24"/>
          <w:szCs w:val="24"/>
          <w:lang w:val="ro-RO"/>
        </w:rPr>
      </w:pPr>
    </w:p>
    <w:p w:rsidR="00B26BB7" w:rsidRPr="00F52B38" w:rsidRDefault="00B26BB7" w:rsidP="002A4331">
      <w:pPr>
        <w:spacing w:after="0" w:line="240" w:lineRule="auto"/>
        <w:ind w:firstLine="284"/>
        <w:jc w:val="both"/>
        <w:rPr>
          <w:rFonts w:ascii="Arial" w:hAnsi="Arial" w:cs="Arial"/>
          <w:noProof/>
          <w:color w:val="FF0000"/>
          <w:sz w:val="24"/>
          <w:szCs w:val="24"/>
          <w:lang w:val="ro-RO"/>
        </w:rPr>
      </w:pPr>
    </w:p>
    <w:p w:rsidR="002A4331" w:rsidRPr="00F47015"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F47015">
        <w:rPr>
          <w:rFonts w:ascii="Arial" w:hAnsi="Arial" w:cs="Arial"/>
          <w:b/>
          <w:color w:val="000000" w:themeColor="text1"/>
          <w:sz w:val="24"/>
          <w:szCs w:val="24"/>
          <w:lang w:val="ro-RO"/>
        </w:rPr>
        <w:t>II.</w:t>
      </w:r>
      <w:r w:rsidRPr="00F52B38">
        <w:rPr>
          <w:rFonts w:ascii="Arial" w:hAnsi="Arial" w:cs="Arial"/>
          <w:b/>
          <w:color w:val="FF0000"/>
          <w:sz w:val="24"/>
          <w:szCs w:val="24"/>
          <w:lang w:val="ro-RO"/>
        </w:rPr>
        <w:t xml:space="preserve"> </w:t>
      </w:r>
      <w:r w:rsidRPr="00F47015">
        <w:rPr>
          <w:rFonts w:ascii="Arial" w:hAnsi="Arial" w:cs="Arial"/>
          <w:b/>
          <w:noProof/>
          <w:color w:val="000000" w:themeColor="text1"/>
          <w:sz w:val="24"/>
          <w:szCs w:val="24"/>
          <w:lang w:val="ro-RO"/>
        </w:rPr>
        <w:t xml:space="preserve">Motivele pe baza cărora s-a stabilit necesitatea neefectuării </w:t>
      </w:r>
      <w:r w:rsidRPr="00F47015">
        <w:rPr>
          <w:rFonts w:ascii="Arial" w:hAnsi="Arial" w:cs="Arial"/>
          <w:b/>
          <w:i/>
          <w:noProof/>
          <w:color w:val="000000" w:themeColor="text1"/>
          <w:sz w:val="24"/>
          <w:szCs w:val="24"/>
          <w:lang w:val="ro-RO"/>
        </w:rPr>
        <w:t>evaluării adecvate</w:t>
      </w:r>
      <w:r w:rsidRPr="00F47015">
        <w:rPr>
          <w:rFonts w:ascii="Arial" w:hAnsi="Arial" w:cs="Arial"/>
          <w:b/>
          <w:noProof/>
          <w:color w:val="000000" w:themeColor="text1"/>
          <w:sz w:val="24"/>
          <w:szCs w:val="24"/>
          <w:lang w:val="ro-RO"/>
        </w:rPr>
        <w:t xml:space="preserve"> sunt următoarele:</w:t>
      </w:r>
    </w:p>
    <w:p w:rsidR="002A4331" w:rsidRPr="00F52B38" w:rsidRDefault="002A4331" w:rsidP="002A4331">
      <w:pPr>
        <w:autoSpaceDE w:val="0"/>
        <w:autoSpaceDN w:val="0"/>
        <w:adjustRightInd w:val="0"/>
        <w:spacing w:after="0" w:line="240" w:lineRule="auto"/>
        <w:ind w:firstLine="720"/>
        <w:jc w:val="both"/>
        <w:rPr>
          <w:rFonts w:ascii="Arial" w:hAnsi="Arial" w:cs="Arial"/>
          <w:color w:val="FF0000"/>
          <w:sz w:val="24"/>
          <w:szCs w:val="24"/>
          <w:lang w:val="ro-RO"/>
        </w:rPr>
      </w:pP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proiectul propus</w:t>
      </w:r>
      <w:r w:rsidRPr="00F47015">
        <w:rPr>
          <w:rFonts w:ascii="Arial" w:hAnsi="Arial" w:cs="Arial"/>
          <w:b/>
          <w:color w:val="000000" w:themeColor="text1"/>
          <w:sz w:val="24"/>
          <w:szCs w:val="24"/>
          <w:lang w:val="ro-RO"/>
        </w:rPr>
        <w:t xml:space="preserve"> </w:t>
      </w:r>
      <w:r w:rsidRPr="00F47015">
        <w:rPr>
          <w:rFonts w:ascii="Arial" w:hAnsi="Arial" w:cs="Arial"/>
          <w:b/>
          <w:color w:val="000000" w:themeColor="text1"/>
          <w:sz w:val="24"/>
          <w:szCs w:val="24"/>
          <w:u w:val="single"/>
          <w:lang w:val="ro-RO"/>
        </w:rPr>
        <w:t>nu intră</w:t>
      </w: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Default="002A4331" w:rsidP="002A4331">
      <w:pPr>
        <w:spacing w:after="0" w:line="240" w:lineRule="auto"/>
        <w:ind w:firstLine="284"/>
        <w:jc w:val="both"/>
        <w:rPr>
          <w:rFonts w:ascii="Arial" w:hAnsi="Arial" w:cs="Arial"/>
          <w:noProof/>
          <w:color w:val="FF0000"/>
          <w:sz w:val="24"/>
          <w:szCs w:val="24"/>
          <w:lang w:val="ro-RO"/>
        </w:rPr>
      </w:pPr>
    </w:p>
    <w:p w:rsidR="00B60FB8" w:rsidRDefault="00B60FB8" w:rsidP="002A4331">
      <w:pPr>
        <w:spacing w:after="0" w:line="240" w:lineRule="auto"/>
        <w:ind w:firstLine="284"/>
        <w:jc w:val="both"/>
        <w:rPr>
          <w:rFonts w:ascii="Arial" w:hAnsi="Arial" w:cs="Arial"/>
          <w:noProof/>
          <w:color w:val="FF0000"/>
          <w:sz w:val="24"/>
          <w:szCs w:val="24"/>
          <w:lang w:val="ro-RO"/>
        </w:rPr>
      </w:pPr>
    </w:p>
    <w:p w:rsidR="00B60FB8" w:rsidRPr="00F52B38" w:rsidRDefault="00B60FB8" w:rsidP="002A4331">
      <w:pPr>
        <w:spacing w:after="0" w:line="240" w:lineRule="auto"/>
        <w:ind w:firstLine="284"/>
        <w:jc w:val="both"/>
        <w:rPr>
          <w:rFonts w:ascii="Arial" w:hAnsi="Arial" w:cs="Arial"/>
          <w:noProof/>
          <w:color w:val="FF0000"/>
          <w:sz w:val="24"/>
          <w:szCs w:val="24"/>
          <w:lang w:val="ro-RO"/>
        </w:rPr>
      </w:pPr>
    </w:p>
    <w:p w:rsidR="002A4331" w:rsidRPr="009753C4"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9753C4">
        <w:rPr>
          <w:rFonts w:ascii="Arial" w:hAnsi="Arial" w:cs="Arial"/>
          <w:b/>
          <w:color w:val="000000" w:themeColor="text1"/>
          <w:sz w:val="24"/>
          <w:szCs w:val="24"/>
          <w:lang w:val="ro-RO"/>
        </w:rPr>
        <w:lastRenderedPageBreak/>
        <w:t xml:space="preserve">III. </w:t>
      </w:r>
      <w:r w:rsidRPr="009753C4">
        <w:rPr>
          <w:rFonts w:ascii="Arial" w:hAnsi="Arial" w:cs="Arial"/>
          <w:b/>
          <w:noProof/>
          <w:color w:val="000000" w:themeColor="text1"/>
          <w:sz w:val="24"/>
          <w:szCs w:val="24"/>
          <w:lang w:val="ro-RO"/>
        </w:rPr>
        <w:t xml:space="preserve">Motivele pe baza cărora s-a stabilit necesitatea neefectuării </w:t>
      </w:r>
      <w:r w:rsidRPr="009753C4">
        <w:rPr>
          <w:rFonts w:ascii="Arial" w:hAnsi="Arial" w:cs="Arial"/>
          <w:b/>
          <w:i/>
          <w:noProof/>
          <w:color w:val="000000" w:themeColor="text1"/>
          <w:sz w:val="24"/>
          <w:szCs w:val="24"/>
          <w:lang w:val="ro-RO"/>
        </w:rPr>
        <w:t>evaluării impactului asupra corpurilor de apă</w:t>
      </w:r>
      <w:r w:rsidRPr="009753C4">
        <w:rPr>
          <w:rFonts w:ascii="Arial" w:hAnsi="Arial" w:cs="Arial"/>
          <w:b/>
          <w:noProof/>
          <w:color w:val="000000" w:themeColor="text1"/>
          <w:sz w:val="24"/>
          <w:szCs w:val="24"/>
          <w:lang w:val="ro-RO"/>
        </w:rPr>
        <w:t xml:space="preserve"> sunt următoarele:</w:t>
      </w:r>
    </w:p>
    <w:p w:rsidR="002A4331"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9753C4">
        <w:rPr>
          <w:rFonts w:ascii="Arial" w:hAnsi="Arial" w:cs="Arial"/>
          <w:color w:val="000000" w:themeColor="text1"/>
          <w:sz w:val="24"/>
          <w:szCs w:val="24"/>
          <w:lang w:val="ro-RO"/>
        </w:rPr>
        <w:t>proiectul propus</w:t>
      </w:r>
      <w:r w:rsidR="003306CA">
        <w:rPr>
          <w:rFonts w:ascii="Arial" w:hAnsi="Arial" w:cs="Arial"/>
          <w:color w:val="000000" w:themeColor="text1"/>
          <w:sz w:val="24"/>
          <w:szCs w:val="24"/>
          <w:lang w:val="ro-RO"/>
        </w:rPr>
        <w:t xml:space="preserve"> </w:t>
      </w:r>
      <w:r w:rsidRPr="003306CA">
        <w:rPr>
          <w:rFonts w:ascii="Arial" w:hAnsi="Arial" w:cs="Arial"/>
          <w:b/>
          <w:color w:val="000000" w:themeColor="text1"/>
          <w:sz w:val="24"/>
          <w:szCs w:val="24"/>
          <w:u w:val="single"/>
          <w:lang w:val="ro-RO"/>
        </w:rPr>
        <w:t>intră</w:t>
      </w:r>
      <w:r w:rsidRPr="009753C4">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9E0C56" w:rsidRPr="007F480E" w:rsidRDefault="009E0C56" w:rsidP="009E0C56">
      <w:pPr>
        <w:spacing w:after="0" w:line="240" w:lineRule="auto"/>
        <w:jc w:val="both"/>
        <w:rPr>
          <w:rFonts w:ascii="Arial" w:eastAsia="Times New Roman" w:hAnsi="Arial" w:cs="Arial"/>
          <w:bCs/>
          <w:color w:val="000000"/>
          <w:sz w:val="24"/>
          <w:szCs w:val="24"/>
          <w:lang w:val="ro-RO"/>
        </w:rPr>
      </w:pPr>
      <w:r>
        <w:rPr>
          <w:rFonts w:ascii="Arial" w:eastAsia="Times New Roman" w:hAnsi="Arial" w:cs="Arial"/>
          <w:bCs/>
          <w:color w:val="000000"/>
          <w:sz w:val="24"/>
          <w:szCs w:val="24"/>
          <w:lang w:val="ro-RO"/>
        </w:rPr>
        <w:t xml:space="preserve">          </w:t>
      </w:r>
      <w:r w:rsidRPr="007F480E">
        <w:rPr>
          <w:rFonts w:ascii="Arial" w:eastAsia="Times New Roman" w:hAnsi="Arial" w:cs="Arial"/>
          <w:bCs/>
          <w:color w:val="000000"/>
          <w:sz w:val="24"/>
          <w:szCs w:val="24"/>
          <w:lang w:val="ro-RO"/>
        </w:rPr>
        <w:t xml:space="preserve">- </w:t>
      </w:r>
      <w:r w:rsidR="003C7D0C">
        <w:rPr>
          <w:rFonts w:ascii="Arial" w:eastAsia="Times New Roman" w:hAnsi="Arial" w:cs="Arial"/>
          <w:bCs/>
          <w:color w:val="000000"/>
          <w:sz w:val="24"/>
          <w:szCs w:val="24"/>
          <w:lang w:val="ro-RO"/>
        </w:rPr>
        <w:t xml:space="preserve"> </w:t>
      </w:r>
      <w:r w:rsidRPr="007F480E">
        <w:rPr>
          <w:rFonts w:ascii="Arial" w:eastAsia="Times New Roman" w:hAnsi="Arial" w:cs="Arial"/>
          <w:bCs/>
          <w:color w:val="000000"/>
          <w:sz w:val="24"/>
          <w:szCs w:val="24"/>
          <w:lang w:val="ro-RO"/>
        </w:rPr>
        <w:t xml:space="preserve">în conformitate cu decizia: pentru proiectul propus  </w:t>
      </w:r>
      <w:r w:rsidRPr="007F480E">
        <w:rPr>
          <w:rFonts w:ascii="Arial" w:eastAsia="Times New Roman" w:hAnsi="Arial" w:cs="Arial"/>
          <w:bCs/>
          <w:color w:val="000000"/>
          <w:sz w:val="24"/>
          <w:szCs w:val="24"/>
          <w:u w:val="single"/>
          <w:lang w:val="ro-RO"/>
        </w:rPr>
        <w:t>nu este necesara elaborarea SEICA</w:t>
      </w:r>
      <w:r w:rsidR="001E34D5">
        <w:rPr>
          <w:rFonts w:ascii="Arial" w:eastAsia="Times New Roman" w:hAnsi="Arial" w:cs="Arial"/>
          <w:bCs/>
          <w:color w:val="000000"/>
          <w:sz w:val="24"/>
          <w:szCs w:val="24"/>
          <w:lang w:val="ro-RO"/>
        </w:rPr>
        <w:t>, decizie</w:t>
      </w:r>
      <w:r w:rsidRPr="007F480E">
        <w:rPr>
          <w:rFonts w:ascii="Arial" w:eastAsia="Times New Roman" w:hAnsi="Arial" w:cs="Arial"/>
          <w:bCs/>
          <w:color w:val="000000"/>
          <w:sz w:val="24"/>
          <w:szCs w:val="24"/>
          <w:lang w:val="ro-RO"/>
        </w:rPr>
        <w:t xml:space="preserve"> eliberata de catre Administratia Nationala „ Apele Romane „ Administratia Bazinala d</w:t>
      </w:r>
      <w:r w:rsidR="002B7076">
        <w:rPr>
          <w:rFonts w:ascii="Arial" w:eastAsia="Times New Roman" w:hAnsi="Arial" w:cs="Arial"/>
          <w:bCs/>
          <w:color w:val="000000"/>
          <w:sz w:val="24"/>
          <w:szCs w:val="24"/>
          <w:lang w:val="ro-RO"/>
        </w:rPr>
        <w:t>e Apa Somes - Tisa, Nr. 13/10</w:t>
      </w:r>
      <w:r w:rsidR="00F40C24">
        <w:rPr>
          <w:rFonts w:ascii="Arial" w:eastAsia="Times New Roman" w:hAnsi="Arial" w:cs="Arial"/>
          <w:bCs/>
          <w:color w:val="000000"/>
          <w:sz w:val="24"/>
          <w:szCs w:val="24"/>
          <w:lang w:val="ro-RO"/>
        </w:rPr>
        <w:t>.06.2020</w:t>
      </w:r>
      <w:r w:rsidRPr="007F480E">
        <w:rPr>
          <w:rFonts w:ascii="Arial" w:eastAsia="Times New Roman" w:hAnsi="Arial" w:cs="Arial"/>
          <w:bCs/>
          <w:color w:val="000000"/>
          <w:sz w:val="24"/>
          <w:szCs w:val="24"/>
          <w:lang w:val="ro-RO"/>
        </w:rPr>
        <w:t>, înregistrata la APM S</w:t>
      </w:r>
      <w:r w:rsidR="005B71BC">
        <w:rPr>
          <w:rFonts w:ascii="Arial" w:eastAsia="Times New Roman" w:hAnsi="Arial" w:cs="Arial"/>
          <w:bCs/>
          <w:color w:val="000000"/>
          <w:sz w:val="24"/>
          <w:szCs w:val="24"/>
          <w:lang w:val="ro-RO"/>
        </w:rPr>
        <w:t>alaj cu nr. 3504/11</w:t>
      </w:r>
      <w:r w:rsidRPr="007F480E">
        <w:rPr>
          <w:rFonts w:ascii="Arial" w:eastAsia="Times New Roman" w:hAnsi="Arial" w:cs="Arial"/>
          <w:bCs/>
          <w:color w:val="000000"/>
          <w:sz w:val="24"/>
          <w:szCs w:val="24"/>
          <w:lang w:val="ro-RO"/>
        </w:rPr>
        <w:t>.0</w:t>
      </w:r>
      <w:r w:rsidR="005B71BC">
        <w:rPr>
          <w:rFonts w:ascii="Arial" w:eastAsia="Times New Roman" w:hAnsi="Arial" w:cs="Arial"/>
          <w:bCs/>
          <w:color w:val="000000"/>
          <w:sz w:val="24"/>
          <w:szCs w:val="24"/>
          <w:lang w:val="ro-RO"/>
        </w:rPr>
        <w:t>6</w:t>
      </w:r>
      <w:r>
        <w:rPr>
          <w:rFonts w:ascii="Arial" w:eastAsia="Times New Roman" w:hAnsi="Arial" w:cs="Arial"/>
          <w:bCs/>
          <w:color w:val="000000"/>
          <w:sz w:val="24"/>
          <w:szCs w:val="24"/>
          <w:lang w:val="ro-RO"/>
        </w:rPr>
        <w:t>.2020</w:t>
      </w:r>
      <w:r w:rsidRPr="007F480E">
        <w:rPr>
          <w:rFonts w:ascii="Arial" w:eastAsia="Times New Roman" w:hAnsi="Arial" w:cs="Arial"/>
          <w:bCs/>
          <w:color w:val="000000"/>
          <w:sz w:val="24"/>
          <w:szCs w:val="24"/>
          <w:lang w:val="ro-RO"/>
        </w:rPr>
        <w:t>, decizie justificata prin urmatoarele: realizarea lucrarilor prezentate în proiect nu are influenta asupra corpului de apa ;</w:t>
      </w:r>
    </w:p>
    <w:p w:rsidR="009E0C56" w:rsidRDefault="009E0C56" w:rsidP="0067294B">
      <w:pPr>
        <w:pStyle w:val="ListParagraph"/>
        <w:autoSpaceDE w:val="0"/>
        <w:autoSpaceDN w:val="0"/>
        <w:adjustRightInd w:val="0"/>
        <w:spacing w:after="0" w:line="240" w:lineRule="auto"/>
        <w:ind w:left="0"/>
        <w:jc w:val="both"/>
        <w:rPr>
          <w:rFonts w:ascii="Arial" w:hAnsi="Arial" w:cs="Arial"/>
          <w:noProof/>
          <w:sz w:val="24"/>
          <w:szCs w:val="24"/>
          <w:lang w:val="ro-RO"/>
        </w:rPr>
      </w:pPr>
      <w:r w:rsidRPr="004B7BA5">
        <w:rPr>
          <w:rFonts w:ascii="Arial" w:hAnsi="Arial" w:cs="Arial"/>
          <w:noProof/>
          <w:sz w:val="24"/>
          <w:szCs w:val="24"/>
          <w:lang w:val="ro-RO"/>
        </w:rPr>
        <w:t>-  Respectarea masurilor si conditii</w:t>
      </w:r>
      <w:r w:rsidR="00202801">
        <w:rPr>
          <w:rFonts w:ascii="Arial" w:hAnsi="Arial" w:cs="Arial"/>
          <w:noProof/>
          <w:sz w:val="24"/>
          <w:szCs w:val="24"/>
          <w:lang w:val="ro-RO"/>
        </w:rPr>
        <w:t>lor de realizare a proiectului î</w:t>
      </w:r>
      <w:r w:rsidRPr="004B7BA5">
        <w:rPr>
          <w:rFonts w:ascii="Arial" w:hAnsi="Arial" w:cs="Arial"/>
          <w:noProof/>
          <w:sz w:val="24"/>
          <w:szCs w:val="24"/>
          <w:lang w:val="ro-RO"/>
        </w:rPr>
        <w:t xml:space="preserve">n conformitate cu  Avizul de Gospodarire a Apelor </w:t>
      </w:r>
      <w:r w:rsidR="00F2771F">
        <w:rPr>
          <w:rFonts w:ascii="Arial" w:hAnsi="Arial" w:cs="Arial"/>
          <w:noProof/>
          <w:sz w:val="24"/>
          <w:szCs w:val="24"/>
          <w:lang w:val="ro-RO"/>
        </w:rPr>
        <w:t xml:space="preserve">nr. </w:t>
      </w:r>
      <w:r w:rsidR="00F2771F" w:rsidRPr="00DB70C2">
        <w:rPr>
          <w:rFonts w:ascii="Arial" w:hAnsi="Arial" w:cs="Arial"/>
          <w:noProof/>
          <w:color w:val="FF0000"/>
          <w:sz w:val="24"/>
          <w:szCs w:val="24"/>
          <w:lang w:val="ro-RO"/>
        </w:rPr>
        <w:t>( Proiect )</w:t>
      </w:r>
      <w:r w:rsidRPr="00DB70C2">
        <w:rPr>
          <w:rFonts w:ascii="Arial" w:hAnsi="Arial" w:cs="Arial"/>
          <w:noProof/>
          <w:color w:val="FF0000"/>
          <w:sz w:val="24"/>
          <w:szCs w:val="24"/>
          <w:lang w:val="ro-RO"/>
        </w:rPr>
        <w:t>,</w:t>
      </w:r>
      <w:r w:rsidRPr="004B7BA5">
        <w:rPr>
          <w:rFonts w:ascii="Arial" w:hAnsi="Arial" w:cs="Arial"/>
          <w:noProof/>
          <w:sz w:val="24"/>
          <w:szCs w:val="24"/>
          <w:lang w:val="ro-RO"/>
        </w:rPr>
        <w:t xml:space="preserve"> eliberat de Administratia  Nationala „ Apele Române „ Administratia Bazinala de Apa Somes Tisa  - Sistemul de Gospodarire a Apelor Sălaj.</w:t>
      </w:r>
    </w:p>
    <w:p w:rsidR="0051136E" w:rsidRDefault="0051136E" w:rsidP="0067294B">
      <w:pPr>
        <w:pStyle w:val="ListParagraph"/>
        <w:autoSpaceDE w:val="0"/>
        <w:autoSpaceDN w:val="0"/>
        <w:adjustRightInd w:val="0"/>
        <w:spacing w:after="0" w:line="240" w:lineRule="auto"/>
        <w:ind w:left="0"/>
        <w:jc w:val="both"/>
        <w:rPr>
          <w:rFonts w:ascii="Arial" w:hAnsi="Arial" w:cs="Arial"/>
          <w:noProof/>
          <w:sz w:val="24"/>
          <w:szCs w:val="24"/>
          <w:lang w:val="ro-RO"/>
        </w:rPr>
      </w:pPr>
    </w:p>
    <w:p w:rsidR="0051136E" w:rsidRPr="004B7BA5" w:rsidRDefault="0051136E" w:rsidP="0067294B">
      <w:pPr>
        <w:pStyle w:val="ListParagraph"/>
        <w:autoSpaceDE w:val="0"/>
        <w:autoSpaceDN w:val="0"/>
        <w:adjustRightInd w:val="0"/>
        <w:spacing w:after="0" w:line="240" w:lineRule="auto"/>
        <w:ind w:left="0"/>
        <w:jc w:val="both"/>
        <w:rPr>
          <w:rFonts w:ascii="Arial" w:hAnsi="Arial" w:cs="Arial"/>
          <w:noProof/>
          <w:sz w:val="24"/>
          <w:szCs w:val="24"/>
          <w:lang w:val="ro-RO"/>
        </w:rPr>
      </w:pPr>
    </w:p>
    <w:p w:rsidR="009E0C56" w:rsidRDefault="009E0C56" w:rsidP="0067294B">
      <w:pPr>
        <w:autoSpaceDE w:val="0"/>
        <w:autoSpaceDN w:val="0"/>
        <w:adjustRightInd w:val="0"/>
        <w:spacing w:after="0" w:line="240" w:lineRule="auto"/>
        <w:jc w:val="both"/>
        <w:rPr>
          <w:rFonts w:ascii="Arial" w:hAnsi="Arial" w:cs="Arial"/>
          <w:b/>
          <w:noProof/>
          <w:sz w:val="24"/>
          <w:szCs w:val="24"/>
          <w:lang w:val="ro-RO" w:eastAsia="x-none"/>
        </w:rPr>
      </w:pPr>
      <w:r w:rsidRPr="00673892">
        <w:rPr>
          <w:rFonts w:ascii="Arial" w:hAnsi="Arial" w:cs="Arial"/>
          <w:b/>
          <w:noProof/>
          <w:sz w:val="24"/>
          <w:szCs w:val="24"/>
          <w:lang w:val="ro-RO" w:eastAsia="x-none"/>
        </w:rPr>
        <w:t>Avizul de gospodarire a apelor se emite cu urmatoarele conditii:</w:t>
      </w:r>
    </w:p>
    <w:p w:rsidR="00461B6E" w:rsidRPr="00276306" w:rsidRDefault="0051136E" w:rsidP="0051136E">
      <w:pPr>
        <w:spacing w:after="0" w:line="240" w:lineRule="auto"/>
        <w:ind w:left="-97"/>
        <w:jc w:val="both"/>
        <w:rPr>
          <w:rFonts w:ascii="Arial" w:hAnsi="Arial" w:cs="Arial"/>
          <w:sz w:val="24"/>
          <w:szCs w:val="24"/>
        </w:rPr>
      </w:pPr>
      <w:r>
        <w:rPr>
          <w:rFonts w:ascii="Arial" w:hAnsi="Arial" w:cs="Arial"/>
          <w:sz w:val="24"/>
          <w:szCs w:val="24"/>
          <w:lang w:val="es-ES"/>
        </w:rPr>
        <w:t xml:space="preserve">           </w:t>
      </w:r>
      <w:r w:rsidR="00461B6E" w:rsidRPr="00276306">
        <w:rPr>
          <w:rFonts w:ascii="Arial" w:hAnsi="Arial" w:cs="Arial"/>
          <w:sz w:val="24"/>
          <w:szCs w:val="24"/>
          <w:lang w:val="es-ES"/>
        </w:rPr>
        <w:t>Proiectantul este responsabil de calculele hidraulice privind dimensionarea secțiunii de curgere a cursurilor de apă v.Zalău, v.Mîței, v.Chichișa, v.Ortelec și pr.Rodina, în secțiunile traversărilor.</w:t>
      </w:r>
    </w:p>
    <w:p w:rsidR="00461B6E" w:rsidRPr="00276306" w:rsidRDefault="0051136E" w:rsidP="0051136E">
      <w:pPr>
        <w:spacing w:after="0" w:line="240" w:lineRule="auto"/>
        <w:ind w:left="-97"/>
        <w:jc w:val="both"/>
        <w:rPr>
          <w:rFonts w:ascii="Arial" w:hAnsi="Arial" w:cs="Arial"/>
          <w:sz w:val="24"/>
          <w:szCs w:val="24"/>
        </w:rPr>
      </w:pPr>
      <w:r>
        <w:rPr>
          <w:rFonts w:ascii="Arial" w:hAnsi="Arial" w:cs="Arial"/>
          <w:sz w:val="24"/>
          <w:szCs w:val="24"/>
          <w:lang w:val="es-ES"/>
        </w:rPr>
        <w:t xml:space="preserve">           </w:t>
      </w:r>
      <w:r w:rsidR="00461B6E" w:rsidRPr="00276306">
        <w:rPr>
          <w:rFonts w:ascii="Arial" w:hAnsi="Arial" w:cs="Arial"/>
          <w:sz w:val="24"/>
          <w:szCs w:val="24"/>
          <w:lang w:val="es-ES"/>
        </w:rPr>
        <w:t>Începerea execuţiei se va anunţa cu 10 zile înainte la Sistemul de Gospodărire a Apelor Sălaj.</w:t>
      </w:r>
    </w:p>
    <w:p w:rsidR="00461B6E" w:rsidRPr="00276306" w:rsidRDefault="0051136E" w:rsidP="0051136E">
      <w:pPr>
        <w:spacing w:after="0" w:line="240" w:lineRule="auto"/>
        <w:ind w:left="-97"/>
        <w:jc w:val="both"/>
        <w:rPr>
          <w:rFonts w:ascii="Arial" w:hAnsi="Arial" w:cs="Arial"/>
          <w:sz w:val="24"/>
          <w:szCs w:val="24"/>
        </w:rPr>
      </w:pPr>
      <w:r>
        <w:rPr>
          <w:rFonts w:ascii="Arial" w:hAnsi="Arial" w:cs="Arial"/>
          <w:sz w:val="24"/>
          <w:szCs w:val="24"/>
          <w:lang w:val="es-ES"/>
        </w:rPr>
        <w:t xml:space="preserve">           </w:t>
      </w:r>
      <w:r w:rsidR="00461B6E" w:rsidRPr="00276306">
        <w:rPr>
          <w:rFonts w:ascii="Arial" w:hAnsi="Arial" w:cs="Arial"/>
          <w:sz w:val="24"/>
          <w:szCs w:val="24"/>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461B6E" w:rsidRPr="00276306" w:rsidRDefault="00CB79AD" w:rsidP="00CB79AD">
      <w:pPr>
        <w:spacing w:after="0" w:line="240" w:lineRule="auto"/>
        <w:ind w:left="-97"/>
        <w:jc w:val="both"/>
        <w:rPr>
          <w:rFonts w:ascii="Arial" w:hAnsi="Arial" w:cs="Arial"/>
          <w:sz w:val="24"/>
          <w:szCs w:val="24"/>
        </w:rPr>
      </w:pPr>
      <w:r>
        <w:rPr>
          <w:rFonts w:ascii="Arial" w:hAnsi="Arial" w:cs="Arial"/>
          <w:sz w:val="24"/>
          <w:szCs w:val="24"/>
        </w:rPr>
        <w:t xml:space="preserve">           </w:t>
      </w:r>
      <w:r w:rsidR="00461B6E" w:rsidRPr="00276306">
        <w:rPr>
          <w:rFonts w:ascii="Arial" w:hAnsi="Arial" w:cs="Arial"/>
          <w:sz w:val="24"/>
          <w:szCs w:val="24"/>
        </w:rPr>
        <w:t>Respectarea regimului restricționat de folosință a terenurilor în zona de protecție a cursurilor de apă, conform prevederilor Legii Apelor nr. 107/1996, cu modificările și completările ulterioare, Anexa nr. 2.</w:t>
      </w:r>
      <w:r w:rsidR="00461B6E" w:rsidRPr="00276306">
        <w:rPr>
          <w:rFonts w:ascii="Arial" w:hAnsi="Arial" w:cs="Arial"/>
          <w:sz w:val="24"/>
          <w:szCs w:val="24"/>
          <w:lang w:val="es-ES"/>
        </w:rPr>
        <w:t xml:space="preserve"> și luarea măsurilor necesare de asigurare a stabilității albiei și malurilor în zona traversărilor.</w:t>
      </w:r>
    </w:p>
    <w:p w:rsidR="00461B6E" w:rsidRPr="00276306" w:rsidRDefault="001A33D8" w:rsidP="001A33D8">
      <w:pPr>
        <w:spacing w:after="0" w:line="240" w:lineRule="auto"/>
        <w:ind w:left="-97"/>
        <w:jc w:val="both"/>
        <w:rPr>
          <w:rFonts w:ascii="Arial" w:hAnsi="Arial" w:cs="Arial"/>
          <w:iCs/>
          <w:sz w:val="24"/>
          <w:szCs w:val="24"/>
        </w:rPr>
      </w:pPr>
      <w:r>
        <w:rPr>
          <w:rFonts w:ascii="Arial" w:hAnsi="Arial" w:cs="Arial"/>
          <w:sz w:val="24"/>
          <w:szCs w:val="24"/>
        </w:rPr>
        <w:t xml:space="preserve">   </w:t>
      </w:r>
      <w:r w:rsidR="00A17D9E">
        <w:rPr>
          <w:rFonts w:ascii="Arial" w:hAnsi="Arial" w:cs="Arial"/>
          <w:sz w:val="24"/>
          <w:szCs w:val="24"/>
        </w:rPr>
        <w:t xml:space="preserve">        </w:t>
      </w:r>
      <w:r w:rsidR="00461B6E" w:rsidRPr="00276306">
        <w:rPr>
          <w:rFonts w:ascii="Arial" w:hAnsi="Arial" w:cs="Arial"/>
          <w:sz w:val="24"/>
          <w:szCs w:val="24"/>
        </w:rPr>
        <w:t>Să se asigure permanent secțiunea de scurgere în zona lucrărilor, pentru evitarea eventualelor blocaje în perioada apelor mari sau altor</w:t>
      </w:r>
      <w:r w:rsidR="00461B6E" w:rsidRPr="00276306">
        <w:rPr>
          <w:rFonts w:ascii="Arial" w:hAnsi="Arial" w:cs="Arial"/>
          <w:iCs/>
          <w:sz w:val="24"/>
          <w:szCs w:val="24"/>
        </w:rPr>
        <w:t xml:space="preserve"> fenomene meteorologice periculoase.</w:t>
      </w:r>
    </w:p>
    <w:p w:rsidR="00461B6E" w:rsidRPr="00276306" w:rsidRDefault="00AA5098" w:rsidP="00AA5098">
      <w:pPr>
        <w:spacing w:after="0" w:line="240" w:lineRule="auto"/>
        <w:ind w:left="-97"/>
        <w:jc w:val="both"/>
        <w:rPr>
          <w:rFonts w:ascii="Arial" w:hAnsi="Arial" w:cs="Arial"/>
          <w:sz w:val="24"/>
          <w:szCs w:val="24"/>
          <w:lang w:val="es-ES"/>
        </w:rPr>
      </w:pPr>
      <w:r>
        <w:rPr>
          <w:rFonts w:ascii="Arial" w:hAnsi="Arial" w:cs="Arial"/>
          <w:sz w:val="24"/>
          <w:szCs w:val="24"/>
          <w:lang w:val="es-ES"/>
        </w:rPr>
        <w:t xml:space="preserve">    </w:t>
      </w:r>
      <w:r w:rsidR="00A317F0">
        <w:rPr>
          <w:rFonts w:ascii="Arial" w:hAnsi="Arial" w:cs="Arial"/>
          <w:sz w:val="24"/>
          <w:szCs w:val="24"/>
          <w:lang w:val="es-ES"/>
        </w:rPr>
        <w:t xml:space="preserve">        </w:t>
      </w:r>
      <w:r w:rsidR="00461B6E" w:rsidRPr="00276306">
        <w:rPr>
          <w:rFonts w:ascii="Arial" w:hAnsi="Arial" w:cs="Arial"/>
          <w:sz w:val="24"/>
          <w:szCs w:val="24"/>
          <w:lang w:val="es-ES"/>
        </w:rPr>
        <w:t>Beneficiarul va fi pregătit permanent pentru a lua măsuri și a face lucrări de apărare la viituri a obiectivului aflat în execuție.</w:t>
      </w:r>
    </w:p>
    <w:p w:rsidR="00461B6E" w:rsidRPr="00276306" w:rsidRDefault="00A317F0" w:rsidP="00A317F0">
      <w:pPr>
        <w:spacing w:after="0" w:line="240" w:lineRule="auto"/>
        <w:ind w:left="-97"/>
        <w:jc w:val="both"/>
        <w:rPr>
          <w:rFonts w:ascii="Arial" w:hAnsi="Arial" w:cs="Arial"/>
          <w:sz w:val="24"/>
          <w:szCs w:val="24"/>
          <w:lang w:val="it-IT"/>
        </w:rPr>
      </w:pPr>
      <w:r>
        <w:rPr>
          <w:rFonts w:ascii="Arial" w:hAnsi="Arial" w:cs="Arial"/>
          <w:sz w:val="24"/>
          <w:szCs w:val="24"/>
        </w:rPr>
        <w:t xml:space="preserve">            </w:t>
      </w:r>
      <w:r w:rsidR="00461B6E" w:rsidRPr="00276306">
        <w:rPr>
          <w:rFonts w:ascii="Arial" w:hAnsi="Arial" w:cs="Arial"/>
          <w:sz w:val="24"/>
          <w:szCs w:val="24"/>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461B6E" w:rsidRPr="00276306" w:rsidRDefault="00704A25" w:rsidP="00704A25">
      <w:pPr>
        <w:spacing w:after="0" w:line="240" w:lineRule="auto"/>
        <w:ind w:left="-97"/>
        <w:jc w:val="both"/>
        <w:rPr>
          <w:rFonts w:ascii="Arial" w:hAnsi="Arial" w:cs="Arial"/>
          <w:sz w:val="24"/>
          <w:szCs w:val="24"/>
          <w:lang w:val="it-IT"/>
        </w:rPr>
      </w:pPr>
      <w:r>
        <w:rPr>
          <w:rFonts w:ascii="Arial" w:hAnsi="Arial" w:cs="Arial"/>
          <w:sz w:val="24"/>
          <w:szCs w:val="24"/>
        </w:rPr>
        <w:t xml:space="preserve">           </w:t>
      </w:r>
      <w:r w:rsidR="00461B6E" w:rsidRPr="00276306">
        <w:rPr>
          <w:rFonts w:ascii="Arial" w:hAnsi="Arial" w:cs="Arial"/>
          <w:sz w:val="24"/>
          <w:szCs w:val="24"/>
        </w:rPr>
        <w:t>La terminarea lucrărilor se vor dezafecta și reda folosinței inițiale terenurile ocupate provizoriu cu drumuri de acces și platforme de  lucru.</w:t>
      </w:r>
    </w:p>
    <w:p w:rsidR="00461B6E" w:rsidRPr="00276306" w:rsidRDefault="00704A25" w:rsidP="00704A25">
      <w:pPr>
        <w:spacing w:after="0" w:line="240" w:lineRule="auto"/>
        <w:ind w:left="-97"/>
        <w:jc w:val="both"/>
        <w:rPr>
          <w:rFonts w:ascii="Arial" w:hAnsi="Arial" w:cs="Arial"/>
          <w:sz w:val="24"/>
          <w:szCs w:val="24"/>
          <w:lang w:val="it-IT"/>
        </w:rPr>
      </w:pPr>
      <w:r>
        <w:rPr>
          <w:rFonts w:ascii="Arial" w:hAnsi="Arial" w:cs="Arial"/>
          <w:sz w:val="24"/>
          <w:szCs w:val="24"/>
        </w:rPr>
        <w:t xml:space="preserve">       </w:t>
      </w:r>
      <w:r w:rsidR="00D56D53">
        <w:rPr>
          <w:rFonts w:ascii="Arial" w:hAnsi="Arial" w:cs="Arial"/>
          <w:sz w:val="24"/>
          <w:szCs w:val="24"/>
        </w:rPr>
        <w:t xml:space="preserve">    </w:t>
      </w:r>
      <w:r w:rsidR="00461B6E" w:rsidRPr="00276306">
        <w:rPr>
          <w:rFonts w:ascii="Arial" w:hAnsi="Arial" w:cs="Arial"/>
          <w:sz w:val="24"/>
          <w:szCs w:val="24"/>
        </w:rPr>
        <w:t>În cazul producerii unor daune de orice fel riveranilor, beneficiarul va suporta integral cheltuielile generate de remedierea acestora.</w:t>
      </w:r>
    </w:p>
    <w:p w:rsidR="00461B6E" w:rsidRPr="00276306" w:rsidRDefault="00B92933" w:rsidP="00B92933">
      <w:pPr>
        <w:spacing w:after="0" w:line="240" w:lineRule="auto"/>
        <w:ind w:left="-97"/>
        <w:jc w:val="both"/>
        <w:rPr>
          <w:rFonts w:ascii="Arial" w:hAnsi="Arial" w:cs="Arial"/>
          <w:sz w:val="24"/>
          <w:szCs w:val="24"/>
          <w:lang w:val="it-IT"/>
        </w:rPr>
      </w:pPr>
      <w:r>
        <w:rPr>
          <w:rFonts w:ascii="Arial" w:hAnsi="Arial" w:cs="Arial"/>
          <w:sz w:val="24"/>
          <w:szCs w:val="24"/>
          <w:lang w:val="it-IT"/>
        </w:rPr>
        <w:t xml:space="preserve">      </w:t>
      </w:r>
      <w:r w:rsidR="00D907F2">
        <w:rPr>
          <w:rFonts w:ascii="Arial" w:hAnsi="Arial" w:cs="Arial"/>
          <w:sz w:val="24"/>
          <w:szCs w:val="24"/>
          <w:lang w:val="it-IT"/>
        </w:rPr>
        <w:t xml:space="preserve">     </w:t>
      </w:r>
      <w:r w:rsidR="00461B6E" w:rsidRPr="00276306">
        <w:rPr>
          <w:rFonts w:ascii="Arial" w:hAnsi="Arial" w:cs="Arial"/>
          <w:sz w:val="24"/>
          <w:szCs w:val="24"/>
          <w:lang w:val="it-IT"/>
        </w:rPr>
        <w:t xml:space="preserve">Dacă </w:t>
      </w:r>
      <w:r w:rsidR="00461B6E" w:rsidRPr="00276306">
        <w:rPr>
          <w:rFonts w:ascii="Arial" w:hAnsi="Arial" w:cs="Arial"/>
          <w:sz w:val="24"/>
          <w:szCs w:val="24"/>
        </w:rPr>
        <w:t>înainte de data începerii execuției lucrărilor sau pe parcursul execuției acestora apare</w:t>
      </w:r>
      <w:r w:rsidR="00461B6E" w:rsidRPr="00276306">
        <w:rPr>
          <w:rFonts w:ascii="Arial" w:hAnsi="Arial" w:cs="Arial"/>
          <w:bCs/>
          <w:sz w:val="24"/>
          <w:szCs w:val="24"/>
        </w:rPr>
        <w:t xml:space="preserve"> orice situație în care este necesară modificarea avizului de gospodărire a apelor, titularul de investiție va solicita </w:t>
      </w:r>
      <w:r w:rsidR="00461B6E" w:rsidRPr="00276306">
        <w:rPr>
          <w:rFonts w:ascii="Arial" w:hAnsi="Arial" w:cs="Arial"/>
          <w:sz w:val="24"/>
          <w:szCs w:val="24"/>
        </w:rPr>
        <w:t xml:space="preserve">Aviz de gospodărire a apelor modificator, conform </w:t>
      </w:r>
      <w:r w:rsidR="00461B6E" w:rsidRPr="00276306">
        <w:rPr>
          <w:rFonts w:ascii="Arial" w:hAnsi="Arial" w:cs="Arial"/>
          <w:sz w:val="24"/>
          <w:szCs w:val="24"/>
          <w:lang w:val="it-IT"/>
        </w:rPr>
        <w:t>Ordinului MAP nr. 828/04.07.2019.</w:t>
      </w:r>
    </w:p>
    <w:p w:rsidR="00461B6E" w:rsidRPr="00276306" w:rsidRDefault="00FF2206" w:rsidP="00FF2206">
      <w:pPr>
        <w:spacing w:after="0" w:line="240" w:lineRule="auto"/>
        <w:ind w:left="-97"/>
        <w:jc w:val="both"/>
        <w:rPr>
          <w:rFonts w:ascii="Arial" w:hAnsi="Arial" w:cs="Arial"/>
          <w:sz w:val="24"/>
          <w:szCs w:val="24"/>
          <w:lang w:val="it-IT"/>
        </w:rPr>
      </w:pPr>
      <w:r>
        <w:rPr>
          <w:rFonts w:ascii="Arial" w:hAnsi="Arial" w:cs="Arial"/>
          <w:sz w:val="24"/>
          <w:szCs w:val="24"/>
          <w:lang w:val="it-IT"/>
        </w:rPr>
        <w:t xml:space="preserve">       </w:t>
      </w:r>
      <w:r w:rsidR="00944D47">
        <w:rPr>
          <w:rFonts w:ascii="Arial" w:hAnsi="Arial" w:cs="Arial"/>
          <w:sz w:val="24"/>
          <w:szCs w:val="24"/>
          <w:lang w:val="it-IT"/>
        </w:rPr>
        <w:t xml:space="preserve">    </w:t>
      </w:r>
      <w:r w:rsidR="00461B6E" w:rsidRPr="00276306">
        <w:rPr>
          <w:rFonts w:ascii="Arial" w:hAnsi="Arial" w:cs="Arial"/>
          <w:sz w:val="24"/>
          <w:szCs w:val="24"/>
          <w:lang w:val="it-IT"/>
        </w:rPr>
        <w:t>Recepția lucrărilor se va face în prezența delegatului Sistemului de Gospodărire a Apelor Sălaj.</w:t>
      </w:r>
    </w:p>
    <w:p w:rsidR="00461B6E" w:rsidRPr="00276306" w:rsidRDefault="00944D47" w:rsidP="00944D47">
      <w:pPr>
        <w:spacing w:after="0" w:line="240" w:lineRule="auto"/>
        <w:ind w:left="-97"/>
        <w:jc w:val="both"/>
        <w:rPr>
          <w:rFonts w:ascii="Arial" w:hAnsi="Arial" w:cs="Arial"/>
          <w:sz w:val="24"/>
          <w:szCs w:val="24"/>
          <w:lang w:val="it-IT"/>
        </w:rPr>
      </w:pPr>
      <w:r>
        <w:rPr>
          <w:rFonts w:ascii="Arial" w:hAnsi="Arial" w:cs="Arial"/>
          <w:sz w:val="24"/>
          <w:szCs w:val="24"/>
        </w:rPr>
        <w:t xml:space="preserve">          </w:t>
      </w:r>
      <w:r w:rsidR="00365AB6">
        <w:rPr>
          <w:rFonts w:ascii="Arial" w:hAnsi="Arial" w:cs="Arial"/>
          <w:sz w:val="24"/>
          <w:szCs w:val="24"/>
        </w:rPr>
        <w:t xml:space="preserve"> </w:t>
      </w:r>
      <w:r w:rsidR="00461B6E" w:rsidRPr="00276306">
        <w:rPr>
          <w:rFonts w:ascii="Arial" w:hAnsi="Arial" w:cs="Arial"/>
          <w:sz w:val="24"/>
          <w:szCs w:val="24"/>
        </w:rPr>
        <w:t>La punerea în funcţiune a lucrărilor avizate beneficiarul va solicita și va obţine autorizaţia de gospodărire a apelor, conform prevederilor Legii Apelor nr. 107/1996 cu modificările şi completările ulterioare.</w:t>
      </w:r>
    </w:p>
    <w:p w:rsidR="00461B6E" w:rsidRPr="00276306" w:rsidRDefault="00461B6E" w:rsidP="00461B6E">
      <w:pPr>
        <w:ind w:left="-454" w:firstLine="721"/>
        <w:jc w:val="both"/>
        <w:rPr>
          <w:rFonts w:ascii="Arial" w:hAnsi="Arial" w:cs="Arial"/>
          <w:sz w:val="24"/>
          <w:szCs w:val="24"/>
          <w:lang w:val="it-IT"/>
        </w:rPr>
      </w:pPr>
    </w:p>
    <w:p w:rsidR="00173197" w:rsidRDefault="00173197" w:rsidP="0067294B">
      <w:pPr>
        <w:autoSpaceDE w:val="0"/>
        <w:autoSpaceDN w:val="0"/>
        <w:adjustRightInd w:val="0"/>
        <w:spacing w:after="0" w:line="240" w:lineRule="auto"/>
        <w:jc w:val="both"/>
        <w:rPr>
          <w:rFonts w:ascii="Arial" w:hAnsi="Arial" w:cs="Arial"/>
          <w:b/>
          <w:noProof/>
          <w:sz w:val="24"/>
          <w:szCs w:val="24"/>
          <w:lang w:val="ro-RO" w:eastAsia="x-none"/>
        </w:rPr>
      </w:pPr>
    </w:p>
    <w:p w:rsidR="00807B36" w:rsidRPr="009753C4" w:rsidRDefault="00807B36" w:rsidP="000E527A">
      <w:pPr>
        <w:pStyle w:val="BodyText"/>
        <w:tabs>
          <w:tab w:val="left" w:pos="709"/>
        </w:tabs>
        <w:jc w:val="both"/>
        <w:rPr>
          <w:rFonts w:ascii="Arial" w:hAnsi="Arial" w:cs="Arial"/>
          <w:sz w:val="24"/>
          <w:szCs w:val="24"/>
          <w:lang w:val="it-IT"/>
        </w:rPr>
      </w:pPr>
    </w:p>
    <w:p w:rsidR="00807B36" w:rsidRPr="00371A9B" w:rsidRDefault="00EE2396" w:rsidP="005B372E">
      <w:pPr>
        <w:autoSpaceDE w:val="0"/>
        <w:autoSpaceDN w:val="0"/>
        <w:adjustRightInd w:val="0"/>
        <w:spacing w:after="0" w:line="240" w:lineRule="auto"/>
        <w:jc w:val="both"/>
        <w:rPr>
          <w:rFonts w:ascii="Arial" w:hAnsi="Arial" w:cs="Arial"/>
          <w:noProof/>
          <w:sz w:val="24"/>
          <w:szCs w:val="24"/>
          <w:lang w:val="ro-RO"/>
        </w:rPr>
      </w:pPr>
      <w:r w:rsidRPr="00371A9B">
        <w:rPr>
          <w:rFonts w:ascii="Arial" w:eastAsia="Times New Roman" w:hAnsi="Arial" w:cs="Arial"/>
          <w:b/>
          <w:noProof/>
          <w:sz w:val="24"/>
          <w:szCs w:val="24"/>
          <w:lang w:val="ro-RO" w:eastAsia="en-GB"/>
        </w:rPr>
        <w:t>Caracteristicile proiectului şi/sau condiţiile de realizare a proiectului</w:t>
      </w:r>
      <w:r w:rsidR="005B372E" w:rsidRPr="00371A9B">
        <w:rPr>
          <w:rFonts w:ascii="Arial" w:hAnsi="Arial" w:cs="Arial"/>
          <w:noProof/>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Respectarea prevederilor art. 20 alin</w:t>
      </w:r>
      <w:r w:rsidRPr="009753C4">
        <w:rPr>
          <w:rFonts w:ascii="Arial" w:hAnsi="Arial" w:cs="Arial"/>
          <w:color w:val="000000" w:themeColor="text1"/>
          <w:sz w:val="24"/>
          <w:szCs w:val="24"/>
          <w:lang w:val="ro-RO"/>
        </w:rPr>
        <w:t xml:space="preserve">. (1) din </w:t>
      </w:r>
      <w:r w:rsidRPr="009753C4">
        <w:rPr>
          <w:rFonts w:ascii="Arial" w:hAnsi="Arial" w:cs="Arial"/>
          <w:color w:val="000000" w:themeColor="text1"/>
          <w:sz w:val="24"/>
          <w:szCs w:val="24"/>
          <w:lang w:val="ro-RO" w:eastAsia="ro-RO"/>
        </w:rPr>
        <w:t>Legea nr. 292/2018</w:t>
      </w:r>
      <w:r w:rsidRPr="009753C4">
        <w:rPr>
          <w:rFonts w:ascii="Arial" w:hAnsi="Arial" w:cs="Arial"/>
          <w:color w:val="000000" w:themeColor="text1"/>
          <w:sz w:val="24"/>
          <w:szCs w:val="24"/>
          <w:lang w:val="ro-RO"/>
        </w:rPr>
        <w:t>: "</w:t>
      </w:r>
      <w:r w:rsidRPr="009753C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753C4">
        <w:rPr>
          <w:rFonts w:ascii="Arial" w:hAnsi="Arial" w:cs="Arial"/>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actelor/avizelor emise de alte autorităţi pentru prezentul proiect.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Ord. 119/2014, cu modificările ulterioare, privind nivelul de zgomot.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Înterzicerea depozitării direct pe sol a deşeurilor sau a materialelor cu pericol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Conform art. 43, alin. 3-4 din anexa. nr. 5 la procedură, din </w:t>
      </w:r>
      <w:r w:rsidRPr="009753C4">
        <w:rPr>
          <w:rFonts w:ascii="Arial" w:hAnsi="Arial" w:cs="Arial"/>
          <w:color w:val="000000" w:themeColor="text1"/>
          <w:sz w:val="24"/>
          <w:szCs w:val="24"/>
          <w:lang w:val="ro-RO" w:eastAsia="ro-RO"/>
        </w:rPr>
        <w:t xml:space="preserve">Legea nr. 292/2018 </w:t>
      </w:r>
      <w:r w:rsidRPr="009753C4">
        <w:rPr>
          <w:rFonts w:ascii="Arial" w:hAnsi="Arial" w:cs="Arial"/>
          <w:i/>
          <w:color w:val="000000" w:themeColor="text1"/>
          <w:sz w:val="24"/>
          <w:szCs w:val="24"/>
          <w:lang w:val="ro-RO"/>
        </w:rPr>
        <w:t>privind evaluarea impactului anumitor proiecte publice şi private asupra mediului</w:t>
      </w:r>
      <w:r w:rsidRPr="009753C4">
        <w:rPr>
          <w:rFonts w:ascii="Arial" w:hAnsi="Arial" w:cs="Arial"/>
          <w:color w:val="000000" w:themeColor="text1"/>
          <w:sz w:val="24"/>
          <w:szCs w:val="24"/>
          <w:lang w:val="ro-RO"/>
        </w:rPr>
        <w:t xml:space="preserve">: </w:t>
      </w:r>
      <w:r w:rsidRPr="009753C4">
        <w:rPr>
          <w:rFonts w:ascii="Arial" w:hAnsi="Arial" w:cs="Arial"/>
          <w:bCs/>
          <w:color w:val="000000" w:themeColor="text1"/>
          <w:sz w:val="24"/>
          <w:szCs w:val="24"/>
          <w:lang w:val="ro-RO"/>
        </w:rPr>
        <w:t>(3)</w:t>
      </w:r>
      <w:r w:rsidRPr="009753C4">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753C4">
        <w:rPr>
          <w:rFonts w:ascii="Arial" w:hAnsi="Arial" w:cs="Arial"/>
          <w:bCs/>
          <w:color w:val="000000" w:themeColor="text1"/>
          <w:sz w:val="24"/>
          <w:szCs w:val="24"/>
          <w:lang w:val="ro-RO"/>
        </w:rPr>
        <w:t>(4)</w:t>
      </w:r>
      <w:r w:rsidRPr="009753C4">
        <w:rPr>
          <w:rFonts w:ascii="Arial" w:hAnsi="Arial" w:cs="Arial"/>
          <w:color w:val="000000" w:themeColor="text1"/>
          <w:sz w:val="24"/>
          <w:szCs w:val="24"/>
          <w:lang w:val="ro-RO"/>
        </w:rPr>
        <w:t xml:space="preserve"> Procesul-verbal întocmit în situaţia prevăzută la alin. </w:t>
      </w:r>
      <w:r w:rsidRPr="009753C4">
        <w:rPr>
          <w:rFonts w:ascii="Arial" w:hAnsi="Arial" w:cs="Arial"/>
          <w:color w:val="000000" w:themeColor="text1"/>
          <w:sz w:val="24"/>
          <w:szCs w:val="24"/>
          <w:lang w:val="es-AR"/>
        </w:rPr>
        <w:t xml:space="preserve">(3) se </w:t>
      </w:r>
      <w:r w:rsidRPr="009753C4">
        <w:rPr>
          <w:rFonts w:ascii="Arial" w:hAnsi="Arial" w:cs="Arial"/>
          <w:noProof/>
          <w:color w:val="000000" w:themeColor="text1"/>
          <w:sz w:val="24"/>
          <w:szCs w:val="24"/>
          <w:lang w:val="ro-RO"/>
        </w:rPr>
        <w:t>anexează şi face parte integrantă din procesul-verbal de recepţie la terminarea lucrărilor.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Prevenirea accidentelor și limitarea consecințelor acesora.</w:t>
      </w:r>
    </w:p>
    <w:p w:rsidR="00662FD1" w:rsidRPr="00CD4225" w:rsidRDefault="00EE1BD4" w:rsidP="00CD4225">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Să supravegheze desfășurarea activității, astfel încât să nu se producă fenomene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interzice depozitarea pe amplasament de substanțe și preparate periculoase.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9753C4">
        <w:rPr>
          <w:rFonts w:ascii="Arial" w:hAnsi="Arial" w:cs="Arial"/>
          <w:noProof/>
          <w:color w:val="000000" w:themeColor="text1"/>
          <w:sz w:val="24"/>
          <w:szCs w:val="24"/>
          <w:vertAlign w:val="subscript"/>
          <w:lang w:val="ro-RO"/>
        </w:rPr>
        <w:t>1</w:t>
      </w:r>
      <w:r w:rsidRPr="009753C4">
        <w:rPr>
          <w:rFonts w:ascii="Arial" w:hAnsi="Arial" w:cs="Arial"/>
          <w:noProof/>
          <w:color w:val="000000" w:themeColor="text1"/>
          <w:sz w:val="24"/>
          <w:szCs w:val="24"/>
          <w:lang w:val="ro-RO"/>
        </w:rPr>
        <w:t>) privind regimul deșeurilor, cu modificările și completările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Asigurarea refacerii mediului în toată zona de implementare a proiectului.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impune respectarea cu strictețe a amplasamentului, fără extinderi sau modificări ulterioare.</w:t>
      </w:r>
    </w:p>
    <w:p w:rsidR="00EE1BD4" w:rsidRPr="00D823E8"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9753C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9753C4">
        <w:rPr>
          <w:rFonts w:ascii="Arial" w:eastAsia="Times New Roman" w:hAnsi="Arial" w:cs="Arial"/>
          <w:noProof/>
          <w:color w:val="000000" w:themeColor="text1"/>
          <w:sz w:val="24"/>
          <w:szCs w:val="24"/>
          <w:lang w:val="ro-RO" w:eastAsia="en-GB"/>
        </w:rPr>
        <w:lastRenderedPageBreak/>
        <w:t>aprobarea de dezvoltare, potrivit prevederilor Legii contenciosului administrativ nr. 554/2004, cu modificările şi completările ulterioare.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 xml:space="preserve">    Prezenta decizie poate fi contestată în conformitate cu prevederile </w:t>
      </w:r>
      <w:r w:rsidRPr="009753C4">
        <w:rPr>
          <w:rFonts w:ascii="Arial" w:hAnsi="Arial" w:cs="Arial"/>
          <w:color w:val="000000" w:themeColor="text1"/>
          <w:sz w:val="24"/>
          <w:szCs w:val="24"/>
          <w:lang w:val="ro-RO" w:eastAsia="ro-RO"/>
        </w:rPr>
        <w:t>Legii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753C4">
        <w:rPr>
          <w:rFonts w:ascii="Arial" w:hAnsi="Arial" w:cs="Arial"/>
          <w:b/>
          <w:color w:val="000000" w:themeColor="text1"/>
          <w:sz w:val="24"/>
          <w:szCs w:val="24"/>
          <w:lang w:val="ro-RO" w:eastAsia="ro-RO"/>
        </w:rPr>
        <w:t xml:space="preserve"> </w:t>
      </w:r>
      <w:r w:rsidRPr="009753C4">
        <w:rPr>
          <w:rFonts w:ascii="Arial" w:hAnsi="Arial" w:cs="Arial"/>
          <w:noProof/>
          <w:color w:val="000000" w:themeColor="text1"/>
          <w:sz w:val="24"/>
          <w:szCs w:val="24"/>
          <w:lang w:val="ro-RO"/>
        </w:rPr>
        <w:t>şi ale Legii contenciosului administrativ nr. 554/2004, cu modificările şi completările ulterioare.</w:t>
      </w: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704246" w:rsidRPr="009753C4" w:rsidRDefault="00DB3684" w:rsidP="00964A11">
      <w:pPr>
        <w:spacing w:after="0" w:line="240" w:lineRule="auto"/>
        <w:jc w:val="both"/>
        <w:rPr>
          <w:rFonts w:ascii="Arial" w:hAnsi="Arial" w:cs="Arial"/>
          <w:b/>
          <w:bCs/>
          <w:color w:val="000000" w:themeColor="text1"/>
          <w:sz w:val="24"/>
          <w:szCs w:val="24"/>
          <w:lang w:val="ro-RO"/>
        </w:rPr>
      </w:pPr>
      <w:r>
        <w:rPr>
          <w:rFonts w:ascii="Arial" w:hAnsi="Arial" w:cs="Arial"/>
          <w:noProof/>
          <w:sz w:val="24"/>
          <w:szCs w:val="24"/>
          <w:lang w:val="ro-RO"/>
        </w:rPr>
        <w:t xml:space="preserve">    </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DIRECTOR </w:t>
      </w:r>
      <w:r w:rsidR="00A7323B">
        <w:rPr>
          <w:rFonts w:ascii="Arial" w:hAnsi="Arial" w:cs="Arial"/>
          <w:b/>
          <w:bCs/>
          <w:color w:val="000000" w:themeColor="text1"/>
          <w:sz w:val="24"/>
          <w:szCs w:val="24"/>
          <w:lang w:val="ro-RO"/>
        </w:rPr>
        <w:t xml:space="preserve"> </w:t>
      </w:r>
      <w:r w:rsidRPr="009753C4">
        <w:rPr>
          <w:rFonts w:ascii="Arial" w:hAnsi="Arial" w:cs="Arial"/>
          <w:b/>
          <w:bCs/>
          <w:color w:val="000000" w:themeColor="text1"/>
          <w:sz w:val="24"/>
          <w:szCs w:val="24"/>
          <w:lang w:val="ro-RO"/>
        </w:rPr>
        <w:t>EXECUTIV</w:t>
      </w:r>
      <w:r w:rsidR="00A7323B">
        <w:rPr>
          <w:rFonts w:ascii="Arial" w:hAnsi="Arial" w:cs="Arial"/>
          <w:b/>
          <w:bCs/>
          <w:color w:val="000000" w:themeColor="text1"/>
          <w:sz w:val="24"/>
          <w:szCs w:val="24"/>
          <w:lang w:val="ro-RO"/>
        </w:rPr>
        <w:t>,</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dr. ing. Aurica GREC</w:t>
      </w:r>
    </w:p>
    <w:p w:rsidR="00DC65B9" w:rsidRPr="009753C4" w:rsidRDefault="00DC65B9" w:rsidP="00DC65B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5A0C9D" w:rsidRDefault="00DC65B9" w:rsidP="001504C8">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411E52" w:rsidRDefault="00411E52" w:rsidP="001504C8">
      <w:pPr>
        <w:spacing w:after="0" w:line="360" w:lineRule="auto"/>
        <w:jc w:val="both"/>
        <w:rPr>
          <w:rFonts w:ascii="Arial" w:hAnsi="Arial" w:cs="Arial"/>
          <w:b/>
          <w:bCs/>
          <w:color w:val="000000" w:themeColor="text1"/>
          <w:sz w:val="24"/>
          <w:szCs w:val="24"/>
          <w:lang w:val="ro-RO"/>
        </w:rPr>
      </w:pPr>
    </w:p>
    <w:p w:rsidR="00A4021A" w:rsidRDefault="00A4021A" w:rsidP="001504C8">
      <w:pPr>
        <w:spacing w:after="0" w:line="360" w:lineRule="auto"/>
        <w:jc w:val="both"/>
        <w:rPr>
          <w:rFonts w:ascii="Arial" w:hAnsi="Arial" w:cs="Arial"/>
          <w:b/>
          <w:bCs/>
          <w:color w:val="000000" w:themeColor="text1"/>
          <w:sz w:val="24"/>
          <w:szCs w:val="24"/>
          <w:lang w:val="ro-RO"/>
        </w:rPr>
      </w:pPr>
    </w:p>
    <w:p w:rsidR="008A0F47" w:rsidRDefault="008A0F47" w:rsidP="001504C8">
      <w:pPr>
        <w:spacing w:after="0" w:line="360" w:lineRule="auto"/>
        <w:jc w:val="both"/>
        <w:rPr>
          <w:rFonts w:ascii="Arial" w:hAnsi="Arial" w:cs="Arial"/>
          <w:b/>
          <w:bCs/>
          <w:color w:val="000000" w:themeColor="text1"/>
          <w:sz w:val="24"/>
          <w:szCs w:val="24"/>
          <w:lang w:val="ro-RO"/>
        </w:rPr>
      </w:pPr>
    </w:p>
    <w:p w:rsidR="008A0F47" w:rsidRDefault="008A0F47" w:rsidP="001504C8">
      <w:pPr>
        <w:spacing w:after="0" w:line="360" w:lineRule="auto"/>
        <w:jc w:val="both"/>
        <w:rPr>
          <w:rFonts w:ascii="Arial" w:hAnsi="Arial" w:cs="Arial"/>
          <w:b/>
          <w:bCs/>
          <w:color w:val="000000" w:themeColor="text1"/>
          <w:sz w:val="24"/>
          <w:szCs w:val="24"/>
          <w:lang w:val="ro-RO"/>
        </w:rPr>
      </w:pPr>
    </w:p>
    <w:p w:rsidR="00A4021A" w:rsidRPr="001504C8" w:rsidRDefault="00A4021A" w:rsidP="001504C8">
      <w:pPr>
        <w:spacing w:after="0" w:line="360" w:lineRule="auto"/>
        <w:jc w:val="both"/>
        <w:rPr>
          <w:rFonts w:ascii="Arial" w:hAnsi="Arial" w:cs="Arial"/>
          <w:b/>
          <w:bCs/>
          <w:color w:val="000000" w:themeColor="text1"/>
          <w:sz w:val="24"/>
          <w:szCs w:val="24"/>
          <w:lang w:val="ro-RO"/>
        </w:rPr>
      </w:pPr>
    </w:p>
    <w:p w:rsidR="00DC65B9" w:rsidRPr="001E589D" w:rsidRDefault="00990FAB" w:rsidP="00DC65B9">
      <w:pPr>
        <w:spacing w:after="0" w:line="240" w:lineRule="auto"/>
        <w:jc w:val="both"/>
        <w:outlineLvl w:val="0"/>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Şef S</w:t>
      </w:r>
      <w:r w:rsidR="00DC65B9" w:rsidRPr="001E589D">
        <w:rPr>
          <w:rFonts w:ascii="Arial" w:hAnsi="Arial" w:cs="Arial"/>
          <w:b/>
          <w:bCs/>
          <w:color w:val="000000" w:themeColor="text1"/>
          <w:sz w:val="24"/>
          <w:szCs w:val="24"/>
          <w:lang w:val="ro-RO"/>
        </w:rPr>
        <w:t xml:space="preserve">erviciu Avize, Acorduri, Autorizații, </w:t>
      </w:r>
      <w:r w:rsidR="00DC65B9" w:rsidRPr="001E589D">
        <w:rPr>
          <w:rFonts w:ascii="Arial" w:hAnsi="Arial" w:cs="Arial"/>
          <w:b/>
          <w:bCs/>
          <w:color w:val="000000" w:themeColor="text1"/>
          <w:sz w:val="24"/>
          <w:szCs w:val="24"/>
          <w:lang w:val="ro-RO"/>
        </w:rPr>
        <w:tab/>
      </w:r>
      <w:r w:rsidR="00DC65B9" w:rsidRPr="001E589D">
        <w:rPr>
          <w:rFonts w:ascii="Arial" w:hAnsi="Arial" w:cs="Arial"/>
          <w:b/>
          <w:bCs/>
          <w:color w:val="000000" w:themeColor="text1"/>
          <w:sz w:val="24"/>
          <w:szCs w:val="24"/>
          <w:lang w:val="ro-RO"/>
        </w:rPr>
        <w:tab/>
      </w:r>
      <w:r w:rsidR="00DC65B9" w:rsidRPr="001E589D">
        <w:rPr>
          <w:rFonts w:ascii="Arial" w:hAnsi="Arial" w:cs="Arial"/>
          <w:b/>
          <w:bCs/>
          <w:color w:val="000000" w:themeColor="text1"/>
          <w:sz w:val="24"/>
          <w:szCs w:val="24"/>
          <w:lang w:val="ro-RO"/>
        </w:rPr>
        <w:tab/>
      </w:r>
      <w:r w:rsidR="00DC65B9" w:rsidRPr="001E589D">
        <w:rPr>
          <w:rFonts w:ascii="Arial" w:hAnsi="Arial" w:cs="Arial"/>
          <w:b/>
          <w:bCs/>
          <w:color w:val="000000" w:themeColor="text1"/>
          <w:sz w:val="24"/>
          <w:szCs w:val="24"/>
          <w:lang w:val="ro-RO"/>
        </w:rPr>
        <w:tab/>
        <w:t xml:space="preserve">                       </w:t>
      </w:r>
    </w:p>
    <w:p w:rsidR="00DC65B9" w:rsidRPr="009753C4"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753C4">
        <w:rPr>
          <w:rFonts w:ascii="Arial" w:hAnsi="Arial" w:cs="Arial"/>
          <w:bCs/>
          <w:color w:val="000000" w:themeColor="text1"/>
          <w:sz w:val="24"/>
          <w:szCs w:val="24"/>
          <w:lang w:val="ro-RO"/>
        </w:rPr>
        <w:t xml:space="preserve">ing. Gizella </w:t>
      </w:r>
      <w:r w:rsidR="002913F1" w:rsidRPr="009753C4">
        <w:rPr>
          <w:rFonts w:ascii="Arial" w:hAnsi="Arial" w:cs="Arial"/>
          <w:bCs/>
          <w:color w:val="000000" w:themeColor="text1"/>
          <w:sz w:val="24"/>
          <w:szCs w:val="24"/>
          <w:lang w:val="ro-RO"/>
        </w:rPr>
        <w:t xml:space="preserve">BALINT          </w:t>
      </w:r>
      <w:r w:rsidR="005A0C9D" w:rsidRPr="009753C4">
        <w:rPr>
          <w:rFonts w:ascii="Arial" w:hAnsi="Arial" w:cs="Arial"/>
          <w:bCs/>
          <w:color w:val="000000" w:themeColor="text1"/>
          <w:sz w:val="24"/>
          <w:szCs w:val="24"/>
          <w:lang w:val="ro-RO"/>
        </w:rPr>
        <w:t xml:space="preserve">                                                         </w:t>
      </w:r>
      <w:r w:rsidR="005A0C9D" w:rsidRPr="009753C4">
        <w:rPr>
          <w:rFonts w:ascii="Arial" w:hAnsi="Arial" w:cs="Arial"/>
          <w:bCs/>
          <w:color w:val="000000" w:themeColor="text1"/>
          <w:sz w:val="24"/>
          <w:szCs w:val="24"/>
          <w:lang w:val="ro-RO"/>
        </w:rPr>
        <w:tab/>
      </w:r>
      <w:r w:rsidR="00E46D41" w:rsidRPr="009753C4">
        <w:rPr>
          <w:rFonts w:ascii="Arial" w:hAnsi="Arial" w:cs="Arial"/>
          <w:bCs/>
          <w:color w:val="000000" w:themeColor="text1"/>
          <w:sz w:val="24"/>
          <w:szCs w:val="24"/>
          <w:lang w:val="ro-RO"/>
        </w:rPr>
        <w:tab/>
      </w:r>
    </w:p>
    <w:p w:rsidR="00C51C44" w:rsidRDefault="00C51C44" w:rsidP="00DC65B9">
      <w:pPr>
        <w:spacing w:after="0" w:line="240" w:lineRule="auto"/>
        <w:jc w:val="both"/>
        <w:rPr>
          <w:rFonts w:ascii="Arial" w:hAnsi="Arial" w:cs="Arial"/>
          <w:bCs/>
          <w:color w:val="000000" w:themeColor="text1"/>
          <w:sz w:val="24"/>
          <w:szCs w:val="24"/>
          <w:lang w:val="ro-RO"/>
        </w:rPr>
      </w:pPr>
    </w:p>
    <w:p w:rsidR="00411E52" w:rsidRDefault="00411E52" w:rsidP="00DC65B9">
      <w:pPr>
        <w:spacing w:after="0" w:line="240" w:lineRule="auto"/>
        <w:jc w:val="both"/>
        <w:rPr>
          <w:rFonts w:ascii="Arial" w:hAnsi="Arial" w:cs="Arial"/>
          <w:bCs/>
          <w:color w:val="000000" w:themeColor="text1"/>
          <w:sz w:val="24"/>
          <w:szCs w:val="24"/>
          <w:lang w:val="ro-RO"/>
        </w:rPr>
      </w:pPr>
    </w:p>
    <w:p w:rsidR="00A4021A" w:rsidRDefault="00A4021A" w:rsidP="00DC65B9">
      <w:pPr>
        <w:spacing w:after="0" w:line="240" w:lineRule="auto"/>
        <w:jc w:val="both"/>
        <w:rPr>
          <w:rFonts w:ascii="Arial" w:hAnsi="Arial" w:cs="Arial"/>
          <w:bCs/>
          <w:color w:val="000000" w:themeColor="text1"/>
          <w:sz w:val="24"/>
          <w:szCs w:val="24"/>
          <w:lang w:val="ro-RO"/>
        </w:rPr>
      </w:pPr>
    </w:p>
    <w:p w:rsidR="008A0F47" w:rsidRDefault="008A0F47" w:rsidP="00DC65B9">
      <w:pPr>
        <w:spacing w:after="0" w:line="240" w:lineRule="auto"/>
        <w:jc w:val="both"/>
        <w:rPr>
          <w:rFonts w:ascii="Arial" w:hAnsi="Arial" w:cs="Arial"/>
          <w:bCs/>
          <w:color w:val="000000" w:themeColor="text1"/>
          <w:sz w:val="24"/>
          <w:szCs w:val="24"/>
          <w:lang w:val="ro-RO"/>
        </w:rPr>
      </w:pPr>
    </w:p>
    <w:p w:rsidR="008A0F47" w:rsidRPr="009753C4" w:rsidRDefault="008A0F47" w:rsidP="00DC65B9">
      <w:pPr>
        <w:spacing w:after="0" w:line="240" w:lineRule="auto"/>
        <w:jc w:val="both"/>
        <w:rPr>
          <w:rFonts w:ascii="Arial" w:hAnsi="Arial" w:cs="Arial"/>
          <w:bCs/>
          <w:color w:val="000000" w:themeColor="text1"/>
          <w:sz w:val="24"/>
          <w:szCs w:val="24"/>
          <w:lang w:val="ro-RO"/>
        </w:rPr>
      </w:pPr>
    </w:p>
    <w:p w:rsidR="00DC65B9" w:rsidRPr="001E589D" w:rsidRDefault="00DC65B9" w:rsidP="00DC65B9">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49560A">
        <w:rPr>
          <w:rFonts w:ascii="Arial" w:hAnsi="Arial" w:cs="Arial"/>
          <w:bCs/>
          <w:color w:val="000000" w:themeColor="text1"/>
          <w:sz w:val="24"/>
          <w:szCs w:val="24"/>
          <w:lang w:val="ro-RO"/>
        </w:rPr>
        <w:t>Alina B</w:t>
      </w:r>
      <w:r w:rsidR="0087245F">
        <w:rPr>
          <w:rFonts w:ascii="Arial" w:hAnsi="Arial" w:cs="Arial"/>
          <w:bCs/>
          <w:color w:val="000000" w:themeColor="text1"/>
          <w:sz w:val="24"/>
          <w:szCs w:val="24"/>
          <w:lang w:val="ro-RO"/>
        </w:rPr>
        <w:t>rânduș</w:t>
      </w:r>
      <w:r w:rsidR="0049560A">
        <w:rPr>
          <w:rFonts w:ascii="Arial" w:hAnsi="Arial" w:cs="Arial"/>
          <w:bCs/>
          <w:color w:val="000000" w:themeColor="text1"/>
          <w:sz w:val="24"/>
          <w:szCs w:val="24"/>
          <w:lang w:val="ro-RO"/>
        </w:rPr>
        <w:t>an</w:t>
      </w:r>
    </w:p>
    <w:sectPr w:rsidR="00DC68E1" w:rsidRPr="009753C4" w:rsidSect="002F529B">
      <w:footerReference w:type="even" r:id="rId8"/>
      <w:footerReference w:type="default" r:id="rId9"/>
      <w:headerReference w:type="first" r:id="rId10"/>
      <w:footerReference w:type="first" r:id="rId11"/>
      <w:pgSz w:w="11907" w:h="16840" w:code="9"/>
      <w:pgMar w:top="907" w:right="792" w:bottom="907" w:left="864" w:header="403"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637" w:rsidRDefault="00DC7637" w:rsidP="000B208E">
      <w:pPr>
        <w:spacing w:after="0" w:line="240" w:lineRule="auto"/>
      </w:pPr>
      <w:r>
        <w:separator/>
      </w:r>
    </w:p>
  </w:endnote>
  <w:endnote w:type="continuationSeparator" w:id="0">
    <w:p w:rsidR="00DC7637" w:rsidRDefault="00DC7637"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AB" w:rsidRDefault="00BF5AAB"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F5AAB" w:rsidRDefault="00BF5AAB"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BF5AAB" w:rsidRPr="00D97611" w:rsidRDefault="00D558EA"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61255142"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BF5AAB" w:rsidRPr="00D97611">
              <w:rPr>
                <w:rFonts w:ascii="Times New Roman" w:hAnsi="Times New Roman"/>
                <w:b/>
                <w:color w:val="00214E"/>
                <w:sz w:val="20"/>
                <w:szCs w:val="20"/>
              </w:rPr>
              <w:t>AGEN</w:t>
            </w:r>
            <w:r w:rsidR="00BF5AAB" w:rsidRPr="00D97611">
              <w:rPr>
                <w:rFonts w:ascii="Times New Roman" w:hAnsi="Times New Roman"/>
                <w:b/>
                <w:color w:val="00214E"/>
                <w:sz w:val="20"/>
                <w:szCs w:val="20"/>
                <w:lang w:val="ro-RO"/>
              </w:rPr>
              <w:t>ŢIA PENTRU PROTECŢIA MEDIULUI SĂLAJ</w:t>
            </w:r>
          </w:p>
          <w:p w:rsidR="00BF5AAB" w:rsidRPr="00D97611" w:rsidRDefault="00D558EA"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00BF5AAB" w:rsidRPr="00D97611">
              <w:rPr>
                <w:rFonts w:ascii="Times New Roman" w:hAnsi="Times New Roman"/>
                <w:color w:val="00214E"/>
                <w:sz w:val="20"/>
                <w:szCs w:val="20"/>
                <w:lang w:val="ro-RO"/>
              </w:rPr>
              <w:t>Str. Parcului nr. 2, Zalău, jud. Sălaj, Cod 450045</w:t>
            </w:r>
          </w:p>
          <w:p w:rsidR="00BF5AAB" w:rsidRPr="00D97611" w:rsidRDefault="00BF5AAB"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F5AAB" w:rsidRPr="00D97611" w:rsidTr="00707460">
              <w:tc>
                <w:tcPr>
                  <w:tcW w:w="8370" w:type="dxa"/>
                  <w:shd w:val="clear" w:color="auto" w:fill="auto"/>
                </w:tcPr>
                <w:p w:rsidR="00BF5AAB" w:rsidRPr="00D97611" w:rsidRDefault="00BF5AAB"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BF5AAB" w:rsidRDefault="00D558EA" w:rsidP="001C543A">
            <w:pPr>
              <w:pStyle w:val="Header"/>
              <w:tabs>
                <w:tab w:val="clear" w:pos="4680"/>
              </w:tabs>
              <w:jc w:val="center"/>
              <w:rPr>
                <w:rFonts w:ascii="Arial" w:hAnsi="Arial" w:cs="Arial"/>
                <w:sz w:val="20"/>
                <w:szCs w:val="20"/>
              </w:rPr>
            </w:pPr>
          </w:p>
        </w:sdtContent>
      </w:sdt>
      <w:p w:rsidR="00BF5AAB" w:rsidRPr="00E674E1" w:rsidRDefault="00BF5AAB"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D558EA">
          <w:rPr>
            <w:rFonts w:ascii="Arial" w:hAnsi="Arial" w:cs="Arial"/>
            <w:noProof/>
            <w:sz w:val="20"/>
            <w:szCs w:val="20"/>
          </w:rPr>
          <w:t>2</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BF5AAB" w:rsidRPr="00D97611" w:rsidRDefault="00D558EA"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61255144"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BF5AAB" w:rsidRPr="00D97611">
              <w:rPr>
                <w:rFonts w:ascii="Times New Roman" w:hAnsi="Times New Roman"/>
                <w:b/>
                <w:color w:val="00214E"/>
                <w:sz w:val="20"/>
                <w:szCs w:val="20"/>
              </w:rPr>
              <w:t>AGEN</w:t>
            </w:r>
            <w:r w:rsidR="00BF5AAB" w:rsidRPr="00D97611">
              <w:rPr>
                <w:rFonts w:ascii="Times New Roman" w:hAnsi="Times New Roman"/>
                <w:b/>
                <w:color w:val="00214E"/>
                <w:sz w:val="20"/>
                <w:szCs w:val="20"/>
                <w:lang w:val="ro-RO"/>
              </w:rPr>
              <w:t>ŢIA PENTRU PROTECŢIA MEDIULUI SĂLAJ</w:t>
            </w:r>
          </w:p>
          <w:p w:rsidR="00BF5AAB" w:rsidRPr="00D97611" w:rsidRDefault="00D558EA"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BF5AAB" w:rsidRPr="00D97611">
              <w:rPr>
                <w:rFonts w:ascii="Times New Roman" w:hAnsi="Times New Roman"/>
                <w:color w:val="00214E"/>
                <w:sz w:val="20"/>
                <w:szCs w:val="20"/>
                <w:lang w:val="ro-RO"/>
              </w:rPr>
              <w:t>Str. Parcului nr. 2, Zalău, jud. Sălaj, Cod 450045</w:t>
            </w:r>
          </w:p>
          <w:p w:rsidR="00BF5AAB" w:rsidRPr="00D97611" w:rsidRDefault="00BF5AAB"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F5AAB" w:rsidRPr="00D97611" w:rsidTr="00707460">
              <w:tc>
                <w:tcPr>
                  <w:tcW w:w="8370" w:type="dxa"/>
                  <w:shd w:val="clear" w:color="auto" w:fill="auto"/>
                </w:tcPr>
                <w:p w:rsidR="00BF5AAB" w:rsidRPr="00D97611" w:rsidRDefault="00BF5AAB"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BF5AAB" w:rsidRPr="00781993" w:rsidRDefault="00D558EA" w:rsidP="00D97611">
            <w:pPr>
              <w:pStyle w:val="Header"/>
              <w:tabs>
                <w:tab w:val="clear" w:pos="4680"/>
              </w:tabs>
              <w:jc w:val="center"/>
              <w:rPr>
                <w:rFonts w:ascii="Arial" w:hAnsi="Arial" w:cs="Arial"/>
                <w:sz w:val="20"/>
                <w:szCs w:val="20"/>
                <w:lang w:val="ro-RO"/>
              </w:rPr>
            </w:pPr>
          </w:p>
        </w:sdtContent>
      </w:sdt>
      <w:p w:rsidR="00BF5AAB" w:rsidRPr="00781993" w:rsidRDefault="00BF5AAB"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D558EA">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637" w:rsidRDefault="00DC7637" w:rsidP="000B208E">
      <w:pPr>
        <w:spacing w:after="0" w:line="240" w:lineRule="auto"/>
      </w:pPr>
      <w:r>
        <w:separator/>
      </w:r>
    </w:p>
  </w:footnote>
  <w:footnote w:type="continuationSeparator" w:id="0">
    <w:p w:rsidR="00DC7637" w:rsidRDefault="00DC7637"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AB" w:rsidRPr="00CE12D3" w:rsidRDefault="00D558EA"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61255143" r:id="rId2"/>
      </w:object>
    </w:r>
    <w:r w:rsidR="00BF5AAB"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BF5AAB" w:rsidRPr="00CE12D3">
      <w:rPr>
        <w:lang w:val="ro-RO"/>
      </w:rPr>
      <w:t xml:space="preserve">                     </w:t>
    </w:r>
  </w:p>
  <w:p w:rsidR="00BF5AAB" w:rsidRPr="00E757D2" w:rsidRDefault="00BF5AAB"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BF5AAB" w:rsidRPr="004637E0" w:rsidRDefault="00BF5AAB"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AAB" w:rsidRPr="00CE12D3" w:rsidTr="00750634">
      <w:trPr>
        <w:trHeight w:val="692"/>
      </w:trPr>
      <w:tc>
        <w:tcPr>
          <w:tcW w:w="10031" w:type="dxa"/>
          <w:tcBorders>
            <w:top w:val="single" w:sz="8" w:space="0" w:color="000000"/>
            <w:bottom w:val="single" w:sz="8" w:space="0" w:color="000000"/>
          </w:tcBorders>
          <w:shd w:val="clear" w:color="auto" w:fill="auto"/>
          <w:vAlign w:val="center"/>
        </w:tcPr>
        <w:p w:rsidR="00BF5AAB" w:rsidRPr="00CE12D3" w:rsidRDefault="00BF5AAB"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F5AAB" w:rsidRPr="0090788F" w:rsidRDefault="00BF5AAB"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44119D"/>
    <w:multiLevelType w:val="multilevel"/>
    <w:tmpl w:val="340AE91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0"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2" w15:restartNumberingAfterBreak="0">
    <w:nsid w:val="67880DF7"/>
    <w:multiLevelType w:val="hybridMultilevel"/>
    <w:tmpl w:val="36B4F570"/>
    <w:lvl w:ilvl="0" w:tplc="55FABA68">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14"/>
  </w:num>
  <w:num w:numId="3">
    <w:abstractNumId w:val="19"/>
  </w:num>
  <w:num w:numId="4">
    <w:abstractNumId w:val="7"/>
  </w:num>
  <w:num w:numId="5">
    <w:abstractNumId w:val="5"/>
  </w:num>
  <w:num w:numId="6">
    <w:abstractNumId w:val="15"/>
  </w:num>
  <w:num w:numId="7">
    <w:abstractNumId w:val="9"/>
  </w:num>
  <w:num w:numId="8">
    <w:abstractNumId w:val="20"/>
  </w:num>
  <w:num w:numId="9">
    <w:abstractNumId w:val="10"/>
  </w:num>
  <w:num w:numId="10">
    <w:abstractNumId w:val="6"/>
  </w:num>
  <w:num w:numId="11">
    <w:abstractNumId w:val="2"/>
  </w:num>
  <w:num w:numId="12">
    <w:abstractNumId w:val="3"/>
  </w:num>
  <w:num w:numId="13">
    <w:abstractNumId w:val="18"/>
  </w:num>
  <w:num w:numId="14">
    <w:abstractNumId w:val="0"/>
  </w:num>
  <w:num w:numId="15">
    <w:abstractNumId w:val="1"/>
  </w:num>
  <w:num w:numId="16">
    <w:abstractNumId w:val="16"/>
  </w:num>
  <w:num w:numId="17">
    <w:abstractNumId w:val="17"/>
  </w:num>
  <w:num w:numId="18">
    <w:abstractNumId w:val="12"/>
  </w:num>
  <w:num w:numId="19">
    <w:abstractNumId w:val="23"/>
  </w:num>
  <w:num w:numId="20">
    <w:abstractNumId w:val="4"/>
  </w:num>
  <w:num w:numId="21">
    <w:abstractNumId w:val="21"/>
  </w:num>
  <w:num w:numId="22">
    <w:abstractNumId w:val="8"/>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90"/>
    <o:shapelayout v:ext="edit">
      <o:idmap v:ext="edit" data="2"/>
      <o:rules v:ext="edit">
        <o:r id="V:Rule7" type="connector" idref="#AutoShape 8"/>
        <o:r id="V:Rule8" type="connector" idref="#_x0000_s2073"/>
        <o:r id="V:Rule9" type="connector" idref="#AutoShape 16"/>
        <o:r id="V:Rule10" type="connector" idref="#_x0000_s2089"/>
        <o:r id="V:Rule11" type="connector" idref="#_x0000_s2086"/>
        <o:r id="V:Rule12" type="connector" idref="#_x0000_s208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0F50"/>
    <w:rsid w:val="0000291B"/>
    <w:rsid w:val="00002B27"/>
    <w:rsid w:val="00002FD9"/>
    <w:rsid w:val="0000315E"/>
    <w:rsid w:val="00004A9A"/>
    <w:rsid w:val="0000501B"/>
    <w:rsid w:val="000052DF"/>
    <w:rsid w:val="000056AA"/>
    <w:rsid w:val="00005FE7"/>
    <w:rsid w:val="00007157"/>
    <w:rsid w:val="00007593"/>
    <w:rsid w:val="000108C5"/>
    <w:rsid w:val="00010C13"/>
    <w:rsid w:val="00011173"/>
    <w:rsid w:val="000114C0"/>
    <w:rsid w:val="00012DAC"/>
    <w:rsid w:val="000135A9"/>
    <w:rsid w:val="00013A9C"/>
    <w:rsid w:val="000142E3"/>
    <w:rsid w:val="000144BE"/>
    <w:rsid w:val="000145A6"/>
    <w:rsid w:val="0001509A"/>
    <w:rsid w:val="00015B3B"/>
    <w:rsid w:val="00016FFF"/>
    <w:rsid w:val="00017A5D"/>
    <w:rsid w:val="00017ABD"/>
    <w:rsid w:val="00017B3D"/>
    <w:rsid w:val="000204F8"/>
    <w:rsid w:val="00020594"/>
    <w:rsid w:val="00020E2D"/>
    <w:rsid w:val="000215DD"/>
    <w:rsid w:val="000216E7"/>
    <w:rsid w:val="00023E30"/>
    <w:rsid w:val="00024643"/>
    <w:rsid w:val="00026EF6"/>
    <w:rsid w:val="000272B3"/>
    <w:rsid w:val="00027AED"/>
    <w:rsid w:val="00027CBA"/>
    <w:rsid w:val="00030C60"/>
    <w:rsid w:val="00032FEE"/>
    <w:rsid w:val="000337D4"/>
    <w:rsid w:val="00036322"/>
    <w:rsid w:val="000409BE"/>
    <w:rsid w:val="000442F2"/>
    <w:rsid w:val="00044547"/>
    <w:rsid w:val="0004471D"/>
    <w:rsid w:val="00044833"/>
    <w:rsid w:val="00045A34"/>
    <w:rsid w:val="000463A9"/>
    <w:rsid w:val="00046D1D"/>
    <w:rsid w:val="00047405"/>
    <w:rsid w:val="0004786E"/>
    <w:rsid w:val="0005043B"/>
    <w:rsid w:val="0005072B"/>
    <w:rsid w:val="00051BD5"/>
    <w:rsid w:val="0005210B"/>
    <w:rsid w:val="000526E4"/>
    <w:rsid w:val="00052C23"/>
    <w:rsid w:val="000539D5"/>
    <w:rsid w:val="00054335"/>
    <w:rsid w:val="00054C9D"/>
    <w:rsid w:val="00054EE3"/>
    <w:rsid w:val="000551BC"/>
    <w:rsid w:val="00055967"/>
    <w:rsid w:val="00055F07"/>
    <w:rsid w:val="000572B0"/>
    <w:rsid w:val="00057D52"/>
    <w:rsid w:val="00060D51"/>
    <w:rsid w:val="000617FA"/>
    <w:rsid w:val="000627B8"/>
    <w:rsid w:val="000628E4"/>
    <w:rsid w:val="0006291A"/>
    <w:rsid w:val="00062A60"/>
    <w:rsid w:val="00062A67"/>
    <w:rsid w:val="00062B0C"/>
    <w:rsid w:val="000642AB"/>
    <w:rsid w:val="000659E7"/>
    <w:rsid w:val="00066DB1"/>
    <w:rsid w:val="000676DE"/>
    <w:rsid w:val="00067B8D"/>
    <w:rsid w:val="00070AC0"/>
    <w:rsid w:val="0007158E"/>
    <w:rsid w:val="00072D59"/>
    <w:rsid w:val="0007327A"/>
    <w:rsid w:val="00073513"/>
    <w:rsid w:val="0007394C"/>
    <w:rsid w:val="00073BB4"/>
    <w:rsid w:val="00073D0B"/>
    <w:rsid w:val="00074A63"/>
    <w:rsid w:val="00074B54"/>
    <w:rsid w:val="00075ABF"/>
    <w:rsid w:val="00076A55"/>
    <w:rsid w:val="0007795D"/>
    <w:rsid w:val="000803D1"/>
    <w:rsid w:val="00082C38"/>
    <w:rsid w:val="00082C7D"/>
    <w:rsid w:val="00083209"/>
    <w:rsid w:val="000836EA"/>
    <w:rsid w:val="00083A89"/>
    <w:rsid w:val="00084093"/>
    <w:rsid w:val="000846EC"/>
    <w:rsid w:val="0008573D"/>
    <w:rsid w:val="00085AED"/>
    <w:rsid w:val="00085E98"/>
    <w:rsid w:val="00086460"/>
    <w:rsid w:val="00086B6F"/>
    <w:rsid w:val="00087148"/>
    <w:rsid w:val="00090B9A"/>
    <w:rsid w:val="0009129C"/>
    <w:rsid w:val="00092052"/>
    <w:rsid w:val="00092391"/>
    <w:rsid w:val="00092FCD"/>
    <w:rsid w:val="0009316F"/>
    <w:rsid w:val="00093980"/>
    <w:rsid w:val="00093A91"/>
    <w:rsid w:val="000944FB"/>
    <w:rsid w:val="0009462B"/>
    <w:rsid w:val="00095BCF"/>
    <w:rsid w:val="00096466"/>
    <w:rsid w:val="00096749"/>
    <w:rsid w:val="00096CE3"/>
    <w:rsid w:val="00096D6E"/>
    <w:rsid w:val="00096D90"/>
    <w:rsid w:val="000A2766"/>
    <w:rsid w:val="000A4484"/>
    <w:rsid w:val="000A455E"/>
    <w:rsid w:val="000A4FFA"/>
    <w:rsid w:val="000A650C"/>
    <w:rsid w:val="000A6602"/>
    <w:rsid w:val="000A7B05"/>
    <w:rsid w:val="000A7D38"/>
    <w:rsid w:val="000A7D4B"/>
    <w:rsid w:val="000B0AA3"/>
    <w:rsid w:val="000B0B7C"/>
    <w:rsid w:val="000B0DB9"/>
    <w:rsid w:val="000B208E"/>
    <w:rsid w:val="000B210A"/>
    <w:rsid w:val="000B2C6C"/>
    <w:rsid w:val="000B2E2E"/>
    <w:rsid w:val="000B35AD"/>
    <w:rsid w:val="000B3BD5"/>
    <w:rsid w:val="000B3DE5"/>
    <w:rsid w:val="000B5D20"/>
    <w:rsid w:val="000B6749"/>
    <w:rsid w:val="000B761C"/>
    <w:rsid w:val="000C09F9"/>
    <w:rsid w:val="000C0E13"/>
    <w:rsid w:val="000C22B6"/>
    <w:rsid w:val="000C38EA"/>
    <w:rsid w:val="000C44B0"/>
    <w:rsid w:val="000C4753"/>
    <w:rsid w:val="000C4C81"/>
    <w:rsid w:val="000C65B6"/>
    <w:rsid w:val="000C678F"/>
    <w:rsid w:val="000C6E65"/>
    <w:rsid w:val="000C789B"/>
    <w:rsid w:val="000C7D81"/>
    <w:rsid w:val="000C7DFB"/>
    <w:rsid w:val="000D000B"/>
    <w:rsid w:val="000D06E3"/>
    <w:rsid w:val="000D0CDB"/>
    <w:rsid w:val="000D202C"/>
    <w:rsid w:val="000D2FD4"/>
    <w:rsid w:val="000D3417"/>
    <w:rsid w:val="000D39B8"/>
    <w:rsid w:val="000D4163"/>
    <w:rsid w:val="000D465F"/>
    <w:rsid w:val="000D4FCE"/>
    <w:rsid w:val="000D52AD"/>
    <w:rsid w:val="000D5F35"/>
    <w:rsid w:val="000D62B4"/>
    <w:rsid w:val="000D7151"/>
    <w:rsid w:val="000E196E"/>
    <w:rsid w:val="000E2207"/>
    <w:rsid w:val="000E319F"/>
    <w:rsid w:val="000E3B50"/>
    <w:rsid w:val="000E44F7"/>
    <w:rsid w:val="000E4769"/>
    <w:rsid w:val="000E527A"/>
    <w:rsid w:val="000E5B3B"/>
    <w:rsid w:val="000E5BC6"/>
    <w:rsid w:val="000E60B0"/>
    <w:rsid w:val="000E70BE"/>
    <w:rsid w:val="000E7169"/>
    <w:rsid w:val="000E754E"/>
    <w:rsid w:val="000F00DF"/>
    <w:rsid w:val="000F0F59"/>
    <w:rsid w:val="000F1306"/>
    <w:rsid w:val="000F17BC"/>
    <w:rsid w:val="000F38C7"/>
    <w:rsid w:val="000F4326"/>
    <w:rsid w:val="000F49FD"/>
    <w:rsid w:val="000F4C74"/>
    <w:rsid w:val="000F586A"/>
    <w:rsid w:val="000F5BFD"/>
    <w:rsid w:val="000F5E78"/>
    <w:rsid w:val="000F6655"/>
    <w:rsid w:val="000F749B"/>
    <w:rsid w:val="000F7AD5"/>
    <w:rsid w:val="0010020B"/>
    <w:rsid w:val="00101C69"/>
    <w:rsid w:val="001025AD"/>
    <w:rsid w:val="00102B1B"/>
    <w:rsid w:val="00105801"/>
    <w:rsid w:val="00105D6F"/>
    <w:rsid w:val="00106F3A"/>
    <w:rsid w:val="0011002F"/>
    <w:rsid w:val="00110260"/>
    <w:rsid w:val="00110C15"/>
    <w:rsid w:val="001113CC"/>
    <w:rsid w:val="001116F7"/>
    <w:rsid w:val="00111EE0"/>
    <w:rsid w:val="0011398C"/>
    <w:rsid w:val="00113C3D"/>
    <w:rsid w:val="00114271"/>
    <w:rsid w:val="001148CF"/>
    <w:rsid w:val="00115B53"/>
    <w:rsid w:val="001174E4"/>
    <w:rsid w:val="00121CF2"/>
    <w:rsid w:val="001221C1"/>
    <w:rsid w:val="00122886"/>
    <w:rsid w:val="00122AAC"/>
    <w:rsid w:val="00122FA8"/>
    <w:rsid w:val="0012305B"/>
    <w:rsid w:val="00123568"/>
    <w:rsid w:val="00123FDF"/>
    <w:rsid w:val="0012710C"/>
    <w:rsid w:val="001301D3"/>
    <w:rsid w:val="001306EB"/>
    <w:rsid w:val="00130BD2"/>
    <w:rsid w:val="00131EAD"/>
    <w:rsid w:val="001329A5"/>
    <w:rsid w:val="001334D5"/>
    <w:rsid w:val="00136790"/>
    <w:rsid w:val="001368D6"/>
    <w:rsid w:val="00136F6B"/>
    <w:rsid w:val="001376B3"/>
    <w:rsid w:val="00137FC4"/>
    <w:rsid w:val="0014023B"/>
    <w:rsid w:val="00140571"/>
    <w:rsid w:val="00140B91"/>
    <w:rsid w:val="00140C57"/>
    <w:rsid w:val="00140D73"/>
    <w:rsid w:val="00141486"/>
    <w:rsid w:val="001415C4"/>
    <w:rsid w:val="00142AC4"/>
    <w:rsid w:val="00143D27"/>
    <w:rsid w:val="00143E9C"/>
    <w:rsid w:val="0014531A"/>
    <w:rsid w:val="00145EFA"/>
    <w:rsid w:val="00146E3B"/>
    <w:rsid w:val="00146FB1"/>
    <w:rsid w:val="001504C8"/>
    <w:rsid w:val="00150956"/>
    <w:rsid w:val="00151C23"/>
    <w:rsid w:val="00151EE9"/>
    <w:rsid w:val="00153613"/>
    <w:rsid w:val="00153925"/>
    <w:rsid w:val="00153CE4"/>
    <w:rsid w:val="00155B3F"/>
    <w:rsid w:val="00155F31"/>
    <w:rsid w:val="0015656C"/>
    <w:rsid w:val="001569AE"/>
    <w:rsid w:val="00156F90"/>
    <w:rsid w:val="001572D0"/>
    <w:rsid w:val="001576DC"/>
    <w:rsid w:val="001578AD"/>
    <w:rsid w:val="00160BE9"/>
    <w:rsid w:val="00161DA7"/>
    <w:rsid w:val="0016256B"/>
    <w:rsid w:val="00165532"/>
    <w:rsid w:val="00166477"/>
    <w:rsid w:val="00166DC5"/>
    <w:rsid w:val="00166E50"/>
    <w:rsid w:val="00166EC1"/>
    <w:rsid w:val="00167111"/>
    <w:rsid w:val="00170BC7"/>
    <w:rsid w:val="00170F1F"/>
    <w:rsid w:val="00173197"/>
    <w:rsid w:val="001733B8"/>
    <w:rsid w:val="0017552B"/>
    <w:rsid w:val="0017601B"/>
    <w:rsid w:val="00176276"/>
    <w:rsid w:val="00177396"/>
    <w:rsid w:val="00177659"/>
    <w:rsid w:val="001808E0"/>
    <w:rsid w:val="00180B2A"/>
    <w:rsid w:val="00180C5C"/>
    <w:rsid w:val="001812E9"/>
    <w:rsid w:val="00181F53"/>
    <w:rsid w:val="00181F95"/>
    <w:rsid w:val="00182039"/>
    <w:rsid w:val="001832D7"/>
    <w:rsid w:val="00183AFE"/>
    <w:rsid w:val="001842CB"/>
    <w:rsid w:val="0018555F"/>
    <w:rsid w:val="001859FB"/>
    <w:rsid w:val="00185F00"/>
    <w:rsid w:val="00185F6C"/>
    <w:rsid w:val="001866E3"/>
    <w:rsid w:val="001869AB"/>
    <w:rsid w:val="00187418"/>
    <w:rsid w:val="00187B75"/>
    <w:rsid w:val="00187FDB"/>
    <w:rsid w:val="00191565"/>
    <w:rsid w:val="00192B00"/>
    <w:rsid w:val="001931EC"/>
    <w:rsid w:val="0019332D"/>
    <w:rsid w:val="00193E01"/>
    <w:rsid w:val="0019418E"/>
    <w:rsid w:val="00195447"/>
    <w:rsid w:val="00197FBF"/>
    <w:rsid w:val="001A0854"/>
    <w:rsid w:val="001A0959"/>
    <w:rsid w:val="001A0F63"/>
    <w:rsid w:val="001A17C2"/>
    <w:rsid w:val="001A1C24"/>
    <w:rsid w:val="001A2AAA"/>
    <w:rsid w:val="001A2E39"/>
    <w:rsid w:val="001A33D8"/>
    <w:rsid w:val="001A378D"/>
    <w:rsid w:val="001A40BE"/>
    <w:rsid w:val="001A459D"/>
    <w:rsid w:val="001A4749"/>
    <w:rsid w:val="001A4AD2"/>
    <w:rsid w:val="001A4FBC"/>
    <w:rsid w:val="001A5254"/>
    <w:rsid w:val="001A5B32"/>
    <w:rsid w:val="001A5F6F"/>
    <w:rsid w:val="001A62B0"/>
    <w:rsid w:val="001A6EA1"/>
    <w:rsid w:val="001A72FA"/>
    <w:rsid w:val="001A7E08"/>
    <w:rsid w:val="001B0E06"/>
    <w:rsid w:val="001B183A"/>
    <w:rsid w:val="001B1A04"/>
    <w:rsid w:val="001B255D"/>
    <w:rsid w:val="001B7066"/>
    <w:rsid w:val="001B7068"/>
    <w:rsid w:val="001B762F"/>
    <w:rsid w:val="001C148E"/>
    <w:rsid w:val="001C1EC7"/>
    <w:rsid w:val="001C36EF"/>
    <w:rsid w:val="001C37CD"/>
    <w:rsid w:val="001C4ACC"/>
    <w:rsid w:val="001C4C39"/>
    <w:rsid w:val="001C543A"/>
    <w:rsid w:val="001C558F"/>
    <w:rsid w:val="001C56B6"/>
    <w:rsid w:val="001C5A82"/>
    <w:rsid w:val="001C61F8"/>
    <w:rsid w:val="001C6440"/>
    <w:rsid w:val="001C77E7"/>
    <w:rsid w:val="001D00B1"/>
    <w:rsid w:val="001D04A1"/>
    <w:rsid w:val="001D063B"/>
    <w:rsid w:val="001D10F2"/>
    <w:rsid w:val="001D1546"/>
    <w:rsid w:val="001D1548"/>
    <w:rsid w:val="001D17E2"/>
    <w:rsid w:val="001D19A0"/>
    <w:rsid w:val="001D1A00"/>
    <w:rsid w:val="001D1F05"/>
    <w:rsid w:val="001D283E"/>
    <w:rsid w:val="001D297D"/>
    <w:rsid w:val="001D2EF7"/>
    <w:rsid w:val="001D4890"/>
    <w:rsid w:val="001D5534"/>
    <w:rsid w:val="001D561D"/>
    <w:rsid w:val="001D56AC"/>
    <w:rsid w:val="001D57E0"/>
    <w:rsid w:val="001D5C3F"/>
    <w:rsid w:val="001D67DF"/>
    <w:rsid w:val="001D72B9"/>
    <w:rsid w:val="001E29E7"/>
    <w:rsid w:val="001E2C47"/>
    <w:rsid w:val="001E34D5"/>
    <w:rsid w:val="001E35FB"/>
    <w:rsid w:val="001E44E4"/>
    <w:rsid w:val="001E48CF"/>
    <w:rsid w:val="001E5397"/>
    <w:rsid w:val="001E589D"/>
    <w:rsid w:val="001E5CED"/>
    <w:rsid w:val="001E6082"/>
    <w:rsid w:val="001E6549"/>
    <w:rsid w:val="001E691E"/>
    <w:rsid w:val="001F0061"/>
    <w:rsid w:val="001F0801"/>
    <w:rsid w:val="001F0ECF"/>
    <w:rsid w:val="001F273B"/>
    <w:rsid w:val="001F27FF"/>
    <w:rsid w:val="001F2BA5"/>
    <w:rsid w:val="001F3D35"/>
    <w:rsid w:val="001F3D4C"/>
    <w:rsid w:val="001F463C"/>
    <w:rsid w:val="001F6638"/>
    <w:rsid w:val="001F7EE2"/>
    <w:rsid w:val="00201405"/>
    <w:rsid w:val="00202801"/>
    <w:rsid w:val="0020298B"/>
    <w:rsid w:val="00202E3C"/>
    <w:rsid w:val="002033FC"/>
    <w:rsid w:val="00203C9F"/>
    <w:rsid w:val="00203EF3"/>
    <w:rsid w:val="002041CC"/>
    <w:rsid w:val="002057B0"/>
    <w:rsid w:val="00206FF7"/>
    <w:rsid w:val="002070E7"/>
    <w:rsid w:val="002073F9"/>
    <w:rsid w:val="00207D7D"/>
    <w:rsid w:val="002108DD"/>
    <w:rsid w:val="00210CD3"/>
    <w:rsid w:val="002122C8"/>
    <w:rsid w:val="002122F8"/>
    <w:rsid w:val="00212D1D"/>
    <w:rsid w:val="00212FB7"/>
    <w:rsid w:val="00214068"/>
    <w:rsid w:val="00215895"/>
    <w:rsid w:val="002160B4"/>
    <w:rsid w:val="00216A24"/>
    <w:rsid w:val="0021757F"/>
    <w:rsid w:val="00217A53"/>
    <w:rsid w:val="00217A5A"/>
    <w:rsid w:val="00217C91"/>
    <w:rsid w:val="00221010"/>
    <w:rsid w:val="0022172B"/>
    <w:rsid w:val="00222266"/>
    <w:rsid w:val="00222537"/>
    <w:rsid w:val="00223155"/>
    <w:rsid w:val="00223C77"/>
    <w:rsid w:val="002265D5"/>
    <w:rsid w:val="002266A3"/>
    <w:rsid w:val="0022687E"/>
    <w:rsid w:val="00226E28"/>
    <w:rsid w:val="00227C35"/>
    <w:rsid w:val="002312EB"/>
    <w:rsid w:val="00231669"/>
    <w:rsid w:val="00231F64"/>
    <w:rsid w:val="0023383B"/>
    <w:rsid w:val="00233F61"/>
    <w:rsid w:val="00234DFD"/>
    <w:rsid w:val="00235919"/>
    <w:rsid w:val="00235AEE"/>
    <w:rsid w:val="00236584"/>
    <w:rsid w:val="00236AD0"/>
    <w:rsid w:val="00237AED"/>
    <w:rsid w:val="002400A9"/>
    <w:rsid w:val="0024100F"/>
    <w:rsid w:val="0024181F"/>
    <w:rsid w:val="00242B1C"/>
    <w:rsid w:val="00242C9D"/>
    <w:rsid w:val="00243494"/>
    <w:rsid w:val="0024477E"/>
    <w:rsid w:val="002449F1"/>
    <w:rsid w:val="00244AA4"/>
    <w:rsid w:val="00244B25"/>
    <w:rsid w:val="0024511E"/>
    <w:rsid w:val="00245157"/>
    <w:rsid w:val="00245CEC"/>
    <w:rsid w:val="00246CDB"/>
    <w:rsid w:val="00247422"/>
    <w:rsid w:val="00247D84"/>
    <w:rsid w:val="00251944"/>
    <w:rsid w:val="002531D3"/>
    <w:rsid w:val="002540E0"/>
    <w:rsid w:val="00254A9B"/>
    <w:rsid w:val="00254C92"/>
    <w:rsid w:val="0025506F"/>
    <w:rsid w:val="00257FEB"/>
    <w:rsid w:val="00260A63"/>
    <w:rsid w:val="00260AAC"/>
    <w:rsid w:val="00261111"/>
    <w:rsid w:val="002612FF"/>
    <w:rsid w:val="00261588"/>
    <w:rsid w:val="002616D4"/>
    <w:rsid w:val="00261EE2"/>
    <w:rsid w:val="002620D0"/>
    <w:rsid w:val="002621BA"/>
    <w:rsid w:val="00262699"/>
    <w:rsid w:val="00262B39"/>
    <w:rsid w:val="00262B61"/>
    <w:rsid w:val="002638DD"/>
    <w:rsid w:val="00264BE2"/>
    <w:rsid w:val="00266C21"/>
    <w:rsid w:val="00267409"/>
    <w:rsid w:val="002700D6"/>
    <w:rsid w:val="00271767"/>
    <w:rsid w:val="00272EEA"/>
    <w:rsid w:val="00273020"/>
    <w:rsid w:val="0027333D"/>
    <w:rsid w:val="00273E02"/>
    <w:rsid w:val="00274EE9"/>
    <w:rsid w:val="0027558A"/>
    <w:rsid w:val="0027564A"/>
    <w:rsid w:val="00275873"/>
    <w:rsid w:val="00276306"/>
    <w:rsid w:val="002800E4"/>
    <w:rsid w:val="002807CB"/>
    <w:rsid w:val="002818C5"/>
    <w:rsid w:val="00283B5F"/>
    <w:rsid w:val="0028452F"/>
    <w:rsid w:val="00287C76"/>
    <w:rsid w:val="00287CDE"/>
    <w:rsid w:val="002913F1"/>
    <w:rsid w:val="0029148F"/>
    <w:rsid w:val="00292067"/>
    <w:rsid w:val="00292F82"/>
    <w:rsid w:val="002931D7"/>
    <w:rsid w:val="0029378D"/>
    <w:rsid w:val="002937D5"/>
    <w:rsid w:val="002938EF"/>
    <w:rsid w:val="00293B08"/>
    <w:rsid w:val="002940E5"/>
    <w:rsid w:val="0029412B"/>
    <w:rsid w:val="002968C9"/>
    <w:rsid w:val="00297211"/>
    <w:rsid w:val="00297443"/>
    <w:rsid w:val="00297BE7"/>
    <w:rsid w:val="002A049F"/>
    <w:rsid w:val="002A191C"/>
    <w:rsid w:val="002A1C68"/>
    <w:rsid w:val="002A20C1"/>
    <w:rsid w:val="002A24EA"/>
    <w:rsid w:val="002A36DC"/>
    <w:rsid w:val="002A4331"/>
    <w:rsid w:val="002A497B"/>
    <w:rsid w:val="002A7363"/>
    <w:rsid w:val="002B00B4"/>
    <w:rsid w:val="002B1BA3"/>
    <w:rsid w:val="002B2662"/>
    <w:rsid w:val="002B29F8"/>
    <w:rsid w:val="002B39C7"/>
    <w:rsid w:val="002B482D"/>
    <w:rsid w:val="002B4E8F"/>
    <w:rsid w:val="002B4EFD"/>
    <w:rsid w:val="002B5B42"/>
    <w:rsid w:val="002B6381"/>
    <w:rsid w:val="002B7076"/>
    <w:rsid w:val="002B77A7"/>
    <w:rsid w:val="002B7B04"/>
    <w:rsid w:val="002B7F67"/>
    <w:rsid w:val="002C08FC"/>
    <w:rsid w:val="002C0AE0"/>
    <w:rsid w:val="002C2F71"/>
    <w:rsid w:val="002C425D"/>
    <w:rsid w:val="002C47D1"/>
    <w:rsid w:val="002C4B37"/>
    <w:rsid w:val="002C5DD8"/>
    <w:rsid w:val="002C5FD6"/>
    <w:rsid w:val="002C6297"/>
    <w:rsid w:val="002D009F"/>
    <w:rsid w:val="002D09A5"/>
    <w:rsid w:val="002D1025"/>
    <w:rsid w:val="002D2022"/>
    <w:rsid w:val="002D2226"/>
    <w:rsid w:val="002D2E39"/>
    <w:rsid w:val="002D2F8E"/>
    <w:rsid w:val="002D3897"/>
    <w:rsid w:val="002D3B85"/>
    <w:rsid w:val="002D3E61"/>
    <w:rsid w:val="002D4774"/>
    <w:rsid w:val="002D4D12"/>
    <w:rsid w:val="002D500E"/>
    <w:rsid w:val="002D5DBE"/>
    <w:rsid w:val="002D5FF5"/>
    <w:rsid w:val="002D7F57"/>
    <w:rsid w:val="002E0193"/>
    <w:rsid w:val="002E15A1"/>
    <w:rsid w:val="002E1DA6"/>
    <w:rsid w:val="002E1FE2"/>
    <w:rsid w:val="002E21C3"/>
    <w:rsid w:val="002E22BC"/>
    <w:rsid w:val="002E24B7"/>
    <w:rsid w:val="002E2D73"/>
    <w:rsid w:val="002E3159"/>
    <w:rsid w:val="002E39AD"/>
    <w:rsid w:val="002E3BFC"/>
    <w:rsid w:val="002E460F"/>
    <w:rsid w:val="002E499B"/>
    <w:rsid w:val="002E6257"/>
    <w:rsid w:val="002E70C0"/>
    <w:rsid w:val="002E7527"/>
    <w:rsid w:val="002F08B2"/>
    <w:rsid w:val="002F08B9"/>
    <w:rsid w:val="002F136A"/>
    <w:rsid w:val="002F19F5"/>
    <w:rsid w:val="002F1B98"/>
    <w:rsid w:val="002F1FD0"/>
    <w:rsid w:val="002F35BE"/>
    <w:rsid w:val="002F44D1"/>
    <w:rsid w:val="002F4680"/>
    <w:rsid w:val="002F529B"/>
    <w:rsid w:val="002F52D0"/>
    <w:rsid w:val="002F6203"/>
    <w:rsid w:val="002F68D8"/>
    <w:rsid w:val="002F6DE0"/>
    <w:rsid w:val="002F6F65"/>
    <w:rsid w:val="002F7795"/>
    <w:rsid w:val="002F7D7B"/>
    <w:rsid w:val="00300603"/>
    <w:rsid w:val="003009F0"/>
    <w:rsid w:val="00300E4F"/>
    <w:rsid w:val="00300EC1"/>
    <w:rsid w:val="00302577"/>
    <w:rsid w:val="003029CC"/>
    <w:rsid w:val="00303BEB"/>
    <w:rsid w:val="003040E7"/>
    <w:rsid w:val="00304110"/>
    <w:rsid w:val="0030428A"/>
    <w:rsid w:val="0030431B"/>
    <w:rsid w:val="00304336"/>
    <w:rsid w:val="00304EED"/>
    <w:rsid w:val="00305CF9"/>
    <w:rsid w:val="0030618B"/>
    <w:rsid w:val="003062AB"/>
    <w:rsid w:val="003062B2"/>
    <w:rsid w:val="003070B3"/>
    <w:rsid w:val="0030735F"/>
    <w:rsid w:val="00307532"/>
    <w:rsid w:val="003114DC"/>
    <w:rsid w:val="003116EF"/>
    <w:rsid w:val="003125D9"/>
    <w:rsid w:val="00314086"/>
    <w:rsid w:val="003214A4"/>
    <w:rsid w:val="00322F08"/>
    <w:rsid w:val="003230BA"/>
    <w:rsid w:val="003237E1"/>
    <w:rsid w:val="00324DEE"/>
    <w:rsid w:val="00324FD2"/>
    <w:rsid w:val="003306CA"/>
    <w:rsid w:val="00330DF2"/>
    <w:rsid w:val="003310D1"/>
    <w:rsid w:val="00331D69"/>
    <w:rsid w:val="003325A5"/>
    <w:rsid w:val="00332D60"/>
    <w:rsid w:val="00332E1D"/>
    <w:rsid w:val="00333DDA"/>
    <w:rsid w:val="00333ED0"/>
    <w:rsid w:val="00333FD5"/>
    <w:rsid w:val="00335A6B"/>
    <w:rsid w:val="00335AC4"/>
    <w:rsid w:val="00336D28"/>
    <w:rsid w:val="00340EFE"/>
    <w:rsid w:val="003413EE"/>
    <w:rsid w:val="00345401"/>
    <w:rsid w:val="0034572A"/>
    <w:rsid w:val="003462C1"/>
    <w:rsid w:val="00346A6D"/>
    <w:rsid w:val="003472B1"/>
    <w:rsid w:val="0034739E"/>
    <w:rsid w:val="00347C58"/>
    <w:rsid w:val="003511C9"/>
    <w:rsid w:val="00351254"/>
    <w:rsid w:val="0035148C"/>
    <w:rsid w:val="003519DE"/>
    <w:rsid w:val="00353C4B"/>
    <w:rsid w:val="003542DC"/>
    <w:rsid w:val="00354B1E"/>
    <w:rsid w:val="00355BE7"/>
    <w:rsid w:val="00356659"/>
    <w:rsid w:val="00356864"/>
    <w:rsid w:val="00356947"/>
    <w:rsid w:val="00356C75"/>
    <w:rsid w:val="00356F66"/>
    <w:rsid w:val="00357AE1"/>
    <w:rsid w:val="00360876"/>
    <w:rsid w:val="00361191"/>
    <w:rsid w:val="003615CF"/>
    <w:rsid w:val="003617C6"/>
    <w:rsid w:val="0036255D"/>
    <w:rsid w:val="00362A5F"/>
    <w:rsid w:val="00362D46"/>
    <w:rsid w:val="0036314B"/>
    <w:rsid w:val="003639F1"/>
    <w:rsid w:val="00363FED"/>
    <w:rsid w:val="00365AB6"/>
    <w:rsid w:val="00365C7D"/>
    <w:rsid w:val="00366A5F"/>
    <w:rsid w:val="00367430"/>
    <w:rsid w:val="0037049E"/>
    <w:rsid w:val="0037125E"/>
    <w:rsid w:val="0037164C"/>
    <w:rsid w:val="00371A9B"/>
    <w:rsid w:val="00371E8D"/>
    <w:rsid w:val="003720B8"/>
    <w:rsid w:val="00372A79"/>
    <w:rsid w:val="00372E07"/>
    <w:rsid w:val="003733B5"/>
    <w:rsid w:val="003736A4"/>
    <w:rsid w:val="003739D9"/>
    <w:rsid w:val="00374566"/>
    <w:rsid w:val="00374FBA"/>
    <w:rsid w:val="003756C7"/>
    <w:rsid w:val="0037580F"/>
    <w:rsid w:val="00375B16"/>
    <w:rsid w:val="00376390"/>
    <w:rsid w:val="00376CCF"/>
    <w:rsid w:val="00376D36"/>
    <w:rsid w:val="00377ABA"/>
    <w:rsid w:val="003828EC"/>
    <w:rsid w:val="00384BC7"/>
    <w:rsid w:val="00384D2A"/>
    <w:rsid w:val="00385587"/>
    <w:rsid w:val="003855D9"/>
    <w:rsid w:val="00386268"/>
    <w:rsid w:val="00386C5F"/>
    <w:rsid w:val="00386EDB"/>
    <w:rsid w:val="0038727B"/>
    <w:rsid w:val="003873A9"/>
    <w:rsid w:val="003873E7"/>
    <w:rsid w:val="003875A7"/>
    <w:rsid w:val="00387639"/>
    <w:rsid w:val="003903F8"/>
    <w:rsid w:val="0039163F"/>
    <w:rsid w:val="00392583"/>
    <w:rsid w:val="003926FE"/>
    <w:rsid w:val="00394B49"/>
    <w:rsid w:val="00395666"/>
    <w:rsid w:val="00395780"/>
    <w:rsid w:val="0039673C"/>
    <w:rsid w:val="00396F42"/>
    <w:rsid w:val="003A2287"/>
    <w:rsid w:val="003A3E02"/>
    <w:rsid w:val="003A4325"/>
    <w:rsid w:val="003A4C79"/>
    <w:rsid w:val="003A5AC5"/>
    <w:rsid w:val="003A610B"/>
    <w:rsid w:val="003A7330"/>
    <w:rsid w:val="003A7B98"/>
    <w:rsid w:val="003A7CA1"/>
    <w:rsid w:val="003B2592"/>
    <w:rsid w:val="003B275F"/>
    <w:rsid w:val="003B2DC1"/>
    <w:rsid w:val="003B3C11"/>
    <w:rsid w:val="003B49A7"/>
    <w:rsid w:val="003B588B"/>
    <w:rsid w:val="003B6293"/>
    <w:rsid w:val="003B667C"/>
    <w:rsid w:val="003B740D"/>
    <w:rsid w:val="003B7E3C"/>
    <w:rsid w:val="003C011F"/>
    <w:rsid w:val="003C1A3E"/>
    <w:rsid w:val="003C3C83"/>
    <w:rsid w:val="003C46B3"/>
    <w:rsid w:val="003C48DB"/>
    <w:rsid w:val="003C4C35"/>
    <w:rsid w:val="003C59E1"/>
    <w:rsid w:val="003C6CEB"/>
    <w:rsid w:val="003C6EC5"/>
    <w:rsid w:val="003C7D0C"/>
    <w:rsid w:val="003D0423"/>
    <w:rsid w:val="003D1013"/>
    <w:rsid w:val="003D10BE"/>
    <w:rsid w:val="003D209D"/>
    <w:rsid w:val="003D2273"/>
    <w:rsid w:val="003D26AB"/>
    <w:rsid w:val="003D29BF"/>
    <w:rsid w:val="003D2D80"/>
    <w:rsid w:val="003D338F"/>
    <w:rsid w:val="003D36C2"/>
    <w:rsid w:val="003D4029"/>
    <w:rsid w:val="003D469E"/>
    <w:rsid w:val="003D5607"/>
    <w:rsid w:val="003E21E7"/>
    <w:rsid w:val="003E3FF7"/>
    <w:rsid w:val="003E462F"/>
    <w:rsid w:val="003E4740"/>
    <w:rsid w:val="003E5167"/>
    <w:rsid w:val="003E5A42"/>
    <w:rsid w:val="003E7BCD"/>
    <w:rsid w:val="003E7F47"/>
    <w:rsid w:val="003F00EC"/>
    <w:rsid w:val="003F08F0"/>
    <w:rsid w:val="003F0BBD"/>
    <w:rsid w:val="003F14EC"/>
    <w:rsid w:val="003F226E"/>
    <w:rsid w:val="003F2D80"/>
    <w:rsid w:val="003F32F9"/>
    <w:rsid w:val="003F3D6B"/>
    <w:rsid w:val="003F404A"/>
    <w:rsid w:val="003F5C1D"/>
    <w:rsid w:val="003F6090"/>
    <w:rsid w:val="003F6EC4"/>
    <w:rsid w:val="003F75D8"/>
    <w:rsid w:val="004011B3"/>
    <w:rsid w:val="00401536"/>
    <w:rsid w:val="004020A6"/>
    <w:rsid w:val="00402309"/>
    <w:rsid w:val="00403DE5"/>
    <w:rsid w:val="00403E9A"/>
    <w:rsid w:val="00404180"/>
    <w:rsid w:val="004042E1"/>
    <w:rsid w:val="00404A3C"/>
    <w:rsid w:val="00405BD0"/>
    <w:rsid w:val="00406106"/>
    <w:rsid w:val="00406EE6"/>
    <w:rsid w:val="004075E4"/>
    <w:rsid w:val="004103ED"/>
    <w:rsid w:val="00411E52"/>
    <w:rsid w:val="00412AF3"/>
    <w:rsid w:val="00412E0D"/>
    <w:rsid w:val="00413395"/>
    <w:rsid w:val="00413AD9"/>
    <w:rsid w:val="00414C90"/>
    <w:rsid w:val="00415A86"/>
    <w:rsid w:val="00415BE4"/>
    <w:rsid w:val="004168B3"/>
    <w:rsid w:val="00420266"/>
    <w:rsid w:val="00421EBC"/>
    <w:rsid w:val="0042209E"/>
    <w:rsid w:val="00423822"/>
    <w:rsid w:val="00423DC3"/>
    <w:rsid w:val="004242C5"/>
    <w:rsid w:val="00425459"/>
    <w:rsid w:val="004259BE"/>
    <w:rsid w:val="004265B0"/>
    <w:rsid w:val="00426B25"/>
    <w:rsid w:val="00427205"/>
    <w:rsid w:val="0042740B"/>
    <w:rsid w:val="00430FE1"/>
    <w:rsid w:val="004326DD"/>
    <w:rsid w:val="004329F3"/>
    <w:rsid w:val="00432F26"/>
    <w:rsid w:val="0043315D"/>
    <w:rsid w:val="004331D5"/>
    <w:rsid w:val="00434D11"/>
    <w:rsid w:val="00435A4A"/>
    <w:rsid w:val="00435E66"/>
    <w:rsid w:val="00436067"/>
    <w:rsid w:val="004363FB"/>
    <w:rsid w:val="00437548"/>
    <w:rsid w:val="00437C0B"/>
    <w:rsid w:val="004402CF"/>
    <w:rsid w:val="00440554"/>
    <w:rsid w:val="00440962"/>
    <w:rsid w:val="00440AE9"/>
    <w:rsid w:val="00441239"/>
    <w:rsid w:val="00441920"/>
    <w:rsid w:val="00441B09"/>
    <w:rsid w:val="00442D50"/>
    <w:rsid w:val="00444122"/>
    <w:rsid w:val="00444FDF"/>
    <w:rsid w:val="00446E72"/>
    <w:rsid w:val="00450256"/>
    <w:rsid w:val="00450EFE"/>
    <w:rsid w:val="004522C9"/>
    <w:rsid w:val="00452815"/>
    <w:rsid w:val="0045389B"/>
    <w:rsid w:val="00453E8B"/>
    <w:rsid w:val="00453F14"/>
    <w:rsid w:val="004562A8"/>
    <w:rsid w:val="00456978"/>
    <w:rsid w:val="00456CB2"/>
    <w:rsid w:val="00460783"/>
    <w:rsid w:val="00460A78"/>
    <w:rsid w:val="00461859"/>
    <w:rsid w:val="004618BD"/>
    <w:rsid w:val="00461B6E"/>
    <w:rsid w:val="00461FD2"/>
    <w:rsid w:val="004634C3"/>
    <w:rsid w:val="004637E0"/>
    <w:rsid w:val="00463830"/>
    <w:rsid w:val="0046463F"/>
    <w:rsid w:val="00464DE5"/>
    <w:rsid w:val="00464E15"/>
    <w:rsid w:val="0046583B"/>
    <w:rsid w:val="00465910"/>
    <w:rsid w:val="00466300"/>
    <w:rsid w:val="00470433"/>
    <w:rsid w:val="0047051A"/>
    <w:rsid w:val="00470A2F"/>
    <w:rsid w:val="00471386"/>
    <w:rsid w:val="00471DEB"/>
    <w:rsid w:val="00473E3B"/>
    <w:rsid w:val="00473E88"/>
    <w:rsid w:val="004755B9"/>
    <w:rsid w:val="0047579A"/>
    <w:rsid w:val="00475B27"/>
    <w:rsid w:val="004767AC"/>
    <w:rsid w:val="00476CD6"/>
    <w:rsid w:val="00477335"/>
    <w:rsid w:val="00477EAB"/>
    <w:rsid w:val="00477FE8"/>
    <w:rsid w:val="00480808"/>
    <w:rsid w:val="00481C72"/>
    <w:rsid w:val="00481E97"/>
    <w:rsid w:val="0048342B"/>
    <w:rsid w:val="004837BC"/>
    <w:rsid w:val="00484717"/>
    <w:rsid w:val="00485400"/>
    <w:rsid w:val="0048688D"/>
    <w:rsid w:val="004871D5"/>
    <w:rsid w:val="004908EF"/>
    <w:rsid w:val="00490EF4"/>
    <w:rsid w:val="0049142B"/>
    <w:rsid w:val="00491501"/>
    <w:rsid w:val="004931F8"/>
    <w:rsid w:val="00493656"/>
    <w:rsid w:val="00493A12"/>
    <w:rsid w:val="00493BDF"/>
    <w:rsid w:val="00493C8D"/>
    <w:rsid w:val="0049431F"/>
    <w:rsid w:val="0049502B"/>
    <w:rsid w:val="00495160"/>
    <w:rsid w:val="0049560A"/>
    <w:rsid w:val="004961B7"/>
    <w:rsid w:val="00496953"/>
    <w:rsid w:val="004969E7"/>
    <w:rsid w:val="00497517"/>
    <w:rsid w:val="00497B35"/>
    <w:rsid w:val="004A13B8"/>
    <w:rsid w:val="004A157D"/>
    <w:rsid w:val="004A1678"/>
    <w:rsid w:val="004A1D8B"/>
    <w:rsid w:val="004A21F8"/>
    <w:rsid w:val="004A2E43"/>
    <w:rsid w:val="004A2ECB"/>
    <w:rsid w:val="004A357F"/>
    <w:rsid w:val="004A35E1"/>
    <w:rsid w:val="004A369C"/>
    <w:rsid w:val="004A528D"/>
    <w:rsid w:val="004A6217"/>
    <w:rsid w:val="004A6427"/>
    <w:rsid w:val="004A71EE"/>
    <w:rsid w:val="004A7BC3"/>
    <w:rsid w:val="004A7C07"/>
    <w:rsid w:val="004A7C12"/>
    <w:rsid w:val="004A7C28"/>
    <w:rsid w:val="004B08A4"/>
    <w:rsid w:val="004B0C84"/>
    <w:rsid w:val="004B0EF1"/>
    <w:rsid w:val="004B166A"/>
    <w:rsid w:val="004B26CF"/>
    <w:rsid w:val="004B2AFE"/>
    <w:rsid w:val="004B2D0D"/>
    <w:rsid w:val="004B3744"/>
    <w:rsid w:val="004B3FCA"/>
    <w:rsid w:val="004B62C5"/>
    <w:rsid w:val="004B732D"/>
    <w:rsid w:val="004B7BA5"/>
    <w:rsid w:val="004B7BE2"/>
    <w:rsid w:val="004B7CB5"/>
    <w:rsid w:val="004C0AAC"/>
    <w:rsid w:val="004C34AD"/>
    <w:rsid w:val="004C3595"/>
    <w:rsid w:val="004C3860"/>
    <w:rsid w:val="004C3A1B"/>
    <w:rsid w:val="004C4842"/>
    <w:rsid w:val="004C4DF5"/>
    <w:rsid w:val="004C5249"/>
    <w:rsid w:val="004C5AEC"/>
    <w:rsid w:val="004C61A8"/>
    <w:rsid w:val="004C674C"/>
    <w:rsid w:val="004C7393"/>
    <w:rsid w:val="004D2203"/>
    <w:rsid w:val="004D2252"/>
    <w:rsid w:val="004D2392"/>
    <w:rsid w:val="004D2E4A"/>
    <w:rsid w:val="004D4DD7"/>
    <w:rsid w:val="004D5E64"/>
    <w:rsid w:val="004E100F"/>
    <w:rsid w:val="004E12D5"/>
    <w:rsid w:val="004E163E"/>
    <w:rsid w:val="004E19F2"/>
    <w:rsid w:val="004E267B"/>
    <w:rsid w:val="004E28C5"/>
    <w:rsid w:val="004E2B85"/>
    <w:rsid w:val="004E2BEF"/>
    <w:rsid w:val="004E37BD"/>
    <w:rsid w:val="004E3E1A"/>
    <w:rsid w:val="004E43D2"/>
    <w:rsid w:val="004E4965"/>
    <w:rsid w:val="004E525F"/>
    <w:rsid w:val="004E6183"/>
    <w:rsid w:val="004E6AD1"/>
    <w:rsid w:val="004F0325"/>
    <w:rsid w:val="004F0407"/>
    <w:rsid w:val="004F326E"/>
    <w:rsid w:val="004F3496"/>
    <w:rsid w:val="004F41D6"/>
    <w:rsid w:val="004F4D25"/>
    <w:rsid w:val="004F4DA7"/>
    <w:rsid w:val="004F4EBD"/>
    <w:rsid w:val="004F553C"/>
    <w:rsid w:val="004F6DB5"/>
    <w:rsid w:val="004F73A7"/>
    <w:rsid w:val="004F75CF"/>
    <w:rsid w:val="00500114"/>
    <w:rsid w:val="005003A4"/>
    <w:rsid w:val="00500889"/>
    <w:rsid w:val="005008FC"/>
    <w:rsid w:val="00501D6D"/>
    <w:rsid w:val="00501E60"/>
    <w:rsid w:val="00503DA4"/>
    <w:rsid w:val="005060F9"/>
    <w:rsid w:val="005069BB"/>
    <w:rsid w:val="0050770D"/>
    <w:rsid w:val="00507844"/>
    <w:rsid w:val="00507D73"/>
    <w:rsid w:val="005103B0"/>
    <w:rsid w:val="00510644"/>
    <w:rsid w:val="005109D0"/>
    <w:rsid w:val="005111AE"/>
    <w:rsid w:val="0051136E"/>
    <w:rsid w:val="00511896"/>
    <w:rsid w:val="00511FEE"/>
    <w:rsid w:val="00512A58"/>
    <w:rsid w:val="005130C7"/>
    <w:rsid w:val="005154E7"/>
    <w:rsid w:val="00515834"/>
    <w:rsid w:val="0051652F"/>
    <w:rsid w:val="005167E4"/>
    <w:rsid w:val="0052015B"/>
    <w:rsid w:val="005208E1"/>
    <w:rsid w:val="00520BBE"/>
    <w:rsid w:val="00521562"/>
    <w:rsid w:val="00521D0A"/>
    <w:rsid w:val="005228E1"/>
    <w:rsid w:val="00522AB1"/>
    <w:rsid w:val="00523227"/>
    <w:rsid w:val="005237C6"/>
    <w:rsid w:val="00523AD7"/>
    <w:rsid w:val="0052593C"/>
    <w:rsid w:val="00525978"/>
    <w:rsid w:val="005261B3"/>
    <w:rsid w:val="005272B0"/>
    <w:rsid w:val="0052752C"/>
    <w:rsid w:val="005306A8"/>
    <w:rsid w:val="00531007"/>
    <w:rsid w:val="00532667"/>
    <w:rsid w:val="00532A1D"/>
    <w:rsid w:val="005332CB"/>
    <w:rsid w:val="0053348E"/>
    <w:rsid w:val="0053429B"/>
    <w:rsid w:val="00534353"/>
    <w:rsid w:val="00534A00"/>
    <w:rsid w:val="0053513D"/>
    <w:rsid w:val="0053557C"/>
    <w:rsid w:val="005356C8"/>
    <w:rsid w:val="00535D82"/>
    <w:rsid w:val="005428ED"/>
    <w:rsid w:val="005442BF"/>
    <w:rsid w:val="00544555"/>
    <w:rsid w:val="005448D5"/>
    <w:rsid w:val="00546C33"/>
    <w:rsid w:val="00546D1E"/>
    <w:rsid w:val="00546E16"/>
    <w:rsid w:val="0054782B"/>
    <w:rsid w:val="00547EAB"/>
    <w:rsid w:val="00547FD4"/>
    <w:rsid w:val="0055075D"/>
    <w:rsid w:val="00550B94"/>
    <w:rsid w:val="005512CD"/>
    <w:rsid w:val="005524E1"/>
    <w:rsid w:val="005527B7"/>
    <w:rsid w:val="00552C10"/>
    <w:rsid w:val="00553A00"/>
    <w:rsid w:val="00555698"/>
    <w:rsid w:val="005571E3"/>
    <w:rsid w:val="00557F86"/>
    <w:rsid w:val="00562E8D"/>
    <w:rsid w:val="0056445B"/>
    <w:rsid w:val="005644B9"/>
    <w:rsid w:val="00565B70"/>
    <w:rsid w:val="0056677A"/>
    <w:rsid w:val="00567107"/>
    <w:rsid w:val="0056781A"/>
    <w:rsid w:val="00570082"/>
    <w:rsid w:val="005703CB"/>
    <w:rsid w:val="00571500"/>
    <w:rsid w:val="00571A2F"/>
    <w:rsid w:val="005723BA"/>
    <w:rsid w:val="00572DEF"/>
    <w:rsid w:val="0057387A"/>
    <w:rsid w:val="005741D4"/>
    <w:rsid w:val="00574447"/>
    <w:rsid w:val="00574477"/>
    <w:rsid w:val="005750F9"/>
    <w:rsid w:val="005755C2"/>
    <w:rsid w:val="00575718"/>
    <w:rsid w:val="00576B2D"/>
    <w:rsid w:val="0057714A"/>
    <w:rsid w:val="0057719F"/>
    <w:rsid w:val="00577873"/>
    <w:rsid w:val="00577A9A"/>
    <w:rsid w:val="00577F69"/>
    <w:rsid w:val="00581CDC"/>
    <w:rsid w:val="005820A1"/>
    <w:rsid w:val="00582E39"/>
    <w:rsid w:val="0058317D"/>
    <w:rsid w:val="0058319A"/>
    <w:rsid w:val="005831A3"/>
    <w:rsid w:val="005843FB"/>
    <w:rsid w:val="005844F5"/>
    <w:rsid w:val="00585EA4"/>
    <w:rsid w:val="00586EFE"/>
    <w:rsid w:val="00587938"/>
    <w:rsid w:val="00587BDC"/>
    <w:rsid w:val="00590605"/>
    <w:rsid w:val="00590F33"/>
    <w:rsid w:val="00591089"/>
    <w:rsid w:val="00592EA1"/>
    <w:rsid w:val="00593538"/>
    <w:rsid w:val="005939BA"/>
    <w:rsid w:val="00594E64"/>
    <w:rsid w:val="00595930"/>
    <w:rsid w:val="00595A1C"/>
    <w:rsid w:val="00596432"/>
    <w:rsid w:val="00596683"/>
    <w:rsid w:val="00596E73"/>
    <w:rsid w:val="00597646"/>
    <w:rsid w:val="005976AA"/>
    <w:rsid w:val="005979E3"/>
    <w:rsid w:val="005A01B9"/>
    <w:rsid w:val="005A0C9D"/>
    <w:rsid w:val="005A2527"/>
    <w:rsid w:val="005A28DB"/>
    <w:rsid w:val="005A3A16"/>
    <w:rsid w:val="005A4406"/>
    <w:rsid w:val="005A446B"/>
    <w:rsid w:val="005A45A1"/>
    <w:rsid w:val="005A45A6"/>
    <w:rsid w:val="005A58A0"/>
    <w:rsid w:val="005A5C9B"/>
    <w:rsid w:val="005A6525"/>
    <w:rsid w:val="005A680B"/>
    <w:rsid w:val="005B0BD7"/>
    <w:rsid w:val="005B0D4D"/>
    <w:rsid w:val="005B1067"/>
    <w:rsid w:val="005B12F7"/>
    <w:rsid w:val="005B2E23"/>
    <w:rsid w:val="005B2E5B"/>
    <w:rsid w:val="005B3071"/>
    <w:rsid w:val="005B30B0"/>
    <w:rsid w:val="005B3164"/>
    <w:rsid w:val="005B31BC"/>
    <w:rsid w:val="005B3209"/>
    <w:rsid w:val="005B34D6"/>
    <w:rsid w:val="005B372E"/>
    <w:rsid w:val="005B37EF"/>
    <w:rsid w:val="005B3931"/>
    <w:rsid w:val="005B4D66"/>
    <w:rsid w:val="005B5F25"/>
    <w:rsid w:val="005B601F"/>
    <w:rsid w:val="005B6FC8"/>
    <w:rsid w:val="005B71BC"/>
    <w:rsid w:val="005B7470"/>
    <w:rsid w:val="005B75E0"/>
    <w:rsid w:val="005C0138"/>
    <w:rsid w:val="005C1352"/>
    <w:rsid w:val="005C15CE"/>
    <w:rsid w:val="005C1B62"/>
    <w:rsid w:val="005C2F49"/>
    <w:rsid w:val="005C33DF"/>
    <w:rsid w:val="005C5459"/>
    <w:rsid w:val="005C6043"/>
    <w:rsid w:val="005C6575"/>
    <w:rsid w:val="005C7CC4"/>
    <w:rsid w:val="005C7D9F"/>
    <w:rsid w:val="005D0F34"/>
    <w:rsid w:val="005D12DA"/>
    <w:rsid w:val="005D135A"/>
    <w:rsid w:val="005D1CBA"/>
    <w:rsid w:val="005D32DF"/>
    <w:rsid w:val="005D3D1C"/>
    <w:rsid w:val="005D3D68"/>
    <w:rsid w:val="005D3FD3"/>
    <w:rsid w:val="005D45A8"/>
    <w:rsid w:val="005D4784"/>
    <w:rsid w:val="005D5201"/>
    <w:rsid w:val="005D52CA"/>
    <w:rsid w:val="005D5FEC"/>
    <w:rsid w:val="005D7569"/>
    <w:rsid w:val="005E0563"/>
    <w:rsid w:val="005E0EB4"/>
    <w:rsid w:val="005E1DC4"/>
    <w:rsid w:val="005E1FA4"/>
    <w:rsid w:val="005E35E4"/>
    <w:rsid w:val="005E4215"/>
    <w:rsid w:val="005E422B"/>
    <w:rsid w:val="005E4438"/>
    <w:rsid w:val="005E507B"/>
    <w:rsid w:val="005E54EC"/>
    <w:rsid w:val="005E5743"/>
    <w:rsid w:val="005E6C22"/>
    <w:rsid w:val="005E769C"/>
    <w:rsid w:val="005E7BD9"/>
    <w:rsid w:val="005E7D46"/>
    <w:rsid w:val="005E7EAC"/>
    <w:rsid w:val="005E7F09"/>
    <w:rsid w:val="005E7F3B"/>
    <w:rsid w:val="005F026E"/>
    <w:rsid w:val="005F1303"/>
    <w:rsid w:val="005F2384"/>
    <w:rsid w:val="005F303F"/>
    <w:rsid w:val="005F33E1"/>
    <w:rsid w:val="005F4368"/>
    <w:rsid w:val="005F46EE"/>
    <w:rsid w:val="005F5A91"/>
    <w:rsid w:val="005F5C58"/>
    <w:rsid w:val="005F5FEB"/>
    <w:rsid w:val="005F6029"/>
    <w:rsid w:val="005F67F2"/>
    <w:rsid w:val="005F6852"/>
    <w:rsid w:val="005F76CF"/>
    <w:rsid w:val="005F7970"/>
    <w:rsid w:val="005F79E0"/>
    <w:rsid w:val="006002F6"/>
    <w:rsid w:val="00602AC1"/>
    <w:rsid w:val="00602CD3"/>
    <w:rsid w:val="0060302F"/>
    <w:rsid w:val="00604C3F"/>
    <w:rsid w:val="00605AA2"/>
    <w:rsid w:val="0060606B"/>
    <w:rsid w:val="00606EEE"/>
    <w:rsid w:val="00607518"/>
    <w:rsid w:val="00607751"/>
    <w:rsid w:val="00607ECD"/>
    <w:rsid w:val="006102D1"/>
    <w:rsid w:val="00610810"/>
    <w:rsid w:val="00611DCE"/>
    <w:rsid w:val="00613692"/>
    <w:rsid w:val="00613CA0"/>
    <w:rsid w:val="00614659"/>
    <w:rsid w:val="006153EA"/>
    <w:rsid w:val="006160EB"/>
    <w:rsid w:val="006174CA"/>
    <w:rsid w:val="006200ED"/>
    <w:rsid w:val="00620D09"/>
    <w:rsid w:val="006214B3"/>
    <w:rsid w:val="006227F0"/>
    <w:rsid w:val="00622D4C"/>
    <w:rsid w:val="00622D73"/>
    <w:rsid w:val="00622D91"/>
    <w:rsid w:val="00623AE3"/>
    <w:rsid w:val="006243A0"/>
    <w:rsid w:val="006243FC"/>
    <w:rsid w:val="0062600A"/>
    <w:rsid w:val="00626721"/>
    <w:rsid w:val="00626A57"/>
    <w:rsid w:val="00626F97"/>
    <w:rsid w:val="00626FFC"/>
    <w:rsid w:val="0062749D"/>
    <w:rsid w:val="00627D8E"/>
    <w:rsid w:val="00627F7D"/>
    <w:rsid w:val="00630610"/>
    <w:rsid w:val="00631395"/>
    <w:rsid w:val="0063153E"/>
    <w:rsid w:val="00631713"/>
    <w:rsid w:val="00631F45"/>
    <w:rsid w:val="0063250F"/>
    <w:rsid w:val="00632BEE"/>
    <w:rsid w:val="00632F8E"/>
    <w:rsid w:val="006333FB"/>
    <w:rsid w:val="006340F4"/>
    <w:rsid w:val="0063442D"/>
    <w:rsid w:val="00634DF7"/>
    <w:rsid w:val="00635592"/>
    <w:rsid w:val="00635AB6"/>
    <w:rsid w:val="00636A3C"/>
    <w:rsid w:val="00636AE9"/>
    <w:rsid w:val="00636D85"/>
    <w:rsid w:val="00637730"/>
    <w:rsid w:val="00640345"/>
    <w:rsid w:val="00640569"/>
    <w:rsid w:val="006416B0"/>
    <w:rsid w:val="006421C4"/>
    <w:rsid w:val="00642877"/>
    <w:rsid w:val="00642E4A"/>
    <w:rsid w:val="006438FD"/>
    <w:rsid w:val="0064421C"/>
    <w:rsid w:val="006445B1"/>
    <w:rsid w:val="00644B83"/>
    <w:rsid w:val="00644D41"/>
    <w:rsid w:val="00645382"/>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01A"/>
    <w:rsid w:val="00662D19"/>
    <w:rsid w:val="00662FD1"/>
    <w:rsid w:val="00663C01"/>
    <w:rsid w:val="00663E5B"/>
    <w:rsid w:val="006643CC"/>
    <w:rsid w:val="00664400"/>
    <w:rsid w:val="006661DE"/>
    <w:rsid w:val="00666240"/>
    <w:rsid w:val="006668EE"/>
    <w:rsid w:val="00666932"/>
    <w:rsid w:val="00666F79"/>
    <w:rsid w:val="00666FE0"/>
    <w:rsid w:val="00667048"/>
    <w:rsid w:val="00667B18"/>
    <w:rsid w:val="00671840"/>
    <w:rsid w:val="00671DAB"/>
    <w:rsid w:val="00671F88"/>
    <w:rsid w:val="0067294B"/>
    <w:rsid w:val="00672D77"/>
    <w:rsid w:val="00673697"/>
    <w:rsid w:val="00673761"/>
    <w:rsid w:val="00673BAA"/>
    <w:rsid w:val="00674C6E"/>
    <w:rsid w:val="0067503F"/>
    <w:rsid w:val="00675492"/>
    <w:rsid w:val="00675B64"/>
    <w:rsid w:val="00680230"/>
    <w:rsid w:val="00680FA3"/>
    <w:rsid w:val="00681EE1"/>
    <w:rsid w:val="00682C15"/>
    <w:rsid w:val="00683908"/>
    <w:rsid w:val="00685A49"/>
    <w:rsid w:val="00685F13"/>
    <w:rsid w:val="006869F6"/>
    <w:rsid w:val="0069005A"/>
    <w:rsid w:val="006903C9"/>
    <w:rsid w:val="00690DAB"/>
    <w:rsid w:val="0069129D"/>
    <w:rsid w:val="006914CE"/>
    <w:rsid w:val="00693A68"/>
    <w:rsid w:val="00693AED"/>
    <w:rsid w:val="00693EAB"/>
    <w:rsid w:val="006942AB"/>
    <w:rsid w:val="00694D51"/>
    <w:rsid w:val="00695501"/>
    <w:rsid w:val="006977AF"/>
    <w:rsid w:val="006A0437"/>
    <w:rsid w:val="006A0949"/>
    <w:rsid w:val="006A17C0"/>
    <w:rsid w:val="006A1998"/>
    <w:rsid w:val="006A2A9E"/>
    <w:rsid w:val="006A33F1"/>
    <w:rsid w:val="006A3FDC"/>
    <w:rsid w:val="006A571D"/>
    <w:rsid w:val="006A5A08"/>
    <w:rsid w:val="006A625E"/>
    <w:rsid w:val="006A734F"/>
    <w:rsid w:val="006A75E1"/>
    <w:rsid w:val="006B0E6C"/>
    <w:rsid w:val="006B1167"/>
    <w:rsid w:val="006B11F2"/>
    <w:rsid w:val="006B1C24"/>
    <w:rsid w:val="006B1D46"/>
    <w:rsid w:val="006B2549"/>
    <w:rsid w:val="006B4022"/>
    <w:rsid w:val="006B4352"/>
    <w:rsid w:val="006B485A"/>
    <w:rsid w:val="006B4867"/>
    <w:rsid w:val="006B5A1C"/>
    <w:rsid w:val="006B7540"/>
    <w:rsid w:val="006B7B9E"/>
    <w:rsid w:val="006C00E5"/>
    <w:rsid w:val="006C1CF9"/>
    <w:rsid w:val="006C383C"/>
    <w:rsid w:val="006C4188"/>
    <w:rsid w:val="006C56E0"/>
    <w:rsid w:val="006C5B63"/>
    <w:rsid w:val="006C5D8A"/>
    <w:rsid w:val="006C6E19"/>
    <w:rsid w:val="006C7049"/>
    <w:rsid w:val="006C7E33"/>
    <w:rsid w:val="006D00AA"/>
    <w:rsid w:val="006D188D"/>
    <w:rsid w:val="006D197A"/>
    <w:rsid w:val="006D1A2C"/>
    <w:rsid w:val="006D22ED"/>
    <w:rsid w:val="006D3854"/>
    <w:rsid w:val="006D5319"/>
    <w:rsid w:val="006D7060"/>
    <w:rsid w:val="006D733F"/>
    <w:rsid w:val="006D73D8"/>
    <w:rsid w:val="006D7AEB"/>
    <w:rsid w:val="006D7C13"/>
    <w:rsid w:val="006E0AEB"/>
    <w:rsid w:val="006E0DC6"/>
    <w:rsid w:val="006E0DE4"/>
    <w:rsid w:val="006E17A5"/>
    <w:rsid w:val="006E3D06"/>
    <w:rsid w:val="006E4D73"/>
    <w:rsid w:val="006E6025"/>
    <w:rsid w:val="006E6EA4"/>
    <w:rsid w:val="006F02A7"/>
    <w:rsid w:val="006F0586"/>
    <w:rsid w:val="006F0BBD"/>
    <w:rsid w:val="006F159F"/>
    <w:rsid w:val="006F1696"/>
    <w:rsid w:val="006F2DC8"/>
    <w:rsid w:val="006F2E87"/>
    <w:rsid w:val="006F35CE"/>
    <w:rsid w:val="006F3B14"/>
    <w:rsid w:val="006F4036"/>
    <w:rsid w:val="006F4F6C"/>
    <w:rsid w:val="006F58F4"/>
    <w:rsid w:val="006F5962"/>
    <w:rsid w:val="006F599B"/>
    <w:rsid w:val="006F61F5"/>
    <w:rsid w:val="006F7482"/>
    <w:rsid w:val="006F78ED"/>
    <w:rsid w:val="00700721"/>
    <w:rsid w:val="00700869"/>
    <w:rsid w:val="00700F6C"/>
    <w:rsid w:val="00701788"/>
    <w:rsid w:val="00701E60"/>
    <w:rsid w:val="0070258E"/>
    <w:rsid w:val="00702D2C"/>
    <w:rsid w:val="00703052"/>
    <w:rsid w:val="0070337D"/>
    <w:rsid w:val="007033C1"/>
    <w:rsid w:val="00704246"/>
    <w:rsid w:val="007047F7"/>
    <w:rsid w:val="00704A25"/>
    <w:rsid w:val="00704D59"/>
    <w:rsid w:val="0070660C"/>
    <w:rsid w:val="007071B2"/>
    <w:rsid w:val="0070736C"/>
    <w:rsid w:val="00707460"/>
    <w:rsid w:val="00707CB2"/>
    <w:rsid w:val="007111C9"/>
    <w:rsid w:val="0071181A"/>
    <w:rsid w:val="007135EF"/>
    <w:rsid w:val="0071439A"/>
    <w:rsid w:val="0071450C"/>
    <w:rsid w:val="00714CD9"/>
    <w:rsid w:val="007151CB"/>
    <w:rsid w:val="00720E06"/>
    <w:rsid w:val="00721120"/>
    <w:rsid w:val="007215EF"/>
    <w:rsid w:val="0072192A"/>
    <w:rsid w:val="00722874"/>
    <w:rsid w:val="00722C2D"/>
    <w:rsid w:val="00724030"/>
    <w:rsid w:val="0072493C"/>
    <w:rsid w:val="00726032"/>
    <w:rsid w:val="00726107"/>
    <w:rsid w:val="00727990"/>
    <w:rsid w:val="007301EA"/>
    <w:rsid w:val="00730399"/>
    <w:rsid w:val="00730923"/>
    <w:rsid w:val="0073153E"/>
    <w:rsid w:val="00732676"/>
    <w:rsid w:val="0073338A"/>
    <w:rsid w:val="00733A8F"/>
    <w:rsid w:val="00733AB8"/>
    <w:rsid w:val="00733BF1"/>
    <w:rsid w:val="0073421F"/>
    <w:rsid w:val="00734E63"/>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D88"/>
    <w:rsid w:val="00744F41"/>
    <w:rsid w:val="0074584B"/>
    <w:rsid w:val="007467A4"/>
    <w:rsid w:val="00746852"/>
    <w:rsid w:val="00746A13"/>
    <w:rsid w:val="00746F79"/>
    <w:rsid w:val="00747FD1"/>
    <w:rsid w:val="0075028F"/>
    <w:rsid w:val="00750634"/>
    <w:rsid w:val="00750982"/>
    <w:rsid w:val="00752342"/>
    <w:rsid w:val="0075293F"/>
    <w:rsid w:val="00752A9D"/>
    <w:rsid w:val="00753B86"/>
    <w:rsid w:val="00754533"/>
    <w:rsid w:val="0075519F"/>
    <w:rsid w:val="007555B7"/>
    <w:rsid w:val="007555E1"/>
    <w:rsid w:val="0075570B"/>
    <w:rsid w:val="00755C42"/>
    <w:rsid w:val="007563C1"/>
    <w:rsid w:val="00756BEE"/>
    <w:rsid w:val="007609B4"/>
    <w:rsid w:val="007628DD"/>
    <w:rsid w:val="00762D3F"/>
    <w:rsid w:val="00763223"/>
    <w:rsid w:val="00763389"/>
    <w:rsid w:val="00764C87"/>
    <w:rsid w:val="007651FE"/>
    <w:rsid w:val="007652F9"/>
    <w:rsid w:val="00765491"/>
    <w:rsid w:val="00766554"/>
    <w:rsid w:val="0076724D"/>
    <w:rsid w:val="00770CE2"/>
    <w:rsid w:val="00771326"/>
    <w:rsid w:val="00771651"/>
    <w:rsid w:val="00771F41"/>
    <w:rsid w:val="00772104"/>
    <w:rsid w:val="00772176"/>
    <w:rsid w:val="0077272F"/>
    <w:rsid w:val="007739A4"/>
    <w:rsid w:val="00774C68"/>
    <w:rsid w:val="00775D35"/>
    <w:rsid w:val="00775F36"/>
    <w:rsid w:val="0077655B"/>
    <w:rsid w:val="00777260"/>
    <w:rsid w:val="00780E83"/>
    <w:rsid w:val="00781406"/>
    <w:rsid w:val="0078180C"/>
    <w:rsid w:val="00781993"/>
    <w:rsid w:val="007819CB"/>
    <w:rsid w:val="00782766"/>
    <w:rsid w:val="00782876"/>
    <w:rsid w:val="00782C87"/>
    <w:rsid w:val="00782FD0"/>
    <w:rsid w:val="00784054"/>
    <w:rsid w:val="0078620D"/>
    <w:rsid w:val="007864DC"/>
    <w:rsid w:val="00790F69"/>
    <w:rsid w:val="0079206F"/>
    <w:rsid w:val="007946F5"/>
    <w:rsid w:val="00795A00"/>
    <w:rsid w:val="00797D3D"/>
    <w:rsid w:val="00797E92"/>
    <w:rsid w:val="007A0DE9"/>
    <w:rsid w:val="007A11F7"/>
    <w:rsid w:val="007A15BF"/>
    <w:rsid w:val="007A2326"/>
    <w:rsid w:val="007A265F"/>
    <w:rsid w:val="007A2CC5"/>
    <w:rsid w:val="007A308D"/>
    <w:rsid w:val="007A30A4"/>
    <w:rsid w:val="007A4162"/>
    <w:rsid w:val="007A41F1"/>
    <w:rsid w:val="007A42FE"/>
    <w:rsid w:val="007A56F7"/>
    <w:rsid w:val="007A60A1"/>
    <w:rsid w:val="007A62E9"/>
    <w:rsid w:val="007A6AD1"/>
    <w:rsid w:val="007B03BF"/>
    <w:rsid w:val="007B1287"/>
    <w:rsid w:val="007B1B4C"/>
    <w:rsid w:val="007B1B57"/>
    <w:rsid w:val="007B266A"/>
    <w:rsid w:val="007B293C"/>
    <w:rsid w:val="007B3468"/>
    <w:rsid w:val="007B4C05"/>
    <w:rsid w:val="007B53DC"/>
    <w:rsid w:val="007B5A58"/>
    <w:rsid w:val="007B650E"/>
    <w:rsid w:val="007B6944"/>
    <w:rsid w:val="007B6E42"/>
    <w:rsid w:val="007B7B64"/>
    <w:rsid w:val="007B7EE1"/>
    <w:rsid w:val="007C1669"/>
    <w:rsid w:val="007C1A2D"/>
    <w:rsid w:val="007C1E3D"/>
    <w:rsid w:val="007C24CE"/>
    <w:rsid w:val="007C26F7"/>
    <w:rsid w:val="007C28D5"/>
    <w:rsid w:val="007C303A"/>
    <w:rsid w:val="007C342D"/>
    <w:rsid w:val="007C3463"/>
    <w:rsid w:val="007C3C3D"/>
    <w:rsid w:val="007C3E0E"/>
    <w:rsid w:val="007C4162"/>
    <w:rsid w:val="007D024F"/>
    <w:rsid w:val="007D1795"/>
    <w:rsid w:val="007D2168"/>
    <w:rsid w:val="007D21DD"/>
    <w:rsid w:val="007D23F7"/>
    <w:rsid w:val="007D2900"/>
    <w:rsid w:val="007D3ACC"/>
    <w:rsid w:val="007D4349"/>
    <w:rsid w:val="007D4C59"/>
    <w:rsid w:val="007D52A7"/>
    <w:rsid w:val="007D571C"/>
    <w:rsid w:val="007D5E4B"/>
    <w:rsid w:val="007D6479"/>
    <w:rsid w:val="007D757A"/>
    <w:rsid w:val="007D7E9E"/>
    <w:rsid w:val="007E105A"/>
    <w:rsid w:val="007E1735"/>
    <w:rsid w:val="007E1C8F"/>
    <w:rsid w:val="007E396F"/>
    <w:rsid w:val="007E540D"/>
    <w:rsid w:val="007E54F3"/>
    <w:rsid w:val="007E5BCD"/>
    <w:rsid w:val="007E7422"/>
    <w:rsid w:val="007E7530"/>
    <w:rsid w:val="007F0639"/>
    <w:rsid w:val="007F0BF1"/>
    <w:rsid w:val="007F1F32"/>
    <w:rsid w:val="007F536A"/>
    <w:rsid w:val="007F5EDD"/>
    <w:rsid w:val="007F7295"/>
    <w:rsid w:val="007F7562"/>
    <w:rsid w:val="007F77C4"/>
    <w:rsid w:val="00801746"/>
    <w:rsid w:val="00801C14"/>
    <w:rsid w:val="00801DC0"/>
    <w:rsid w:val="00802822"/>
    <w:rsid w:val="00802DF5"/>
    <w:rsid w:val="00802E54"/>
    <w:rsid w:val="008036B2"/>
    <w:rsid w:val="00803A71"/>
    <w:rsid w:val="00804057"/>
    <w:rsid w:val="00804444"/>
    <w:rsid w:val="00806486"/>
    <w:rsid w:val="00806536"/>
    <w:rsid w:val="00807601"/>
    <w:rsid w:val="00807B36"/>
    <w:rsid w:val="0081211D"/>
    <w:rsid w:val="00812CED"/>
    <w:rsid w:val="0081366A"/>
    <w:rsid w:val="008145BA"/>
    <w:rsid w:val="00815294"/>
    <w:rsid w:val="00815BA2"/>
    <w:rsid w:val="00815E65"/>
    <w:rsid w:val="008162DF"/>
    <w:rsid w:val="00816838"/>
    <w:rsid w:val="008168F9"/>
    <w:rsid w:val="00820A81"/>
    <w:rsid w:val="00820FF4"/>
    <w:rsid w:val="008216F8"/>
    <w:rsid w:val="00821741"/>
    <w:rsid w:val="00821B7D"/>
    <w:rsid w:val="008221D1"/>
    <w:rsid w:val="00822F4B"/>
    <w:rsid w:val="00823CA5"/>
    <w:rsid w:val="00823DB6"/>
    <w:rsid w:val="008244A7"/>
    <w:rsid w:val="0082451B"/>
    <w:rsid w:val="00824529"/>
    <w:rsid w:val="00824B16"/>
    <w:rsid w:val="008256B1"/>
    <w:rsid w:val="008267E3"/>
    <w:rsid w:val="00826CAD"/>
    <w:rsid w:val="0082705E"/>
    <w:rsid w:val="00827B67"/>
    <w:rsid w:val="00827C01"/>
    <w:rsid w:val="00831ED5"/>
    <w:rsid w:val="00831F93"/>
    <w:rsid w:val="0083291B"/>
    <w:rsid w:val="00832A27"/>
    <w:rsid w:val="00832F56"/>
    <w:rsid w:val="008331E6"/>
    <w:rsid w:val="00834B1B"/>
    <w:rsid w:val="00835483"/>
    <w:rsid w:val="008354EC"/>
    <w:rsid w:val="00835859"/>
    <w:rsid w:val="00835FAD"/>
    <w:rsid w:val="00836508"/>
    <w:rsid w:val="0083762F"/>
    <w:rsid w:val="008376B7"/>
    <w:rsid w:val="00837C11"/>
    <w:rsid w:val="00840BD6"/>
    <w:rsid w:val="008414C4"/>
    <w:rsid w:val="00841BEF"/>
    <w:rsid w:val="00843462"/>
    <w:rsid w:val="008436AB"/>
    <w:rsid w:val="008442D7"/>
    <w:rsid w:val="00844E6A"/>
    <w:rsid w:val="0084553E"/>
    <w:rsid w:val="00846532"/>
    <w:rsid w:val="0084670C"/>
    <w:rsid w:val="00847077"/>
    <w:rsid w:val="0084786D"/>
    <w:rsid w:val="008507FA"/>
    <w:rsid w:val="00851910"/>
    <w:rsid w:val="00851F80"/>
    <w:rsid w:val="00852FD0"/>
    <w:rsid w:val="00853CDE"/>
    <w:rsid w:val="00853D8C"/>
    <w:rsid w:val="00853F4B"/>
    <w:rsid w:val="008541E4"/>
    <w:rsid w:val="00854DEC"/>
    <w:rsid w:val="0085567E"/>
    <w:rsid w:val="00855992"/>
    <w:rsid w:val="00855D7A"/>
    <w:rsid w:val="008606D8"/>
    <w:rsid w:val="00862A2F"/>
    <w:rsid w:val="00863440"/>
    <w:rsid w:val="00864544"/>
    <w:rsid w:val="008646D7"/>
    <w:rsid w:val="00865C5C"/>
    <w:rsid w:val="00865F2A"/>
    <w:rsid w:val="00866656"/>
    <w:rsid w:val="00866855"/>
    <w:rsid w:val="00866925"/>
    <w:rsid w:val="0087014C"/>
    <w:rsid w:val="0087245F"/>
    <w:rsid w:val="00872B6E"/>
    <w:rsid w:val="00872D9F"/>
    <w:rsid w:val="0087322C"/>
    <w:rsid w:val="008732CE"/>
    <w:rsid w:val="00873D01"/>
    <w:rsid w:val="008744F1"/>
    <w:rsid w:val="0087551C"/>
    <w:rsid w:val="008758F0"/>
    <w:rsid w:val="008774D3"/>
    <w:rsid w:val="008779CD"/>
    <w:rsid w:val="00877DEB"/>
    <w:rsid w:val="00880B5E"/>
    <w:rsid w:val="008823F4"/>
    <w:rsid w:val="00885F85"/>
    <w:rsid w:val="008869E4"/>
    <w:rsid w:val="00891A83"/>
    <w:rsid w:val="00891D56"/>
    <w:rsid w:val="00892E5C"/>
    <w:rsid w:val="00893181"/>
    <w:rsid w:val="00894FB2"/>
    <w:rsid w:val="00895195"/>
    <w:rsid w:val="0089533F"/>
    <w:rsid w:val="008967C7"/>
    <w:rsid w:val="008974D6"/>
    <w:rsid w:val="008A017E"/>
    <w:rsid w:val="008A022E"/>
    <w:rsid w:val="008A0CD5"/>
    <w:rsid w:val="008A0D06"/>
    <w:rsid w:val="008A0F47"/>
    <w:rsid w:val="008A2465"/>
    <w:rsid w:val="008A2655"/>
    <w:rsid w:val="008A29D1"/>
    <w:rsid w:val="008A2C0C"/>
    <w:rsid w:val="008A2DD0"/>
    <w:rsid w:val="008A30F3"/>
    <w:rsid w:val="008A4342"/>
    <w:rsid w:val="008A4D1B"/>
    <w:rsid w:val="008A4E54"/>
    <w:rsid w:val="008A622A"/>
    <w:rsid w:val="008A653B"/>
    <w:rsid w:val="008A6547"/>
    <w:rsid w:val="008A6D30"/>
    <w:rsid w:val="008A7A5C"/>
    <w:rsid w:val="008A7B3C"/>
    <w:rsid w:val="008A7D07"/>
    <w:rsid w:val="008B0EC8"/>
    <w:rsid w:val="008B15C9"/>
    <w:rsid w:val="008B1DCB"/>
    <w:rsid w:val="008B30E9"/>
    <w:rsid w:val="008B4154"/>
    <w:rsid w:val="008B4281"/>
    <w:rsid w:val="008B4296"/>
    <w:rsid w:val="008B467B"/>
    <w:rsid w:val="008B48C3"/>
    <w:rsid w:val="008B49E6"/>
    <w:rsid w:val="008B59D8"/>
    <w:rsid w:val="008B5E6F"/>
    <w:rsid w:val="008B6B5E"/>
    <w:rsid w:val="008B7405"/>
    <w:rsid w:val="008B753D"/>
    <w:rsid w:val="008B7696"/>
    <w:rsid w:val="008C11FD"/>
    <w:rsid w:val="008C2DB3"/>
    <w:rsid w:val="008C3DB8"/>
    <w:rsid w:val="008C4690"/>
    <w:rsid w:val="008C4937"/>
    <w:rsid w:val="008C5882"/>
    <w:rsid w:val="008C6966"/>
    <w:rsid w:val="008C6DFF"/>
    <w:rsid w:val="008C793B"/>
    <w:rsid w:val="008D0C77"/>
    <w:rsid w:val="008D1C4A"/>
    <w:rsid w:val="008D247C"/>
    <w:rsid w:val="008D3427"/>
    <w:rsid w:val="008D4960"/>
    <w:rsid w:val="008D4B72"/>
    <w:rsid w:val="008D5166"/>
    <w:rsid w:val="008D596D"/>
    <w:rsid w:val="008D7364"/>
    <w:rsid w:val="008E0877"/>
    <w:rsid w:val="008E1977"/>
    <w:rsid w:val="008E3F77"/>
    <w:rsid w:val="008E4391"/>
    <w:rsid w:val="008E7605"/>
    <w:rsid w:val="008E7717"/>
    <w:rsid w:val="008E78BB"/>
    <w:rsid w:val="008F1BDD"/>
    <w:rsid w:val="008F1EA0"/>
    <w:rsid w:val="008F2343"/>
    <w:rsid w:val="008F310F"/>
    <w:rsid w:val="008F356F"/>
    <w:rsid w:val="008F3665"/>
    <w:rsid w:val="008F3842"/>
    <w:rsid w:val="008F3BE5"/>
    <w:rsid w:val="008F3C87"/>
    <w:rsid w:val="008F3FE8"/>
    <w:rsid w:val="008F402E"/>
    <w:rsid w:val="008F4ED1"/>
    <w:rsid w:val="008F5641"/>
    <w:rsid w:val="008F568D"/>
    <w:rsid w:val="008F5E2B"/>
    <w:rsid w:val="008F6167"/>
    <w:rsid w:val="008F702A"/>
    <w:rsid w:val="008F7C8C"/>
    <w:rsid w:val="00900C35"/>
    <w:rsid w:val="00901749"/>
    <w:rsid w:val="00901F9D"/>
    <w:rsid w:val="009023AD"/>
    <w:rsid w:val="0090298E"/>
    <w:rsid w:val="00902A32"/>
    <w:rsid w:val="009030BF"/>
    <w:rsid w:val="009037E1"/>
    <w:rsid w:val="00903E6C"/>
    <w:rsid w:val="0090405F"/>
    <w:rsid w:val="00904078"/>
    <w:rsid w:val="00905416"/>
    <w:rsid w:val="009057F8"/>
    <w:rsid w:val="009065DF"/>
    <w:rsid w:val="00906B8A"/>
    <w:rsid w:val="00907311"/>
    <w:rsid w:val="009075C9"/>
    <w:rsid w:val="00910558"/>
    <w:rsid w:val="00910949"/>
    <w:rsid w:val="0091095A"/>
    <w:rsid w:val="00910B3E"/>
    <w:rsid w:val="00910C46"/>
    <w:rsid w:val="009110DA"/>
    <w:rsid w:val="00911510"/>
    <w:rsid w:val="00911FC3"/>
    <w:rsid w:val="009120F3"/>
    <w:rsid w:val="009127D9"/>
    <w:rsid w:val="009138C4"/>
    <w:rsid w:val="00914A04"/>
    <w:rsid w:val="00914A6F"/>
    <w:rsid w:val="00914EED"/>
    <w:rsid w:val="00914F12"/>
    <w:rsid w:val="00915C9F"/>
    <w:rsid w:val="00916263"/>
    <w:rsid w:val="00916969"/>
    <w:rsid w:val="00916B40"/>
    <w:rsid w:val="00916CFD"/>
    <w:rsid w:val="00916D51"/>
    <w:rsid w:val="00916E18"/>
    <w:rsid w:val="0091715A"/>
    <w:rsid w:val="00917532"/>
    <w:rsid w:val="009214EC"/>
    <w:rsid w:val="009220B3"/>
    <w:rsid w:val="009223D9"/>
    <w:rsid w:val="00922976"/>
    <w:rsid w:val="0092378B"/>
    <w:rsid w:val="00925F1F"/>
    <w:rsid w:val="00926389"/>
    <w:rsid w:val="00926A0F"/>
    <w:rsid w:val="00926C75"/>
    <w:rsid w:val="009272FA"/>
    <w:rsid w:val="009274BA"/>
    <w:rsid w:val="009324C2"/>
    <w:rsid w:val="0093485E"/>
    <w:rsid w:val="00934B4C"/>
    <w:rsid w:val="0093589A"/>
    <w:rsid w:val="00936FA3"/>
    <w:rsid w:val="00937AF2"/>
    <w:rsid w:val="00941A17"/>
    <w:rsid w:val="00941EEF"/>
    <w:rsid w:val="00943B00"/>
    <w:rsid w:val="00943DAC"/>
    <w:rsid w:val="00944480"/>
    <w:rsid w:val="00944486"/>
    <w:rsid w:val="00944D47"/>
    <w:rsid w:val="009452DE"/>
    <w:rsid w:val="0094537E"/>
    <w:rsid w:val="009455FD"/>
    <w:rsid w:val="00945F0D"/>
    <w:rsid w:val="00946CFE"/>
    <w:rsid w:val="00947D27"/>
    <w:rsid w:val="00947FAB"/>
    <w:rsid w:val="009521CA"/>
    <w:rsid w:val="0095260A"/>
    <w:rsid w:val="00952820"/>
    <w:rsid w:val="00952987"/>
    <w:rsid w:val="00952BE7"/>
    <w:rsid w:val="0095343B"/>
    <w:rsid w:val="00953953"/>
    <w:rsid w:val="00954344"/>
    <w:rsid w:val="00954485"/>
    <w:rsid w:val="00956985"/>
    <w:rsid w:val="00957786"/>
    <w:rsid w:val="009577B2"/>
    <w:rsid w:val="00957C22"/>
    <w:rsid w:val="00957C84"/>
    <w:rsid w:val="00957E2E"/>
    <w:rsid w:val="00960323"/>
    <w:rsid w:val="009607A1"/>
    <w:rsid w:val="0096130A"/>
    <w:rsid w:val="0096152E"/>
    <w:rsid w:val="00961C37"/>
    <w:rsid w:val="00963325"/>
    <w:rsid w:val="009634AF"/>
    <w:rsid w:val="0096363F"/>
    <w:rsid w:val="00963AD0"/>
    <w:rsid w:val="0096439B"/>
    <w:rsid w:val="00964899"/>
    <w:rsid w:val="00964A11"/>
    <w:rsid w:val="0096526A"/>
    <w:rsid w:val="00965A65"/>
    <w:rsid w:val="00966044"/>
    <w:rsid w:val="0096609C"/>
    <w:rsid w:val="00966AC5"/>
    <w:rsid w:val="00970032"/>
    <w:rsid w:val="0097068E"/>
    <w:rsid w:val="009715B1"/>
    <w:rsid w:val="00971A6A"/>
    <w:rsid w:val="00972359"/>
    <w:rsid w:val="0097298F"/>
    <w:rsid w:val="00972ACE"/>
    <w:rsid w:val="00973316"/>
    <w:rsid w:val="00973C7B"/>
    <w:rsid w:val="00974030"/>
    <w:rsid w:val="00974093"/>
    <w:rsid w:val="00974AEC"/>
    <w:rsid w:val="00974B4A"/>
    <w:rsid w:val="009753C4"/>
    <w:rsid w:val="00975471"/>
    <w:rsid w:val="00975664"/>
    <w:rsid w:val="00975C06"/>
    <w:rsid w:val="00975C71"/>
    <w:rsid w:val="0097640C"/>
    <w:rsid w:val="009764E0"/>
    <w:rsid w:val="00976A4E"/>
    <w:rsid w:val="00977A1B"/>
    <w:rsid w:val="00977A5D"/>
    <w:rsid w:val="00980A8F"/>
    <w:rsid w:val="00981958"/>
    <w:rsid w:val="00982EC6"/>
    <w:rsid w:val="00983E70"/>
    <w:rsid w:val="00984043"/>
    <w:rsid w:val="0098469C"/>
    <w:rsid w:val="00984C52"/>
    <w:rsid w:val="00985A5A"/>
    <w:rsid w:val="00986230"/>
    <w:rsid w:val="00986670"/>
    <w:rsid w:val="00986725"/>
    <w:rsid w:val="0098781B"/>
    <w:rsid w:val="00987A97"/>
    <w:rsid w:val="009905DF"/>
    <w:rsid w:val="00990AE3"/>
    <w:rsid w:val="00990FAB"/>
    <w:rsid w:val="00991002"/>
    <w:rsid w:val="009922F5"/>
    <w:rsid w:val="00992F52"/>
    <w:rsid w:val="0099337C"/>
    <w:rsid w:val="009933CF"/>
    <w:rsid w:val="00993BF2"/>
    <w:rsid w:val="00994838"/>
    <w:rsid w:val="00994FF1"/>
    <w:rsid w:val="00995F0A"/>
    <w:rsid w:val="00996787"/>
    <w:rsid w:val="00996C80"/>
    <w:rsid w:val="00996FA0"/>
    <w:rsid w:val="00997635"/>
    <w:rsid w:val="00997639"/>
    <w:rsid w:val="009A0F35"/>
    <w:rsid w:val="009A19D3"/>
    <w:rsid w:val="009A26FD"/>
    <w:rsid w:val="009A2D99"/>
    <w:rsid w:val="009A301D"/>
    <w:rsid w:val="009A42DE"/>
    <w:rsid w:val="009A4A9F"/>
    <w:rsid w:val="009A4B19"/>
    <w:rsid w:val="009A4DF9"/>
    <w:rsid w:val="009A78EA"/>
    <w:rsid w:val="009A7BD4"/>
    <w:rsid w:val="009A7DC2"/>
    <w:rsid w:val="009A7DC6"/>
    <w:rsid w:val="009B1658"/>
    <w:rsid w:val="009B25E2"/>
    <w:rsid w:val="009B27E7"/>
    <w:rsid w:val="009B2A2B"/>
    <w:rsid w:val="009B2FE2"/>
    <w:rsid w:val="009B336D"/>
    <w:rsid w:val="009B5806"/>
    <w:rsid w:val="009B5B60"/>
    <w:rsid w:val="009B5FCC"/>
    <w:rsid w:val="009B617F"/>
    <w:rsid w:val="009B65DC"/>
    <w:rsid w:val="009B67DF"/>
    <w:rsid w:val="009B7CE0"/>
    <w:rsid w:val="009C0BAF"/>
    <w:rsid w:val="009C1E91"/>
    <w:rsid w:val="009C1F89"/>
    <w:rsid w:val="009C27D0"/>
    <w:rsid w:val="009C36BD"/>
    <w:rsid w:val="009C55F9"/>
    <w:rsid w:val="009C69B5"/>
    <w:rsid w:val="009C73D9"/>
    <w:rsid w:val="009C7F43"/>
    <w:rsid w:val="009D0B68"/>
    <w:rsid w:val="009D202B"/>
    <w:rsid w:val="009D2B96"/>
    <w:rsid w:val="009D3050"/>
    <w:rsid w:val="009D322C"/>
    <w:rsid w:val="009D3315"/>
    <w:rsid w:val="009D345D"/>
    <w:rsid w:val="009D4491"/>
    <w:rsid w:val="009D4A06"/>
    <w:rsid w:val="009D5CB0"/>
    <w:rsid w:val="009D77C7"/>
    <w:rsid w:val="009D7A22"/>
    <w:rsid w:val="009D7D3D"/>
    <w:rsid w:val="009E0B98"/>
    <w:rsid w:val="009E0C56"/>
    <w:rsid w:val="009E19DF"/>
    <w:rsid w:val="009E1A58"/>
    <w:rsid w:val="009E1B4D"/>
    <w:rsid w:val="009E20C7"/>
    <w:rsid w:val="009E4CA9"/>
    <w:rsid w:val="009E52A1"/>
    <w:rsid w:val="009E5326"/>
    <w:rsid w:val="009E543D"/>
    <w:rsid w:val="009E652D"/>
    <w:rsid w:val="009E66C2"/>
    <w:rsid w:val="009E7C61"/>
    <w:rsid w:val="009F137B"/>
    <w:rsid w:val="009F1550"/>
    <w:rsid w:val="009F158D"/>
    <w:rsid w:val="009F17EC"/>
    <w:rsid w:val="009F1D7D"/>
    <w:rsid w:val="009F32A0"/>
    <w:rsid w:val="009F3B7D"/>
    <w:rsid w:val="009F43A2"/>
    <w:rsid w:val="009F50F3"/>
    <w:rsid w:val="009F6D49"/>
    <w:rsid w:val="009F70A4"/>
    <w:rsid w:val="009F7EC1"/>
    <w:rsid w:val="00A0322F"/>
    <w:rsid w:val="00A044F9"/>
    <w:rsid w:val="00A04633"/>
    <w:rsid w:val="00A04A29"/>
    <w:rsid w:val="00A05081"/>
    <w:rsid w:val="00A06301"/>
    <w:rsid w:val="00A06CD1"/>
    <w:rsid w:val="00A074AE"/>
    <w:rsid w:val="00A07A8C"/>
    <w:rsid w:val="00A106FE"/>
    <w:rsid w:val="00A118B4"/>
    <w:rsid w:val="00A11DC5"/>
    <w:rsid w:val="00A120A4"/>
    <w:rsid w:val="00A13E2D"/>
    <w:rsid w:val="00A146BF"/>
    <w:rsid w:val="00A159AF"/>
    <w:rsid w:val="00A169D4"/>
    <w:rsid w:val="00A16AA8"/>
    <w:rsid w:val="00A16C3D"/>
    <w:rsid w:val="00A1723E"/>
    <w:rsid w:val="00A17284"/>
    <w:rsid w:val="00A17737"/>
    <w:rsid w:val="00A17D9E"/>
    <w:rsid w:val="00A17E7F"/>
    <w:rsid w:val="00A205A7"/>
    <w:rsid w:val="00A223D9"/>
    <w:rsid w:val="00A2243A"/>
    <w:rsid w:val="00A224A9"/>
    <w:rsid w:val="00A22AAD"/>
    <w:rsid w:val="00A2303A"/>
    <w:rsid w:val="00A230D7"/>
    <w:rsid w:val="00A23156"/>
    <w:rsid w:val="00A239C2"/>
    <w:rsid w:val="00A25EE8"/>
    <w:rsid w:val="00A278CD"/>
    <w:rsid w:val="00A30124"/>
    <w:rsid w:val="00A317F0"/>
    <w:rsid w:val="00A322B9"/>
    <w:rsid w:val="00A323FD"/>
    <w:rsid w:val="00A32BEB"/>
    <w:rsid w:val="00A3407B"/>
    <w:rsid w:val="00A34D32"/>
    <w:rsid w:val="00A35134"/>
    <w:rsid w:val="00A373EF"/>
    <w:rsid w:val="00A3749C"/>
    <w:rsid w:val="00A37530"/>
    <w:rsid w:val="00A37556"/>
    <w:rsid w:val="00A37B72"/>
    <w:rsid w:val="00A400BB"/>
    <w:rsid w:val="00A4021A"/>
    <w:rsid w:val="00A40E3F"/>
    <w:rsid w:val="00A411AD"/>
    <w:rsid w:val="00A45300"/>
    <w:rsid w:val="00A45422"/>
    <w:rsid w:val="00A467B9"/>
    <w:rsid w:val="00A47758"/>
    <w:rsid w:val="00A47D84"/>
    <w:rsid w:val="00A506F7"/>
    <w:rsid w:val="00A50D09"/>
    <w:rsid w:val="00A511B2"/>
    <w:rsid w:val="00A5147C"/>
    <w:rsid w:val="00A52483"/>
    <w:rsid w:val="00A52484"/>
    <w:rsid w:val="00A52C29"/>
    <w:rsid w:val="00A53D88"/>
    <w:rsid w:val="00A53FA9"/>
    <w:rsid w:val="00A54047"/>
    <w:rsid w:val="00A54A3B"/>
    <w:rsid w:val="00A54B1A"/>
    <w:rsid w:val="00A54DDD"/>
    <w:rsid w:val="00A55575"/>
    <w:rsid w:val="00A55ACC"/>
    <w:rsid w:val="00A55C61"/>
    <w:rsid w:val="00A56444"/>
    <w:rsid w:val="00A56D2E"/>
    <w:rsid w:val="00A56F95"/>
    <w:rsid w:val="00A60313"/>
    <w:rsid w:val="00A60C4F"/>
    <w:rsid w:val="00A620F1"/>
    <w:rsid w:val="00A62657"/>
    <w:rsid w:val="00A62E25"/>
    <w:rsid w:val="00A6386A"/>
    <w:rsid w:val="00A64C9E"/>
    <w:rsid w:val="00A64F18"/>
    <w:rsid w:val="00A65786"/>
    <w:rsid w:val="00A65DEB"/>
    <w:rsid w:val="00A660A2"/>
    <w:rsid w:val="00A66761"/>
    <w:rsid w:val="00A66EA3"/>
    <w:rsid w:val="00A67ABA"/>
    <w:rsid w:val="00A706C9"/>
    <w:rsid w:val="00A72165"/>
    <w:rsid w:val="00A7323B"/>
    <w:rsid w:val="00A739D3"/>
    <w:rsid w:val="00A739F5"/>
    <w:rsid w:val="00A74018"/>
    <w:rsid w:val="00A742E1"/>
    <w:rsid w:val="00A7471B"/>
    <w:rsid w:val="00A74A81"/>
    <w:rsid w:val="00A74C5F"/>
    <w:rsid w:val="00A753ED"/>
    <w:rsid w:val="00A75951"/>
    <w:rsid w:val="00A7646D"/>
    <w:rsid w:val="00A766A0"/>
    <w:rsid w:val="00A77DFD"/>
    <w:rsid w:val="00A77F2E"/>
    <w:rsid w:val="00A80556"/>
    <w:rsid w:val="00A807A8"/>
    <w:rsid w:val="00A81521"/>
    <w:rsid w:val="00A818A9"/>
    <w:rsid w:val="00A82716"/>
    <w:rsid w:val="00A82793"/>
    <w:rsid w:val="00A83B63"/>
    <w:rsid w:val="00A843C2"/>
    <w:rsid w:val="00A84BCF"/>
    <w:rsid w:val="00A85969"/>
    <w:rsid w:val="00A861D4"/>
    <w:rsid w:val="00A8674F"/>
    <w:rsid w:val="00A8717E"/>
    <w:rsid w:val="00A87A55"/>
    <w:rsid w:val="00A87D70"/>
    <w:rsid w:val="00A9006B"/>
    <w:rsid w:val="00A90283"/>
    <w:rsid w:val="00A91FA2"/>
    <w:rsid w:val="00A922E8"/>
    <w:rsid w:val="00A92CDC"/>
    <w:rsid w:val="00A93026"/>
    <w:rsid w:val="00A933EA"/>
    <w:rsid w:val="00A93658"/>
    <w:rsid w:val="00A95617"/>
    <w:rsid w:val="00A95A66"/>
    <w:rsid w:val="00A95E07"/>
    <w:rsid w:val="00A97164"/>
    <w:rsid w:val="00AA0007"/>
    <w:rsid w:val="00AA09B0"/>
    <w:rsid w:val="00AA10A5"/>
    <w:rsid w:val="00AA22C4"/>
    <w:rsid w:val="00AA26AC"/>
    <w:rsid w:val="00AA2915"/>
    <w:rsid w:val="00AA3641"/>
    <w:rsid w:val="00AA5098"/>
    <w:rsid w:val="00AA6A46"/>
    <w:rsid w:val="00AA6B16"/>
    <w:rsid w:val="00AA7BD8"/>
    <w:rsid w:val="00AB083F"/>
    <w:rsid w:val="00AB1A76"/>
    <w:rsid w:val="00AB2125"/>
    <w:rsid w:val="00AB2515"/>
    <w:rsid w:val="00AB297B"/>
    <w:rsid w:val="00AB29D1"/>
    <w:rsid w:val="00AB39C1"/>
    <w:rsid w:val="00AB3B3A"/>
    <w:rsid w:val="00AB3C89"/>
    <w:rsid w:val="00AB40BE"/>
    <w:rsid w:val="00AB41AC"/>
    <w:rsid w:val="00AB4C27"/>
    <w:rsid w:val="00AB4FEB"/>
    <w:rsid w:val="00AB5E9F"/>
    <w:rsid w:val="00AB6354"/>
    <w:rsid w:val="00AC0411"/>
    <w:rsid w:val="00AC1556"/>
    <w:rsid w:val="00AC23A3"/>
    <w:rsid w:val="00AC23F0"/>
    <w:rsid w:val="00AC2B54"/>
    <w:rsid w:val="00AC380E"/>
    <w:rsid w:val="00AC4EE1"/>
    <w:rsid w:val="00AC58C1"/>
    <w:rsid w:val="00AC63DD"/>
    <w:rsid w:val="00AC6608"/>
    <w:rsid w:val="00AC6653"/>
    <w:rsid w:val="00AC7F1D"/>
    <w:rsid w:val="00AD0061"/>
    <w:rsid w:val="00AD043B"/>
    <w:rsid w:val="00AD06E5"/>
    <w:rsid w:val="00AD0F96"/>
    <w:rsid w:val="00AD26DE"/>
    <w:rsid w:val="00AD31FB"/>
    <w:rsid w:val="00AD5019"/>
    <w:rsid w:val="00AD576C"/>
    <w:rsid w:val="00AD6170"/>
    <w:rsid w:val="00AD71E8"/>
    <w:rsid w:val="00AD71EF"/>
    <w:rsid w:val="00AD7D4C"/>
    <w:rsid w:val="00AE0EF9"/>
    <w:rsid w:val="00AE1690"/>
    <w:rsid w:val="00AE2120"/>
    <w:rsid w:val="00AE26EC"/>
    <w:rsid w:val="00AE3738"/>
    <w:rsid w:val="00AE50B1"/>
    <w:rsid w:val="00AE524C"/>
    <w:rsid w:val="00AE52D2"/>
    <w:rsid w:val="00AE604F"/>
    <w:rsid w:val="00AE6281"/>
    <w:rsid w:val="00AE6DBB"/>
    <w:rsid w:val="00AE6E81"/>
    <w:rsid w:val="00AF0CA4"/>
    <w:rsid w:val="00AF0CF6"/>
    <w:rsid w:val="00AF145D"/>
    <w:rsid w:val="00AF15EA"/>
    <w:rsid w:val="00AF2720"/>
    <w:rsid w:val="00AF3022"/>
    <w:rsid w:val="00AF46B7"/>
    <w:rsid w:val="00AF5F43"/>
    <w:rsid w:val="00B01EE7"/>
    <w:rsid w:val="00B05769"/>
    <w:rsid w:val="00B06016"/>
    <w:rsid w:val="00B062D6"/>
    <w:rsid w:val="00B068D2"/>
    <w:rsid w:val="00B07EC2"/>
    <w:rsid w:val="00B100F0"/>
    <w:rsid w:val="00B10BC0"/>
    <w:rsid w:val="00B115E4"/>
    <w:rsid w:val="00B119ED"/>
    <w:rsid w:val="00B11AB0"/>
    <w:rsid w:val="00B1282C"/>
    <w:rsid w:val="00B13184"/>
    <w:rsid w:val="00B13DAF"/>
    <w:rsid w:val="00B143F1"/>
    <w:rsid w:val="00B15369"/>
    <w:rsid w:val="00B157FE"/>
    <w:rsid w:val="00B16B9B"/>
    <w:rsid w:val="00B16D4C"/>
    <w:rsid w:val="00B16E52"/>
    <w:rsid w:val="00B16EE2"/>
    <w:rsid w:val="00B1787F"/>
    <w:rsid w:val="00B17A2A"/>
    <w:rsid w:val="00B17E01"/>
    <w:rsid w:val="00B213B1"/>
    <w:rsid w:val="00B215E6"/>
    <w:rsid w:val="00B22492"/>
    <w:rsid w:val="00B23173"/>
    <w:rsid w:val="00B23633"/>
    <w:rsid w:val="00B240A9"/>
    <w:rsid w:val="00B24781"/>
    <w:rsid w:val="00B249C4"/>
    <w:rsid w:val="00B252FC"/>
    <w:rsid w:val="00B259DB"/>
    <w:rsid w:val="00B261B1"/>
    <w:rsid w:val="00B26ABB"/>
    <w:rsid w:val="00B26BB7"/>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6430"/>
    <w:rsid w:val="00B46E40"/>
    <w:rsid w:val="00B47977"/>
    <w:rsid w:val="00B509B0"/>
    <w:rsid w:val="00B50F54"/>
    <w:rsid w:val="00B513FF"/>
    <w:rsid w:val="00B5270D"/>
    <w:rsid w:val="00B52D56"/>
    <w:rsid w:val="00B53CB8"/>
    <w:rsid w:val="00B540D6"/>
    <w:rsid w:val="00B5429C"/>
    <w:rsid w:val="00B54429"/>
    <w:rsid w:val="00B54566"/>
    <w:rsid w:val="00B561F5"/>
    <w:rsid w:val="00B57151"/>
    <w:rsid w:val="00B57E6D"/>
    <w:rsid w:val="00B60414"/>
    <w:rsid w:val="00B60FB8"/>
    <w:rsid w:val="00B6141F"/>
    <w:rsid w:val="00B61EA9"/>
    <w:rsid w:val="00B6339D"/>
    <w:rsid w:val="00B63A87"/>
    <w:rsid w:val="00B65B38"/>
    <w:rsid w:val="00B66014"/>
    <w:rsid w:val="00B67741"/>
    <w:rsid w:val="00B67A37"/>
    <w:rsid w:val="00B703B8"/>
    <w:rsid w:val="00B70837"/>
    <w:rsid w:val="00B70E01"/>
    <w:rsid w:val="00B72E7A"/>
    <w:rsid w:val="00B730EB"/>
    <w:rsid w:val="00B73185"/>
    <w:rsid w:val="00B737ED"/>
    <w:rsid w:val="00B73ACC"/>
    <w:rsid w:val="00B75D4A"/>
    <w:rsid w:val="00B773BA"/>
    <w:rsid w:val="00B80184"/>
    <w:rsid w:val="00B8060B"/>
    <w:rsid w:val="00B80705"/>
    <w:rsid w:val="00B8071A"/>
    <w:rsid w:val="00B80C66"/>
    <w:rsid w:val="00B81BCD"/>
    <w:rsid w:val="00B83BCD"/>
    <w:rsid w:val="00B8431B"/>
    <w:rsid w:val="00B86263"/>
    <w:rsid w:val="00B86FCF"/>
    <w:rsid w:val="00B87B3B"/>
    <w:rsid w:val="00B87CAD"/>
    <w:rsid w:val="00B87F61"/>
    <w:rsid w:val="00B90339"/>
    <w:rsid w:val="00B906BE"/>
    <w:rsid w:val="00B906F0"/>
    <w:rsid w:val="00B91A59"/>
    <w:rsid w:val="00B92933"/>
    <w:rsid w:val="00B92EB8"/>
    <w:rsid w:val="00B93651"/>
    <w:rsid w:val="00B93E01"/>
    <w:rsid w:val="00B93E80"/>
    <w:rsid w:val="00B942D5"/>
    <w:rsid w:val="00B9513B"/>
    <w:rsid w:val="00B95E47"/>
    <w:rsid w:val="00B95F8E"/>
    <w:rsid w:val="00B95FDB"/>
    <w:rsid w:val="00B974C2"/>
    <w:rsid w:val="00B974FD"/>
    <w:rsid w:val="00B97C3D"/>
    <w:rsid w:val="00B97CB2"/>
    <w:rsid w:val="00B97FAD"/>
    <w:rsid w:val="00BA15BB"/>
    <w:rsid w:val="00BA175A"/>
    <w:rsid w:val="00BA1C74"/>
    <w:rsid w:val="00BA20D6"/>
    <w:rsid w:val="00BA235E"/>
    <w:rsid w:val="00BA2DB6"/>
    <w:rsid w:val="00BA3E79"/>
    <w:rsid w:val="00BA446A"/>
    <w:rsid w:val="00BA54A5"/>
    <w:rsid w:val="00BA5F95"/>
    <w:rsid w:val="00BA60C8"/>
    <w:rsid w:val="00BA6327"/>
    <w:rsid w:val="00BA6FEF"/>
    <w:rsid w:val="00BA7389"/>
    <w:rsid w:val="00BB011C"/>
    <w:rsid w:val="00BB02B9"/>
    <w:rsid w:val="00BB0D05"/>
    <w:rsid w:val="00BB1D92"/>
    <w:rsid w:val="00BB1E59"/>
    <w:rsid w:val="00BB3281"/>
    <w:rsid w:val="00BB3DF8"/>
    <w:rsid w:val="00BB412E"/>
    <w:rsid w:val="00BB4974"/>
    <w:rsid w:val="00BB5D06"/>
    <w:rsid w:val="00BB7CA6"/>
    <w:rsid w:val="00BC0AA2"/>
    <w:rsid w:val="00BC18C0"/>
    <w:rsid w:val="00BC2DF4"/>
    <w:rsid w:val="00BC423C"/>
    <w:rsid w:val="00BC443E"/>
    <w:rsid w:val="00BC50FD"/>
    <w:rsid w:val="00BC556D"/>
    <w:rsid w:val="00BC5777"/>
    <w:rsid w:val="00BC57AE"/>
    <w:rsid w:val="00BC6563"/>
    <w:rsid w:val="00BC671F"/>
    <w:rsid w:val="00BC676C"/>
    <w:rsid w:val="00BC76D1"/>
    <w:rsid w:val="00BC7AE5"/>
    <w:rsid w:val="00BD04D7"/>
    <w:rsid w:val="00BD205B"/>
    <w:rsid w:val="00BD23B9"/>
    <w:rsid w:val="00BD3604"/>
    <w:rsid w:val="00BD461C"/>
    <w:rsid w:val="00BD46ED"/>
    <w:rsid w:val="00BD4889"/>
    <w:rsid w:val="00BD4AB4"/>
    <w:rsid w:val="00BD4ACB"/>
    <w:rsid w:val="00BD57BC"/>
    <w:rsid w:val="00BD7E1A"/>
    <w:rsid w:val="00BD7F21"/>
    <w:rsid w:val="00BE019B"/>
    <w:rsid w:val="00BE0B0C"/>
    <w:rsid w:val="00BE2620"/>
    <w:rsid w:val="00BE293B"/>
    <w:rsid w:val="00BE2B29"/>
    <w:rsid w:val="00BE37A3"/>
    <w:rsid w:val="00BE4BA9"/>
    <w:rsid w:val="00BE54BA"/>
    <w:rsid w:val="00BE5AA3"/>
    <w:rsid w:val="00BE694B"/>
    <w:rsid w:val="00BE7635"/>
    <w:rsid w:val="00BE765E"/>
    <w:rsid w:val="00BE7E75"/>
    <w:rsid w:val="00BF17BC"/>
    <w:rsid w:val="00BF2C0A"/>
    <w:rsid w:val="00BF319F"/>
    <w:rsid w:val="00BF3DB8"/>
    <w:rsid w:val="00BF45A4"/>
    <w:rsid w:val="00BF4C03"/>
    <w:rsid w:val="00BF5AAB"/>
    <w:rsid w:val="00BF6105"/>
    <w:rsid w:val="00BF728D"/>
    <w:rsid w:val="00C00C0F"/>
    <w:rsid w:val="00C018D0"/>
    <w:rsid w:val="00C02212"/>
    <w:rsid w:val="00C02CB0"/>
    <w:rsid w:val="00C032A3"/>
    <w:rsid w:val="00C050EE"/>
    <w:rsid w:val="00C05226"/>
    <w:rsid w:val="00C063E9"/>
    <w:rsid w:val="00C064DB"/>
    <w:rsid w:val="00C10704"/>
    <w:rsid w:val="00C108E9"/>
    <w:rsid w:val="00C116FF"/>
    <w:rsid w:val="00C123D7"/>
    <w:rsid w:val="00C12698"/>
    <w:rsid w:val="00C12839"/>
    <w:rsid w:val="00C12B4D"/>
    <w:rsid w:val="00C13101"/>
    <w:rsid w:val="00C1385F"/>
    <w:rsid w:val="00C13E87"/>
    <w:rsid w:val="00C157E2"/>
    <w:rsid w:val="00C158A5"/>
    <w:rsid w:val="00C16080"/>
    <w:rsid w:val="00C17721"/>
    <w:rsid w:val="00C17917"/>
    <w:rsid w:val="00C179C4"/>
    <w:rsid w:val="00C20038"/>
    <w:rsid w:val="00C214E1"/>
    <w:rsid w:val="00C21B6F"/>
    <w:rsid w:val="00C221F0"/>
    <w:rsid w:val="00C2254B"/>
    <w:rsid w:val="00C22A40"/>
    <w:rsid w:val="00C2443F"/>
    <w:rsid w:val="00C24483"/>
    <w:rsid w:val="00C24BD6"/>
    <w:rsid w:val="00C26E02"/>
    <w:rsid w:val="00C2740C"/>
    <w:rsid w:val="00C30AB5"/>
    <w:rsid w:val="00C31139"/>
    <w:rsid w:val="00C31396"/>
    <w:rsid w:val="00C32390"/>
    <w:rsid w:val="00C32865"/>
    <w:rsid w:val="00C32A46"/>
    <w:rsid w:val="00C32B6F"/>
    <w:rsid w:val="00C32C6F"/>
    <w:rsid w:val="00C34E09"/>
    <w:rsid w:val="00C3532C"/>
    <w:rsid w:val="00C353A7"/>
    <w:rsid w:val="00C356E5"/>
    <w:rsid w:val="00C35EB0"/>
    <w:rsid w:val="00C40C58"/>
    <w:rsid w:val="00C4188B"/>
    <w:rsid w:val="00C4195D"/>
    <w:rsid w:val="00C42D25"/>
    <w:rsid w:val="00C42E5C"/>
    <w:rsid w:val="00C4568C"/>
    <w:rsid w:val="00C47180"/>
    <w:rsid w:val="00C47CBA"/>
    <w:rsid w:val="00C50E8C"/>
    <w:rsid w:val="00C5183C"/>
    <w:rsid w:val="00C51C44"/>
    <w:rsid w:val="00C53AAD"/>
    <w:rsid w:val="00C53E63"/>
    <w:rsid w:val="00C548B0"/>
    <w:rsid w:val="00C54A7A"/>
    <w:rsid w:val="00C579A5"/>
    <w:rsid w:val="00C60D83"/>
    <w:rsid w:val="00C61574"/>
    <w:rsid w:val="00C61610"/>
    <w:rsid w:val="00C62291"/>
    <w:rsid w:val="00C62724"/>
    <w:rsid w:val="00C6331D"/>
    <w:rsid w:val="00C64566"/>
    <w:rsid w:val="00C64E72"/>
    <w:rsid w:val="00C65C8A"/>
    <w:rsid w:val="00C6633C"/>
    <w:rsid w:val="00C666F5"/>
    <w:rsid w:val="00C66CB8"/>
    <w:rsid w:val="00C70369"/>
    <w:rsid w:val="00C71C76"/>
    <w:rsid w:val="00C71DA2"/>
    <w:rsid w:val="00C71E07"/>
    <w:rsid w:val="00C72209"/>
    <w:rsid w:val="00C75D80"/>
    <w:rsid w:val="00C77BB3"/>
    <w:rsid w:val="00C77C6E"/>
    <w:rsid w:val="00C77E1F"/>
    <w:rsid w:val="00C80356"/>
    <w:rsid w:val="00C8069C"/>
    <w:rsid w:val="00C80E09"/>
    <w:rsid w:val="00C813D0"/>
    <w:rsid w:val="00C82450"/>
    <w:rsid w:val="00C82C02"/>
    <w:rsid w:val="00C833F9"/>
    <w:rsid w:val="00C83A49"/>
    <w:rsid w:val="00C862A2"/>
    <w:rsid w:val="00C87B06"/>
    <w:rsid w:val="00C904CA"/>
    <w:rsid w:val="00C9055F"/>
    <w:rsid w:val="00C92998"/>
    <w:rsid w:val="00C92A5C"/>
    <w:rsid w:val="00C938C4"/>
    <w:rsid w:val="00C93D5D"/>
    <w:rsid w:val="00C93EDB"/>
    <w:rsid w:val="00C93F0E"/>
    <w:rsid w:val="00C94121"/>
    <w:rsid w:val="00C947D0"/>
    <w:rsid w:val="00C947E2"/>
    <w:rsid w:val="00C94C7C"/>
    <w:rsid w:val="00C95FC5"/>
    <w:rsid w:val="00C96DD9"/>
    <w:rsid w:val="00C97983"/>
    <w:rsid w:val="00CA04B3"/>
    <w:rsid w:val="00CA0D5C"/>
    <w:rsid w:val="00CA252B"/>
    <w:rsid w:val="00CA30DA"/>
    <w:rsid w:val="00CA433F"/>
    <w:rsid w:val="00CA4A84"/>
    <w:rsid w:val="00CA5169"/>
    <w:rsid w:val="00CA55A4"/>
    <w:rsid w:val="00CA55F4"/>
    <w:rsid w:val="00CA5FEB"/>
    <w:rsid w:val="00CA6D81"/>
    <w:rsid w:val="00CA707B"/>
    <w:rsid w:val="00CB02F9"/>
    <w:rsid w:val="00CB0553"/>
    <w:rsid w:val="00CB0570"/>
    <w:rsid w:val="00CB2A75"/>
    <w:rsid w:val="00CB2EAF"/>
    <w:rsid w:val="00CB3891"/>
    <w:rsid w:val="00CB44E5"/>
    <w:rsid w:val="00CB483D"/>
    <w:rsid w:val="00CB5B66"/>
    <w:rsid w:val="00CB5BE8"/>
    <w:rsid w:val="00CB6A81"/>
    <w:rsid w:val="00CB6D1C"/>
    <w:rsid w:val="00CB6F91"/>
    <w:rsid w:val="00CB7472"/>
    <w:rsid w:val="00CB78B8"/>
    <w:rsid w:val="00CB79AD"/>
    <w:rsid w:val="00CB7EB6"/>
    <w:rsid w:val="00CC0059"/>
    <w:rsid w:val="00CC01C9"/>
    <w:rsid w:val="00CC08A1"/>
    <w:rsid w:val="00CC0CAF"/>
    <w:rsid w:val="00CC12AB"/>
    <w:rsid w:val="00CC288B"/>
    <w:rsid w:val="00CC2A95"/>
    <w:rsid w:val="00CC2BD6"/>
    <w:rsid w:val="00CC3817"/>
    <w:rsid w:val="00CC409F"/>
    <w:rsid w:val="00CC411B"/>
    <w:rsid w:val="00CC4D0D"/>
    <w:rsid w:val="00CC5DEC"/>
    <w:rsid w:val="00CC70C2"/>
    <w:rsid w:val="00CC71EF"/>
    <w:rsid w:val="00CC737B"/>
    <w:rsid w:val="00CC7E57"/>
    <w:rsid w:val="00CD01CD"/>
    <w:rsid w:val="00CD0746"/>
    <w:rsid w:val="00CD1353"/>
    <w:rsid w:val="00CD14CD"/>
    <w:rsid w:val="00CD183C"/>
    <w:rsid w:val="00CD272D"/>
    <w:rsid w:val="00CD3472"/>
    <w:rsid w:val="00CD3BC4"/>
    <w:rsid w:val="00CD3E82"/>
    <w:rsid w:val="00CD4225"/>
    <w:rsid w:val="00CD511D"/>
    <w:rsid w:val="00CD5201"/>
    <w:rsid w:val="00CD533A"/>
    <w:rsid w:val="00CD5A10"/>
    <w:rsid w:val="00CD5E23"/>
    <w:rsid w:val="00CD61EB"/>
    <w:rsid w:val="00CD6B40"/>
    <w:rsid w:val="00CD7B07"/>
    <w:rsid w:val="00CD7DFE"/>
    <w:rsid w:val="00CE12D3"/>
    <w:rsid w:val="00CE18FA"/>
    <w:rsid w:val="00CE3F1E"/>
    <w:rsid w:val="00CE4015"/>
    <w:rsid w:val="00CE43C4"/>
    <w:rsid w:val="00CE4561"/>
    <w:rsid w:val="00CE4A28"/>
    <w:rsid w:val="00CE6ABE"/>
    <w:rsid w:val="00CE792E"/>
    <w:rsid w:val="00CF0715"/>
    <w:rsid w:val="00CF087F"/>
    <w:rsid w:val="00CF22DF"/>
    <w:rsid w:val="00CF264C"/>
    <w:rsid w:val="00CF29EA"/>
    <w:rsid w:val="00CF2F65"/>
    <w:rsid w:val="00CF3163"/>
    <w:rsid w:val="00CF42DE"/>
    <w:rsid w:val="00CF5D2C"/>
    <w:rsid w:val="00CF721E"/>
    <w:rsid w:val="00CF7F16"/>
    <w:rsid w:val="00CF7FBD"/>
    <w:rsid w:val="00D01744"/>
    <w:rsid w:val="00D02B3A"/>
    <w:rsid w:val="00D03CD9"/>
    <w:rsid w:val="00D04E00"/>
    <w:rsid w:val="00D056D7"/>
    <w:rsid w:val="00D0679D"/>
    <w:rsid w:val="00D067C6"/>
    <w:rsid w:val="00D06833"/>
    <w:rsid w:val="00D0690A"/>
    <w:rsid w:val="00D07793"/>
    <w:rsid w:val="00D07FDC"/>
    <w:rsid w:val="00D105A1"/>
    <w:rsid w:val="00D107FA"/>
    <w:rsid w:val="00D118B4"/>
    <w:rsid w:val="00D11A5C"/>
    <w:rsid w:val="00D11D74"/>
    <w:rsid w:val="00D13388"/>
    <w:rsid w:val="00D137AE"/>
    <w:rsid w:val="00D13F81"/>
    <w:rsid w:val="00D14DBC"/>
    <w:rsid w:val="00D15F42"/>
    <w:rsid w:val="00D167E5"/>
    <w:rsid w:val="00D171F4"/>
    <w:rsid w:val="00D17730"/>
    <w:rsid w:val="00D20D38"/>
    <w:rsid w:val="00D21C6E"/>
    <w:rsid w:val="00D21CF9"/>
    <w:rsid w:val="00D21ECA"/>
    <w:rsid w:val="00D2262A"/>
    <w:rsid w:val="00D2339E"/>
    <w:rsid w:val="00D2446B"/>
    <w:rsid w:val="00D25055"/>
    <w:rsid w:val="00D25253"/>
    <w:rsid w:val="00D26806"/>
    <w:rsid w:val="00D2738E"/>
    <w:rsid w:val="00D308B5"/>
    <w:rsid w:val="00D31468"/>
    <w:rsid w:val="00D317FA"/>
    <w:rsid w:val="00D31C1A"/>
    <w:rsid w:val="00D322A1"/>
    <w:rsid w:val="00D32418"/>
    <w:rsid w:val="00D33918"/>
    <w:rsid w:val="00D33E96"/>
    <w:rsid w:val="00D340A6"/>
    <w:rsid w:val="00D344CD"/>
    <w:rsid w:val="00D3525E"/>
    <w:rsid w:val="00D353E5"/>
    <w:rsid w:val="00D3574C"/>
    <w:rsid w:val="00D3608F"/>
    <w:rsid w:val="00D36D7E"/>
    <w:rsid w:val="00D36EF3"/>
    <w:rsid w:val="00D374D3"/>
    <w:rsid w:val="00D3767A"/>
    <w:rsid w:val="00D37B80"/>
    <w:rsid w:val="00D37D53"/>
    <w:rsid w:val="00D40F02"/>
    <w:rsid w:val="00D426EF"/>
    <w:rsid w:val="00D42C65"/>
    <w:rsid w:val="00D42FBD"/>
    <w:rsid w:val="00D4340D"/>
    <w:rsid w:val="00D443B0"/>
    <w:rsid w:val="00D452F5"/>
    <w:rsid w:val="00D46081"/>
    <w:rsid w:val="00D466A4"/>
    <w:rsid w:val="00D469D4"/>
    <w:rsid w:val="00D474AE"/>
    <w:rsid w:val="00D50646"/>
    <w:rsid w:val="00D51BE2"/>
    <w:rsid w:val="00D51CF7"/>
    <w:rsid w:val="00D5547E"/>
    <w:rsid w:val="00D558EA"/>
    <w:rsid w:val="00D55B04"/>
    <w:rsid w:val="00D568E7"/>
    <w:rsid w:val="00D56D53"/>
    <w:rsid w:val="00D57181"/>
    <w:rsid w:val="00D57945"/>
    <w:rsid w:val="00D60CE1"/>
    <w:rsid w:val="00D6308A"/>
    <w:rsid w:val="00D6367B"/>
    <w:rsid w:val="00D638E4"/>
    <w:rsid w:val="00D63C61"/>
    <w:rsid w:val="00D6616F"/>
    <w:rsid w:val="00D66B2D"/>
    <w:rsid w:val="00D70273"/>
    <w:rsid w:val="00D70B65"/>
    <w:rsid w:val="00D7273A"/>
    <w:rsid w:val="00D72825"/>
    <w:rsid w:val="00D73031"/>
    <w:rsid w:val="00D74DAB"/>
    <w:rsid w:val="00D7524F"/>
    <w:rsid w:val="00D75702"/>
    <w:rsid w:val="00D75B25"/>
    <w:rsid w:val="00D80932"/>
    <w:rsid w:val="00D80AA3"/>
    <w:rsid w:val="00D8149E"/>
    <w:rsid w:val="00D823E8"/>
    <w:rsid w:val="00D82A9B"/>
    <w:rsid w:val="00D85189"/>
    <w:rsid w:val="00D85A52"/>
    <w:rsid w:val="00D862BA"/>
    <w:rsid w:val="00D86B2A"/>
    <w:rsid w:val="00D873F6"/>
    <w:rsid w:val="00D879B1"/>
    <w:rsid w:val="00D87C3F"/>
    <w:rsid w:val="00D902C2"/>
    <w:rsid w:val="00D907F2"/>
    <w:rsid w:val="00D90A3C"/>
    <w:rsid w:val="00D90BB7"/>
    <w:rsid w:val="00D90C21"/>
    <w:rsid w:val="00D91529"/>
    <w:rsid w:val="00D94241"/>
    <w:rsid w:val="00D94465"/>
    <w:rsid w:val="00D945DB"/>
    <w:rsid w:val="00D94680"/>
    <w:rsid w:val="00D947CD"/>
    <w:rsid w:val="00D952B0"/>
    <w:rsid w:val="00D954B1"/>
    <w:rsid w:val="00D954FC"/>
    <w:rsid w:val="00D955C1"/>
    <w:rsid w:val="00D9616D"/>
    <w:rsid w:val="00D96EDF"/>
    <w:rsid w:val="00D972EB"/>
    <w:rsid w:val="00D97611"/>
    <w:rsid w:val="00DA0CE0"/>
    <w:rsid w:val="00DA1AEE"/>
    <w:rsid w:val="00DA1F34"/>
    <w:rsid w:val="00DA25A2"/>
    <w:rsid w:val="00DA2C70"/>
    <w:rsid w:val="00DA2CB1"/>
    <w:rsid w:val="00DA32BE"/>
    <w:rsid w:val="00DA39AD"/>
    <w:rsid w:val="00DA3EDE"/>
    <w:rsid w:val="00DA52C6"/>
    <w:rsid w:val="00DA5337"/>
    <w:rsid w:val="00DA5A61"/>
    <w:rsid w:val="00DA5E6D"/>
    <w:rsid w:val="00DA651C"/>
    <w:rsid w:val="00DA7DE6"/>
    <w:rsid w:val="00DB01A3"/>
    <w:rsid w:val="00DB0694"/>
    <w:rsid w:val="00DB1629"/>
    <w:rsid w:val="00DB3451"/>
    <w:rsid w:val="00DB3684"/>
    <w:rsid w:val="00DB42BA"/>
    <w:rsid w:val="00DB4A72"/>
    <w:rsid w:val="00DB602C"/>
    <w:rsid w:val="00DB666B"/>
    <w:rsid w:val="00DB70C2"/>
    <w:rsid w:val="00DB787C"/>
    <w:rsid w:val="00DB7A21"/>
    <w:rsid w:val="00DB7E54"/>
    <w:rsid w:val="00DC1A06"/>
    <w:rsid w:val="00DC214B"/>
    <w:rsid w:val="00DC3BAD"/>
    <w:rsid w:val="00DC5290"/>
    <w:rsid w:val="00DC65B9"/>
    <w:rsid w:val="00DC68E1"/>
    <w:rsid w:val="00DC7637"/>
    <w:rsid w:val="00DC7A92"/>
    <w:rsid w:val="00DC7CC4"/>
    <w:rsid w:val="00DD296E"/>
    <w:rsid w:val="00DD3123"/>
    <w:rsid w:val="00DD3A2B"/>
    <w:rsid w:val="00DD6A5F"/>
    <w:rsid w:val="00DD7189"/>
    <w:rsid w:val="00DE2325"/>
    <w:rsid w:val="00DE3798"/>
    <w:rsid w:val="00DE48CE"/>
    <w:rsid w:val="00DE4B36"/>
    <w:rsid w:val="00DE501E"/>
    <w:rsid w:val="00DE6585"/>
    <w:rsid w:val="00DE7F3F"/>
    <w:rsid w:val="00DF0657"/>
    <w:rsid w:val="00DF06B9"/>
    <w:rsid w:val="00DF0B22"/>
    <w:rsid w:val="00DF2855"/>
    <w:rsid w:val="00DF29DF"/>
    <w:rsid w:val="00DF2AD4"/>
    <w:rsid w:val="00DF2C97"/>
    <w:rsid w:val="00DF3C4C"/>
    <w:rsid w:val="00DF3CC7"/>
    <w:rsid w:val="00DF4310"/>
    <w:rsid w:val="00DF51EE"/>
    <w:rsid w:val="00DF53BA"/>
    <w:rsid w:val="00DF5E85"/>
    <w:rsid w:val="00DF6FE1"/>
    <w:rsid w:val="00DF74C3"/>
    <w:rsid w:val="00DF751C"/>
    <w:rsid w:val="00E00074"/>
    <w:rsid w:val="00E00A1B"/>
    <w:rsid w:val="00E01625"/>
    <w:rsid w:val="00E0163E"/>
    <w:rsid w:val="00E01841"/>
    <w:rsid w:val="00E0312D"/>
    <w:rsid w:val="00E03A01"/>
    <w:rsid w:val="00E03CAC"/>
    <w:rsid w:val="00E04392"/>
    <w:rsid w:val="00E0597E"/>
    <w:rsid w:val="00E05F66"/>
    <w:rsid w:val="00E06ACE"/>
    <w:rsid w:val="00E07197"/>
    <w:rsid w:val="00E073A1"/>
    <w:rsid w:val="00E10488"/>
    <w:rsid w:val="00E12A6D"/>
    <w:rsid w:val="00E12B1F"/>
    <w:rsid w:val="00E141D5"/>
    <w:rsid w:val="00E1472B"/>
    <w:rsid w:val="00E158B0"/>
    <w:rsid w:val="00E168AE"/>
    <w:rsid w:val="00E176DD"/>
    <w:rsid w:val="00E17DAD"/>
    <w:rsid w:val="00E20849"/>
    <w:rsid w:val="00E20951"/>
    <w:rsid w:val="00E210C0"/>
    <w:rsid w:val="00E21227"/>
    <w:rsid w:val="00E22936"/>
    <w:rsid w:val="00E22B58"/>
    <w:rsid w:val="00E22C13"/>
    <w:rsid w:val="00E22C21"/>
    <w:rsid w:val="00E2326C"/>
    <w:rsid w:val="00E2382A"/>
    <w:rsid w:val="00E256A0"/>
    <w:rsid w:val="00E25CE8"/>
    <w:rsid w:val="00E2678C"/>
    <w:rsid w:val="00E26F93"/>
    <w:rsid w:val="00E275D5"/>
    <w:rsid w:val="00E30A08"/>
    <w:rsid w:val="00E31EA5"/>
    <w:rsid w:val="00E33CC8"/>
    <w:rsid w:val="00E36219"/>
    <w:rsid w:val="00E36A5F"/>
    <w:rsid w:val="00E36B68"/>
    <w:rsid w:val="00E3729E"/>
    <w:rsid w:val="00E40E5E"/>
    <w:rsid w:val="00E424F1"/>
    <w:rsid w:val="00E43303"/>
    <w:rsid w:val="00E4470B"/>
    <w:rsid w:val="00E44A3C"/>
    <w:rsid w:val="00E455EF"/>
    <w:rsid w:val="00E466DC"/>
    <w:rsid w:val="00E46BDE"/>
    <w:rsid w:val="00E46D41"/>
    <w:rsid w:val="00E46DC1"/>
    <w:rsid w:val="00E50549"/>
    <w:rsid w:val="00E51BB8"/>
    <w:rsid w:val="00E53E7A"/>
    <w:rsid w:val="00E55873"/>
    <w:rsid w:val="00E55A74"/>
    <w:rsid w:val="00E55DDF"/>
    <w:rsid w:val="00E55EE0"/>
    <w:rsid w:val="00E56A23"/>
    <w:rsid w:val="00E57271"/>
    <w:rsid w:val="00E57A82"/>
    <w:rsid w:val="00E6022B"/>
    <w:rsid w:val="00E60476"/>
    <w:rsid w:val="00E606F9"/>
    <w:rsid w:val="00E60916"/>
    <w:rsid w:val="00E610A2"/>
    <w:rsid w:val="00E61EE5"/>
    <w:rsid w:val="00E639AE"/>
    <w:rsid w:val="00E6435E"/>
    <w:rsid w:val="00E65113"/>
    <w:rsid w:val="00E656FF"/>
    <w:rsid w:val="00E67566"/>
    <w:rsid w:val="00E67726"/>
    <w:rsid w:val="00E70219"/>
    <w:rsid w:val="00E7046E"/>
    <w:rsid w:val="00E7057E"/>
    <w:rsid w:val="00E7058D"/>
    <w:rsid w:val="00E70DA1"/>
    <w:rsid w:val="00E726CA"/>
    <w:rsid w:val="00E72CE6"/>
    <w:rsid w:val="00E72FEA"/>
    <w:rsid w:val="00E7393D"/>
    <w:rsid w:val="00E75329"/>
    <w:rsid w:val="00E7623A"/>
    <w:rsid w:val="00E762BE"/>
    <w:rsid w:val="00E770BD"/>
    <w:rsid w:val="00E7724C"/>
    <w:rsid w:val="00E774CB"/>
    <w:rsid w:val="00E81234"/>
    <w:rsid w:val="00E81CA7"/>
    <w:rsid w:val="00E82A85"/>
    <w:rsid w:val="00E83E42"/>
    <w:rsid w:val="00E844C5"/>
    <w:rsid w:val="00E84754"/>
    <w:rsid w:val="00E84DF4"/>
    <w:rsid w:val="00E84FFC"/>
    <w:rsid w:val="00E85310"/>
    <w:rsid w:val="00E87160"/>
    <w:rsid w:val="00E90E04"/>
    <w:rsid w:val="00E91477"/>
    <w:rsid w:val="00E91BCB"/>
    <w:rsid w:val="00E92155"/>
    <w:rsid w:val="00E925E4"/>
    <w:rsid w:val="00E94657"/>
    <w:rsid w:val="00E94AB8"/>
    <w:rsid w:val="00E951A8"/>
    <w:rsid w:val="00E9530B"/>
    <w:rsid w:val="00E96069"/>
    <w:rsid w:val="00E9743E"/>
    <w:rsid w:val="00E974E5"/>
    <w:rsid w:val="00E97777"/>
    <w:rsid w:val="00EA0BAC"/>
    <w:rsid w:val="00EA1FC5"/>
    <w:rsid w:val="00EA20DF"/>
    <w:rsid w:val="00EA26B7"/>
    <w:rsid w:val="00EA3865"/>
    <w:rsid w:val="00EA496A"/>
    <w:rsid w:val="00EA4E97"/>
    <w:rsid w:val="00EA674A"/>
    <w:rsid w:val="00EA6F50"/>
    <w:rsid w:val="00EA77D7"/>
    <w:rsid w:val="00EA793D"/>
    <w:rsid w:val="00EA7CB7"/>
    <w:rsid w:val="00EA7EF2"/>
    <w:rsid w:val="00EB066C"/>
    <w:rsid w:val="00EB0B8A"/>
    <w:rsid w:val="00EB3215"/>
    <w:rsid w:val="00EB32D1"/>
    <w:rsid w:val="00EB3792"/>
    <w:rsid w:val="00EB4A1F"/>
    <w:rsid w:val="00EB5F86"/>
    <w:rsid w:val="00EB617E"/>
    <w:rsid w:val="00EB632F"/>
    <w:rsid w:val="00EB6481"/>
    <w:rsid w:val="00EB669F"/>
    <w:rsid w:val="00EB6FA6"/>
    <w:rsid w:val="00EB748E"/>
    <w:rsid w:val="00EC0857"/>
    <w:rsid w:val="00EC0D4C"/>
    <w:rsid w:val="00EC13E9"/>
    <w:rsid w:val="00EC1407"/>
    <w:rsid w:val="00EC1755"/>
    <w:rsid w:val="00EC2189"/>
    <w:rsid w:val="00EC402F"/>
    <w:rsid w:val="00EC43D4"/>
    <w:rsid w:val="00EC4495"/>
    <w:rsid w:val="00EC4734"/>
    <w:rsid w:val="00EC5865"/>
    <w:rsid w:val="00EC5D36"/>
    <w:rsid w:val="00EC5F28"/>
    <w:rsid w:val="00EC637F"/>
    <w:rsid w:val="00EC6E21"/>
    <w:rsid w:val="00EC6F9A"/>
    <w:rsid w:val="00EC7963"/>
    <w:rsid w:val="00ED4FEF"/>
    <w:rsid w:val="00ED521E"/>
    <w:rsid w:val="00ED5C19"/>
    <w:rsid w:val="00ED6DF6"/>
    <w:rsid w:val="00ED785B"/>
    <w:rsid w:val="00ED7DCF"/>
    <w:rsid w:val="00EE008F"/>
    <w:rsid w:val="00EE0793"/>
    <w:rsid w:val="00EE09DD"/>
    <w:rsid w:val="00EE0BB7"/>
    <w:rsid w:val="00EE192C"/>
    <w:rsid w:val="00EE196E"/>
    <w:rsid w:val="00EE1BD4"/>
    <w:rsid w:val="00EE2396"/>
    <w:rsid w:val="00EE24B7"/>
    <w:rsid w:val="00EE372D"/>
    <w:rsid w:val="00EE3D71"/>
    <w:rsid w:val="00EE425A"/>
    <w:rsid w:val="00EE4268"/>
    <w:rsid w:val="00EE50E4"/>
    <w:rsid w:val="00EE539D"/>
    <w:rsid w:val="00EE5599"/>
    <w:rsid w:val="00EE5675"/>
    <w:rsid w:val="00EE56A8"/>
    <w:rsid w:val="00EE606E"/>
    <w:rsid w:val="00EE6B2C"/>
    <w:rsid w:val="00EE6EA3"/>
    <w:rsid w:val="00EE7984"/>
    <w:rsid w:val="00EE7A10"/>
    <w:rsid w:val="00EF108C"/>
    <w:rsid w:val="00EF1226"/>
    <w:rsid w:val="00EF145A"/>
    <w:rsid w:val="00EF1742"/>
    <w:rsid w:val="00EF3055"/>
    <w:rsid w:val="00EF3789"/>
    <w:rsid w:val="00EF4944"/>
    <w:rsid w:val="00EF644D"/>
    <w:rsid w:val="00EF7CCA"/>
    <w:rsid w:val="00EF7CFD"/>
    <w:rsid w:val="00EF7DC7"/>
    <w:rsid w:val="00F0082B"/>
    <w:rsid w:val="00F01124"/>
    <w:rsid w:val="00F0191A"/>
    <w:rsid w:val="00F01AE4"/>
    <w:rsid w:val="00F0201C"/>
    <w:rsid w:val="00F027DB"/>
    <w:rsid w:val="00F02F47"/>
    <w:rsid w:val="00F031C5"/>
    <w:rsid w:val="00F03BC8"/>
    <w:rsid w:val="00F043C6"/>
    <w:rsid w:val="00F0481D"/>
    <w:rsid w:val="00F053AF"/>
    <w:rsid w:val="00F06130"/>
    <w:rsid w:val="00F06D34"/>
    <w:rsid w:val="00F071F9"/>
    <w:rsid w:val="00F1049D"/>
    <w:rsid w:val="00F10A7E"/>
    <w:rsid w:val="00F129DE"/>
    <w:rsid w:val="00F13C4F"/>
    <w:rsid w:val="00F15779"/>
    <w:rsid w:val="00F15F32"/>
    <w:rsid w:val="00F17334"/>
    <w:rsid w:val="00F20007"/>
    <w:rsid w:val="00F20EE6"/>
    <w:rsid w:val="00F227D0"/>
    <w:rsid w:val="00F22826"/>
    <w:rsid w:val="00F233F5"/>
    <w:rsid w:val="00F23749"/>
    <w:rsid w:val="00F2416F"/>
    <w:rsid w:val="00F24DAC"/>
    <w:rsid w:val="00F25047"/>
    <w:rsid w:val="00F253ED"/>
    <w:rsid w:val="00F25EA6"/>
    <w:rsid w:val="00F25FE6"/>
    <w:rsid w:val="00F2620F"/>
    <w:rsid w:val="00F2695F"/>
    <w:rsid w:val="00F271AD"/>
    <w:rsid w:val="00F2771F"/>
    <w:rsid w:val="00F30D8A"/>
    <w:rsid w:val="00F310B3"/>
    <w:rsid w:val="00F31359"/>
    <w:rsid w:val="00F31527"/>
    <w:rsid w:val="00F319D5"/>
    <w:rsid w:val="00F32AAB"/>
    <w:rsid w:val="00F32C51"/>
    <w:rsid w:val="00F346B6"/>
    <w:rsid w:val="00F34A4C"/>
    <w:rsid w:val="00F35410"/>
    <w:rsid w:val="00F36079"/>
    <w:rsid w:val="00F3608A"/>
    <w:rsid w:val="00F365F1"/>
    <w:rsid w:val="00F36CE5"/>
    <w:rsid w:val="00F377C5"/>
    <w:rsid w:val="00F37A91"/>
    <w:rsid w:val="00F37CBE"/>
    <w:rsid w:val="00F40431"/>
    <w:rsid w:val="00F40759"/>
    <w:rsid w:val="00F40C24"/>
    <w:rsid w:val="00F40CC5"/>
    <w:rsid w:val="00F4205A"/>
    <w:rsid w:val="00F42BE5"/>
    <w:rsid w:val="00F42E7B"/>
    <w:rsid w:val="00F4407C"/>
    <w:rsid w:val="00F44A55"/>
    <w:rsid w:val="00F4684D"/>
    <w:rsid w:val="00F47015"/>
    <w:rsid w:val="00F475D1"/>
    <w:rsid w:val="00F477DC"/>
    <w:rsid w:val="00F47B2F"/>
    <w:rsid w:val="00F50313"/>
    <w:rsid w:val="00F5046F"/>
    <w:rsid w:val="00F50498"/>
    <w:rsid w:val="00F522AB"/>
    <w:rsid w:val="00F52683"/>
    <w:rsid w:val="00F528F1"/>
    <w:rsid w:val="00F52B38"/>
    <w:rsid w:val="00F53671"/>
    <w:rsid w:val="00F54181"/>
    <w:rsid w:val="00F541FF"/>
    <w:rsid w:val="00F553D4"/>
    <w:rsid w:val="00F566A5"/>
    <w:rsid w:val="00F57F6D"/>
    <w:rsid w:val="00F61026"/>
    <w:rsid w:val="00F61193"/>
    <w:rsid w:val="00F6119E"/>
    <w:rsid w:val="00F614DB"/>
    <w:rsid w:val="00F62B24"/>
    <w:rsid w:val="00F64D9D"/>
    <w:rsid w:val="00F654A0"/>
    <w:rsid w:val="00F656F0"/>
    <w:rsid w:val="00F66388"/>
    <w:rsid w:val="00F67EF4"/>
    <w:rsid w:val="00F67FE8"/>
    <w:rsid w:val="00F7045E"/>
    <w:rsid w:val="00F70F10"/>
    <w:rsid w:val="00F71251"/>
    <w:rsid w:val="00F72B6E"/>
    <w:rsid w:val="00F733E7"/>
    <w:rsid w:val="00F734BB"/>
    <w:rsid w:val="00F73BE8"/>
    <w:rsid w:val="00F749E0"/>
    <w:rsid w:val="00F74A22"/>
    <w:rsid w:val="00F7618A"/>
    <w:rsid w:val="00F76797"/>
    <w:rsid w:val="00F777F3"/>
    <w:rsid w:val="00F77966"/>
    <w:rsid w:val="00F81E15"/>
    <w:rsid w:val="00F82411"/>
    <w:rsid w:val="00F83A26"/>
    <w:rsid w:val="00F84556"/>
    <w:rsid w:val="00F8476E"/>
    <w:rsid w:val="00F84A50"/>
    <w:rsid w:val="00F84B84"/>
    <w:rsid w:val="00F84BC9"/>
    <w:rsid w:val="00F851E0"/>
    <w:rsid w:val="00F857BE"/>
    <w:rsid w:val="00F8598A"/>
    <w:rsid w:val="00F85C99"/>
    <w:rsid w:val="00F87429"/>
    <w:rsid w:val="00F9014F"/>
    <w:rsid w:val="00F901A0"/>
    <w:rsid w:val="00F90639"/>
    <w:rsid w:val="00F90F46"/>
    <w:rsid w:val="00F91498"/>
    <w:rsid w:val="00F91FFB"/>
    <w:rsid w:val="00F921D6"/>
    <w:rsid w:val="00F922DD"/>
    <w:rsid w:val="00F92769"/>
    <w:rsid w:val="00F928EA"/>
    <w:rsid w:val="00F930BB"/>
    <w:rsid w:val="00F934BC"/>
    <w:rsid w:val="00F9366A"/>
    <w:rsid w:val="00F93E59"/>
    <w:rsid w:val="00F9431F"/>
    <w:rsid w:val="00F9486F"/>
    <w:rsid w:val="00F94BF6"/>
    <w:rsid w:val="00F95888"/>
    <w:rsid w:val="00F961A2"/>
    <w:rsid w:val="00F9721A"/>
    <w:rsid w:val="00FA057C"/>
    <w:rsid w:val="00FA13D5"/>
    <w:rsid w:val="00FA2529"/>
    <w:rsid w:val="00FA3BF8"/>
    <w:rsid w:val="00FA4448"/>
    <w:rsid w:val="00FA6CCE"/>
    <w:rsid w:val="00FA72C7"/>
    <w:rsid w:val="00FA78D0"/>
    <w:rsid w:val="00FB033D"/>
    <w:rsid w:val="00FB145B"/>
    <w:rsid w:val="00FB1D06"/>
    <w:rsid w:val="00FB43CC"/>
    <w:rsid w:val="00FB4970"/>
    <w:rsid w:val="00FB5EB3"/>
    <w:rsid w:val="00FB61C6"/>
    <w:rsid w:val="00FB6F5B"/>
    <w:rsid w:val="00FB7406"/>
    <w:rsid w:val="00FB7B75"/>
    <w:rsid w:val="00FB7EFD"/>
    <w:rsid w:val="00FC03F8"/>
    <w:rsid w:val="00FC0F04"/>
    <w:rsid w:val="00FC1C48"/>
    <w:rsid w:val="00FC2B61"/>
    <w:rsid w:val="00FC2C23"/>
    <w:rsid w:val="00FC409E"/>
    <w:rsid w:val="00FC52A3"/>
    <w:rsid w:val="00FC59FD"/>
    <w:rsid w:val="00FC66A1"/>
    <w:rsid w:val="00FC67F7"/>
    <w:rsid w:val="00FC689A"/>
    <w:rsid w:val="00FC6B24"/>
    <w:rsid w:val="00FC6C0F"/>
    <w:rsid w:val="00FC7390"/>
    <w:rsid w:val="00FC7E69"/>
    <w:rsid w:val="00FD0021"/>
    <w:rsid w:val="00FD0CFC"/>
    <w:rsid w:val="00FD1C9C"/>
    <w:rsid w:val="00FD35A9"/>
    <w:rsid w:val="00FD619C"/>
    <w:rsid w:val="00FD71A5"/>
    <w:rsid w:val="00FD74EB"/>
    <w:rsid w:val="00FE1942"/>
    <w:rsid w:val="00FE2170"/>
    <w:rsid w:val="00FE2D00"/>
    <w:rsid w:val="00FE39FB"/>
    <w:rsid w:val="00FE4A9B"/>
    <w:rsid w:val="00FE54F7"/>
    <w:rsid w:val="00FE6376"/>
    <w:rsid w:val="00FE67CA"/>
    <w:rsid w:val="00FE6CC3"/>
    <w:rsid w:val="00FE7A41"/>
    <w:rsid w:val="00FF08DE"/>
    <w:rsid w:val="00FF1D16"/>
    <w:rsid w:val="00FF1D77"/>
    <w:rsid w:val="00FF2206"/>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41888D8C"/>
  <w15:docId w15:val="{CA0C0BAA-1D62-47F1-B714-0E503F18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character" w:styleId="PlaceholderText">
    <w:name w:val="Placeholder Text"/>
    <w:basedOn w:val="DefaultParagraphFont"/>
    <w:uiPriority w:val="99"/>
    <w:semiHidden/>
    <w:rsid w:val="00E01841"/>
    <w:rPr>
      <w:color w:val="808080"/>
    </w:rPr>
  </w:style>
  <w:style w:type="character" w:customStyle="1" w:styleId="ListParagraphChar">
    <w:name w:val="List Paragraph Char"/>
    <w:aliases w:val="Normal bullet 2 Char,lp1 Char,Heading x1 Char"/>
    <w:link w:val="ListParagraph"/>
    <w:uiPriority w:val="34"/>
    <w:locked/>
    <w:rsid w:val="009E0C56"/>
    <w:rPr>
      <w:rFonts w:ascii="Calibri" w:eastAsia="Calibri" w:hAnsi="Calibri" w:cs="Times New Roman"/>
    </w:rPr>
  </w:style>
  <w:style w:type="paragraph" w:styleId="BodyText2">
    <w:name w:val="Body Text 2"/>
    <w:basedOn w:val="Normal"/>
    <w:link w:val="BodyText2Char"/>
    <w:uiPriority w:val="99"/>
    <w:semiHidden/>
    <w:unhideWhenUsed/>
    <w:rsid w:val="00BF5AAB"/>
    <w:pPr>
      <w:spacing w:after="120" w:line="480" w:lineRule="auto"/>
    </w:pPr>
  </w:style>
  <w:style w:type="character" w:customStyle="1" w:styleId="BodyText2Char">
    <w:name w:val="Body Text 2 Char"/>
    <w:basedOn w:val="DefaultParagraphFont"/>
    <w:link w:val="BodyText2"/>
    <w:uiPriority w:val="99"/>
    <w:semiHidden/>
    <w:rsid w:val="00BF5AAB"/>
    <w:rPr>
      <w:rFonts w:ascii="Calibri" w:eastAsia="Calibri" w:hAnsi="Calibri" w:cs="Times New Roman"/>
    </w:rPr>
  </w:style>
  <w:style w:type="table" w:styleId="TableGrid">
    <w:name w:val="Table Grid"/>
    <w:basedOn w:val="TableNormal"/>
    <w:uiPriority w:val="39"/>
    <w:rsid w:val="00BF5AA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4793B-BC8D-486B-84ED-737EDFCD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11</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BRANDUSAN ALINA</cp:lastModifiedBy>
  <cp:revision>1626</cp:revision>
  <cp:lastPrinted>2020-07-28T10:58:00Z</cp:lastPrinted>
  <dcterms:created xsi:type="dcterms:W3CDTF">2020-02-06T12:11:00Z</dcterms:created>
  <dcterms:modified xsi:type="dcterms:W3CDTF">2020-09-10T11:59:00Z</dcterms:modified>
</cp:coreProperties>
</file>