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72" w:rsidRPr="003A7CA1" w:rsidRDefault="00714A72" w:rsidP="00714A72">
      <w:pPr>
        <w:pStyle w:val="Heading1"/>
        <w:spacing w:after="120"/>
        <w:jc w:val="center"/>
        <w:rPr>
          <w:rFonts w:ascii="Arial" w:hAnsi="Arial" w:cs="Arial"/>
          <w:b/>
          <w:bCs/>
        </w:rPr>
      </w:pPr>
      <w:r w:rsidRPr="003A7CA1">
        <w:rPr>
          <w:rFonts w:ascii="Arial" w:hAnsi="Arial" w:cs="Arial"/>
        </w:rPr>
        <w:t xml:space="preserve">DECIZIA ETAPEI DE ÎNCADRARE </w:t>
      </w:r>
    </w:p>
    <w:p w:rsidR="00714A72" w:rsidRDefault="00714A72" w:rsidP="00714A72">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Nr.</w:t>
      </w:r>
      <w:r w:rsidRPr="00F009ED">
        <w:rPr>
          <w:rFonts w:ascii="Arial" w:hAnsi="Arial" w:cs="Arial"/>
          <w:i w:val="0"/>
          <w:lang w:val="ro-RO"/>
        </w:rPr>
        <w:t xml:space="preserve"> </w:t>
      </w:r>
      <w:r>
        <w:rPr>
          <w:rFonts w:ascii="Arial" w:hAnsi="Arial" w:cs="Arial"/>
          <w:i w:val="0"/>
          <w:lang w:val="ro-RO"/>
        </w:rPr>
        <w:t xml:space="preserve"> din ..........</w:t>
      </w:r>
      <w:r w:rsidRPr="00F009ED">
        <w:rPr>
          <w:rFonts w:ascii="Arial" w:hAnsi="Arial" w:cs="Arial"/>
          <w:i w:val="0"/>
          <w:lang w:val="ro-RO"/>
        </w:rPr>
        <w:t>.20</w:t>
      </w:r>
      <w:r>
        <w:rPr>
          <w:rFonts w:ascii="Arial" w:hAnsi="Arial" w:cs="Arial"/>
          <w:i w:val="0"/>
          <w:lang w:val="ro-RO"/>
        </w:rPr>
        <w:t>20</w:t>
      </w:r>
    </w:p>
    <w:p w:rsidR="00714A72" w:rsidRPr="00DE1A18" w:rsidRDefault="00714A72" w:rsidP="00714A72">
      <w:pPr>
        <w:rPr>
          <w:lang w:val="ro-RO"/>
        </w:rPr>
      </w:pPr>
      <w:r>
        <w:rPr>
          <w:lang w:val="ro-RO"/>
        </w:rPr>
        <w:t xml:space="preserve">                                                                                            Proiect</w:t>
      </w:r>
    </w:p>
    <w:p w:rsidR="00714A72" w:rsidRDefault="00714A72" w:rsidP="00714A72">
      <w:pPr>
        <w:autoSpaceDE w:val="0"/>
        <w:spacing w:after="0" w:line="240" w:lineRule="auto"/>
        <w:ind w:firstLine="540"/>
        <w:jc w:val="both"/>
        <w:rPr>
          <w:rFonts w:ascii="Arial" w:hAnsi="Arial" w:cs="Arial"/>
          <w:sz w:val="24"/>
          <w:szCs w:val="24"/>
          <w:lang w:val="ro-RO"/>
        </w:rPr>
      </w:pPr>
    </w:p>
    <w:p w:rsidR="00714A72" w:rsidRPr="0068231F" w:rsidRDefault="00714A72" w:rsidP="00714A72">
      <w:pPr>
        <w:autoSpaceDE w:val="0"/>
        <w:spacing w:after="0" w:line="240" w:lineRule="auto"/>
        <w:ind w:firstLine="540"/>
        <w:jc w:val="both"/>
        <w:rPr>
          <w:rFonts w:ascii="Arial" w:hAnsi="Arial" w:cs="Arial"/>
          <w:sz w:val="24"/>
          <w:szCs w:val="24"/>
          <w:lang w:val="ro-RO"/>
        </w:rPr>
      </w:pPr>
      <w:r w:rsidRPr="0068231F">
        <w:rPr>
          <w:rFonts w:ascii="Arial" w:hAnsi="Arial" w:cs="Arial"/>
          <w:sz w:val="24"/>
          <w:szCs w:val="24"/>
          <w:lang w:val="ro-RO"/>
        </w:rPr>
        <w:t>Ca urmare a solicitării de emitere a acordului de mediu adresate de</w:t>
      </w:r>
      <w:r>
        <w:rPr>
          <w:rFonts w:ascii="Arial" w:hAnsi="Arial" w:cs="Arial"/>
          <w:sz w:val="24"/>
          <w:szCs w:val="24"/>
          <w:lang w:val="ro-RO"/>
        </w:rPr>
        <w:t xml:space="preserve"> </w:t>
      </w:r>
      <w:r w:rsidRPr="008347D9">
        <w:rPr>
          <w:rFonts w:ascii="Arial" w:hAnsi="Arial" w:cs="Arial"/>
          <w:b/>
          <w:sz w:val="24"/>
          <w:szCs w:val="24"/>
          <w:lang w:val="ro-RO"/>
        </w:rPr>
        <w:t>COMUNA HERECLEAN</w:t>
      </w:r>
      <w:r w:rsidRPr="0068231F">
        <w:rPr>
          <w:rFonts w:ascii="Arial" w:hAnsi="Arial" w:cs="Arial"/>
          <w:sz w:val="24"/>
          <w:szCs w:val="24"/>
          <w:lang w:val="ro-RO"/>
        </w:rPr>
        <w:t>, cu sediul în județul Sălaj, comuna</w:t>
      </w:r>
      <w:r>
        <w:rPr>
          <w:rFonts w:ascii="Arial" w:hAnsi="Arial" w:cs="Arial"/>
          <w:sz w:val="24"/>
          <w:szCs w:val="24"/>
          <w:lang w:val="ro-RO"/>
        </w:rPr>
        <w:t>, Hereclean, satul Hereclean, nr.. 27/A</w:t>
      </w:r>
      <w:r w:rsidRPr="0068231F">
        <w:rPr>
          <w:rFonts w:ascii="Arial" w:hAnsi="Arial" w:cs="Arial"/>
          <w:sz w:val="24"/>
          <w:szCs w:val="24"/>
          <w:lang w:val="ro-RO"/>
        </w:rPr>
        <w:t>, înregistrată la APM Salaj cu nr.</w:t>
      </w:r>
      <w:r>
        <w:rPr>
          <w:rFonts w:ascii="Arial" w:hAnsi="Arial" w:cs="Arial"/>
          <w:sz w:val="24"/>
          <w:szCs w:val="24"/>
          <w:lang w:val="ro-RO"/>
        </w:rPr>
        <w:t xml:space="preserve"> 3742/19.06.2020</w:t>
      </w:r>
      <w:r w:rsidRPr="0068231F">
        <w:rPr>
          <w:rFonts w:ascii="Arial" w:hAnsi="Arial" w:cs="Arial"/>
          <w:spacing w:val="-6"/>
          <w:sz w:val="24"/>
          <w:szCs w:val="24"/>
          <w:lang w:val="ro-RO"/>
        </w:rPr>
        <w:t>,</w:t>
      </w:r>
      <w:r w:rsidRPr="0068231F">
        <w:rPr>
          <w:rFonts w:ascii="Arial" w:hAnsi="Arial" w:cs="Arial"/>
          <w:sz w:val="24"/>
          <w:szCs w:val="24"/>
          <w:lang w:val="ro-RO"/>
        </w:rPr>
        <w:t xml:space="preserve">  în baza:</w:t>
      </w:r>
    </w:p>
    <w:p w:rsidR="00714A72" w:rsidRPr="0068231F" w:rsidRDefault="00714A72" w:rsidP="00714A7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68231F">
        <w:rPr>
          <w:rFonts w:ascii="Arial" w:hAnsi="Arial" w:cs="Arial"/>
          <w:sz w:val="24"/>
          <w:szCs w:val="24"/>
          <w:lang w:val="ro-RO" w:eastAsia="ro-RO"/>
        </w:rPr>
        <w:t>în baza</w:t>
      </w:r>
      <w:r w:rsidRPr="0068231F">
        <w:rPr>
          <w:rFonts w:ascii="Arial" w:hAnsi="Arial" w:cs="Arial"/>
          <w:b/>
          <w:sz w:val="24"/>
          <w:szCs w:val="24"/>
          <w:lang w:val="ro-RO" w:eastAsia="ro-RO"/>
        </w:rPr>
        <w:t xml:space="preserve"> Legii nr. 292/2018 </w:t>
      </w:r>
      <w:r w:rsidRPr="0068231F">
        <w:rPr>
          <w:rFonts w:ascii="Arial" w:hAnsi="Arial" w:cs="Arial"/>
          <w:sz w:val="24"/>
          <w:szCs w:val="24"/>
          <w:lang w:val="ro-RO" w:eastAsia="ro-RO"/>
        </w:rPr>
        <w:t>privind evaluarea impactului anumitor proiecte publice şi private asupra mediului, și a</w:t>
      </w:r>
    </w:p>
    <w:p w:rsidR="00714A72" w:rsidRPr="00A54A3B" w:rsidRDefault="00714A72" w:rsidP="00714A7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B753D">
        <w:rPr>
          <w:rFonts w:ascii="Arial" w:hAnsi="Arial" w:cs="Arial"/>
          <w:b/>
          <w:sz w:val="24"/>
          <w:szCs w:val="24"/>
          <w:lang w:val="ro-RO"/>
        </w:rPr>
        <w:t>Ordonanţei de Urgenţă a Guvernului nr. 57/2007</w:t>
      </w:r>
      <w:r w:rsidRPr="008B753D">
        <w:rPr>
          <w:rFonts w:ascii="Arial" w:hAnsi="Arial" w:cs="Arial"/>
          <w:sz w:val="24"/>
          <w:szCs w:val="24"/>
          <w:lang w:val="ro-RO"/>
        </w:rPr>
        <w:t xml:space="preserve"> privind regimul ariilor naturale protejate, conservarea habitatelor naturale, a florei şi faunei sǎlbatice, aprobată </w:t>
      </w:r>
      <w:r>
        <w:rPr>
          <w:rFonts w:ascii="Arial" w:hAnsi="Arial" w:cs="Arial"/>
          <w:sz w:val="24"/>
          <w:szCs w:val="24"/>
          <w:lang w:val="ro-RO"/>
        </w:rPr>
        <w:t>cu modificǎri şi completǎri</w:t>
      </w:r>
      <w:r w:rsidRPr="008B753D">
        <w:rPr>
          <w:rFonts w:ascii="Arial" w:hAnsi="Arial" w:cs="Arial"/>
          <w:sz w:val="24"/>
          <w:szCs w:val="24"/>
          <w:lang w:val="ro-RO"/>
        </w:rPr>
        <w:t xml:space="preserve"> prin </w:t>
      </w:r>
      <w:r w:rsidRPr="008B753D">
        <w:rPr>
          <w:rFonts w:ascii="Arial" w:hAnsi="Arial" w:cs="Arial"/>
          <w:b/>
          <w:sz w:val="24"/>
          <w:szCs w:val="24"/>
          <w:lang w:val="ro-RO"/>
        </w:rPr>
        <w:t>Legea nr. 49/2011</w:t>
      </w:r>
      <w:r w:rsidRPr="008B753D">
        <w:rPr>
          <w:rFonts w:ascii="Arial" w:hAnsi="Arial" w:cs="Arial"/>
          <w:sz w:val="24"/>
          <w:szCs w:val="24"/>
          <w:lang w:val="ro-RO"/>
        </w:rPr>
        <w:t>,</w:t>
      </w:r>
      <w:r>
        <w:rPr>
          <w:rFonts w:ascii="Arial" w:hAnsi="Arial" w:cs="Arial"/>
          <w:sz w:val="24"/>
          <w:szCs w:val="24"/>
          <w:lang w:val="ro-RO"/>
        </w:rPr>
        <w:t xml:space="preserve"> cu modificările și completările ulterioare,</w:t>
      </w:r>
    </w:p>
    <w:p w:rsidR="00714A72" w:rsidRPr="00C30327" w:rsidRDefault="00714A72" w:rsidP="00714A72">
      <w:pPr>
        <w:autoSpaceDE w:val="0"/>
        <w:autoSpaceDN w:val="0"/>
        <w:adjustRightInd w:val="0"/>
        <w:spacing w:after="0" w:line="240" w:lineRule="auto"/>
        <w:ind w:firstLine="540"/>
        <w:jc w:val="both"/>
        <w:rPr>
          <w:rFonts w:ascii="Arial" w:hAnsi="Arial" w:cs="Arial"/>
          <w:b/>
          <w:sz w:val="24"/>
          <w:szCs w:val="24"/>
          <w:lang w:val="ro-RO"/>
        </w:rPr>
      </w:pPr>
      <w:r w:rsidRPr="005C15CE">
        <w:rPr>
          <w:rFonts w:ascii="Arial" w:hAnsi="Arial" w:cs="Arial"/>
          <w:sz w:val="24"/>
          <w:szCs w:val="24"/>
          <w:lang w:val="ro-RO"/>
        </w:rPr>
        <w:t>autoritatea competentă pentru protecţia mediului APM Sălaj decide, ca urmare a consultărilo</w:t>
      </w:r>
      <w:r>
        <w:rPr>
          <w:rFonts w:ascii="Arial" w:hAnsi="Arial" w:cs="Arial"/>
          <w:sz w:val="24"/>
          <w:szCs w:val="24"/>
          <w:lang w:val="ro-RO"/>
        </w:rPr>
        <w:t>r desfăşurate în cadrul şedinţei</w:t>
      </w:r>
      <w:r w:rsidRPr="005C15CE">
        <w:rPr>
          <w:rFonts w:ascii="Arial" w:hAnsi="Arial" w:cs="Arial"/>
          <w:sz w:val="24"/>
          <w:szCs w:val="24"/>
          <w:lang w:val="ro-RO"/>
        </w:rPr>
        <w:t xml:space="preserve"> Comisiei de Analiză Tehnică </w:t>
      </w:r>
      <w:r w:rsidRPr="00863440">
        <w:rPr>
          <w:rFonts w:ascii="Arial" w:hAnsi="Arial" w:cs="Arial"/>
          <w:sz w:val="24"/>
          <w:szCs w:val="24"/>
          <w:lang w:val="ro-RO"/>
        </w:rPr>
        <w:t xml:space="preserve">Tehnică </w:t>
      </w:r>
      <w:r>
        <w:rPr>
          <w:rFonts w:ascii="Arial" w:hAnsi="Arial" w:cs="Arial"/>
          <w:sz w:val="24"/>
          <w:szCs w:val="24"/>
          <w:lang w:val="ro-RO"/>
        </w:rPr>
        <w:t>interne din data de 17.08.2020 pe baza punctelor de vedere a membriilor CAT, transmise prin e-mail</w:t>
      </w:r>
      <w:r w:rsidRPr="005C15CE">
        <w:rPr>
          <w:rFonts w:ascii="Arial" w:hAnsi="Arial" w:cs="Arial"/>
          <w:sz w:val="24"/>
          <w:szCs w:val="24"/>
          <w:lang w:val="ro-RO"/>
        </w:rPr>
        <w:t>, că proiectul:</w:t>
      </w:r>
      <w:r w:rsidRPr="00F2416F">
        <w:rPr>
          <w:rFonts w:ascii="Arial" w:hAnsi="Arial" w:cs="Arial"/>
          <w:color w:val="FF0000"/>
          <w:sz w:val="24"/>
          <w:szCs w:val="24"/>
          <w:lang w:val="ro-RO"/>
        </w:rPr>
        <w:t xml:space="preserve"> </w:t>
      </w:r>
      <w:r w:rsidRPr="008347D9">
        <w:rPr>
          <w:rFonts w:ascii="Arial" w:hAnsi="Arial" w:cs="Arial"/>
          <w:i/>
          <w:sz w:val="24"/>
          <w:szCs w:val="24"/>
          <w:lang w:val="ro-RO"/>
        </w:rPr>
        <w:t xml:space="preserve">Extindere rețele alimentare cu apă potabilă pe trei străzi în comuna Hereclean, </w:t>
      </w:r>
      <w:r w:rsidRPr="008347D9">
        <w:rPr>
          <w:rFonts w:ascii="Arial" w:hAnsi="Arial" w:cs="Arial"/>
          <w:sz w:val="24"/>
          <w:szCs w:val="24"/>
          <w:lang w:val="ro-RO"/>
        </w:rPr>
        <w:t>propus a fi amplasat în judeţul Sălaj, comuna Hereclean, satul Panic și Dioșod, str. Karancsi Sikator, Balogirtas și Sikator II.,</w:t>
      </w:r>
      <w:r>
        <w:rPr>
          <w:rFonts w:ascii="Times New Roman" w:hAnsi="Times New Roman"/>
          <w:sz w:val="24"/>
          <w:szCs w:val="24"/>
          <w:lang w:val="ro-RO"/>
        </w:rPr>
        <w:t xml:space="preserve"> </w:t>
      </w:r>
      <w:r w:rsidRPr="00C30327">
        <w:rPr>
          <w:rFonts w:ascii="Arial" w:hAnsi="Arial" w:cs="Arial"/>
          <w:b/>
          <w:sz w:val="24"/>
          <w:szCs w:val="24"/>
          <w:lang w:val="ro-RO"/>
        </w:rPr>
        <w:t>nu se supune evaluării impactului asupra mediului</w:t>
      </w:r>
      <w:r w:rsidRPr="008347D9">
        <w:rPr>
          <w:rFonts w:ascii="Arial" w:hAnsi="Arial" w:cs="Arial"/>
          <w:b/>
          <w:sz w:val="24"/>
          <w:szCs w:val="24"/>
          <w:lang w:val="ro-RO"/>
        </w:rPr>
        <w:t xml:space="preserve"> </w:t>
      </w:r>
      <w:r w:rsidRPr="00863440">
        <w:rPr>
          <w:rFonts w:ascii="Arial" w:hAnsi="Arial" w:cs="Arial"/>
          <w:b/>
          <w:sz w:val="24"/>
          <w:szCs w:val="24"/>
          <w:lang w:val="ro-RO"/>
        </w:rPr>
        <w:t xml:space="preserve">şi nu se supune evaluării impactului asupra corpurilor de apă.  </w:t>
      </w:r>
      <w:r w:rsidRPr="00C30327">
        <w:rPr>
          <w:rFonts w:ascii="Arial" w:hAnsi="Arial" w:cs="Arial"/>
          <w:b/>
          <w:sz w:val="24"/>
          <w:szCs w:val="24"/>
          <w:lang w:val="ro-RO"/>
        </w:rPr>
        <w:t xml:space="preserve"> </w:t>
      </w:r>
    </w:p>
    <w:p w:rsidR="00714A72" w:rsidRPr="00CD61EB" w:rsidRDefault="00714A72" w:rsidP="00714A72">
      <w:pPr>
        <w:autoSpaceDE w:val="0"/>
        <w:autoSpaceDN w:val="0"/>
        <w:adjustRightInd w:val="0"/>
        <w:spacing w:after="0" w:line="240" w:lineRule="auto"/>
        <w:jc w:val="both"/>
        <w:rPr>
          <w:rFonts w:ascii="Arial" w:hAnsi="Arial" w:cs="Arial"/>
          <w:sz w:val="24"/>
          <w:szCs w:val="24"/>
          <w:lang w:val="ro-RO"/>
        </w:rPr>
      </w:pPr>
      <w:r w:rsidRPr="00CD61EB">
        <w:rPr>
          <w:rFonts w:ascii="Arial" w:hAnsi="Arial" w:cs="Arial"/>
          <w:sz w:val="24"/>
          <w:szCs w:val="24"/>
          <w:lang w:val="ro-RO"/>
        </w:rPr>
        <w:t xml:space="preserve">    Justificarea prezentei decizii:</w:t>
      </w:r>
    </w:p>
    <w:p w:rsidR="00714A72" w:rsidRPr="00985207" w:rsidRDefault="00714A72" w:rsidP="00714A72">
      <w:pPr>
        <w:autoSpaceDE w:val="0"/>
        <w:autoSpaceDN w:val="0"/>
        <w:adjustRightInd w:val="0"/>
        <w:spacing w:after="0" w:line="240" w:lineRule="auto"/>
        <w:jc w:val="both"/>
        <w:rPr>
          <w:rFonts w:ascii="Arial" w:hAnsi="Arial" w:cs="Arial"/>
          <w:sz w:val="24"/>
          <w:szCs w:val="24"/>
          <w:lang w:val="ro-RO"/>
        </w:rPr>
      </w:pPr>
      <w:r w:rsidRPr="00F66DC8">
        <w:rPr>
          <w:rFonts w:ascii="Arial" w:hAnsi="Arial" w:cs="Arial"/>
          <w:b/>
          <w:sz w:val="24"/>
          <w:szCs w:val="24"/>
          <w:lang w:val="ro-RO"/>
        </w:rPr>
        <w:t xml:space="preserve">   I.</w:t>
      </w:r>
      <w:r w:rsidRPr="00CD61EB">
        <w:rPr>
          <w:rFonts w:ascii="Arial" w:hAnsi="Arial" w:cs="Arial"/>
          <w:sz w:val="24"/>
          <w:szCs w:val="24"/>
          <w:lang w:val="ro-RO"/>
        </w:rPr>
        <w:t xml:space="preserve"> </w:t>
      </w:r>
      <w:r w:rsidRPr="00CD61EB">
        <w:rPr>
          <w:rFonts w:ascii="Arial" w:hAnsi="Arial" w:cs="Arial"/>
          <w:noProof/>
          <w:sz w:val="24"/>
          <w:szCs w:val="24"/>
          <w:lang w:val="ro-RO"/>
        </w:rPr>
        <w:t xml:space="preserve">Motivele </w:t>
      </w:r>
      <w:r>
        <w:rPr>
          <w:rFonts w:ascii="Arial" w:hAnsi="Arial" w:cs="Arial"/>
          <w:noProof/>
          <w:sz w:val="24"/>
          <w:szCs w:val="24"/>
          <w:lang w:val="ro-RO"/>
        </w:rPr>
        <w:t xml:space="preserve">pe baza cărora s-a stabilit neefectuarea evaluării impactului </w:t>
      </w:r>
      <w:r w:rsidRPr="00CD61EB">
        <w:rPr>
          <w:rFonts w:ascii="Arial" w:hAnsi="Arial" w:cs="Arial"/>
          <w:noProof/>
          <w:sz w:val="24"/>
          <w:szCs w:val="24"/>
          <w:lang w:val="ro-RO"/>
        </w:rPr>
        <w:t>asupra mediului sunt următoarele:</w:t>
      </w:r>
    </w:p>
    <w:p w:rsidR="00714A72" w:rsidRPr="008347D9" w:rsidRDefault="00714A72" w:rsidP="00714A72">
      <w:pPr>
        <w:spacing w:after="0" w:line="240" w:lineRule="auto"/>
        <w:jc w:val="both"/>
        <w:rPr>
          <w:rFonts w:ascii="Arial" w:eastAsia="Times New Roman" w:hAnsi="Arial" w:cs="Arial"/>
          <w:color w:val="000000"/>
          <w:sz w:val="24"/>
          <w:szCs w:val="24"/>
          <w:lang w:val="ro-RO" w:eastAsia="en-GB"/>
        </w:rPr>
      </w:pPr>
      <w:r>
        <w:rPr>
          <w:rFonts w:ascii="Arial" w:hAnsi="Arial" w:cs="Arial"/>
          <w:b/>
          <w:sz w:val="24"/>
          <w:szCs w:val="24"/>
          <w:lang w:val="pt-BR"/>
        </w:rPr>
        <w:t xml:space="preserve">     </w:t>
      </w:r>
      <w:r w:rsidRPr="00985207">
        <w:rPr>
          <w:rFonts w:ascii="Arial" w:hAnsi="Arial" w:cs="Arial"/>
          <w:b/>
          <w:sz w:val="24"/>
          <w:szCs w:val="24"/>
          <w:lang w:val="pt-BR"/>
        </w:rPr>
        <w:t>a)</w:t>
      </w:r>
      <w:r>
        <w:rPr>
          <w:rFonts w:ascii="Arial" w:hAnsi="Arial" w:cs="Arial"/>
          <w:sz w:val="24"/>
          <w:szCs w:val="24"/>
          <w:lang w:val="pt-BR"/>
        </w:rPr>
        <w:t xml:space="preserve"> </w:t>
      </w:r>
      <w:r w:rsidRPr="00981E8E">
        <w:rPr>
          <w:rFonts w:ascii="Arial" w:hAnsi="Arial" w:cs="Arial"/>
          <w:sz w:val="24"/>
          <w:szCs w:val="24"/>
          <w:lang w:val="pt-BR"/>
        </w:rPr>
        <w:t>proiectul se încadrează</w:t>
      </w:r>
      <w:r w:rsidRPr="00302577">
        <w:rPr>
          <w:rFonts w:ascii="Arial" w:hAnsi="Arial" w:cs="Arial"/>
          <w:sz w:val="24"/>
          <w:szCs w:val="24"/>
          <w:lang w:val="pt-BR"/>
        </w:rPr>
        <w:t xml:space="preserve"> </w:t>
      </w:r>
      <w:r w:rsidRPr="00302577">
        <w:rPr>
          <w:rFonts w:ascii="Arial" w:hAnsi="Arial" w:cs="Arial"/>
          <w:sz w:val="24"/>
          <w:szCs w:val="24"/>
          <w:lang w:val="ro-RO"/>
        </w:rPr>
        <w:t>sub incidenţa Legii nr. 292/2018 privind evaluarea impactului anumitor proiecte publice şi private asupra mediului, fiind înc</w:t>
      </w:r>
      <w:r>
        <w:rPr>
          <w:rFonts w:ascii="Arial" w:hAnsi="Arial" w:cs="Arial"/>
          <w:sz w:val="24"/>
          <w:szCs w:val="24"/>
          <w:lang w:val="ro-RO"/>
        </w:rPr>
        <w:t xml:space="preserve">adrat în </w:t>
      </w:r>
      <w:r w:rsidRPr="00A31BDD">
        <w:rPr>
          <w:rFonts w:ascii="Arial" w:hAnsi="Arial" w:cs="Arial"/>
          <w:i/>
          <w:sz w:val="24"/>
          <w:szCs w:val="24"/>
          <w:lang w:val="ro-RO"/>
        </w:rPr>
        <w:t>anexa nr.</w:t>
      </w:r>
      <w:r w:rsidRPr="008347D9">
        <w:rPr>
          <w:rFonts w:ascii="Times New Roman" w:eastAsia="Times New Roman" w:hAnsi="Times New Roman"/>
          <w:color w:val="000000"/>
          <w:sz w:val="24"/>
          <w:szCs w:val="24"/>
          <w:u w:val="single"/>
          <w:lang w:val="ro-RO" w:eastAsia="en-GB"/>
        </w:rPr>
        <w:t xml:space="preserve"> </w:t>
      </w:r>
      <w:r w:rsidRPr="008347D9">
        <w:rPr>
          <w:rFonts w:ascii="Arial" w:eastAsia="Times New Roman" w:hAnsi="Arial" w:cs="Arial"/>
          <w:color w:val="000000"/>
          <w:sz w:val="24"/>
          <w:szCs w:val="24"/>
          <w:u w:val="single"/>
          <w:lang w:val="ro-RO" w:eastAsia="en-GB"/>
        </w:rPr>
        <w:t>Anexa 2, la pct.</w:t>
      </w:r>
      <w:r w:rsidRPr="008347D9">
        <w:rPr>
          <w:rFonts w:ascii="Arial" w:eastAsia="Times New Roman" w:hAnsi="Arial" w:cs="Arial"/>
          <w:color w:val="000000"/>
          <w:sz w:val="24"/>
          <w:szCs w:val="24"/>
          <w:lang w:val="ro-RO" w:eastAsia="en-GB"/>
        </w:rPr>
        <w:t xml:space="preserve"> </w:t>
      </w:r>
      <w:r w:rsidRPr="008347D9">
        <w:rPr>
          <w:rFonts w:ascii="Arial" w:eastAsia="Times New Roman" w:hAnsi="Arial" w:cs="Arial"/>
          <w:color w:val="000000"/>
          <w:sz w:val="24"/>
          <w:szCs w:val="24"/>
          <w:u w:val="single"/>
          <w:lang w:val="ro-RO" w:eastAsia="en-GB"/>
        </w:rPr>
        <w:t>pct. 13, lit a)</w:t>
      </w:r>
      <w:r w:rsidRPr="008347D9">
        <w:rPr>
          <w:rFonts w:ascii="Arial" w:eastAsia="Times New Roman" w:hAnsi="Arial" w:cs="Arial"/>
          <w:color w:val="000000"/>
          <w:sz w:val="24"/>
          <w:szCs w:val="24"/>
          <w:lang w:val="ro-RO" w:eastAsia="en-GB"/>
        </w:rPr>
        <w:t xml:space="preserve"> – </w:t>
      </w:r>
      <w:r w:rsidRPr="008347D9">
        <w:rPr>
          <w:rFonts w:ascii="Arial" w:eastAsia="Times New Roman" w:hAnsi="Arial" w:cs="Arial"/>
          <w:i/>
          <w:color w:val="000000"/>
          <w:sz w:val="24"/>
          <w:szCs w:val="24"/>
          <w:lang w:val="ro-RO" w:eastAsia="en-GB"/>
        </w:rPr>
        <w:t>Orice moificări sau extinderi, altele decât cele prevăzute la pct. 24 din anexa nr. 1, ale proiectelor prevăzute în anexa nr. 1 sau în prezenta anexă, deja autorizate, executate sau în curs de a fi executate, care pot avea efecte semnificative negative asupra mediului</w:t>
      </w:r>
      <w:r w:rsidRPr="008347D9">
        <w:rPr>
          <w:rFonts w:ascii="Arial" w:eastAsia="Times New Roman" w:hAnsi="Arial" w:cs="Arial"/>
          <w:color w:val="000000"/>
          <w:sz w:val="24"/>
          <w:szCs w:val="24"/>
          <w:lang w:val="ro-RO" w:eastAsia="en-GB"/>
        </w:rPr>
        <w:t>;</w:t>
      </w:r>
    </w:p>
    <w:p w:rsidR="00714A72" w:rsidRDefault="00714A72" w:rsidP="00714A72">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autorităţile reprezentate în comisia de analiză tehnică nu au avut obiecţii/observaţii în ceea ce priveşte proiectul în cauză;</w:t>
      </w:r>
    </w:p>
    <w:p w:rsidR="00714A72" w:rsidRDefault="00714A72" w:rsidP="00714A72">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prezenta solicitare a fost mediatizată prin publicare anunţ în ziarul</w:t>
      </w:r>
      <w:r w:rsidR="009D5AEC">
        <w:rPr>
          <w:rFonts w:ascii="Arial" w:hAnsi="Arial" w:cs="Arial"/>
          <w:sz w:val="24"/>
          <w:szCs w:val="24"/>
          <w:lang w:val="ro-RO"/>
        </w:rPr>
        <w:t xml:space="preserve"> Sportul Sălăjean</w:t>
      </w:r>
      <w:r>
        <w:rPr>
          <w:rFonts w:ascii="Arial" w:hAnsi="Arial" w:cs="Arial"/>
          <w:sz w:val="24"/>
          <w:szCs w:val="24"/>
          <w:lang w:val="ro-RO"/>
        </w:rPr>
        <w:t>, afişare şi înregistrare anunţ la sediul Primăriei Hereclean, precum şi la sediul şi pe pagina de internet a APM Sălaj, iar proiectul de Decizie etapă de încadrare a fost postat pe pagina de internet a APM Sălaj;</w:t>
      </w:r>
    </w:p>
    <w:p w:rsidR="00714A72" w:rsidRDefault="00714A72" w:rsidP="00714A72">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în urma mediatizării nu au fost înregistrate observaţii/obiecţii din partea publicului privind proiectul în cauză;</w:t>
      </w:r>
    </w:p>
    <w:p w:rsidR="00714A72" w:rsidRDefault="00714A72" w:rsidP="00714A72">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DB7DDC">
        <w:rPr>
          <w:rFonts w:ascii="Arial" w:hAnsi="Arial" w:cs="Arial"/>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714A72" w:rsidRDefault="00714A72" w:rsidP="00714A72">
      <w:pPr>
        <w:autoSpaceDE w:val="0"/>
        <w:autoSpaceDN w:val="0"/>
        <w:adjustRightInd w:val="0"/>
        <w:spacing w:after="0" w:line="240" w:lineRule="auto"/>
        <w:jc w:val="both"/>
        <w:rPr>
          <w:rFonts w:ascii="Arial" w:hAnsi="Arial" w:cs="Arial"/>
          <w:sz w:val="24"/>
          <w:szCs w:val="24"/>
          <w:lang w:val="ro-RO"/>
        </w:rPr>
      </w:pPr>
      <w:bookmarkStart w:id="0" w:name="_GoBack"/>
      <w:bookmarkEnd w:id="0"/>
    </w:p>
    <w:p w:rsidR="00714A72" w:rsidRDefault="00714A72" w:rsidP="00714A72">
      <w:pPr>
        <w:autoSpaceDE w:val="0"/>
        <w:autoSpaceDN w:val="0"/>
        <w:adjustRightInd w:val="0"/>
        <w:spacing w:after="0" w:line="240" w:lineRule="auto"/>
        <w:jc w:val="both"/>
        <w:rPr>
          <w:rFonts w:ascii="Arial" w:hAnsi="Arial" w:cs="Arial"/>
          <w:b/>
          <w:sz w:val="24"/>
          <w:szCs w:val="24"/>
          <w:lang w:val="pt-BR"/>
        </w:rPr>
      </w:pPr>
      <w:r w:rsidRPr="00E762BE">
        <w:rPr>
          <w:rFonts w:ascii="Arial" w:hAnsi="Arial" w:cs="Arial"/>
          <w:b/>
          <w:sz w:val="24"/>
          <w:szCs w:val="24"/>
          <w:lang w:val="pt-BR"/>
        </w:rPr>
        <w:t>b) Caracteristicile proiectului:</w:t>
      </w:r>
    </w:p>
    <w:p w:rsidR="00714A72" w:rsidRDefault="00714A72" w:rsidP="00714A72">
      <w:pPr>
        <w:spacing w:after="0" w:line="240" w:lineRule="auto"/>
        <w:ind w:firstLine="720"/>
        <w:rPr>
          <w:rFonts w:ascii="Arial" w:hAnsi="Arial" w:cs="Arial"/>
          <w:b/>
          <w:i/>
          <w:noProof/>
          <w:sz w:val="24"/>
          <w:szCs w:val="24"/>
          <w:lang w:val="ro-RO"/>
        </w:rPr>
      </w:pPr>
      <w:r w:rsidRPr="00E762BE">
        <w:rPr>
          <w:rFonts w:ascii="Arial" w:hAnsi="Arial" w:cs="Arial"/>
          <w:b/>
          <w:bCs/>
          <w:i/>
          <w:noProof/>
          <w:sz w:val="24"/>
          <w:szCs w:val="24"/>
          <w:lang w:val="ro-RO"/>
        </w:rPr>
        <w:t>   b</w:t>
      </w:r>
      <w:r w:rsidRPr="00E762BE">
        <w:rPr>
          <w:rFonts w:ascii="Arial" w:hAnsi="Arial" w:cs="Arial"/>
          <w:b/>
          <w:bCs/>
          <w:i/>
          <w:noProof/>
          <w:sz w:val="24"/>
          <w:szCs w:val="24"/>
          <w:vertAlign w:val="subscript"/>
          <w:lang w:val="ro-RO"/>
        </w:rPr>
        <w:t>1</w:t>
      </w:r>
      <w:r w:rsidRPr="00E762BE">
        <w:rPr>
          <w:rFonts w:ascii="Arial" w:hAnsi="Arial" w:cs="Arial"/>
          <w:b/>
          <w:bCs/>
          <w:i/>
          <w:noProof/>
          <w:sz w:val="24"/>
          <w:szCs w:val="24"/>
          <w:lang w:val="ro-RO"/>
        </w:rPr>
        <w:t>)</w:t>
      </w:r>
      <w:r w:rsidRPr="00E762BE">
        <w:rPr>
          <w:rFonts w:ascii="Arial" w:hAnsi="Arial" w:cs="Arial"/>
          <w:b/>
          <w:i/>
          <w:noProof/>
          <w:sz w:val="24"/>
          <w:szCs w:val="24"/>
          <w:lang w:val="ro-RO"/>
        </w:rPr>
        <w:t> dimensiunea şi concepţia întregului proiect:</w:t>
      </w:r>
    </w:p>
    <w:p w:rsidR="00714A72" w:rsidRDefault="00714A72" w:rsidP="00714A72">
      <w:pPr>
        <w:shd w:val="clear" w:color="auto" w:fill="FFFFFF"/>
        <w:tabs>
          <w:tab w:val="left" w:pos="757"/>
        </w:tabs>
        <w:spacing w:after="0" w:line="240" w:lineRule="auto"/>
        <w:jc w:val="both"/>
        <w:rPr>
          <w:rFonts w:ascii="Arial" w:eastAsia="Times New Roman" w:hAnsi="Arial" w:cs="Arial"/>
          <w:color w:val="000000"/>
          <w:sz w:val="24"/>
          <w:szCs w:val="24"/>
          <w:lang w:val="ro-RO" w:eastAsia="en-GB"/>
        </w:rPr>
      </w:pPr>
      <w:bookmarkStart w:id="1" w:name="__RefHeading__506_829542384"/>
      <w:bookmarkEnd w:id="1"/>
      <w:r w:rsidRPr="000C31E4">
        <w:rPr>
          <w:rFonts w:ascii="Arial" w:eastAsia="Times New Roman" w:hAnsi="Arial" w:cs="Arial"/>
          <w:color w:val="000000"/>
          <w:sz w:val="24"/>
          <w:szCs w:val="24"/>
          <w:lang w:val="ro-RO" w:eastAsia="en-GB"/>
        </w:rPr>
        <w:t>Prin proiectul propus se</w:t>
      </w:r>
      <w:r>
        <w:rPr>
          <w:rFonts w:ascii="Arial" w:eastAsia="Times New Roman" w:hAnsi="Arial" w:cs="Arial"/>
          <w:color w:val="000000"/>
          <w:sz w:val="24"/>
          <w:szCs w:val="24"/>
          <w:lang w:val="ro-RO" w:eastAsia="en-GB"/>
        </w:rPr>
        <w:t xml:space="preserve"> propune extinderea rețelei de alimentare cu apă pe trei străzi din localitățile Panic și Dioșod, comuna Hereclean, astfel: </w:t>
      </w:r>
    </w:p>
    <w:p w:rsidR="00714A72" w:rsidRDefault="00714A72" w:rsidP="00714A72">
      <w:pPr>
        <w:shd w:val="clear" w:color="auto" w:fill="FFFFFF"/>
        <w:tabs>
          <w:tab w:val="left" w:pos="757"/>
        </w:tabs>
        <w:spacing w:after="0" w:line="240" w:lineRule="auto"/>
        <w:jc w:val="both"/>
        <w:rPr>
          <w:rFonts w:ascii="Times New Roman" w:hAnsi="Times New Roman"/>
          <w:sz w:val="24"/>
          <w:szCs w:val="24"/>
          <w:lang w:val="ro-RO"/>
        </w:rPr>
      </w:pPr>
      <w:r>
        <w:rPr>
          <w:rFonts w:ascii="Arial" w:eastAsia="Times New Roman" w:hAnsi="Arial" w:cs="Arial"/>
          <w:color w:val="000000"/>
          <w:sz w:val="24"/>
          <w:szCs w:val="24"/>
          <w:lang w:val="ro-RO" w:eastAsia="en-GB"/>
        </w:rPr>
        <w:t>Localitatea Dioșod, str.</w:t>
      </w:r>
      <w:r w:rsidRPr="00F04640">
        <w:rPr>
          <w:rFonts w:ascii="Times New Roman" w:hAnsi="Times New Roman"/>
          <w:sz w:val="24"/>
          <w:szCs w:val="24"/>
          <w:lang w:val="ro-RO"/>
        </w:rPr>
        <w:t xml:space="preserve"> </w:t>
      </w:r>
      <w:r>
        <w:rPr>
          <w:rFonts w:ascii="Times New Roman" w:hAnsi="Times New Roman"/>
          <w:sz w:val="24"/>
          <w:szCs w:val="24"/>
          <w:lang w:val="ro-RO"/>
        </w:rPr>
        <w:t xml:space="preserve">Karancsi Sikator, pentru asigurarea cerinței de apă Qzi med= 10,20 mc/zi; </w:t>
      </w:r>
    </w:p>
    <w:p w:rsidR="00714A72" w:rsidRPr="00F04640" w:rsidRDefault="00714A72" w:rsidP="00714A72">
      <w:pPr>
        <w:numPr>
          <w:ilvl w:val="0"/>
          <w:numId w:val="1"/>
        </w:numPr>
        <w:shd w:val="clear" w:color="auto" w:fill="FFFFFF"/>
        <w:tabs>
          <w:tab w:val="left" w:pos="757"/>
        </w:tabs>
        <w:spacing w:after="0" w:line="240" w:lineRule="auto"/>
        <w:jc w:val="both"/>
        <w:rPr>
          <w:rFonts w:ascii="Arial" w:hAnsi="Arial" w:cs="Arial"/>
          <w:iCs/>
          <w:sz w:val="24"/>
          <w:szCs w:val="24"/>
          <w:lang w:eastAsia="ar-SA"/>
        </w:rPr>
      </w:pPr>
      <w:r>
        <w:rPr>
          <w:rFonts w:ascii="Times New Roman" w:hAnsi="Times New Roman"/>
          <w:sz w:val="24"/>
          <w:szCs w:val="24"/>
          <w:lang w:val="ro-RO"/>
        </w:rPr>
        <w:lastRenderedPageBreak/>
        <w:t>Rețea potabilă din conductă PEHD, L= 250 m, Dn=63 mm;</w:t>
      </w:r>
    </w:p>
    <w:p w:rsidR="00714A72" w:rsidRPr="00F04640" w:rsidRDefault="00714A72" w:rsidP="00714A72">
      <w:pPr>
        <w:numPr>
          <w:ilvl w:val="0"/>
          <w:numId w:val="1"/>
        </w:numPr>
        <w:shd w:val="clear" w:color="auto" w:fill="FFFFFF"/>
        <w:tabs>
          <w:tab w:val="left" w:pos="757"/>
        </w:tabs>
        <w:spacing w:after="0" w:line="240" w:lineRule="auto"/>
        <w:jc w:val="both"/>
        <w:rPr>
          <w:rFonts w:ascii="Arial" w:hAnsi="Arial" w:cs="Arial"/>
          <w:iCs/>
          <w:sz w:val="24"/>
          <w:szCs w:val="24"/>
          <w:lang w:eastAsia="ar-SA"/>
        </w:rPr>
      </w:pPr>
      <w:r>
        <w:rPr>
          <w:rFonts w:ascii="Times New Roman" w:hAnsi="Times New Roman"/>
          <w:sz w:val="24"/>
          <w:szCs w:val="24"/>
          <w:lang w:val="ro-RO"/>
        </w:rPr>
        <w:t>2 cămine de vane.</w:t>
      </w:r>
    </w:p>
    <w:p w:rsidR="00714A72" w:rsidRDefault="00714A72" w:rsidP="00714A72">
      <w:pPr>
        <w:shd w:val="clear" w:color="auto" w:fill="FFFFFF"/>
        <w:tabs>
          <w:tab w:val="left" w:pos="757"/>
        </w:tabs>
        <w:spacing w:after="0" w:line="240" w:lineRule="auto"/>
        <w:jc w:val="both"/>
        <w:rPr>
          <w:rFonts w:ascii="Times New Roman" w:hAnsi="Times New Roman"/>
          <w:sz w:val="24"/>
          <w:szCs w:val="24"/>
          <w:lang w:val="ro-RO"/>
        </w:rPr>
      </w:pPr>
      <w:r>
        <w:rPr>
          <w:rFonts w:ascii="Times New Roman" w:hAnsi="Times New Roman"/>
          <w:sz w:val="24"/>
          <w:szCs w:val="24"/>
          <w:lang w:val="ro-RO"/>
        </w:rPr>
        <w:t>Localitatea Panic, str. Balogirtas</w:t>
      </w:r>
      <w:r>
        <w:rPr>
          <w:rFonts w:ascii="Arial" w:eastAsia="Times New Roman" w:hAnsi="Arial" w:cs="Arial"/>
          <w:color w:val="000000"/>
          <w:sz w:val="24"/>
          <w:szCs w:val="24"/>
          <w:lang w:val="ro-RO" w:eastAsia="en-GB"/>
        </w:rPr>
        <w:t xml:space="preserve"> </w:t>
      </w:r>
      <w:r>
        <w:rPr>
          <w:rFonts w:ascii="Times New Roman" w:hAnsi="Times New Roman"/>
          <w:sz w:val="24"/>
          <w:szCs w:val="24"/>
          <w:lang w:val="ro-RO"/>
        </w:rPr>
        <w:t>pentru asigurarea cerinței de apă Qzi med=14,40 mc/zi;</w:t>
      </w:r>
    </w:p>
    <w:p w:rsidR="00714A72" w:rsidRPr="00F04640" w:rsidRDefault="00714A72" w:rsidP="00714A72">
      <w:pPr>
        <w:numPr>
          <w:ilvl w:val="0"/>
          <w:numId w:val="1"/>
        </w:numPr>
        <w:shd w:val="clear" w:color="auto" w:fill="FFFFFF"/>
        <w:tabs>
          <w:tab w:val="left" w:pos="757"/>
        </w:tabs>
        <w:spacing w:after="0" w:line="240" w:lineRule="auto"/>
        <w:jc w:val="both"/>
        <w:rPr>
          <w:rFonts w:ascii="Arial" w:hAnsi="Arial" w:cs="Arial"/>
          <w:iCs/>
          <w:sz w:val="24"/>
          <w:szCs w:val="24"/>
          <w:lang w:eastAsia="ar-SA"/>
        </w:rPr>
      </w:pPr>
      <w:r>
        <w:rPr>
          <w:rFonts w:ascii="Times New Roman" w:hAnsi="Times New Roman"/>
          <w:sz w:val="24"/>
          <w:szCs w:val="24"/>
          <w:lang w:val="ro-RO"/>
        </w:rPr>
        <w:t>Rețea de apă potabilă din conductă PEHD, L=600 m, Dn= 63 mm;</w:t>
      </w:r>
    </w:p>
    <w:p w:rsidR="00714A72" w:rsidRPr="00F04640" w:rsidRDefault="00714A72" w:rsidP="00714A72">
      <w:pPr>
        <w:numPr>
          <w:ilvl w:val="0"/>
          <w:numId w:val="1"/>
        </w:numPr>
        <w:shd w:val="clear" w:color="auto" w:fill="FFFFFF"/>
        <w:tabs>
          <w:tab w:val="left" w:pos="757"/>
        </w:tabs>
        <w:spacing w:after="0" w:line="240" w:lineRule="auto"/>
        <w:jc w:val="both"/>
        <w:rPr>
          <w:rFonts w:ascii="Arial" w:hAnsi="Arial" w:cs="Arial"/>
          <w:iCs/>
          <w:sz w:val="24"/>
          <w:szCs w:val="24"/>
          <w:lang w:eastAsia="ar-SA"/>
        </w:rPr>
      </w:pPr>
      <w:r>
        <w:rPr>
          <w:rFonts w:ascii="Times New Roman" w:hAnsi="Times New Roman"/>
          <w:sz w:val="24"/>
          <w:szCs w:val="24"/>
          <w:lang w:val="ro-RO"/>
        </w:rPr>
        <w:t>1 cămin de vane</w:t>
      </w:r>
    </w:p>
    <w:p w:rsidR="00714A72" w:rsidRPr="006254CD" w:rsidRDefault="00714A72" w:rsidP="00714A72">
      <w:pPr>
        <w:spacing w:after="0" w:line="240" w:lineRule="auto"/>
        <w:jc w:val="both"/>
        <w:rPr>
          <w:rFonts w:ascii="Times New Roman" w:eastAsia="Times New Roman" w:hAnsi="Times New Roman"/>
          <w:b/>
          <w:sz w:val="24"/>
          <w:szCs w:val="24"/>
          <w:lang w:val="pt-BR"/>
        </w:rPr>
      </w:pPr>
      <w:r>
        <w:rPr>
          <w:rFonts w:ascii="Times New Roman" w:hAnsi="Times New Roman"/>
          <w:sz w:val="24"/>
          <w:szCs w:val="24"/>
          <w:lang w:val="ro-RO"/>
        </w:rPr>
        <w:t>Localitatea Panic, str.</w:t>
      </w:r>
      <w:r w:rsidRPr="00F04640">
        <w:rPr>
          <w:rFonts w:ascii="Times New Roman" w:hAnsi="Times New Roman"/>
          <w:sz w:val="24"/>
          <w:szCs w:val="24"/>
          <w:lang w:val="ro-RO"/>
        </w:rPr>
        <w:t xml:space="preserve"> </w:t>
      </w:r>
      <w:r>
        <w:rPr>
          <w:rFonts w:ascii="Times New Roman" w:hAnsi="Times New Roman"/>
          <w:sz w:val="24"/>
          <w:szCs w:val="24"/>
          <w:lang w:val="ro-RO"/>
        </w:rPr>
        <w:t>Sikator II</w:t>
      </w:r>
      <w:r w:rsidRPr="00F04640">
        <w:rPr>
          <w:rFonts w:ascii="Times New Roman" w:hAnsi="Times New Roman"/>
          <w:sz w:val="24"/>
          <w:szCs w:val="24"/>
          <w:lang w:val="ro-RO"/>
        </w:rPr>
        <w:t xml:space="preserve"> </w:t>
      </w:r>
      <w:r>
        <w:rPr>
          <w:rFonts w:ascii="Times New Roman" w:hAnsi="Times New Roman"/>
          <w:sz w:val="24"/>
          <w:szCs w:val="24"/>
          <w:lang w:val="ro-RO"/>
        </w:rPr>
        <w:t>pentru asigurarea cerinței de apă Qzi med=12,00 mc/zi .</w:t>
      </w:r>
    </w:p>
    <w:p w:rsidR="00714A72" w:rsidRPr="00F04640" w:rsidRDefault="00714A72" w:rsidP="00714A72">
      <w:pPr>
        <w:numPr>
          <w:ilvl w:val="0"/>
          <w:numId w:val="1"/>
        </w:numPr>
        <w:shd w:val="clear" w:color="auto" w:fill="FFFFFF"/>
        <w:tabs>
          <w:tab w:val="left" w:pos="757"/>
        </w:tabs>
        <w:spacing w:after="0" w:line="240" w:lineRule="auto"/>
        <w:jc w:val="both"/>
        <w:rPr>
          <w:rFonts w:ascii="Arial" w:hAnsi="Arial" w:cs="Arial"/>
          <w:iCs/>
          <w:sz w:val="24"/>
          <w:szCs w:val="24"/>
          <w:lang w:eastAsia="ar-SA"/>
        </w:rPr>
      </w:pPr>
      <w:r>
        <w:rPr>
          <w:rFonts w:ascii="Times New Roman" w:hAnsi="Times New Roman"/>
          <w:sz w:val="24"/>
          <w:szCs w:val="24"/>
          <w:lang w:val="ro-RO"/>
        </w:rPr>
        <w:t>Rețea de apă potabilă din conductă PEHD, L= 245 m, Dn= 90 mm;</w:t>
      </w:r>
    </w:p>
    <w:p w:rsidR="00714A72" w:rsidRPr="00F04640" w:rsidRDefault="00714A72" w:rsidP="00714A72">
      <w:pPr>
        <w:numPr>
          <w:ilvl w:val="0"/>
          <w:numId w:val="1"/>
        </w:numPr>
        <w:shd w:val="clear" w:color="auto" w:fill="FFFFFF"/>
        <w:tabs>
          <w:tab w:val="left" w:pos="757"/>
        </w:tabs>
        <w:spacing w:after="0" w:line="240" w:lineRule="auto"/>
        <w:jc w:val="both"/>
        <w:rPr>
          <w:rFonts w:ascii="Arial" w:hAnsi="Arial" w:cs="Arial"/>
          <w:iCs/>
          <w:sz w:val="24"/>
          <w:szCs w:val="24"/>
          <w:lang w:eastAsia="ar-SA"/>
        </w:rPr>
      </w:pPr>
      <w:r>
        <w:rPr>
          <w:rFonts w:ascii="Times New Roman" w:hAnsi="Times New Roman"/>
          <w:sz w:val="24"/>
          <w:szCs w:val="24"/>
          <w:lang w:val="ro-RO"/>
        </w:rPr>
        <w:t>2 cămine de vane;</w:t>
      </w:r>
    </w:p>
    <w:p w:rsidR="00714A72" w:rsidRPr="002D6BD6" w:rsidRDefault="00714A72" w:rsidP="00714A72">
      <w:pPr>
        <w:numPr>
          <w:ilvl w:val="0"/>
          <w:numId w:val="1"/>
        </w:numPr>
        <w:shd w:val="clear" w:color="auto" w:fill="FFFFFF"/>
        <w:tabs>
          <w:tab w:val="left" w:pos="757"/>
        </w:tabs>
        <w:spacing w:after="0" w:line="240" w:lineRule="auto"/>
        <w:jc w:val="both"/>
        <w:rPr>
          <w:rStyle w:val="FontStyle12"/>
          <w:iCs/>
          <w:sz w:val="24"/>
          <w:szCs w:val="24"/>
          <w:lang w:eastAsia="ar-SA"/>
        </w:rPr>
      </w:pPr>
      <w:r>
        <w:rPr>
          <w:rFonts w:ascii="Times New Roman" w:hAnsi="Times New Roman"/>
          <w:sz w:val="24"/>
          <w:szCs w:val="24"/>
          <w:lang w:val="ro-RO"/>
        </w:rPr>
        <w:t>1 supratraversare p. Panic, cu conductă de alimentare cu apă din țeavă PEHD cu Dn= 90 mm și L= 7 m, din care pe L= 4,5 m va fi ancorată structura podului rutier existent, partea din aval.</w:t>
      </w:r>
    </w:p>
    <w:p w:rsidR="00714A72" w:rsidRPr="00B95FDB" w:rsidRDefault="00714A72" w:rsidP="00714A72">
      <w:pPr>
        <w:spacing w:after="0" w:line="240" w:lineRule="auto"/>
        <w:ind w:firstLine="720"/>
        <w:jc w:val="both"/>
        <w:rPr>
          <w:rFonts w:ascii="Arial" w:hAnsi="Arial" w:cs="Arial"/>
          <w:b/>
          <w:noProof/>
          <w:sz w:val="24"/>
          <w:szCs w:val="24"/>
          <w:lang w:val="ro-RO"/>
        </w:rPr>
      </w:pPr>
      <w:r w:rsidRPr="000676DE">
        <w:rPr>
          <w:rFonts w:ascii="Arial" w:hAnsi="Arial" w:cs="Arial"/>
          <w:b/>
          <w:bCs/>
          <w:noProof/>
          <w:sz w:val="24"/>
          <w:szCs w:val="24"/>
          <w:lang w:val="ro-RO"/>
        </w:rPr>
        <w:t>   b</w:t>
      </w:r>
      <w:r w:rsidRPr="000676DE">
        <w:rPr>
          <w:rFonts w:ascii="Arial" w:hAnsi="Arial" w:cs="Arial"/>
          <w:b/>
          <w:bCs/>
          <w:noProof/>
          <w:sz w:val="24"/>
          <w:szCs w:val="24"/>
          <w:vertAlign w:val="subscript"/>
          <w:lang w:val="ro-RO"/>
        </w:rPr>
        <w:t>2</w:t>
      </w:r>
      <w:r w:rsidRPr="000676DE">
        <w:rPr>
          <w:rFonts w:ascii="Arial" w:hAnsi="Arial" w:cs="Arial"/>
          <w:b/>
          <w:bCs/>
          <w:noProof/>
          <w:sz w:val="24"/>
          <w:szCs w:val="24"/>
          <w:lang w:val="ro-RO"/>
        </w:rPr>
        <w:t>)</w:t>
      </w:r>
      <w:r w:rsidRPr="000676DE">
        <w:rPr>
          <w:rFonts w:ascii="Arial" w:hAnsi="Arial" w:cs="Arial"/>
          <w:noProof/>
          <w:sz w:val="24"/>
          <w:szCs w:val="24"/>
          <w:lang w:val="ro-RO"/>
        </w:rPr>
        <w:t> </w:t>
      </w:r>
      <w:r w:rsidRPr="000676DE">
        <w:rPr>
          <w:rFonts w:ascii="Arial" w:hAnsi="Arial" w:cs="Arial"/>
          <w:b/>
          <w:i/>
          <w:noProof/>
          <w:sz w:val="24"/>
          <w:szCs w:val="24"/>
          <w:lang w:val="ro-RO"/>
        </w:rPr>
        <w:t>cumularea cu alte pro</w:t>
      </w:r>
      <w:r>
        <w:rPr>
          <w:rFonts w:ascii="Arial" w:hAnsi="Arial" w:cs="Arial"/>
          <w:b/>
          <w:i/>
          <w:noProof/>
          <w:sz w:val="24"/>
          <w:szCs w:val="24"/>
          <w:lang w:val="ro-RO"/>
        </w:rPr>
        <w:t xml:space="preserve">iecte existente şi/sau aprobate: </w:t>
      </w:r>
      <w:r w:rsidRPr="00F04640">
        <w:rPr>
          <w:rFonts w:ascii="Arial" w:hAnsi="Arial" w:cs="Arial"/>
          <w:i/>
          <w:noProof/>
          <w:sz w:val="24"/>
          <w:szCs w:val="24"/>
          <w:lang w:val="ro-RO"/>
        </w:rPr>
        <w:t>nu este cazul</w:t>
      </w:r>
      <w:r w:rsidRPr="00F04640">
        <w:rPr>
          <w:rFonts w:ascii="Arial" w:hAnsi="Arial" w:cs="Arial"/>
          <w:noProof/>
          <w:sz w:val="24"/>
          <w:szCs w:val="24"/>
          <w:lang w:val="ro-RO"/>
        </w:rPr>
        <w:t>;</w:t>
      </w:r>
      <w:r>
        <w:rPr>
          <w:rFonts w:ascii="Arial" w:hAnsi="Arial" w:cs="Arial"/>
          <w:noProof/>
          <w:sz w:val="24"/>
          <w:szCs w:val="24"/>
          <w:lang w:val="ro-RO"/>
        </w:rPr>
        <w:t xml:space="preserve"> </w:t>
      </w:r>
    </w:p>
    <w:p w:rsidR="00714A72" w:rsidRDefault="00714A72" w:rsidP="00714A72">
      <w:pPr>
        <w:spacing w:after="0" w:line="240" w:lineRule="auto"/>
        <w:ind w:firstLine="720"/>
        <w:jc w:val="both"/>
        <w:rPr>
          <w:rFonts w:ascii="Arial" w:hAnsi="Arial" w:cs="Arial"/>
          <w:noProof/>
          <w:sz w:val="24"/>
          <w:szCs w:val="24"/>
          <w:lang w:val="ro-RO"/>
        </w:rPr>
      </w:pPr>
      <w:r w:rsidRPr="00B95FDB">
        <w:rPr>
          <w:rFonts w:ascii="Arial" w:hAnsi="Arial" w:cs="Arial"/>
          <w:b/>
          <w:bCs/>
          <w:i/>
          <w:noProof/>
          <w:sz w:val="24"/>
          <w:szCs w:val="24"/>
          <w:lang w:val="ro-RO"/>
        </w:rPr>
        <w:t>   </w:t>
      </w:r>
      <w:r w:rsidRPr="004A6217">
        <w:rPr>
          <w:rFonts w:ascii="Arial" w:hAnsi="Arial" w:cs="Arial"/>
          <w:b/>
          <w:bCs/>
          <w:noProof/>
          <w:sz w:val="24"/>
          <w:szCs w:val="24"/>
          <w:lang w:val="ro-RO"/>
        </w:rPr>
        <w:t>b</w:t>
      </w:r>
      <w:r w:rsidRPr="004A6217">
        <w:rPr>
          <w:rFonts w:ascii="Arial" w:hAnsi="Arial" w:cs="Arial"/>
          <w:b/>
          <w:bCs/>
          <w:noProof/>
          <w:sz w:val="24"/>
          <w:szCs w:val="24"/>
          <w:vertAlign w:val="subscript"/>
          <w:lang w:val="ro-RO"/>
        </w:rPr>
        <w:t>3</w:t>
      </w:r>
      <w:r w:rsidRPr="004A6217">
        <w:rPr>
          <w:rFonts w:ascii="Arial" w:hAnsi="Arial" w:cs="Arial"/>
          <w:b/>
          <w:bCs/>
          <w:noProof/>
          <w:sz w:val="24"/>
          <w:szCs w:val="24"/>
          <w:lang w:val="ro-RO"/>
        </w:rPr>
        <w:t>)</w:t>
      </w:r>
      <w:r w:rsidRPr="00B95FDB">
        <w:rPr>
          <w:rFonts w:ascii="Arial" w:hAnsi="Arial" w:cs="Arial"/>
          <w:b/>
          <w:i/>
          <w:noProof/>
          <w:sz w:val="24"/>
          <w:szCs w:val="24"/>
          <w:lang w:val="ro-RO"/>
        </w:rPr>
        <w:t xml:space="preserve"> utilizarea resurselor naturale, în special a solului, a terenurilor, a apei şi a </w:t>
      </w:r>
      <w:r w:rsidRPr="004F75CF">
        <w:rPr>
          <w:rFonts w:ascii="Arial" w:hAnsi="Arial" w:cs="Arial"/>
          <w:b/>
          <w:i/>
          <w:noProof/>
          <w:sz w:val="24"/>
          <w:szCs w:val="24"/>
          <w:lang w:val="ro-RO"/>
        </w:rPr>
        <w:t>biodiversităţii</w:t>
      </w:r>
      <w:r w:rsidRPr="004F75CF">
        <w:rPr>
          <w:rFonts w:ascii="Arial" w:hAnsi="Arial" w:cs="Arial"/>
          <w:noProof/>
          <w:sz w:val="24"/>
          <w:szCs w:val="24"/>
          <w:lang w:val="ro-RO"/>
        </w:rPr>
        <w:t>:</w:t>
      </w:r>
      <w:r w:rsidRPr="00E72FEA">
        <w:rPr>
          <w:rFonts w:ascii="Arial" w:hAnsi="Arial" w:cs="Arial"/>
          <w:noProof/>
          <w:color w:val="0070C0"/>
          <w:sz w:val="24"/>
          <w:szCs w:val="24"/>
          <w:lang w:val="ro-RO"/>
        </w:rPr>
        <w:t xml:space="preserve"> </w:t>
      </w:r>
      <w:r>
        <w:rPr>
          <w:rFonts w:ascii="Arial" w:hAnsi="Arial" w:cs="Arial"/>
          <w:noProof/>
          <w:sz w:val="24"/>
          <w:szCs w:val="24"/>
          <w:lang w:val="ro-RO"/>
        </w:rPr>
        <w:t>p</w:t>
      </w:r>
      <w:r w:rsidRPr="0074074F">
        <w:rPr>
          <w:rFonts w:ascii="Arial" w:hAnsi="Arial" w:cs="Arial"/>
          <w:noProof/>
          <w:sz w:val="24"/>
          <w:szCs w:val="24"/>
          <w:lang w:val="ro-RO"/>
        </w:rPr>
        <w:t>entru realizarea proiectului se va folosi</w:t>
      </w:r>
      <w:r>
        <w:rPr>
          <w:rFonts w:ascii="Arial" w:hAnsi="Arial" w:cs="Arial"/>
          <w:noProof/>
          <w:color w:val="0070C0"/>
          <w:sz w:val="24"/>
          <w:szCs w:val="24"/>
          <w:lang w:val="ro-RO"/>
        </w:rPr>
        <w:t xml:space="preserve"> </w:t>
      </w:r>
      <w:r>
        <w:rPr>
          <w:rFonts w:ascii="Arial" w:hAnsi="Arial" w:cs="Arial"/>
          <w:noProof/>
          <w:sz w:val="24"/>
          <w:szCs w:val="24"/>
          <w:lang w:val="ro-RO"/>
        </w:rPr>
        <w:t>energie electrică și</w:t>
      </w:r>
      <w:r w:rsidRPr="00E72FEA">
        <w:rPr>
          <w:rFonts w:ascii="Arial" w:hAnsi="Arial" w:cs="Arial"/>
          <w:noProof/>
          <w:sz w:val="24"/>
          <w:szCs w:val="24"/>
          <w:lang w:val="ro-RO"/>
        </w:rPr>
        <w:t xml:space="preserve"> apă</w:t>
      </w:r>
      <w:r>
        <w:rPr>
          <w:rFonts w:ascii="Arial" w:hAnsi="Arial" w:cs="Arial"/>
          <w:noProof/>
          <w:sz w:val="24"/>
          <w:szCs w:val="24"/>
          <w:lang w:val="ro-RO"/>
        </w:rPr>
        <w:t>.</w:t>
      </w:r>
    </w:p>
    <w:p w:rsidR="00714A72" w:rsidRPr="00F5046F" w:rsidRDefault="00714A72" w:rsidP="00714A72">
      <w:pPr>
        <w:spacing w:after="0" w:line="240" w:lineRule="auto"/>
        <w:jc w:val="both"/>
        <w:rPr>
          <w:rFonts w:ascii="Arial" w:hAnsi="Arial" w:cs="Arial"/>
          <w:b/>
          <w:i/>
          <w:noProof/>
          <w:sz w:val="24"/>
          <w:szCs w:val="24"/>
          <w:lang w:val="ro-RO"/>
        </w:rPr>
      </w:pPr>
      <w:r w:rsidRPr="00F5046F">
        <w:rPr>
          <w:rFonts w:ascii="Arial" w:hAnsi="Arial" w:cs="Arial"/>
          <w:b/>
          <w:i/>
          <w:noProof/>
          <w:sz w:val="24"/>
          <w:szCs w:val="24"/>
          <w:lang w:val="ro-RO"/>
        </w:rPr>
        <w:t xml:space="preserve">Alimentarea cu apă: </w:t>
      </w:r>
    </w:p>
    <w:p w:rsidR="00714A72" w:rsidRDefault="00714A72" w:rsidP="00714A72">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-racordările se vor realiza în rețelele existente.</w:t>
      </w:r>
    </w:p>
    <w:p w:rsidR="00714A72" w:rsidRDefault="00714A72" w:rsidP="00714A72">
      <w:pPr>
        <w:spacing w:after="0" w:line="240" w:lineRule="auto"/>
        <w:ind w:firstLine="720"/>
        <w:jc w:val="both"/>
        <w:rPr>
          <w:rFonts w:ascii="Arial" w:hAnsi="Arial" w:cs="Arial"/>
          <w:noProof/>
          <w:sz w:val="24"/>
          <w:szCs w:val="24"/>
          <w:lang w:val="ro-RO"/>
        </w:rPr>
      </w:pPr>
      <w:r w:rsidRPr="004A6217">
        <w:rPr>
          <w:rFonts w:ascii="Arial" w:hAnsi="Arial" w:cs="Arial"/>
          <w:b/>
          <w:bCs/>
          <w:noProof/>
          <w:sz w:val="24"/>
          <w:szCs w:val="24"/>
          <w:lang w:val="ro-RO"/>
        </w:rPr>
        <w:t>   b</w:t>
      </w:r>
      <w:r>
        <w:rPr>
          <w:rFonts w:ascii="Arial" w:hAnsi="Arial" w:cs="Arial"/>
          <w:b/>
          <w:bCs/>
          <w:noProof/>
          <w:sz w:val="24"/>
          <w:szCs w:val="24"/>
          <w:vertAlign w:val="subscript"/>
          <w:lang w:val="ro-RO"/>
        </w:rPr>
        <w:t>4</w:t>
      </w:r>
      <w:r w:rsidRPr="004A6217">
        <w:rPr>
          <w:rFonts w:ascii="Arial" w:hAnsi="Arial" w:cs="Arial"/>
          <w:b/>
          <w:bCs/>
          <w:noProof/>
          <w:sz w:val="24"/>
          <w:szCs w:val="24"/>
          <w:lang w:val="ro-RO"/>
        </w:rPr>
        <w:t>)</w:t>
      </w:r>
      <w:r w:rsidRPr="004A6217">
        <w:rPr>
          <w:rFonts w:ascii="Arial" w:hAnsi="Arial" w:cs="Arial"/>
          <w:noProof/>
          <w:sz w:val="24"/>
          <w:szCs w:val="24"/>
          <w:lang w:val="ro-RO"/>
        </w:rPr>
        <w:t> </w:t>
      </w:r>
      <w:r w:rsidRPr="004A6217">
        <w:rPr>
          <w:rFonts w:ascii="Arial" w:hAnsi="Arial" w:cs="Arial"/>
          <w:b/>
          <w:i/>
          <w:noProof/>
          <w:sz w:val="24"/>
          <w:szCs w:val="24"/>
          <w:lang w:val="ro-RO"/>
        </w:rPr>
        <w:t>cantitatea şi tipurile de deşeuri generate/gestionate:</w:t>
      </w:r>
      <w:r>
        <w:rPr>
          <w:rFonts w:ascii="Arial" w:hAnsi="Arial" w:cs="Arial"/>
          <w:noProof/>
          <w:sz w:val="24"/>
          <w:szCs w:val="24"/>
          <w:lang w:val="ro-RO"/>
        </w:rPr>
        <w:t xml:space="preserve"> </w:t>
      </w:r>
    </w:p>
    <w:p w:rsidR="00714A72" w:rsidRPr="008168C4" w:rsidRDefault="00714A72" w:rsidP="00714A72">
      <w:pPr>
        <w:spacing w:after="0" w:line="240" w:lineRule="auto"/>
        <w:jc w:val="both"/>
        <w:rPr>
          <w:rFonts w:ascii="Arial" w:hAnsi="Arial" w:cs="Arial"/>
          <w:noProof/>
          <w:sz w:val="24"/>
          <w:szCs w:val="24"/>
          <w:lang w:val="fr-FR"/>
        </w:rPr>
      </w:pPr>
      <w:r w:rsidRPr="008168C4">
        <w:rPr>
          <w:rFonts w:ascii="Arial" w:hAnsi="Arial" w:cs="Arial"/>
          <w:noProof/>
          <w:sz w:val="24"/>
          <w:szCs w:val="24"/>
          <w:lang w:val="ro-RO"/>
        </w:rPr>
        <w:t xml:space="preserve">- vor rezulta deşeuri specifice lucrărilor de </w:t>
      </w:r>
      <w:r>
        <w:rPr>
          <w:rFonts w:ascii="Arial" w:hAnsi="Arial" w:cs="Arial"/>
          <w:noProof/>
          <w:sz w:val="24"/>
          <w:szCs w:val="24"/>
          <w:lang w:val="ro-RO"/>
        </w:rPr>
        <w:t>demolare</w:t>
      </w:r>
      <w:r w:rsidRPr="008168C4">
        <w:rPr>
          <w:rFonts w:ascii="Arial" w:hAnsi="Arial" w:cs="Arial"/>
          <w:noProof/>
          <w:sz w:val="24"/>
          <w:szCs w:val="24"/>
          <w:lang w:val="ro-RO"/>
        </w:rPr>
        <w:t xml:space="preserve"> care vor fi gestionate</w:t>
      </w:r>
      <w:r w:rsidRPr="008168C4">
        <w:rPr>
          <w:rFonts w:ascii="Arial" w:hAnsi="Arial" w:cs="Arial"/>
          <w:sz w:val="24"/>
          <w:szCs w:val="24"/>
          <w:lang w:val="ro-RO"/>
        </w:rPr>
        <w:t xml:space="preserve"> conform Legii nr. </w:t>
      </w:r>
      <w:r w:rsidRPr="008168C4">
        <w:rPr>
          <w:rFonts w:ascii="Arial" w:hAnsi="Arial" w:cs="Arial"/>
          <w:bCs/>
          <w:sz w:val="24"/>
          <w:szCs w:val="24"/>
          <w:lang w:val="ro-RO"/>
        </w:rPr>
        <w:t xml:space="preserve">211/2011(r1) privind regimul deşeurilor, cu modificările ulterioare, acestea vor fi </w:t>
      </w:r>
      <w:r w:rsidRPr="008168C4">
        <w:rPr>
          <w:rFonts w:ascii="Arial" w:hAnsi="Arial" w:cs="Arial"/>
          <w:bCs/>
          <w:iCs/>
          <w:sz w:val="24"/>
          <w:szCs w:val="24"/>
          <w:lang w:val="ro-RO"/>
        </w:rPr>
        <w:t>colectate selectiv și se vor valorifica/elimina numai prin operatori economici autorizați</w:t>
      </w:r>
      <w:r w:rsidRPr="008168C4">
        <w:rPr>
          <w:rFonts w:ascii="Arial" w:hAnsi="Arial" w:cs="Arial"/>
          <w:noProof/>
          <w:sz w:val="24"/>
          <w:szCs w:val="24"/>
          <w:lang w:val="fr-FR"/>
        </w:rPr>
        <w:t>;</w:t>
      </w:r>
    </w:p>
    <w:p w:rsidR="00714A72" w:rsidRPr="009053F0" w:rsidRDefault="00714A72" w:rsidP="00714A72">
      <w:pPr>
        <w:spacing w:after="0" w:line="240" w:lineRule="auto"/>
        <w:ind w:firstLine="720"/>
        <w:jc w:val="both"/>
        <w:rPr>
          <w:rFonts w:ascii="Arial" w:eastAsia="Times New Roman" w:hAnsi="Arial" w:cs="Arial"/>
          <w:color w:val="000000"/>
          <w:sz w:val="24"/>
          <w:szCs w:val="24"/>
          <w:lang w:val="ro-RO" w:eastAsia="en-GB"/>
        </w:rPr>
      </w:pPr>
      <w:r w:rsidRPr="00F70F10">
        <w:rPr>
          <w:rFonts w:ascii="Arial" w:hAnsi="Arial" w:cs="Arial"/>
          <w:b/>
          <w:bCs/>
          <w:noProof/>
          <w:sz w:val="24"/>
          <w:szCs w:val="24"/>
          <w:lang w:val="ro-RO"/>
        </w:rPr>
        <w:t>   b</w:t>
      </w:r>
      <w:r w:rsidRPr="00F70F10">
        <w:rPr>
          <w:rFonts w:ascii="Arial" w:hAnsi="Arial" w:cs="Arial"/>
          <w:b/>
          <w:bCs/>
          <w:noProof/>
          <w:sz w:val="24"/>
          <w:szCs w:val="24"/>
          <w:vertAlign w:val="subscript"/>
          <w:lang w:val="ro-RO"/>
        </w:rPr>
        <w:t>5</w:t>
      </w:r>
      <w:r w:rsidRPr="00F70F10">
        <w:rPr>
          <w:rFonts w:ascii="Arial" w:hAnsi="Arial" w:cs="Arial"/>
          <w:b/>
          <w:bCs/>
          <w:noProof/>
          <w:sz w:val="24"/>
          <w:szCs w:val="24"/>
          <w:lang w:val="ro-RO"/>
        </w:rPr>
        <w:t>)</w:t>
      </w:r>
      <w:r w:rsidRPr="00F70F10">
        <w:rPr>
          <w:rFonts w:ascii="Arial" w:hAnsi="Arial" w:cs="Arial"/>
          <w:noProof/>
          <w:sz w:val="24"/>
          <w:szCs w:val="24"/>
          <w:lang w:val="ro-RO"/>
        </w:rPr>
        <w:t> </w:t>
      </w:r>
      <w:r w:rsidRPr="00F70F10">
        <w:rPr>
          <w:rFonts w:ascii="Arial" w:hAnsi="Arial" w:cs="Arial"/>
          <w:b/>
          <w:i/>
          <w:noProof/>
          <w:sz w:val="24"/>
          <w:szCs w:val="24"/>
          <w:lang w:val="ro-RO"/>
        </w:rPr>
        <w:t>poluarea şi alte efecte negative:</w:t>
      </w:r>
      <w:r>
        <w:rPr>
          <w:rFonts w:ascii="Arial" w:hAnsi="Arial" w:cs="Arial"/>
          <w:noProof/>
          <w:sz w:val="24"/>
          <w:szCs w:val="24"/>
          <w:lang w:val="ro-RO"/>
        </w:rPr>
        <w:t xml:space="preserve"> </w:t>
      </w:r>
      <w:r w:rsidRPr="002862D7">
        <w:rPr>
          <w:rFonts w:ascii="Arial" w:hAnsi="Arial" w:cs="Arial"/>
          <w:sz w:val="24"/>
          <w:szCs w:val="24"/>
          <w:lang w:val="ro-RO"/>
        </w:rPr>
        <w:t xml:space="preserve">se vor respecta limitele prevăzute de normele în vigoare. </w:t>
      </w:r>
      <w:r w:rsidRPr="002862D7">
        <w:rPr>
          <w:rFonts w:ascii="Arial" w:hAnsi="Arial" w:cs="Arial"/>
          <w:i/>
          <w:sz w:val="24"/>
          <w:szCs w:val="24"/>
          <w:lang w:val="ro-RO"/>
        </w:rPr>
        <w:t>Având în vedere că titularul proiectului a prevăzut măsuri și condiții pentru emisii în atmosferă, gestionarea deșeurilor rezultate, ocuparea de teren, astfel realizarea proiectului va conduce la efecte negative nesemnificative atât pe durata proiectului cât și după realizarea lui.</w:t>
      </w:r>
      <w:r w:rsidRPr="002862D7">
        <w:rPr>
          <w:rFonts w:ascii="Arial" w:hAnsi="Arial" w:cs="Arial"/>
          <w:b/>
          <w:bCs/>
          <w:noProof/>
          <w:sz w:val="24"/>
          <w:szCs w:val="24"/>
          <w:lang w:val="ro-RO"/>
        </w:rPr>
        <w:t>   </w:t>
      </w:r>
    </w:p>
    <w:p w:rsidR="00714A72" w:rsidRPr="00EA793D" w:rsidRDefault="00714A72" w:rsidP="00714A72">
      <w:pPr>
        <w:spacing w:after="0" w:line="240" w:lineRule="auto"/>
        <w:ind w:firstLine="720"/>
        <w:jc w:val="both"/>
        <w:rPr>
          <w:rFonts w:ascii="Arial" w:hAnsi="Arial" w:cs="Arial"/>
          <w:noProof/>
          <w:sz w:val="24"/>
          <w:szCs w:val="24"/>
          <w:lang w:val="ro-RO"/>
        </w:rPr>
      </w:pPr>
      <w:r w:rsidRPr="004E6183">
        <w:rPr>
          <w:rFonts w:ascii="Arial" w:hAnsi="Arial" w:cs="Arial"/>
          <w:b/>
          <w:bCs/>
          <w:noProof/>
          <w:color w:val="00B050"/>
          <w:sz w:val="24"/>
          <w:szCs w:val="24"/>
          <w:lang w:val="ro-RO"/>
        </w:rPr>
        <w:t>   </w:t>
      </w:r>
      <w:r w:rsidRPr="00F70F10">
        <w:rPr>
          <w:rFonts w:ascii="Arial" w:hAnsi="Arial" w:cs="Arial"/>
          <w:b/>
          <w:bCs/>
          <w:noProof/>
          <w:sz w:val="24"/>
          <w:szCs w:val="24"/>
          <w:lang w:val="ro-RO"/>
        </w:rPr>
        <w:t>b</w:t>
      </w:r>
      <w:r>
        <w:rPr>
          <w:rFonts w:ascii="Arial" w:hAnsi="Arial" w:cs="Arial"/>
          <w:b/>
          <w:bCs/>
          <w:noProof/>
          <w:sz w:val="24"/>
          <w:szCs w:val="24"/>
          <w:vertAlign w:val="subscript"/>
          <w:lang w:val="ro-RO"/>
        </w:rPr>
        <w:t>6</w:t>
      </w:r>
      <w:r w:rsidRPr="00F70F10">
        <w:rPr>
          <w:rFonts w:ascii="Arial" w:hAnsi="Arial" w:cs="Arial"/>
          <w:b/>
          <w:bCs/>
          <w:noProof/>
          <w:sz w:val="24"/>
          <w:szCs w:val="24"/>
          <w:lang w:val="ro-RO"/>
        </w:rPr>
        <w:t>)</w:t>
      </w:r>
      <w:r w:rsidRPr="004E6183">
        <w:rPr>
          <w:rFonts w:ascii="Arial" w:hAnsi="Arial" w:cs="Arial"/>
          <w:noProof/>
          <w:color w:val="00B050"/>
          <w:sz w:val="24"/>
          <w:szCs w:val="24"/>
          <w:lang w:val="ro-RO"/>
        </w:rPr>
        <w:t> </w:t>
      </w:r>
      <w:r w:rsidRPr="00C4188B">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Pr>
          <w:rFonts w:ascii="Arial" w:hAnsi="Arial" w:cs="Arial"/>
          <w:b/>
          <w:i/>
          <w:noProof/>
          <w:sz w:val="24"/>
          <w:szCs w:val="24"/>
          <w:lang w:val="ro-RO"/>
        </w:rPr>
        <w:t xml:space="preserve">: </w:t>
      </w:r>
      <w:r w:rsidRPr="001F7D88">
        <w:rPr>
          <w:rFonts w:ascii="Arial" w:hAnsi="Arial" w:cs="Arial"/>
          <w:noProof/>
          <w:sz w:val="24"/>
          <w:szCs w:val="24"/>
          <w:lang w:val="ro-RO"/>
        </w:rPr>
        <w:t>riscul de producere a accidentelor care ar putea afecta mediul este redus dacă se respectă normele de lucru;</w:t>
      </w:r>
    </w:p>
    <w:p w:rsidR="00714A72" w:rsidRPr="004E6183" w:rsidRDefault="00714A72" w:rsidP="00714A72">
      <w:pPr>
        <w:spacing w:after="0" w:line="240" w:lineRule="auto"/>
        <w:ind w:firstLine="720"/>
        <w:jc w:val="both"/>
        <w:rPr>
          <w:rFonts w:ascii="Arial" w:hAnsi="Arial" w:cs="Arial"/>
          <w:noProof/>
          <w:color w:val="00B050"/>
          <w:sz w:val="24"/>
          <w:szCs w:val="24"/>
          <w:lang w:val="ro-RO"/>
        </w:rPr>
      </w:pPr>
      <w:r w:rsidRPr="00FB61C6">
        <w:rPr>
          <w:rFonts w:ascii="Arial" w:hAnsi="Arial" w:cs="Arial"/>
          <w:b/>
          <w:bCs/>
          <w:i/>
          <w:noProof/>
          <w:sz w:val="24"/>
          <w:szCs w:val="24"/>
          <w:lang w:val="ro-RO"/>
        </w:rPr>
        <w:t>   </w:t>
      </w:r>
      <w:r w:rsidRPr="00FB61C6">
        <w:rPr>
          <w:rFonts w:ascii="Arial" w:hAnsi="Arial" w:cs="Arial"/>
          <w:b/>
          <w:bCs/>
          <w:noProof/>
          <w:sz w:val="24"/>
          <w:szCs w:val="24"/>
          <w:lang w:val="ro-RO"/>
        </w:rPr>
        <w:t>b</w:t>
      </w:r>
      <w:r w:rsidRPr="00FB61C6">
        <w:rPr>
          <w:rFonts w:ascii="Arial" w:hAnsi="Arial" w:cs="Arial"/>
          <w:b/>
          <w:bCs/>
          <w:noProof/>
          <w:sz w:val="24"/>
          <w:szCs w:val="24"/>
          <w:vertAlign w:val="subscript"/>
          <w:lang w:val="ro-RO"/>
        </w:rPr>
        <w:t>7</w:t>
      </w:r>
      <w:r w:rsidRPr="00FB61C6">
        <w:rPr>
          <w:rFonts w:ascii="Arial" w:hAnsi="Arial" w:cs="Arial"/>
          <w:b/>
          <w:bCs/>
          <w:noProof/>
          <w:sz w:val="24"/>
          <w:szCs w:val="24"/>
          <w:lang w:val="ro-RO"/>
        </w:rPr>
        <w:t>)</w:t>
      </w:r>
      <w:r w:rsidRPr="00FB61C6">
        <w:rPr>
          <w:rFonts w:ascii="Arial" w:hAnsi="Arial" w:cs="Arial"/>
          <w:b/>
          <w:i/>
          <w:noProof/>
          <w:sz w:val="24"/>
          <w:szCs w:val="24"/>
          <w:lang w:val="ro-RO"/>
        </w:rPr>
        <w:t> riscurile pentru sănătatea umană - de ex., din cauza contaminării apei sau a poluării atmosferice</w:t>
      </w:r>
      <w:r>
        <w:rPr>
          <w:rFonts w:ascii="Arial" w:hAnsi="Arial" w:cs="Arial"/>
          <w:b/>
          <w:i/>
          <w:noProof/>
          <w:sz w:val="24"/>
          <w:szCs w:val="24"/>
          <w:lang w:val="ro-RO"/>
        </w:rPr>
        <w:t xml:space="preserve">: </w:t>
      </w:r>
      <w:r w:rsidRPr="004E6183">
        <w:rPr>
          <w:rFonts w:ascii="Arial" w:hAnsi="Arial" w:cs="Arial"/>
          <w:noProof/>
          <w:color w:val="00B050"/>
          <w:sz w:val="24"/>
          <w:szCs w:val="24"/>
          <w:lang w:val="ro-RO"/>
        </w:rPr>
        <w:t>.</w:t>
      </w:r>
    </w:p>
    <w:p w:rsidR="00714A72" w:rsidRDefault="00714A72" w:rsidP="00714A72">
      <w:pPr>
        <w:spacing w:after="0" w:line="240" w:lineRule="auto"/>
        <w:ind w:firstLine="720"/>
        <w:jc w:val="both"/>
        <w:rPr>
          <w:rFonts w:ascii="Arial" w:hAnsi="Arial" w:cs="Arial"/>
          <w:bCs/>
          <w:noProof/>
          <w:sz w:val="24"/>
          <w:szCs w:val="24"/>
          <w:lang w:val="ro-RO"/>
        </w:rPr>
      </w:pPr>
      <w:r w:rsidRPr="007D4349">
        <w:rPr>
          <w:rFonts w:ascii="Arial" w:hAnsi="Arial" w:cs="Arial"/>
          <w:bCs/>
          <w:noProof/>
          <w:sz w:val="24"/>
          <w:szCs w:val="24"/>
          <w:lang w:val="ro-RO"/>
        </w:rPr>
        <w:t xml:space="preserve">Se vor lua toate măsurile necesare să fie respectate toate </w:t>
      </w:r>
      <w:r>
        <w:rPr>
          <w:rFonts w:ascii="Arial" w:hAnsi="Arial" w:cs="Arial"/>
          <w:bCs/>
          <w:noProof/>
          <w:sz w:val="24"/>
          <w:szCs w:val="24"/>
          <w:lang w:val="ro-RO"/>
        </w:rPr>
        <w:t xml:space="preserve">prevederile legilor în vigoare </w:t>
      </w:r>
      <w:r w:rsidRPr="007D4349">
        <w:rPr>
          <w:rFonts w:ascii="Arial" w:hAnsi="Arial" w:cs="Arial"/>
          <w:bCs/>
          <w:noProof/>
          <w:sz w:val="24"/>
          <w:szCs w:val="24"/>
          <w:lang w:val="ro-RO"/>
        </w:rPr>
        <w:t>pe timpul</w:t>
      </w:r>
      <w:r>
        <w:rPr>
          <w:rFonts w:ascii="Arial" w:hAnsi="Arial" w:cs="Arial"/>
          <w:bCs/>
          <w:noProof/>
          <w:sz w:val="24"/>
          <w:szCs w:val="24"/>
          <w:lang w:val="ro-RO"/>
        </w:rPr>
        <w:t xml:space="preserve"> execuției lucrărilor de demolare.</w:t>
      </w:r>
      <w:r w:rsidRPr="007D4349">
        <w:rPr>
          <w:rFonts w:ascii="Arial" w:hAnsi="Arial" w:cs="Arial"/>
          <w:b/>
          <w:bCs/>
          <w:noProof/>
          <w:color w:val="00B050"/>
          <w:sz w:val="24"/>
          <w:szCs w:val="24"/>
          <w:lang w:val="ro-RO"/>
        </w:rPr>
        <w:t xml:space="preserve"> </w:t>
      </w:r>
      <w:r w:rsidRPr="002D3B85">
        <w:rPr>
          <w:rFonts w:ascii="Arial" w:hAnsi="Arial" w:cs="Arial"/>
          <w:bCs/>
          <w:noProof/>
          <w:sz w:val="24"/>
          <w:szCs w:val="24"/>
          <w:lang w:val="ro-RO"/>
        </w:rPr>
        <w:t>Se vor respecta în totalitate lucrările necesare organizării de șantier.</w:t>
      </w:r>
      <w:r>
        <w:rPr>
          <w:rFonts w:ascii="Arial" w:hAnsi="Arial" w:cs="Arial"/>
          <w:bCs/>
          <w:noProof/>
          <w:sz w:val="24"/>
          <w:szCs w:val="24"/>
          <w:lang w:val="ro-RO"/>
        </w:rPr>
        <w:t xml:space="preserve"> </w:t>
      </w:r>
    </w:p>
    <w:p w:rsidR="00714A72" w:rsidRPr="00002B27" w:rsidRDefault="00714A72" w:rsidP="00714A72">
      <w:pPr>
        <w:spacing w:after="0" w:line="240" w:lineRule="auto"/>
        <w:jc w:val="both"/>
        <w:rPr>
          <w:rFonts w:ascii="Arial" w:hAnsi="Arial" w:cs="Arial"/>
          <w:b/>
          <w:noProof/>
          <w:sz w:val="24"/>
          <w:szCs w:val="24"/>
          <w:lang w:val="ro-RO"/>
        </w:rPr>
      </w:pPr>
      <w:r>
        <w:rPr>
          <w:rFonts w:ascii="Arial" w:hAnsi="Arial" w:cs="Arial"/>
          <w:b/>
          <w:bCs/>
          <w:noProof/>
          <w:sz w:val="24"/>
          <w:szCs w:val="24"/>
          <w:lang w:val="ro-RO"/>
        </w:rPr>
        <w:t xml:space="preserve">          c)</w:t>
      </w:r>
      <w:r w:rsidRPr="00002B27">
        <w:rPr>
          <w:rFonts w:ascii="Arial" w:hAnsi="Arial" w:cs="Arial"/>
          <w:b/>
          <w:bCs/>
          <w:noProof/>
          <w:sz w:val="24"/>
          <w:szCs w:val="24"/>
          <w:lang w:val="ro-RO"/>
        </w:rPr>
        <w:t xml:space="preserve"> </w:t>
      </w:r>
      <w:r w:rsidRPr="00002B27">
        <w:rPr>
          <w:rFonts w:ascii="Arial" w:hAnsi="Arial" w:cs="Arial"/>
          <w:b/>
          <w:noProof/>
          <w:sz w:val="24"/>
          <w:szCs w:val="24"/>
          <w:lang w:val="ro-RO"/>
        </w:rPr>
        <w:t>Amplasarea proiect</w:t>
      </w:r>
      <w:r>
        <w:rPr>
          <w:rFonts w:ascii="Arial" w:hAnsi="Arial" w:cs="Arial"/>
          <w:b/>
          <w:noProof/>
          <w:sz w:val="24"/>
          <w:szCs w:val="24"/>
          <w:lang w:val="ro-RO"/>
        </w:rPr>
        <w:t>ului</w:t>
      </w:r>
      <w:r w:rsidRPr="00002B27">
        <w:rPr>
          <w:rFonts w:ascii="Arial" w:hAnsi="Arial" w:cs="Arial"/>
          <w:b/>
          <w:noProof/>
          <w:sz w:val="24"/>
          <w:szCs w:val="24"/>
          <w:lang w:val="ro-RO"/>
        </w:rPr>
        <w:t>:</w:t>
      </w:r>
    </w:p>
    <w:p w:rsidR="00714A72" w:rsidRDefault="00714A72" w:rsidP="00714A72">
      <w:pPr>
        <w:spacing w:after="0" w:line="240" w:lineRule="auto"/>
        <w:ind w:firstLine="720"/>
        <w:jc w:val="both"/>
        <w:rPr>
          <w:rFonts w:ascii="Arial" w:hAnsi="Arial" w:cs="Arial"/>
          <w:iCs/>
          <w:noProof/>
          <w:sz w:val="24"/>
          <w:szCs w:val="24"/>
          <w:lang w:val="ro-RO"/>
        </w:rPr>
      </w:pPr>
      <w:r w:rsidRPr="005B37EF">
        <w:rPr>
          <w:rFonts w:ascii="Arial" w:hAnsi="Arial" w:cs="Arial"/>
          <w:b/>
          <w:bCs/>
          <w:noProof/>
          <w:sz w:val="24"/>
          <w:szCs w:val="24"/>
          <w:lang w:val="ro-RO"/>
        </w:rPr>
        <w:t>   c</w:t>
      </w:r>
      <w:r w:rsidRPr="005B37EF">
        <w:rPr>
          <w:rFonts w:ascii="Arial" w:hAnsi="Arial" w:cs="Arial"/>
          <w:b/>
          <w:bCs/>
          <w:noProof/>
          <w:sz w:val="24"/>
          <w:szCs w:val="24"/>
          <w:vertAlign w:val="subscript"/>
          <w:lang w:val="ro-RO"/>
        </w:rPr>
        <w:t>1</w:t>
      </w:r>
      <w:r w:rsidRPr="005B37EF">
        <w:rPr>
          <w:rFonts w:ascii="Arial" w:hAnsi="Arial" w:cs="Arial"/>
          <w:b/>
          <w:bCs/>
          <w:noProof/>
          <w:sz w:val="24"/>
          <w:szCs w:val="24"/>
          <w:lang w:val="ro-RO"/>
        </w:rPr>
        <w:t>)</w:t>
      </w:r>
      <w:r w:rsidRPr="005B37EF">
        <w:rPr>
          <w:rFonts w:ascii="Arial" w:hAnsi="Arial" w:cs="Arial"/>
          <w:noProof/>
          <w:sz w:val="24"/>
          <w:szCs w:val="24"/>
          <w:lang w:val="ro-RO"/>
        </w:rPr>
        <w:t> </w:t>
      </w:r>
      <w:r w:rsidRPr="006E6025">
        <w:rPr>
          <w:rFonts w:ascii="Arial" w:hAnsi="Arial" w:cs="Arial"/>
          <w:b/>
          <w:i/>
          <w:noProof/>
          <w:sz w:val="24"/>
          <w:szCs w:val="24"/>
          <w:lang w:val="ro-RO"/>
        </w:rPr>
        <w:t>utilizarea actuală şi aprobată a terenurilor:</w:t>
      </w:r>
      <w:r w:rsidRPr="00247D84">
        <w:rPr>
          <w:rFonts w:ascii="Arial" w:hAnsi="Arial" w:cs="Arial"/>
          <w:color w:val="FF0000"/>
          <w:sz w:val="24"/>
          <w:szCs w:val="24"/>
          <w:lang w:val="ro-RO"/>
        </w:rPr>
        <w:t xml:space="preserve"> </w:t>
      </w:r>
      <w:r w:rsidRPr="00247D84">
        <w:rPr>
          <w:rFonts w:ascii="Arial" w:hAnsi="Arial" w:cs="Arial"/>
          <w:sz w:val="24"/>
          <w:szCs w:val="24"/>
          <w:lang w:val="ro-RO"/>
        </w:rPr>
        <w:t xml:space="preserve">conform certificatului de urbanism nr. </w:t>
      </w:r>
      <w:r>
        <w:rPr>
          <w:rFonts w:ascii="Arial" w:hAnsi="Arial" w:cs="Arial"/>
          <w:sz w:val="24"/>
          <w:szCs w:val="24"/>
          <w:lang w:val="ro-RO"/>
        </w:rPr>
        <w:t>19 din 11.02.2020</w:t>
      </w:r>
      <w:r w:rsidRPr="00247D84">
        <w:rPr>
          <w:rFonts w:ascii="Arial" w:hAnsi="Arial" w:cs="Arial"/>
          <w:sz w:val="24"/>
          <w:szCs w:val="24"/>
          <w:lang w:val="ro-RO"/>
        </w:rPr>
        <w:t xml:space="preserve"> emis de </w:t>
      </w:r>
      <w:r>
        <w:rPr>
          <w:rFonts w:ascii="Arial" w:hAnsi="Arial" w:cs="Arial"/>
          <w:sz w:val="24"/>
          <w:szCs w:val="24"/>
          <w:lang w:val="ro-RO"/>
        </w:rPr>
        <w:t>Primăria comunei Hereclean,extinderea se realizează în aliniamentul străzilor- intravilanul satelor Panic și Dioșod</w:t>
      </w:r>
      <w:r w:rsidR="009D5AEC">
        <w:rPr>
          <w:rFonts w:ascii="Arial" w:hAnsi="Arial" w:cs="Arial"/>
          <w:sz w:val="24"/>
          <w:szCs w:val="24"/>
          <w:lang w:val="ro-RO"/>
        </w:rPr>
        <w:t>,</w:t>
      </w:r>
      <w:r>
        <w:rPr>
          <w:rFonts w:ascii="Arial" w:hAnsi="Arial" w:cs="Arial"/>
          <w:sz w:val="24"/>
          <w:szCs w:val="24"/>
          <w:lang w:val="ro-RO"/>
        </w:rPr>
        <w:t xml:space="preserve"> teren domeniu public al Statului Rom</w:t>
      </w:r>
      <w:r w:rsidR="009D5AEC">
        <w:rPr>
          <w:rFonts w:ascii="Arial" w:hAnsi="Arial" w:cs="Arial"/>
          <w:sz w:val="24"/>
          <w:szCs w:val="24"/>
          <w:lang w:val="ro-RO"/>
        </w:rPr>
        <w:t>â</w:t>
      </w:r>
      <w:r>
        <w:rPr>
          <w:rFonts w:ascii="Arial" w:hAnsi="Arial" w:cs="Arial"/>
          <w:sz w:val="24"/>
          <w:szCs w:val="24"/>
          <w:lang w:val="ro-RO"/>
        </w:rPr>
        <w:t>n, aflat în administrarea comunei Hereclean</w:t>
      </w:r>
      <w:r>
        <w:rPr>
          <w:rFonts w:ascii="Arial" w:hAnsi="Arial" w:cs="Arial"/>
          <w:iCs/>
          <w:noProof/>
          <w:sz w:val="24"/>
          <w:szCs w:val="24"/>
          <w:lang w:val="ro-RO"/>
        </w:rPr>
        <w:t>.</w:t>
      </w:r>
    </w:p>
    <w:p w:rsidR="00714A72" w:rsidRPr="00351254" w:rsidRDefault="00714A72" w:rsidP="00714A72">
      <w:pPr>
        <w:spacing w:after="0" w:line="240" w:lineRule="auto"/>
        <w:ind w:firstLine="720"/>
        <w:jc w:val="both"/>
        <w:rPr>
          <w:rFonts w:ascii="Arial" w:hAnsi="Arial" w:cs="Arial"/>
          <w:noProof/>
          <w:sz w:val="24"/>
          <w:szCs w:val="24"/>
          <w:lang w:val="ro-RO"/>
        </w:rPr>
      </w:pPr>
      <w:r w:rsidRPr="005B37EF">
        <w:rPr>
          <w:rFonts w:ascii="Arial" w:hAnsi="Arial" w:cs="Arial"/>
          <w:b/>
          <w:bCs/>
          <w:noProof/>
          <w:sz w:val="24"/>
          <w:szCs w:val="24"/>
          <w:lang w:val="ro-RO"/>
        </w:rPr>
        <w:t>c</w:t>
      </w:r>
      <w:r>
        <w:rPr>
          <w:rFonts w:ascii="Arial" w:hAnsi="Arial" w:cs="Arial"/>
          <w:b/>
          <w:bCs/>
          <w:noProof/>
          <w:sz w:val="24"/>
          <w:szCs w:val="24"/>
          <w:vertAlign w:val="subscript"/>
          <w:lang w:val="ro-RO"/>
        </w:rPr>
        <w:t>2</w:t>
      </w:r>
      <w:r w:rsidRPr="005B37EF">
        <w:rPr>
          <w:rFonts w:ascii="Arial" w:hAnsi="Arial" w:cs="Arial"/>
          <w:b/>
          <w:bCs/>
          <w:noProof/>
          <w:sz w:val="24"/>
          <w:szCs w:val="24"/>
          <w:lang w:val="ro-RO"/>
        </w:rPr>
        <w:t>)</w:t>
      </w:r>
      <w:r>
        <w:rPr>
          <w:rFonts w:ascii="Arial" w:hAnsi="Arial" w:cs="Arial"/>
          <w:b/>
          <w:bCs/>
          <w:noProof/>
          <w:sz w:val="24"/>
          <w:szCs w:val="24"/>
          <w:lang w:val="ro-RO"/>
        </w:rPr>
        <w:t xml:space="preserve"> </w:t>
      </w:r>
      <w:r w:rsidRPr="00B54566">
        <w:rPr>
          <w:rFonts w:ascii="Arial" w:hAnsi="Arial" w:cs="Arial"/>
          <w:b/>
          <w:i/>
          <w:noProof/>
          <w:sz w:val="24"/>
          <w:szCs w:val="24"/>
          <w:lang w:val="ro-RO"/>
        </w:rPr>
        <w:t>bogăţia, disponibilitatea, calitatea şi capacitatea de regenerare relative ale resurselor naturale, inclusiv solul, terenurile, apa şi biodiversitatea, din zonă şi din subteranul acesteia:</w:t>
      </w:r>
      <w:r>
        <w:rPr>
          <w:rFonts w:ascii="Arial" w:hAnsi="Arial" w:cs="Arial"/>
          <w:noProof/>
          <w:sz w:val="24"/>
          <w:szCs w:val="24"/>
          <w:lang w:val="ro-RO"/>
        </w:rPr>
        <w:t xml:space="preserve"> nu este cazul</w:t>
      </w:r>
      <w:r w:rsidRPr="00351254">
        <w:rPr>
          <w:rFonts w:ascii="Arial" w:hAnsi="Arial" w:cs="Arial"/>
          <w:noProof/>
          <w:sz w:val="24"/>
          <w:szCs w:val="24"/>
          <w:lang w:val="ro-RO"/>
        </w:rPr>
        <w:t>;</w:t>
      </w:r>
    </w:p>
    <w:p w:rsidR="00714A72" w:rsidRPr="004E6183" w:rsidRDefault="00714A72" w:rsidP="00714A72">
      <w:pPr>
        <w:spacing w:after="0" w:line="240" w:lineRule="auto"/>
        <w:ind w:firstLine="720"/>
        <w:jc w:val="both"/>
        <w:rPr>
          <w:rFonts w:ascii="Arial" w:hAnsi="Arial" w:cs="Arial"/>
          <w:noProof/>
          <w:color w:val="00B050"/>
          <w:sz w:val="24"/>
          <w:szCs w:val="24"/>
          <w:lang w:val="ro-RO"/>
        </w:rPr>
      </w:pPr>
      <w:r w:rsidRPr="005B37EF">
        <w:rPr>
          <w:rFonts w:ascii="Arial" w:hAnsi="Arial" w:cs="Arial"/>
          <w:b/>
          <w:bCs/>
          <w:noProof/>
          <w:sz w:val="24"/>
          <w:szCs w:val="24"/>
          <w:lang w:val="ro-RO"/>
        </w:rPr>
        <w:t>c</w:t>
      </w:r>
      <w:r>
        <w:rPr>
          <w:rFonts w:ascii="Arial" w:hAnsi="Arial" w:cs="Arial"/>
          <w:b/>
          <w:bCs/>
          <w:noProof/>
          <w:sz w:val="24"/>
          <w:szCs w:val="24"/>
          <w:vertAlign w:val="subscript"/>
          <w:lang w:val="ro-RO"/>
        </w:rPr>
        <w:t>3</w:t>
      </w:r>
      <w:r w:rsidRPr="005B37EF">
        <w:rPr>
          <w:rFonts w:ascii="Arial" w:hAnsi="Arial" w:cs="Arial"/>
          <w:b/>
          <w:bCs/>
          <w:noProof/>
          <w:sz w:val="24"/>
          <w:szCs w:val="24"/>
          <w:lang w:val="ro-RO"/>
        </w:rPr>
        <w:t>)</w:t>
      </w:r>
      <w:r>
        <w:rPr>
          <w:rFonts w:ascii="Arial" w:hAnsi="Arial" w:cs="Arial"/>
          <w:b/>
          <w:bCs/>
          <w:noProof/>
          <w:sz w:val="24"/>
          <w:szCs w:val="24"/>
          <w:lang w:val="ro-RO"/>
        </w:rPr>
        <w:t xml:space="preserve"> </w:t>
      </w:r>
      <w:r w:rsidRPr="00B54566">
        <w:rPr>
          <w:rFonts w:ascii="Arial" w:hAnsi="Arial" w:cs="Arial"/>
          <w:b/>
          <w:i/>
          <w:noProof/>
          <w:sz w:val="24"/>
          <w:szCs w:val="24"/>
          <w:lang w:val="ro-RO"/>
        </w:rPr>
        <w:t>capacitatea de absorbţie a mediului natural, acordându-se o atenţie specială următoarelor zone:</w:t>
      </w:r>
    </w:p>
    <w:p w:rsidR="00714A72" w:rsidRDefault="00714A72" w:rsidP="00714A72">
      <w:pPr>
        <w:pStyle w:val="ListParagraph"/>
        <w:numPr>
          <w:ilvl w:val="0"/>
          <w:numId w:val="13"/>
        </w:numPr>
        <w:spacing w:after="0" w:line="240" w:lineRule="auto"/>
        <w:jc w:val="both"/>
        <w:rPr>
          <w:rFonts w:ascii="Arial" w:hAnsi="Arial" w:cs="Arial"/>
          <w:noProof/>
          <w:sz w:val="24"/>
          <w:szCs w:val="24"/>
          <w:lang w:val="ro-RO"/>
        </w:rPr>
      </w:pPr>
      <w:r w:rsidRPr="00777ACB">
        <w:rPr>
          <w:rFonts w:ascii="Arial" w:hAnsi="Arial" w:cs="Arial"/>
          <w:i/>
          <w:noProof/>
          <w:sz w:val="24"/>
          <w:szCs w:val="24"/>
          <w:lang w:val="ro-RO"/>
        </w:rPr>
        <w:t>zone umede, zone riverane, guri ale râurilor</w:t>
      </w:r>
      <w:r w:rsidRPr="00B54566">
        <w:rPr>
          <w:rFonts w:ascii="Arial" w:hAnsi="Arial" w:cs="Arial"/>
          <w:noProof/>
          <w:sz w:val="24"/>
          <w:szCs w:val="24"/>
          <w:lang w:val="ro-RO"/>
        </w:rPr>
        <w:t xml:space="preserve">: </w:t>
      </w:r>
      <w:r>
        <w:rPr>
          <w:rFonts w:ascii="Arial" w:hAnsi="Arial" w:cs="Arial"/>
          <w:noProof/>
          <w:sz w:val="24"/>
          <w:szCs w:val="24"/>
          <w:lang w:val="ro-RO"/>
        </w:rPr>
        <w:t xml:space="preserve"> nu este cazul</w:t>
      </w:r>
      <w:r w:rsidRPr="00B54566">
        <w:rPr>
          <w:rFonts w:ascii="Arial" w:hAnsi="Arial" w:cs="Arial"/>
          <w:noProof/>
          <w:sz w:val="24"/>
          <w:szCs w:val="24"/>
          <w:lang w:val="ro-RO"/>
        </w:rPr>
        <w:t>;</w:t>
      </w:r>
    </w:p>
    <w:p w:rsidR="00714A72" w:rsidRDefault="00714A72" w:rsidP="00714A72">
      <w:pPr>
        <w:pStyle w:val="ListParagraph"/>
        <w:numPr>
          <w:ilvl w:val="0"/>
          <w:numId w:val="13"/>
        </w:numPr>
        <w:spacing w:after="0" w:line="240" w:lineRule="auto"/>
        <w:jc w:val="both"/>
        <w:rPr>
          <w:rFonts w:ascii="Arial" w:hAnsi="Arial" w:cs="Arial"/>
          <w:noProof/>
          <w:sz w:val="24"/>
          <w:szCs w:val="24"/>
          <w:lang w:val="ro-RO"/>
        </w:rPr>
      </w:pPr>
      <w:r w:rsidRPr="00777ACB">
        <w:rPr>
          <w:rFonts w:ascii="Arial" w:hAnsi="Arial" w:cs="Arial"/>
          <w:i/>
          <w:noProof/>
          <w:sz w:val="24"/>
          <w:szCs w:val="24"/>
          <w:lang w:val="ro-RO"/>
        </w:rPr>
        <w:t>zone costiere şi mediul marin</w:t>
      </w:r>
      <w:r w:rsidRPr="00B54566">
        <w:rPr>
          <w:rFonts w:ascii="Arial" w:hAnsi="Arial" w:cs="Arial"/>
          <w:noProof/>
          <w:sz w:val="24"/>
          <w:szCs w:val="24"/>
          <w:lang w:val="ro-RO"/>
        </w:rPr>
        <w:t>: nu este cazul;</w:t>
      </w:r>
    </w:p>
    <w:p w:rsidR="00714A72" w:rsidRDefault="00714A72" w:rsidP="00714A72">
      <w:pPr>
        <w:pStyle w:val="ListParagraph"/>
        <w:numPr>
          <w:ilvl w:val="0"/>
          <w:numId w:val="13"/>
        </w:numPr>
        <w:spacing w:after="0" w:line="240" w:lineRule="auto"/>
        <w:jc w:val="both"/>
        <w:rPr>
          <w:rFonts w:ascii="Arial" w:hAnsi="Arial" w:cs="Arial"/>
          <w:noProof/>
          <w:sz w:val="24"/>
          <w:szCs w:val="24"/>
          <w:lang w:val="ro-RO"/>
        </w:rPr>
      </w:pPr>
      <w:r w:rsidRPr="00777ACB">
        <w:rPr>
          <w:rFonts w:ascii="Arial" w:hAnsi="Arial" w:cs="Arial"/>
          <w:i/>
          <w:noProof/>
          <w:sz w:val="24"/>
          <w:szCs w:val="24"/>
          <w:lang w:val="ro-RO"/>
        </w:rPr>
        <w:t>zonele montane şi forestiere</w:t>
      </w:r>
      <w:r w:rsidRPr="00B54566">
        <w:rPr>
          <w:rFonts w:ascii="Arial" w:hAnsi="Arial" w:cs="Arial"/>
          <w:noProof/>
          <w:sz w:val="24"/>
          <w:szCs w:val="24"/>
          <w:lang w:val="ro-RO"/>
        </w:rPr>
        <w:t>: nu este cazul;</w:t>
      </w:r>
    </w:p>
    <w:p w:rsidR="00714A72" w:rsidRDefault="00714A72" w:rsidP="00714A72">
      <w:pPr>
        <w:pStyle w:val="ListParagraph"/>
        <w:numPr>
          <w:ilvl w:val="0"/>
          <w:numId w:val="13"/>
        </w:numPr>
        <w:spacing w:after="0" w:line="240" w:lineRule="auto"/>
        <w:jc w:val="both"/>
        <w:rPr>
          <w:rFonts w:ascii="Arial" w:hAnsi="Arial" w:cs="Arial"/>
          <w:noProof/>
          <w:sz w:val="24"/>
          <w:szCs w:val="24"/>
          <w:lang w:val="ro-RO"/>
        </w:rPr>
      </w:pPr>
      <w:r w:rsidRPr="00777ACB">
        <w:rPr>
          <w:rFonts w:ascii="Arial" w:hAnsi="Arial" w:cs="Arial"/>
          <w:i/>
          <w:noProof/>
          <w:sz w:val="24"/>
          <w:szCs w:val="24"/>
          <w:lang w:val="ro-RO"/>
        </w:rPr>
        <w:t>arii naturale protejate de interes naţional, comunitar, internaţional</w:t>
      </w:r>
      <w:r w:rsidRPr="005167E4">
        <w:rPr>
          <w:rFonts w:ascii="Arial" w:hAnsi="Arial" w:cs="Arial"/>
          <w:noProof/>
          <w:sz w:val="24"/>
          <w:szCs w:val="24"/>
          <w:lang w:val="ro-RO"/>
        </w:rPr>
        <w:t>: nu este caz</w:t>
      </w:r>
      <w:r w:rsidRPr="00B54566">
        <w:rPr>
          <w:rFonts w:ascii="Arial" w:hAnsi="Arial" w:cs="Arial"/>
          <w:noProof/>
          <w:sz w:val="24"/>
          <w:szCs w:val="24"/>
          <w:lang w:val="ro-RO"/>
        </w:rPr>
        <w:t>ul;</w:t>
      </w:r>
    </w:p>
    <w:p w:rsidR="00714A72" w:rsidRPr="00777ACB" w:rsidRDefault="00714A72" w:rsidP="00714A72">
      <w:pPr>
        <w:pStyle w:val="ListParagraph"/>
        <w:numPr>
          <w:ilvl w:val="0"/>
          <w:numId w:val="13"/>
        </w:numPr>
        <w:spacing w:after="0" w:line="240" w:lineRule="auto"/>
        <w:ind w:left="0" w:firstLine="1080"/>
        <w:jc w:val="both"/>
        <w:rPr>
          <w:rFonts w:ascii="Arial" w:hAnsi="Arial" w:cs="Arial"/>
          <w:noProof/>
          <w:sz w:val="24"/>
          <w:szCs w:val="24"/>
          <w:lang w:val="ro-RO"/>
        </w:rPr>
      </w:pPr>
      <w:r w:rsidRPr="00777ACB">
        <w:rPr>
          <w:rFonts w:ascii="Arial" w:hAnsi="Arial" w:cs="Arial"/>
          <w:i/>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w:t>
      </w:r>
      <w:r w:rsidRPr="00777ACB">
        <w:rPr>
          <w:rFonts w:ascii="Arial" w:hAnsi="Arial" w:cs="Arial"/>
          <w:i/>
          <w:noProof/>
          <w:sz w:val="24"/>
          <w:szCs w:val="24"/>
          <w:lang w:val="ro-RO"/>
        </w:rPr>
        <w:lastRenderedPageBreak/>
        <w:t>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777ACB">
        <w:rPr>
          <w:rFonts w:ascii="Arial" w:hAnsi="Arial" w:cs="Arial"/>
          <w:noProof/>
          <w:sz w:val="24"/>
          <w:szCs w:val="24"/>
          <w:lang w:val="ro-RO"/>
        </w:rPr>
        <w:t xml:space="preserve">: </w:t>
      </w:r>
      <w:r>
        <w:rPr>
          <w:rFonts w:ascii="Arial" w:hAnsi="Arial" w:cs="Arial"/>
          <w:sz w:val="24"/>
          <w:szCs w:val="24"/>
          <w:lang w:val="pt-BR"/>
        </w:rPr>
        <w:t>a</w:t>
      </w:r>
      <w:r w:rsidRPr="00777ACB">
        <w:rPr>
          <w:rFonts w:ascii="Arial" w:hAnsi="Arial" w:cs="Arial"/>
          <w:sz w:val="24"/>
          <w:szCs w:val="24"/>
          <w:lang w:val="pt-BR"/>
        </w:rPr>
        <w:t>mplasamentul construcţiei</w:t>
      </w:r>
      <w:r>
        <w:rPr>
          <w:rFonts w:ascii="Arial" w:hAnsi="Arial" w:cs="Arial"/>
          <w:sz w:val="24"/>
          <w:szCs w:val="24"/>
          <w:lang w:val="pt-BR"/>
        </w:rPr>
        <w:t xml:space="preserve"> propuse este situat î</w:t>
      </w:r>
      <w:r w:rsidRPr="00777ACB">
        <w:rPr>
          <w:rFonts w:ascii="Arial" w:hAnsi="Arial" w:cs="Arial"/>
          <w:sz w:val="24"/>
          <w:szCs w:val="24"/>
          <w:lang w:val="pt-BR"/>
        </w:rPr>
        <w:t>n intravilanul</w:t>
      </w:r>
      <w:r>
        <w:rPr>
          <w:rFonts w:ascii="Arial" w:hAnsi="Arial" w:cs="Arial"/>
          <w:sz w:val="24"/>
          <w:szCs w:val="24"/>
          <w:lang w:val="pt-BR"/>
        </w:rPr>
        <w:t xml:space="preserve"> comunei Hereclean</w:t>
      </w:r>
      <w:r w:rsidRPr="00777ACB">
        <w:rPr>
          <w:rFonts w:ascii="Arial" w:hAnsi="Arial" w:cs="Arial"/>
          <w:sz w:val="24"/>
          <w:szCs w:val="24"/>
          <w:lang w:val="pt-BR"/>
        </w:rPr>
        <w:t>, în vecinătatea acestora nu există obiective de interes public, monumente istorice şi de arhitectură sau alte zone asupra cărora există instituit un regim de restricţie, zone de interes tradiţional .</w:t>
      </w:r>
    </w:p>
    <w:p w:rsidR="00714A72" w:rsidRPr="009E20C7" w:rsidRDefault="00714A72" w:rsidP="00714A72">
      <w:pPr>
        <w:pStyle w:val="ListParagraph"/>
        <w:numPr>
          <w:ilvl w:val="0"/>
          <w:numId w:val="13"/>
        </w:numPr>
        <w:spacing w:after="0" w:line="240" w:lineRule="auto"/>
        <w:ind w:left="0" w:firstLine="1080"/>
        <w:jc w:val="both"/>
        <w:rPr>
          <w:rFonts w:ascii="Arial" w:hAnsi="Arial" w:cs="Arial"/>
          <w:noProof/>
          <w:sz w:val="24"/>
          <w:szCs w:val="24"/>
          <w:lang w:val="ro-RO"/>
        </w:rPr>
      </w:pPr>
      <w:r w:rsidRPr="00777ACB">
        <w:rPr>
          <w:rFonts w:ascii="Arial" w:hAnsi="Arial" w:cs="Arial"/>
          <w:i/>
          <w:noProof/>
          <w:color w:val="00B050"/>
          <w:sz w:val="24"/>
          <w:szCs w:val="24"/>
          <w:lang w:val="ro-RO"/>
        </w:rPr>
        <w:t> </w:t>
      </w:r>
      <w:r w:rsidRPr="00777ACB">
        <w:rPr>
          <w:rFonts w:ascii="Arial" w:hAnsi="Arial" w:cs="Arial"/>
          <w:i/>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Pr="009E20C7">
        <w:rPr>
          <w:rFonts w:ascii="Arial" w:hAnsi="Arial" w:cs="Arial"/>
          <w:noProof/>
          <w:sz w:val="24"/>
          <w:szCs w:val="24"/>
          <w:lang w:val="ro-RO"/>
        </w:rPr>
        <w:t>: nu</w:t>
      </w:r>
      <w:r w:rsidRPr="005167E4">
        <w:rPr>
          <w:rFonts w:ascii="Arial" w:hAnsi="Arial" w:cs="Arial"/>
          <w:noProof/>
          <w:sz w:val="24"/>
          <w:szCs w:val="24"/>
          <w:lang w:val="ro-RO"/>
        </w:rPr>
        <w:t xml:space="preserve"> este cazul;</w:t>
      </w:r>
    </w:p>
    <w:p w:rsidR="00714A72" w:rsidRDefault="00714A72" w:rsidP="00714A72">
      <w:pPr>
        <w:pStyle w:val="ListParagraph"/>
        <w:numPr>
          <w:ilvl w:val="0"/>
          <w:numId w:val="13"/>
        </w:numPr>
        <w:spacing w:after="0" w:line="240" w:lineRule="auto"/>
        <w:ind w:left="0" w:firstLine="1080"/>
        <w:jc w:val="both"/>
        <w:rPr>
          <w:rFonts w:ascii="Arial" w:hAnsi="Arial" w:cs="Arial"/>
          <w:b/>
          <w:bCs/>
          <w:noProof/>
          <w:color w:val="00B050"/>
          <w:sz w:val="24"/>
          <w:szCs w:val="24"/>
          <w:lang w:val="ro-RO"/>
        </w:rPr>
      </w:pPr>
      <w:r w:rsidRPr="00566492">
        <w:rPr>
          <w:rFonts w:ascii="Arial" w:hAnsi="Arial" w:cs="Arial"/>
          <w:i/>
          <w:noProof/>
          <w:sz w:val="24"/>
          <w:szCs w:val="24"/>
          <w:lang w:val="ro-RO"/>
        </w:rPr>
        <w:t>zonele cu o densitate mare a populaţiei</w:t>
      </w:r>
      <w:r>
        <w:rPr>
          <w:rFonts w:ascii="Arial" w:hAnsi="Arial" w:cs="Arial"/>
          <w:noProof/>
          <w:sz w:val="24"/>
          <w:szCs w:val="24"/>
          <w:lang w:val="ro-RO"/>
        </w:rPr>
        <w:t>:</w:t>
      </w:r>
      <w:r w:rsidRPr="00500889">
        <w:rPr>
          <w:rFonts w:ascii="Liberation Serif" w:eastAsia="SimSun" w:hAnsi="Liberation Serif" w:cs="Arial Unicode MS"/>
          <w:kern w:val="1"/>
          <w:sz w:val="24"/>
          <w:szCs w:val="24"/>
          <w:lang w:val="ro-RO" w:eastAsia="zh-CN" w:bidi="hi-IN"/>
        </w:rPr>
        <w:t xml:space="preserve"> </w:t>
      </w:r>
      <w:r>
        <w:rPr>
          <w:rFonts w:ascii="Arial" w:hAnsi="Arial" w:cs="Arial"/>
          <w:noProof/>
          <w:sz w:val="24"/>
          <w:szCs w:val="24"/>
          <w:lang w:val="ro-RO"/>
        </w:rPr>
        <w:t>nu este cazul</w:t>
      </w:r>
    </w:p>
    <w:p w:rsidR="00714A72" w:rsidRPr="00C938C4" w:rsidRDefault="00714A72" w:rsidP="00714A72">
      <w:pPr>
        <w:spacing w:after="0" w:line="240" w:lineRule="auto"/>
        <w:jc w:val="both"/>
        <w:rPr>
          <w:rFonts w:ascii="Arial" w:hAnsi="Arial" w:cs="Arial"/>
          <w:b/>
          <w:noProof/>
          <w:sz w:val="24"/>
          <w:szCs w:val="24"/>
          <w:lang w:val="ro-RO"/>
        </w:rPr>
      </w:pPr>
      <w:r>
        <w:rPr>
          <w:rFonts w:ascii="Arial" w:hAnsi="Arial" w:cs="Arial"/>
          <w:b/>
          <w:bCs/>
          <w:noProof/>
          <w:sz w:val="24"/>
          <w:szCs w:val="24"/>
          <w:lang w:val="ro-RO"/>
        </w:rPr>
        <w:t>d)</w:t>
      </w:r>
      <w:r w:rsidRPr="00C938C4">
        <w:rPr>
          <w:rFonts w:ascii="Arial" w:hAnsi="Arial" w:cs="Arial"/>
          <w:b/>
          <w:bCs/>
          <w:noProof/>
          <w:sz w:val="24"/>
          <w:szCs w:val="24"/>
          <w:lang w:val="ro-RO"/>
        </w:rPr>
        <w:t xml:space="preserve"> </w:t>
      </w:r>
      <w:r w:rsidRPr="00C938C4">
        <w:rPr>
          <w:rFonts w:ascii="Arial" w:hAnsi="Arial" w:cs="Arial"/>
          <w:b/>
          <w:noProof/>
          <w:sz w:val="24"/>
          <w:szCs w:val="24"/>
          <w:lang w:val="ro-RO"/>
        </w:rPr>
        <w:t>Tipurile şi caracteristicile impactului potenţial:</w:t>
      </w:r>
    </w:p>
    <w:p w:rsidR="00714A72" w:rsidRPr="00F31359" w:rsidRDefault="00714A72" w:rsidP="00714A72">
      <w:pPr>
        <w:spacing w:after="0" w:line="240" w:lineRule="auto"/>
        <w:ind w:firstLine="720"/>
        <w:jc w:val="both"/>
        <w:rPr>
          <w:rFonts w:ascii="Arial" w:hAnsi="Arial" w:cs="Arial"/>
          <w:noProof/>
          <w:sz w:val="24"/>
          <w:szCs w:val="24"/>
          <w:lang w:val="pt-BR"/>
        </w:rPr>
      </w:pPr>
      <w:r w:rsidRPr="00F31359">
        <w:rPr>
          <w:rFonts w:ascii="Arial" w:hAnsi="Arial" w:cs="Arial"/>
          <w:b/>
          <w:bCs/>
          <w:noProof/>
          <w:sz w:val="24"/>
          <w:szCs w:val="24"/>
          <w:lang w:val="ro-RO"/>
        </w:rPr>
        <w:t>   </w:t>
      </w:r>
      <w:r w:rsidRPr="00F31359">
        <w:rPr>
          <w:rFonts w:ascii="Arial" w:hAnsi="Arial" w:cs="Arial"/>
          <w:sz w:val="24"/>
          <w:szCs w:val="24"/>
          <w:lang w:val="ro-RO"/>
        </w:rPr>
        <w:t>d</w:t>
      </w:r>
      <w:r w:rsidRPr="00F31359">
        <w:rPr>
          <w:rFonts w:ascii="Arial" w:hAnsi="Arial" w:cs="Arial"/>
          <w:sz w:val="24"/>
          <w:szCs w:val="24"/>
          <w:vertAlign w:val="subscript"/>
          <w:lang w:val="ro-RO"/>
        </w:rPr>
        <w:t>1</w:t>
      </w:r>
      <w:r w:rsidRPr="00F31359">
        <w:rPr>
          <w:rFonts w:ascii="Arial" w:hAnsi="Arial" w:cs="Arial"/>
          <w:sz w:val="24"/>
          <w:szCs w:val="24"/>
          <w:lang w:val="ro-RO"/>
        </w:rPr>
        <w:t xml:space="preserve">) </w:t>
      </w:r>
      <w:r w:rsidRPr="00F31359">
        <w:rPr>
          <w:rFonts w:ascii="Arial" w:hAnsi="Arial" w:cs="Arial"/>
          <w:noProof/>
          <w:sz w:val="24"/>
          <w:szCs w:val="24"/>
          <w:lang w:val="ro-RO"/>
        </w:rPr>
        <w:t xml:space="preserve">importanţa şi extinderea spaţială a impactului - de exemplu, zona geografică şi dimensiunea populaţiei care poate fi afectată: </w:t>
      </w:r>
      <w:r w:rsidRPr="00F31359">
        <w:rPr>
          <w:rFonts w:ascii="Arial" w:hAnsi="Arial" w:cs="Arial"/>
          <w:sz w:val="24"/>
          <w:szCs w:val="24"/>
          <w:lang w:val="pt-BR"/>
        </w:rPr>
        <w:t>- punctual pe perioada de execuţie;</w:t>
      </w:r>
    </w:p>
    <w:p w:rsidR="00714A72" w:rsidRDefault="00714A72" w:rsidP="00714A72">
      <w:pPr>
        <w:spacing w:after="0" w:line="240" w:lineRule="auto"/>
        <w:ind w:firstLine="720"/>
        <w:jc w:val="both"/>
        <w:rPr>
          <w:rFonts w:ascii="Arial" w:eastAsia="Times New Roman" w:hAnsi="Arial" w:cs="Arial"/>
          <w:color w:val="000000"/>
          <w:sz w:val="24"/>
          <w:szCs w:val="24"/>
          <w:lang w:val="ro-RO" w:eastAsia="en-GB"/>
        </w:rPr>
      </w:pPr>
      <w:r w:rsidRPr="00F31359">
        <w:rPr>
          <w:rFonts w:ascii="Arial" w:hAnsi="Arial" w:cs="Arial"/>
          <w:sz w:val="24"/>
          <w:szCs w:val="24"/>
          <w:lang w:val="pt-BR"/>
        </w:rPr>
        <w:t xml:space="preserve">   </w:t>
      </w:r>
      <w:r w:rsidRPr="00F31359">
        <w:rPr>
          <w:rFonts w:ascii="Arial" w:hAnsi="Arial" w:cs="Arial"/>
          <w:sz w:val="24"/>
          <w:szCs w:val="24"/>
          <w:lang w:val="ro-RO"/>
        </w:rPr>
        <w:t>d</w:t>
      </w:r>
      <w:r w:rsidRPr="00F31359">
        <w:rPr>
          <w:rFonts w:ascii="Arial" w:hAnsi="Arial" w:cs="Arial"/>
          <w:sz w:val="24"/>
          <w:szCs w:val="24"/>
          <w:vertAlign w:val="subscript"/>
          <w:lang w:val="ro-RO"/>
        </w:rPr>
        <w:t>2</w:t>
      </w:r>
      <w:r w:rsidRPr="00F31359">
        <w:rPr>
          <w:rFonts w:ascii="Arial" w:hAnsi="Arial" w:cs="Arial"/>
          <w:sz w:val="24"/>
          <w:szCs w:val="24"/>
          <w:lang w:val="ro-RO"/>
        </w:rPr>
        <w:t xml:space="preserve">) </w:t>
      </w:r>
      <w:r w:rsidRPr="00F31359">
        <w:rPr>
          <w:rFonts w:ascii="Arial" w:hAnsi="Arial" w:cs="Arial"/>
          <w:noProof/>
          <w:sz w:val="24"/>
          <w:szCs w:val="24"/>
          <w:lang w:val="ro-RO"/>
        </w:rPr>
        <w:t>natura impactului:</w:t>
      </w:r>
      <w:r>
        <w:rPr>
          <w:rFonts w:ascii="Arial" w:hAnsi="Arial" w:cs="Arial"/>
          <w:noProof/>
          <w:color w:val="00B050"/>
          <w:sz w:val="24"/>
          <w:szCs w:val="24"/>
          <w:lang w:val="ro-RO"/>
        </w:rPr>
        <w:t xml:space="preserve"> </w:t>
      </w:r>
      <w:r w:rsidRPr="000C623A">
        <w:rPr>
          <w:rFonts w:ascii="Arial" w:hAnsi="Arial" w:cs="Arial"/>
          <w:noProof/>
          <w:sz w:val="24"/>
          <w:szCs w:val="24"/>
          <w:lang w:val="ro-RO"/>
        </w:rPr>
        <w:t xml:space="preserve">- va fi pozitivă </w:t>
      </w:r>
      <w:r>
        <w:rPr>
          <w:rFonts w:ascii="Arial" w:eastAsia="Times New Roman" w:hAnsi="Arial" w:cs="Arial"/>
          <w:color w:val="000000"/>
          <w:sz w:val="24"/>
          <w:szCs w:val="24"/>
          <w:lang w:val="ro-RO" w:eastAsia="en-GB"/>
        </w:rPr>
        <w:t>din punct de vedere</w:t>
      </w:r>
      <w:r w:rsidRPr="00810A35">
        <w:rPr>
          <w:rFonts w:ascii="Arial" w:eastAsia="Times New Roman" w:hAnsi="Arial" w:cs="Arial"/>
          <w:color w:val="000000"/>
          <w:sz w:val="24"/>
          <w:szCs w:val="24"/>
          <w:lang w:val="ro-RO" w:eastAsia="en-GB"/>
        </w:rPr>
        <w:t xml:space="preserve"> socio-economic p</w:t>
      </w:r>
      <w:r>
        <w:rPr>
          <w:rFonts w:ascii="Arial" w:eastAsia="Times New Roman" w:hAnsi="Arial" w:cs="Arial"/>
          <w:color w:val="000000"/>
          <w:sz w:val="24"/>
          <w:szCs w:val="24"/>
          <w:lang w:val="ro-RO" w:eastAsia="en-GB"/>
        </w:rPr>
        <w:t>rin generarea de locuri de muncă ş</w:t>
      </w:r>
      <w:r w:rsidRPr="00810A35">
        <w:rPr>
          <w:rFonts w:ascii="Arial" w:eastAsia="Times New Roman" w:hAnsi="Arial" w:cs="Arial"/>
          <w:color w:val="000000"/>
          <w:sz w:val="24"/>
          <w:szCs w:val="24"/>
          <w:lang w:val="ro-RO" w:eastAsia="en-GB"/>
        </w:rPr>
        <w:t>i reactivarea unei zone industriale,</w:t>
      </w:r>
    </w:p>
    <w:p w:rsidR="00714A72" w:rsidRPr="00907311" w:rsidRDefault="00714A72" w:rsidP="00714A72">
      <w:pPr>
        <w:spacing w:after="0" w:line="240" w:lineRule="auto"/>
        <w:ind w:firstLine="720"/>
        <w:jc w:val="both"/>
        <w:rPr>
          <w:rFonts w:ascii="Arial" w:hAnsi="Arial" w:cs="Arial"/>
          <w:noProof/>
          <w:sz w:val="24"/>
          <w:szCs w:val="24"/>
          <w:lang w:val="ro-RO"/>
        </w:rPr>
      </w:pPr>
      <w:r>
        <w:rPr>
          <w:rFonts w:ascii="Arial" w:hAnsi="Arial" w:cs="Arial"/>
          <w:color w:val="FF0000"/>
          <w:sz w:val="24"/>
          <w:szCs w:val="24"/>
          <w:lang w:val="ro-RO"/>
        </w:rPr>
        <w:t xml:space="preserve">   </w:t>
      </w:r>
      <w:r w:rsidRPr="00907311">
        <w:rPr>
          <w:rFonts w:ascii="Arial" w:hAnsi="Arial" w:cs="Arial"/>
          <w:sz w:val="24"/>
          <w:szCs w:val="24"/>
          <w:lang w:val="ro-RO"/>
        </w:rPr>
        <w:t>d</w:t>
      </w:r>
      <w:r w:rsidRPr="00907311">
        <w:rPr>
          <w:rFonts w:ascii="Arial" w:hAnsi="Arial" w:cs="Arial"/>
          <w:sz w:val="24"/>
          <w:szCs w:val="24"/>
          <w:vertAlign w:val="subscript"/>
          <w:lang w:val="ro-RO"/>
        </w:rPr>
        <w:t>3</w:t>
      </w:r>
      <w:r w:rsidRPr="00907311">
        <w:rPr>
          <w:rFonts w:ascii="Arial" w:hAnsi="Arial" w:cs="Arial"/>
          <w:sz w:val="24"/>
          <w:szCs w:val="24"/>
          <w:lang w:val="ro-RO"/>
        </w:rPr>
        <w:t xml:space="preserve">) </w:t>
      </w:r>
      <w:r w:rsidRPr="00907311">
        <w:rPr>
          <w:rFonts w:ascii="Arial" w:hAnsi="Arial" w:cs="Arial"/>
          <w:noProof/>
          <w:sz w:val="24"/>
          <w:szCs w:val="24"/>
          <w:lang w:val="ro-RO"/>
        </w:rPr>
        <w:t xml:space="preserve">natura transfrontalieră a impactului: </w:t>
      </w:r>
      <w:r w:rsidRPr="00907311">
        <w:rPr>
          <w:rFonts w:ascii="Arial" w:hAnsi="Arial" w:cs="Arial"/>
          <w:sz w:val="24"/>
          <w:szCs w:val="24"/>
          <w:lang w:val="ro-RO"/>
        </w:rPr>
        <w:t>- nu este cazul</w:t>
      </w:r>
      <w:r w:rsidRPr="00907311">
        <w:rPr>
          <w:rFonts w:ascii="Arial" w:hAnsi="Arial" w:cs="Arial"/>
          <w:noProof/>
          <w:sz w:val="24"/>
          <w:szCs w:val="24"/>
          <w:lang w:val="ro-RO"/>
        </w:rPr>
        <w:t>;</w:t>
      </w:r>
    </w:p>
    <w:p w:rsidR="00714A72" w:rsidRPr="00907311" w:rsidRDefault="00714A72" w:rsidP="00714A72">
      <w:pPr>
        <w:spacing w:after="0" w:line="240" w:lineRule="auto"/>
        <w:ind w:firstLine="720"/>
        <w:jc w:val="both"/>
        <w:rPr>
          <w:rFonts w:ascii="Arial" w:hAnsi="Arial" w:cs="Arial"/>
          <w:noProof/>
          <w:sz w:val="24"/>
          <w:szCs w:val="24"/>
          <w:lang w:val="ro-RO"/>
        </w:rPr>
      </w:pPr>
      <w:r w:rsidRPr="00907311">
        <w:rPr>
          <w:rFonts w:ascii="Arial" w:hAnsi="Arial" w:cs="Arial"/>
          <w:b/>
          <w:bCs/>
          <w:noProof/>
          <w:sz w:val="24"/>
          <w:szCs w:val="24"/>
          <w:lang w:val="ro-RO"/>
        </w:rPr>
        <w:t>   </w:t>
      </w:r>
      <w:r w:rsidRPr="00907311">
        <w:rPr>
          <w:rFonts w:ascii="Arial" w:hAnsi="Arial" w:cs="Arial"/>
          <w:sz w:val="24"/>
          <w:szCs w:val="24"/>
          <w:lang w:val="ro-RO"/>
        </w:rPr>
        <w:t>d</w:t>
      </w:r>
      <w:r w:rsidRPr="00907311">
        <w:rPr>
          <w:rFonts w:ascii="Arial" w:hAnsi="Arial" w:cs="Arial"/>
          <w:sz w:val="24"/>
          <w:szCs w:val="24"/>
          <w:vertAlign w:val="subscript"/>
          <w:lang w:val="ro-RO"/>
        </w:rPr>
        <w:t>4</w:t>
      </w:r>
      <w:r w:rsidRPr="00907311">
        <w:rPr>
          <w:rFonts w:ascii="Arial" w:hAnsi="Arial" w:cs="Arial"/>
          <w:sz w:val="24"/>
          <w:szCs w:val="24"/>
          <w:lang w:val="ro-RO"/>
        </w:rPr>
        <w:t>)</w:t>
      </w:r>
      <w:r w:rsidRPr="00907311">
        <w:rPr>
          <w:rFonts w:ascii="Arial" w:hAnsi="Arial" w:cs="Arial"/>
          <w:noProof/>
          <w:sz w:val="24"/>
          <w:szCs w:val="24"/>
          <w:lang w:val="ro-RO"/>
        </w:rPr>
        <w:t xml:space="preserve"> intensitatea şi complexitatea impactului: </w:t>
      </w:r>
      <w:r w:rsidRPr="00907311">
        <w:rPr>
          <w:rFonts w:ascii="Arial" w:hAnsi="Arial" w:cs="Arial"/>
          <w:sz w:val="24"/>
          <w:szCs w:val="24"/>
          <w:lang w:val="ro-RO"/>
        </w:rPr>
        <w:t>- impact redus pe perioada de execuţie şi funcţionare</w:t>
      </w:r>
      <w:r w:rsidRPr="00907311">
        <w:rPr>
          <w:rFonts w:ascii="Arial" w:hAnsi="Arial" w:cs="Arial"/>
          <w:noProof/>
          <w:sz w:val="24"/>
          <w:szCs w:val="24"/>
          <w:lang w:val="ro-RO"/>
        </w:rPr>
        <w:t>;</w:t>
      </w:r>
    </w:p>
    <w:p w:rsidR="00714A72" w:rsidRPr="00907311" w:rsidRDefault="00714A72" w:rsidP="00714A72">
      <w:pPr>
        <w:spacing w:after="0" w:line="240" w:lineRule="auto"/>
        <w:ind w:firstLine="720"/>
        <w:jc w:val="both"/>
        <w:rPr>
          <w:rFonts w:ascii="Arial" w:hAnsi="Arial" w:cs="Arial"/>
          <w:noProof/>
          <w:sz w:val="24"/>
          <w:szCs w:val="24"/>
          <w:lang w:val="ro-RO"/>
        </w:rPr>
      </w:pPr>
      <w:r w:rsidRPr="00907311">
        <w:rPr>
          <w:rFonts w:ascii="Arial" w:hAnsi="Arial" w:cs="Arial"/>
          <w:b/>
          <w:bCs/>
          <w:noProof/>
          <w:sz w:val="24"/>
          <w:szCs w:val="24"/>
          <w:lang w:val="ro-RO"/>
        </w:rPr>
        <w:t>   </w:t>
      </w:r>
      <w:r w:rsidRPr="00907311">
        <w:rPr>
          <w:rFonts w:ascii="Arial" w:hAnsi="Arial" w:cs="Arial"/>
          <w:sz w:val="24"/>
          <w:szCs w:val="24"/>
          <w:lang w:val="ro-RO"/>
        </w:rPr>
        <w:t>d</w:t>
      </w:r>
      <w:r w:rsidRPr="00907311">
        <w:rPr>
          <w:rFonts w:ascii="Arial" w:hAnsi="Arial" w:cs="Arial"/>
          <w:sz w:val="24"/>
          <w:szCs w:val="24"/>
          <w:vertAlign w:val="subscript"/>
          <w:lang w:val="ro-RO"/>
        </w:rPr>
        <w:t>5</w:t>
      </w:r>
      <w:r w:rsidRPr="00907311">
        <w:rPr>
          <w:rFonts w:ascii="Arial" w:hAnsi="Arial" w:cs="Arial"/>
          <w:sz w:val="24"/>
          <w:szCs w:val="24"/>
          <w:lang w:val="ro-RO"/>
        </w:rPr>
        <w:t xml:space="preserve">) </w:t>
      </w:r>
      <w:r w:rsidRPr="00907311">
        <w:rPr>
          <w:rFonts w:ascii="Arial" w:hAnsi="Arial" w:cs="Arial"/>
          <w:noProof/>
          <w:sz w:val="24"/>
          <w:szCs w:val="24"/>
          <w:lang w:val="ro-RO"/>
        </w:rPr>
        <w:t xml:space="preserve">probabilitatea impactului </w:t>
      </w:r>
      <w:r w:rsidRPr="00907311">
        <w:rPr>
          <w:rFonts w:ascii="Arial" w:hAnsi="Arial" w:cs="Arial"/>
          <w:sz w:val="24"/>
          <w:szCs w:val="24"/>
          <w:lang w:val="ro-RO"/>
        </w:rPr>
        <w:t>- redusă, pe perioada de execuţie şi funcţionare</w:t>
      </w:r>
      <w:r w:rsidRPr="00907311">
        <w:rPr>
          <w:rFonts w:ascii="Arial" w:hAnsi="Arial" w:cs="Arial"/>
          <w:noProof/>
          <w:sz w:val="24"/>
          <w:szCs w:val="24"/>
          <w:lang w:val="ro-RO"/>
        </w:rPr>
        <w:t xml:space="preserve">; </w:t>
      </w:r>
    </w:p>
    <w:p w:rsidR="00714A72" w:rsidRPr="00907311" w:rsidRDefault="00714A72" w:rsidP="00714A72">
      <w:pPr>
        <w:spacing w:after="0" w:line="240" w:lineRule="auto"/>
        <w:ind w:firstLine="720"/>
        <w:jc w:val="both"/>
        <w:rPr>
          <w:rFonts w:ascii="Arial" w:hAnsi="Arial" w:cs="Arial"/>
          <w:noProof/>
          <w:sz w:val="24"/>
          <w:szCs w:val="24"/>
          <w:lang w:val="ro-RO"/>
        </w:rPr>
      </w:pPr>
      <w:r w:rsidRPr="00907311">
        <w:rPr>
          <w:rFonts w:ascii="Arial" w:hAnsi="Arial" w:cs="Arial"/>
          <w:sz w:val="24"/>
          <w:szCs w:val="24"/>
          <w:lang w:val="ro-RO"/>
        </w:rPr>
        <w:t xml:space="preserve">   d</w:t>
      </w:r>
      <w:r w:rsidRPr="00907311">
        <w:rPr>
          <w:rFonts w:ascii="Arial" w:hAnsi="Arial" w:cs="Arial"/>
          <w:sz w:val="24"/>
          <w:szCs w:val="24"/>
          <w:vertAlign w:val="subscript"/>
          <w:lang w:val="ro-RO"/>
        </w:rPr>
        <w:t>6</w:t>
      </w:r>
      <w:r w:rsidRPr="00907311">
        <w:rPr>
          <w:rFonts w:ascii="Arial" w:hAnsi="Arial" w:cs="Arial"/>
          <w:sz w:val="24"/>
          <w:szCs w:val="24"/>
          <w:lang w:val="ro-RO"/>
        </w:rPr>
        <w:t xml:space="preserve">) </w:t>
      </w:r>
      <w:r w:rsidRPr="00907311">
        <w:rPr>
          <w:rFonts w:ascii="Arial" w:hAnsi="Arial" w:cs="Arial"/>
          <w:noProof/>
          <w:sz w:val="24"/>
          <w:szCs w:val="24"/>
          <w:lang w:val="ro-RO"/>
        </w:rPr>
        <w:t xml:space="preserve">debutul, durata, frecvenţa şi reversibilitatea preconizate ale impactului: </w:t>
      </w:r>
      <w:r w:rsidRPr="00907311">
        <w:rPr>
          <w:rFonts w:ascii="Arial" w:hAnsi="Arial" w:cs="Arial"/>
          <w:sz w:val="24"/>
          <w:szCs w:val="24"/>
          <w:lang w:val="ro-RO"/>
        </w:rPr>
        <w:t xml:space="preserve">- perioada de expunere va fi redusă, întrucât poluanţii se vor manifesta doar pe amplasamentul unde au loc lucrări de execuţie. </w:t>
      </w:r>
      <w:r w:rsidRPr="00907311">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p>
    <w:p w:rsidR="00714A72" w:rsidRPr="004E6183" w:rsidRDefault="00714A72" w:rsidP="00714A72">
      <w:pPr>
        <w:spacing w:after="0" w:line="240" w:lineRule="auto"/>
        <w:ind w:firstLine="720"/>
        <w:jc w:val="both"/>
        <w:rPr>
          <w:rFonts w:ascii="Arial" w:hAnsi="Arial" w:cs="Arial"/>
          <w:noProof/>
          <w:color w:val="00B050"/>
          <w:sz w:val="24"/>
          <w:szCs w:val="24"/>
          <w:lang w:val="ro-RO"/>
        </w:rPr>
      </w:pPr>
      <w:r w:rsidRPr="004E6183">
        <w:rPr>
          <w:rFonts w:ascii="Arial" w:hAnsi="Arial" w:cs="Arial"/>
          <w:b/>
          <w:bCs/>
          <w:noProof/>
          <w:color w:val="00B050"/>
          <w:sz w:val="24"/>
          <w:szCs w:val="24"/>
          <w:lang w:val="ro-RO"/>
        </w:rPr>
        <w:t>   </w:t>
      </w:r>
      <w:r w:rsidRPr="00907311">
        <w:rPr>
          <w:rFonts w:ascii="Arial" w:hAnsi="Arial" w:cs="Arial"/>
          <w:sz w:val="24"/>
          <w:szCs w:val="24"/>
          <w:lang w:val="ro-RO"/>
        </w:rPr>
        <w:t>d</w:t>
      </w:r>
      <w:r>
        <w:rPr>
          <w:rFonts w:ascii="Arial" w:hAnsi="Arial" w:cs="Arial"/>
          <w:sz w:val="24"/>
          <w:szCs w:val="24"/>
          <w:vertAlign w:val="subscript"/>
          <w:lang w:val="ro-RO"/>
        </w:rPr>
        <w:t>7</w:t>
      </w:r>
      <w:r w:rsidRPr="00907311">
        <w:rPr>
          <w:rFonts w:ascii="Arial" w:hAnsi="Arial" w:cs="Arial"/>
          <w:sz w:val="24"/>
          <w:szCs w:val="24"/>
          <w:lang w:val="ro-RO"/>
        </w:rPr>
        <w:t>)</w:t>
      </w:r>
      <w:r w:rsidRPr="00744F41">
        <w:rPr>
          <w:rFonts w:ascii="Arial" w:hAnsi="Arial" w:cs="Arial"/>
          <w:noProof/>
          <w:sz w:val="24"/>
          <w:szCs w:val="24"/>
          <w:lang w:val="ro-RO"/>
        </w:rPr>
        <w:t xml:space="preserve"> cumularea impactului cu impactul altor proiecte existente şi/sau aprobate: </w:t>
      </w:r>
      <w:r>
        <w:rPr>
          <w:rFonts w:ascii="Arial" w:hAnsi="Arial" w:cs="Arial"/>
          <w:noProof/>
          <w:sz w:val="24"/>
          <w:szCs w:val="24"/>
          <w:lang w:val="ro-RO"/>
        </w:rPr>
        <w:t>în zonă amplasamentului propus nu se desfăşoară alte proiecte;</w:t>
      </w:r>
    </w:p>
    <w:p w:rsidR="00714A72" w:rsidRPr="00C2390D" w:rsidRDefault="00714A72" w:rsidP="00714A72">
      <w:pPr>
        <w:spacing w:after="0" w:line="240" w:lineRule="auto"/>
        <w:ind w:firstLine="720"/>
        <w:jc w:val="both"/>
        <w:rPr>
          <w:rFonts w:ascii="Arial" w:hAnsi="Arial" w:cs="Arial"/>
          <w:noProof/>
          <w:sz w:val="24"/>
          <w:szCs w:val="24"/>
          <w:lang w:val="ro-RO"/>
        </w:rPr>
      </w:pPr>
      <w:r w:rsidRPr="004E6183">
        <w:rPr>
          <w:rFonts w:ascii="Arial" w:hAnsi="Arial" w:cs="Arial"/>
          <w:b/>
          <w:bCs/>
          <w:noProof/>
          <w:color w:val="00B050"/>
          <w:sz w:val="24"/>
          <w:szCs w:val="24"/>
          <w:lang w:val="ro-RO"/>
        </w:rPr>
        <w:t>  </w:t>
      </w:r>
      <w:r w:rsidRPr="00660E06">
        <w:rPr>
          <w:rFonts w:ascii="Arial" w:hAnsi="Arial" w:cs="Arial"/>
          <w:bCs/>
          <w:noProof/>
          <w:sz w:val="24"/>
          <w:szCs w:val="24"/>
          <w:lang w:val="ro-RO"/>
        </w:rPr>
        <w:t>d</w:t>
      </w:r>
      <w:r w:rsidRPr="00660E06">
        <w:rPr>
          <w:rFonts w:ascii="Arial" w:hAnsi="Arial" w:cs="Arial"/>
          <w:bCs/>
          <w:noProof/>
          <w:sz w:val="24"/>
          <w:szCs w:val="24"/>
          <w:vertAlign w:val="subscript"/>
          <w:lang w:val="ro-RO"/>
        </w:rPr>
        <w:t>8</w:t>
      </w:r>
      <w:r w:rsidRPr="00660E06">
        <w:rPr>
          <w:rFonts w:ascii="Arial" w:hAnsi="Arial" w:cs="Arial"/>
          <w:bCs/>
          <w:noProof/>
          <w:sz w:val="24"/>
          <w:szCs w:val="24"/>
          <w:lang w:val="ro-RO"/>
        </w:rPr>
        <w:t>)</w:t>
      </w:r>
      <w:r w:rsidRPr="00C24BD6">
        <w:rPr>
          <w:rFonts w:ascii="Arial" w:hAnsi="Arial" w:cs="Arial"/>
          <w:noProof/>
          <w:sz w:val="24"/>
          <w:szCs w:val="24"/>
          <w:lang w:val="ro-RO"/>
        </w:rPr>
        <w:t> posibilitatea de reducere efectivă a impactului</w:t>
      </w:r>
      <w:r w:rsidRPr="00C2390D">
        <w:rPr>
          <w:rFonts w:ascii="Arial" w:hAnsi="Arial" w:cs="Arial"/>
          <w:noProof/>
          <w:sz w:val="24"/>
          <w:szCs w:val="24"/>
          <w:lang w:val="ro-RO"/>
        </w:rPr>
        <w:t>: respectarea legislației în vigoare și condițiile din respectiva Decizie etapei de încadrare.</w:t>
      </w:r>
    </w:p>
    <w:p w:rsidR="00714A72" w:rsidRPr="00B21D98" w:rsidRDefault="00714A72" w:rsidP="00714A72">
      <w:pPr>
        <w:autoSpaceDE w:val="0"/>
        <w:autoSpaceDN w:val="0"/>
        <w:adjustRightInd w:val="0"/>
        <w:spacing w:after="0" w:line="240" w:lineRule="auto"/>
        <w:jc w:val="both"/>
        <w:rPr>
          <w:rFonts w:ascii="Arial" w:hAnsi="Arial" w:cs="Arial"/>
          <w:b/>
          <w:color w:val="000000"/>
          <w:sz w:val="24"/>
          <w:szCs w:val="24"/>
          <w:lang w:val="ro-RO"/>
        </w:rPr>
      </w:pPr>
      <w:r w:rsidRPr="00B21D98">
        <w:rPr>
          <w:rFonts w:ascii="Arial" w:hAnsi="Arial" w:cs="Arial"/>
          <w:b/>
          <w:color w:val="000000"/>
          <w:sz w:val="24"/>
          <w:szCs w:val="24"/>
          <w:lang w:val="ro-RO"/>
        </w:rPr>
        <w:t>II.</w:t>
      </w:r>
      <w:r w:rsidRPr="00F52B38">
        <w:rPr>
          <w:rFonts w:ascii="Arial" w:hAnsi="Arial" w:cs="Arial"/>
          <w:b/>
          <w:color w:val="FF0000"/>
          <w:sz w:val="24"/>
          <w:szCs w:val="24"/>
          <w:lang w:val="ro-RO"/>
        </w:rPr>
        <w:t xml:space="preserve"> </w:t>
      </w:r>
      <w:r w:rsidRPr="00B21D98">
        <w:rPr>
          <w:rFonts w:ascii="Arial" w:hAnsi="Arial" w:cs="Arial"/>
          <w:b/>
          <w:noProof/>
          <w:color w:val="000000"/>
          <w:sz w:val="24"/>
          <w:szCs w:val="24"/>
          <w:lang w:val="ro-RO"/>
        </w:rPr>
        <w:t xml:space="preserve">Motivele pe baza cărora s-a stabilit necesitatea neefectuării </w:t>
      </w:r>
      <w:r w:rsidRPr="00B21D98">
        <w:rPr>
          <w:rFonts w:ascii="Arial" w:hAnsi="Arial" w:cs="Arial"/>
          <w:b/>
          <w:i/>
          <w:noProof/>
          <w:color w:val="000000"/>
          <w:sz w:val="24"/>
          <w:szCs w:val="24"/>
          <w:lang w:val="ro-RO"/>
        </w:rPr>
        <w:t>evaluării adecvate</w:t>
      </w:r>
      <w:r w:rsidRPr="00B21D98">
        <w:rPr>
          <w:rFonts w:ascii="Arial" w:hAnsi="Arial" w:cs="Arial"/>
          <w:b/>
          <w:noProof/>
          <w:color w:val="000000"/>
          <w:sz w:val="24"/>
          <w:szCs w:val="24"/>
          <w:lang w:val="ro-RO"/>
        </w:rPr>
        <w:t xml:space="preserve"> sunt următoarele:</w:t>
      </w:r>
    </w:p>
    <w:p w:rsidR="00714A72" w:rsidRPr="00F52B38" w:rsidRDefault="00714A72" w:rsidP="00714A72">
      <w:pPr>
        <w:autoSpaceDE w:val="0"/>
        <w:autoSpaceDN w:val="0"/>
        <w:adjustRightInd w:val="0"/>
        <w:spacing w:after="0" w:line="240" w:lineRule="auto"/>
        <w:ind w:firstLine="720"/>
        <w:jc w:val="both"/>
        <w:rPr>
          <w:rFonts w:ascii="Arial" w:hAnsi="Arial" w:cs="Arial"/>
          <w:color w:val="FF0000"/>
          <w:sz w:val="24"/>
          <w:szCs w:val="24"/>
          <w:lang w:val="ro-RO"/>
        </w:rPr>
      </w:pPr>
      <w:r w:rsidRPr="00B21D98">
        <w:rPr>
          <w:rFonts w:ascii="Arial" w:hAnsi="Arial" w:cs="Arial"/>
          <w:b/>
          <w:color w:val="000000"/>
          <w:sz w:val="24"/>
          <w:szCs w:val="24"/>
          <w:lang w:val="ro-RO"/>
        </w:rPr>
        <w:t xml:space="preserve">- </w:t>
      </w:r>
      <w:r w:rsidRPr="00B21D98">
        <w:rPr>
          <w:rFonts w:ascii="Arial" w:hAnsi="Arial" w:cs="Arial"/>
          <w:color w:val="000000"/>
          <w:sz w:val="24"/>
          <w:szCs w:val="24"/>
          <w:lang w:val="ro-RO"/>
        </w:rPr>
        <w:t>proiectul propus</w:t>
      </w:r>
      <w:r w:rsidRPr="00B21D98">
        <w:rPr>
          <w:rFonts w:ascii="Arial" w:hAnsi="Arial" w:cs="Arial"/>
          <w:b/>
          <w:color w:val="000000"/>
          <w:sz w:val="24"/>
          <w:szCs w:val="24"/>
          <w:lang w:val="ro-RO"/>
        </w:rPr>
        <w:t xml:space="preserve"> </w:t>
      </w:r>
      <w:r w:rsidRPr="00B21D98">
        <w:rPr>
          <w:rFonts w:ascii="Arial" w:hAnsi="Arial" w:cs="Arial"/>
          <w:b/>
          <w:color w:val="000000"/>
          <w:sz w:val="24"/>
          <w:szCs w:val="24"/>
          <w:u w:val="single"/>
          <w:lang w:val="ro-RO"/>
        </w:rPr>
        <w:t>nu intră</w:t>
      </w:r>
      <w:r w:rsidRPr="00B21D98">
        <w:rPr>
          <w:rFonts w:ascii="Arial" w:hAnsi="Arial" w:cs="Arial"/>
          <w:b/>
          <w:color w:val="000000"/>
          <w:sz w:val="24"/>
          <w:szCs w:val="24"/>
          <w:lang w:val="ro-RO"/>
        </w:rPr>
        <w:t xml:space="preserve"> </w:t>
      </w:r>
      <w:r w:rsidRPr="00B21D98">
        <w:rPr>
          <w:rFonts w:ascii="Arial" w:hAnsi="Arial" w:cs="Arial"/>
          <w:color w:val="000000"/>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w:t>
      </w:r>
    </w:p>
    <w:p w:rsidR="00714A72" w:rsidRPr="00F52B38" w:rsidRDefault="00714A72" w:rsidP="00714A72">
      <w:pPr>
        <w:spacing w:after="0" w:line="240" w:lineRule="auto"/>
        <w:ind w:firstLine="284"/>
        <w:jc w:val="both"/>
        <w:rPr>
          <w:rFonts w:ascii="Arial" w:hAnsi="Arial" w:cs="Arial"/>
          <w:noProof/>
          <w:color w:val="FF0000"/>
          <w:sz w:val="24"/>
          <w:szCs w:val="24"/>
          <w:lang w:val="ro-RO"/>
        </w:rPr>
      </w:pPr>
    </w:p>
    <w:p w:rsidR="00714A72" w:rsidRPr="00B21D98" w:rsidRDefault="00714A72" w:rsidP="00714A72">
      <w:pPr>
        <w:autoSpaceDE w:val="0"/>
        <w:autoSpaceDN w:val="0"/>
        <w:adjustRightInd w:val="0"/>
        <w:spacing w:after="0" w:line="240" w:lineRule="auto"/>
        <w:jc w:val="both"/>
        <w:rPr>
          <w:rFonts w:ascii="Arial" w:hAnsi="Arial" w:cs="Arial"/>
          <w:b/>
          <w:color w:val="000000"/>
          <w:sz w:val="24"/>
          <w:szCs w:val="24"/>
          <w:lang w:val="ro-RO"/>
        </w:rPr>
      </w:pPr>
      <w:r w:rsidRPr="00B21D98">
        <w:rPr>
          <w:rFonts w:ascii="Arial" w:hAnsi="Arial" w:cs="Arial"/>
          <w:b/>
          <w:color w:val="000000"/>
          <w:sz w:val="24"/>
          <w:szCs w:val="24"/>
          <w:lang w:val="ro-RO"/>
        </w:rPr>
        <w:t xml:space="preserve">III. </w:t>
      </w:r>
      <w:r w:rsidRPr="00B21D98">
        <w:rPr>
          <w:rFonts w:ascii="Arial" w:hAnsi="Arial" w:cs="Arial"/>
          <w:b/>
          <w:noProof/>
          <w:color w:val="000000"/>
          <w:sz w:val="24"/>
          <w:szCs w:val="24"/>
          <w:lang w:val="ro-RO"/>
        </w:rPr>
        <w:t xml:space="preserve">Motivele pe baza cărora s-a stabilit necesitatea neefectuării </w:t>
      </w:r>
      <w:r w:rsidRPr="00B21D98">
        <w:rPr>
          <w:rFonts w:ascii="Arial" w:hAnsi="Arial" w:cs="Arial"/>
          <w:b/>
          <w:i/>
          <w:noProof/>
          <w:color w:val="000000"/>
          <w:sz w:val="24"/>
          <w:szCs w:val="24"/>
          <w:lang w:val="ro-RO"/>
        </w:rPr>
        <w:t>evaluării impactului asupra corpurilor de apă</w:t>
      </w:r>
      <w:r w:rsidRPr="00B21D98">
        <w:rPr>
          <w:rFonts w:ascii="Arial" w:hAnsi="Arial" w:cs="Arial"/>
          <w:b/>
          <w:noProof/>
          <w:color w:val="000000"/>
          <w:sz w:val="24"/>
          <w:szCs w:val="24"/>
          <w:lang w:val="ro-RO"/>
        </w:rPr>
        <w:t xml:space="preserve"> sunt următoarele:</w:t>
      </w:r>
    </w:p>
    <w:p w:rsidR="00714A72" w:rsidRPr="00B21D98" w:rsidRDefault="00714A72" w:rsidP="00714A72">
      <w:pPr>
        <w:autoSpaceDE w:val="0"/>
        <w:autoSpaceDN w:val="0"/>
        <w:adjustRightInd w:val="0"/>
        <w:spacing w:after="0" w:line="240" w:lineRule="auto"/>
        <w:ind w:firstLine="720"/>
        <w:jc w:val="both"/>
        <w:rPr>
          <w:rFonts w:ascii="Arial" w:hAnsi="Arial" w:cs="Arial"/>
          <w:color w:val="000000"/>
          <w:sz w:val="24"/>
          <w:szCs w:val="24"/>
          <w:lang w:val="ro-RO"/>
        </w:rPr>
      </w:pPr>
      <w:r w:rsidRPr="00B21D98">
        <w:rPr>
          <w:rFonts w:ascii="Arial" w:hAnsi="Arial" w:cs="Arial"/>
          <w:color w:val="000000"/>
          <w:sz w:val="24"/>
          <w:szCs w:val="24"/>
          <w:lang w:val="ro-RO"/>
        </w:rPr>
        <w:t>-</w:t>
      </w:r>
      <w:r w:rsidRPr="00F52B38">
        <w:rPr>
          <w:rFonts w:ascii="Arial" w:hAnsi="Arial" w:cs="Arial"/>
          <w:color w:val="FF0000"/>
          <w:sz w:val="24"/>
          <w:szCs w:val="24"/>
          <w:lang w:val="ro-RO"/>
        </w:rPr>
        <w:t xml:space="preserve"> </w:t>
      </w:r>
      <w:r w:rsidRPr="00B21D98">
        <w:rPr>
          <w:rFonts w:ascii="Arial" w:hAnsi="Arial" w:cs="Arial"/>
          <w:color w:val="000000"/>
          <w:sz w:val="24"/>
          <w:szCs w:val="24"/>
          <w:lang w:val="ro-RO"/>
        </w:rPr>
        <w:t xml:space="preserve">proiectul propus </w:t>
      </w:r>
      <w:r w:rsidRPr="00B21D98">
        <w:rPr>
          <w:rFonts w:ascii="Arial" w:hAnsi="Arial" w:cs="Arial"/>
          <w:b/>
          <w:color w:val="000000"/>
          <w:sz w:val="24"/>
          <w:szCs w:val="24"/>
          <w:u w:val="single"/>
          <w:lang w:val="ro-RO"/>
        </w:rPr>
        <w:t>intră</w:t>
      </w:r>
      <w:r w:rsidRPr="00B21D98">
        <w:rPr>
          <w:rFonts w:ascii="Arial" w:hAnsi="Arial" w:cs="Arial"/>
          <w:color w:val="000000"/>
          <w:sz w:val="24"/>
          <w:szCs w:val="24"/>
          <w:lang w:val="ro-RO"/>
        </w:rPr>
        <w:t xml:space="preserve"> sub incidenţa prevederilor art. 48 şi 54 din Legea apelor nr. 107/1996, cu modificările şi completările ulterioare;</w:t>
      </w:r>
    </w:p>
    <w:p w:rsidR="00714A72" w:rsidRPr="00B21D98" w:rsidRDefault="00714A72" w:rsidP="00714A72">
      <w:pPr>
        <w:autoSpaceDE w:val="0"/>
        <w:autoSpaceDN w:val="0"/>
        <w:adjustRightInd w:val="0"/>
        <w:spacing w:after="0" w:line="240" w:lineRule="auto"/>
        <w:ind w:firstLine="720"/>
        <w:jc w:val="both"/>
        <w:rPr>
          <w:rFonts w:ascii="Arial" w:hAnsi="Arial" w:cs="Arial"/>
          <w:color w:val="000000"/>
          <w:sz w:val="24"/>
          <w:szCs w:val="24"/>
          <w:u w:val="single"/>
          <w:lang w:val="ro-RO"/>
        </w:rPr>
      </w:pPr>
      <w:r w:rsidRPr="00B21D98">
        <w:rPr>
          <w:rFonts w:ascii="Arial" w:hAnsi="Arial" w:cs="Arial"/>
          <w:color w:val="000000"/>
          <w:sz w:val="24"/>
          <w:szCs w:val="24"/>
          <w:lang w:val="ro-RO"/>
        </w:rPr>
        <w:t xml:space="preserve">- în conformitate cu decizia: </w:t>
      </w:r>
      <w:r w:rsidRPr="00B21D98">
        <w:rPr>
          <w:rFonts w:ascii="Arial" w:hAnsi="Arial" w:cs="Arial"/>
          <w:i/>
          <w:color w:val="000000"/>
          <w:sz w:val="24"/>
          <w:szCs w:val="24"/>
          <w:lang w:val="ro-RO"/>
        </w:rPr>
        <w:t xml:space="preserve">pentru proiectul propus </w:t>
      </w:r>
      <w:r w:rsidRPr="00B21D98">
        <w:rPr>
          <w:rFonts w:ascii="Arial" w:hAnsi="Arial" w:cs="Arial"/>
          <w:i/>
          <w:color w:val="000000"/>
          <w:sz w:val="24"/>
          <w:szCs w:val="24"/>
          <w:u w:val="single"/>
          <w:lang w:val="ro-RO"/>
        </w:rPr>
        <w:t>nu este necesară elaborarea SEICA</w:t>
      </w:r>
      <w:r w:rsidRPr="00B21D98">
        <w:rPr>
          <w:rFonts w:ascii="Arial" w:hAnsi="Arial" w:cs="Arial"/>
          <w:color w:val="000000"/>
          <w:sz w:val="24"/>
          <w:szCs w:val="24"/>
          <w:lang w:val="ro-RO"/>
        </w:rPr>
        <w:t xml:space="preserve">, decizie eliberată de către Administrația Națională ”Apele Române” Administrația Bazinală de Apă Someș-Tisa Sistemul de Gospodărire a Apelor Sălaj, înregistrată la A.P.M. Sălaj cu nr. </w:t>
      </w:r>
      <w:r>
        <w:rPr>
          <w:rFonts w:ascii="Arial" w:hAnsi="Arial" w:cs="Arial"/>
          <w:color w:val="000000"/>
          <w:sz w:val="24"/>
          <w:szCs w:val="24"/>
          <w:lang w:val="ro-RO"/>
        </w:rPr>
        <w:t>4775</w:t>
      </w:r>
      <w:r w:rsidRPr="00B21D98">
        <w:rPr>
          <w:rFonts w:ascii="Arial" w:hAnsi="Arial" w:cs="Arial"/>
          <w:color w:val="000000"/>
          <w:sz w:val="24"/>
          <w:szCs w:val="24"/>
          <w:lang w:val="ro-RO"/>
        </w:rPr>
        <w:t xml:space="preserve"> din </w:t>
      </w:r>
      <w:r>
        <w:rPr>
          <w:rFonts w:ascii="Arial" w:hAnsi="Arial" w:cs="Arial"/>
          <w:color w:val="000000"/>
          <w:sz w:val="24"/>
          <w:szCs w:val="24"/>
          <w:lang w:val="ro-RO"/>
        </w:rPr>
        <w:t>29</w:t>
      </w:r>
      <w:r w:rsidRPr="00B21D98">
        <w:rPr>
          <w:rFonts w:ascii="Arial" w:hAnsi="Arial" w:cs="Arial"/>
          <w:color w:val="000000"/>
          <w:sz w:val="24"/>
          <w:szCs w:val="24"/>
          <w:lang w:val="ro-RO"/>
        </w:rPr>
        <w:t>.07.20</w:t>
      </w:r>
      <w:r>
        <w:rPr>
          <w:rFonts w:ascii="Arial" w:hAnsi="Arial" w:cs="Arial"/>
          <w:color w:val="000000"/>
          <w:sz w:val="24"/>
          <w:szCs w:val="24"/>
          <w:lang w:val="ro-RO"/>
        </w:rPr>
        <w:t>20</w:t>
      </w:r>
      <w:r w:rsidRPr="00B21D98">
        <w:rPr>
          <w:rFonts w:ascii="Arial" w:hAnsi="Arial" w:cs="Arial"/>
          <w:color w:val="000000"/>
          <w:sz w:val="24"/>
          <w:szCs w:val="24"/>
          <w:lang w:val="ro-RO"/>
        </w:rPr>
        <w:t xml:space="preserve">, decizie justificată prin următoarele: </w:t>
      </w:r>
      <w:r w:rsidRPr="00B21D98">
        <w:rPr>
          <w:rFonts w:ascii="Arial" w:hAnsi="Arial" w:cs="Arial"/>
          <w:color w:val="000000"/>
          <w:sz w:val="24"/>
          <w:szCs w:val="24"/>
          <w:u w:val="single"/>
          <w:lang w:val="ro-RO"/>
        </w:rPr>
        <w:t>lucrările prezentate în proiect nu vor avea impact asupra corpului de apă;</w:t>
      </w:r>
    </w:p>
    <w:p w:rsidR="00714A72" w:rsidRPr="00B21D98" w:rsidRDefault="00714A72" w:rsidP="00714A72">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sz w:val="24"/>
          <w:szCs w:val="24"/>
          <w:lang w:val="ro-RO"/>
        </w:rPr>
      </w:pPr>
      <w:r w:rsidRPr="00B21D98">
        <w:rPr>
          <w:rFonts w:ascii="Arial" w:hAnsi="Arial" w:cs="Arial"/>
          <w:color w:val="000000"/>
          <w:sz w:val="24"/>
          <w:szCs w:val="24"/>
          <w:lang w:val="ro-RO"/>
        </w:rPr>
        <w:t xml:space="preserve">Respectarea </w:t>
      </w:r>
      <w:r w:rsidRPr="00B21D98">
        <w:rPr>
          <w:rFonts w:ascii="Arial" w:eastAsia="Times New Roman" w:hAnsi="Arial" w:cs="Arial"/>
          <w:noProof/>
          <w:color w:val="000000"/>
          <w:sz w:val="24"/>
          <w:szCs w:val="24"/>
          <w:lang w:val="ro-RO" w:eastAsia="en-GB"/>
        </w:rPr>
        <w:t>măsurilor şi condiţiilor de realizare a proiectului în conformitate cu</w:t>
      </w:r>
      <w:r w:rsidRPr="00B21D98">
        <w:rPr>
          <w:rFonts w:ascii="Arial" w:hAnsi="Arial" w:cs="Arial"/>
          <w:color w:val="000000"/>
          <w:sz w:val="24"/>
          <w:szCs w:val="24"/>
          <w:lang w:val="ro-RO"/>
        </w:rPr>
        <w:t xml:space="preserve"> </w:t>
      </w:r>
      <w:r w:rsidRPr="00B21D98">
        <w:rPr>
          <w:rFonts w:ascii="Arial" w:hAnsi="Arial" w:cs="Arial"/>
          <w:b/>
          <w:i/>
          <w:color w:val="000000"/>
          <w:sz w:val="24"/>
          <w:szCs w:val="24"/>
          <w:u w:val="single"/>
          <w:lang w:val="ro-RO"/>
        </w:rPr>
        <w:t>Avizul de gospodărire a apelor nr. .......... din ...............</w:t>
      </w:r>
      <w:r w:rsidRPr="00B21D98">
        <w:rPr>
          <w:rFonts w:ascii="Arial" w:hAnsi="Arial" w:cs="Arial"/>
          <w:b/>
          <w:i/>
          <w:color w:val="000000"/>
          <w:sz w:val="24"/>
          <w:szCs w:val="24"/>
          <w:lang w:val="ro-RO"/>
        </w:rPr>
        <w:t xml:space="preserve">, </w:t>
      </w:r>
      <w:r w:rsidRPr="00B21D98">
        <w:rPr>
          <w:rFonts w:ascii="Arial" w:hAnsi="Arial" w:cs="Arial"/>
          <w:color w:val="000000"/>
          <w:sz w:val="24"/>
          <w:szCs w:val="24"/>
          <w:lang w:val="ro-RO"/>
        </w:rPr>
        <w:t>eliberat de A.N. Apele Române, Administrația Bazinală de Apă Someș-Tisa Sistemul de Gospodărire a Apelor Sălaj:</w:t>
      </w:r>
    </w:p>
    <w:p w:rsidR="00714A72" w:rsidRPr="00B21D98" w:rsidRDefault="00714A72" w:rsidP="00714A72">
      <w:pPr>
        <w:spacing w:after="0" w:line="240" w:lineRule="auto"/>
        <w:rPr>
          <w:rFonts w:ascii="Arial" w:hAnsi="Arial" w:cs="Arial"/>
          <w:b/>
          <w:i/>
          <w:sz w:val="24"/>
          <w:szCs w:val="24"/>
          <w:lang w:val="it-IT"/>
        </w:rPr>
      </w:pPr>
      <w:r w:rsidRPr="00326511">
        <w:rPr>
          <w:rFonts w:ascii="Arial" w:hAnsi="Arial" w:cs="Arial"/>
          <w:b/>
          <w:i/>
          <w:sz w:val="24"/>
          <w:szCs w:val="24"/>
          <w:lang w:val="it-IT"/>
        </w:rPr>
        <w:t>Avizul de gospodărire a apelor se emite cu următoarele condiții:</w:t>
      </w:r>
    </w:p>
    <w:p w:rsidR="00714A72" w:rsidRPr="00326511" w:rsidRDefault="00714A72" w:rsidP="009D5AEC">
      <w:pPr>
        <w:pStyle w:val="ListParagraph"/>
        <w:spacing w:after="0" w:line="240" w:lineRule="auto"/>
        <w:ind w:left="0"/>
        <w:contextualSpacing/>
        <w:jc w:val="both"/>
        <w:rPr>
          <w:rFonts w:ascii="Arial" w:hAnsi="Arial" w:cs="Arial"/>
          <w:sz w:val="24"/>
          <w:szCs w:val="24"/>
          <w:lang w:val="es-ES"/>
        </w:rPr>
      </w:pPr>
      <w:r w:rsidRPr="00326511">
        <w:rPr>
          <w:rFonts w:ascii="Arial" w:hAnsi="Arial" w:cs="Arial"/>
          <w:sz w:val="24"/>
          <w:szCs w:val="24"/>
          <w:lang w:val="it-IT"/>
        </w:rPr>
        <w:lastRenderedPageBreak/>
        <w:t>Începerea execuției se va anunța cu 10 zile înainte la Sistemul de Gospodărire a Apelor Sălaj.</w:t>
      </w:r>
    </w:p>
    <w:p w:rsidR="00714A72" w:rsidRDefault="00714A72" w:rsidP="009D5AEC">
      <w:pPr>
        <w:pStyle w:val="ListParagraph"/>
        <w:spacing w:after="0" w:line="240" w:lineRule="auto"/>
        <w:ind w:left="0"/>
        <w:contextualSpacing/>
        <w:jc w:val="both"/>
        <w:rPr>
          <w:rFonts w:ascii="Arial" w:hAnsi="Arial" w:cs="Arial"/>
          <w:sz w:val="24"/>
          <w:szCs w:val="24"/>
          <w:lang w:val="es-ES"/>
        </w:rPr>
      </w:pPr>
      <w:r w:rsidRPr="00326511">
        <w:rPr>
          <w:rFonts w:ascii="Arial" w:hAnsi="Arial" w:cs="Arial"/>
          <w:sz w:val="24"/>
          <w:szCs w:val="24"/>
          <w:lang w:val="es-ES"/>
        </w:rPr>
        <w:t>Pe parcursul execuției lucrărilor</w:t>
      </w:r>
      <w:r>
        <w:rPr>
          <w:rFonts w:ascii="Arial" w:hAnsi="Arial" w:cs="Arial"/>
          <w:sz w:val="24"/>
          <w:szCs w:val="24"/>
          <w:lang w:val="es-ES"/>
        </w:rPr>
        <w:t xml:space="preserve"> se vor lua toate măsurile care se impun pentru evitarea poluării apelor, pentru protecția factorilor de mediu, a zonelor apropiate și se va respecta întocmai tehnologia de execuție prezentată în documentație, luându-se măsuri de prevenire și combatere a poluărilor accidentale;</w:t>
      </w:r>
    </w:p>
    <w:p w:rsidR="00714A72" w:rsidRPr="00326511" w:rsidRDefault="00714A72" w:rsidP="009D5AEC">
      <w:pPr>
        <w:pStyle w:val="ListParagraph"/>
        <w:spacing w:after="0" w:line="240" w:lineRule="auto"/>
        <w:ind w:left="0"/>
        <w:contextualSpacing/>
        <w:jc w:val="both"/>
        <w:rPr>
          <w:rFonts w:ascii="Arial" w:hAnsi="Arial" w:cs="Arial"/>
          <w:sz w:val="24"/>
          <w:szCs w:val="24"/>
          <w:lang w:val="es-ES"/>
        </w:rPr>
      </w:pPr>
      <w:r>
        <w:rPr>
          <w:rFonts w:ascii="Arial" w:hAnsi="Arial" w:cs="Arial"/>
          <w:sz w:val="24"/>
          <w:szCs w:val="24"/>
          <w:lang w:val="es-ES"/>
        </w:rPr>
        <w:t>În cazul redimensionării podului rutier peste pr. Panic se va redimeniona și lucrarea de traversare cu conductă de apă ancorată de acesta</w:t>
      </w:r>
      <w:r w:rsidRPr="00326511">
        <w:rPr>
          <w:rFonts w:ascii="Arial" w:hAnsi="Arial" w:cs="Arial"/>
          <w:sz w:val="24"/>
          <w:szCs w:val="24"/>
          <w:lang w:val="es-ES"/>
        </w:rPr>
        <w:t xml:space="preserve">. </w:t>
      </w:r>
    </w:p>
    <w:p w:rsidR="00714A72" w:rsidRPr="00326511" w:rsidRDefault="00714A72" w:rsidP="009D5AEC">
      <w:pPr>
        <w:spacing w:after="0" w:line="240" w:lineRule="auto"/>
        <w:jc w:val="both"/>
        <w:rPr>
          <w:rFonts w:ascii="Arial" w:hAnsi="Arial" w:cs="Arial"/>
          <w:sz w:val="24"/>
          <w:szCs w:val="24"/>
          <w:lang w:val="it-IT"/>
        </w:rPr>
      </w:pPr>
      <w:r w:rsidRPr="00326511">
        <w:rPr>
          <w:rFonts w:ascii="Arial" w:hAnsi="Arial" w:cs="Arial"/>
          <w:sz w:val="24"/>
          <w:szCs w:val="24"/>
          <w:lang w:val="it-IT"/>
        </w:rPr>
        <w:t>Recepția lucrărilor se va face în prezența delegatului Sistemului de Gospodărire a Apelor Sălaj.</w:t>
      </w:r>
    </w:p>
    <w:p w:rsidR="00714A72" w:rsidRPr="00326511" w:rsidRDefault="00714A72" w:rsidP="009D5AEC">
      <w:pPr>
        <w:spacing w:after="0" w:line="240" w:lineRule="auto"/>
        <w:jc w:val="both"/>
        <w:rPr>
          <w:rFonts w:ascii="Arial" w:hAnsi="Arial" w:cs="Arial"/>
          <w:sz w:val="24"/>
          <w:szCs w:val="24"/>
          <w:lang w:val="it-IT"/>
        </w:rPr>
      </w:pPr>
      <w:r w:rsidRPr="00326511">
        <w:rPr>
          <w:rFonts w:ascii="Arial" w:hAnsi="Arial" w:cs="Arial"/>
          <w:sz w:val="24"/>
          <w:szCs w:val="24"/>
          <w:lang w:val="it-IT"/>
        </w:rPr>
        <w:t>La punerea în funcţiune a lucrărilor avizate beneficiarul va solicita și va obţine autorizaţia de gospodărire a apelor, conform prevederilor Legii Apelor nr. 107/1996, cu</w:t>
      </w:r>
      <w:r w:rsidRPr="00326511">
        <w:rPr>
          <w:rFonts w:ascii="Arial" w:hAnsi="Arial" w:cs="Arial"/>
          <w:sz w:val="24"/>
          <w:szCs w:val="24"/>
        </w:rPr>
        <w:t xml:space="preserve"> modificările şi completările ulterioare.</w:t>
      </w:r>
    </w:p>
    <w:p w:rsidR="00714A72" w:rsidRPr="00C24BD6" w:rsidRDefault="00714A72" w:rsidP="009D5AEC">
      <w:pPr>
        <w:autoSpaceDE w:val="0"/>
        <w:autoSpaceDN w:val="0"/>
        <w:adjustRightInd w:val="0"/>
        <w:spacing w:after="0" w:line="240" w:lineRule="auto"/>
        <w:jc w:val="both"/>
        <w:rPr>
          <w:rFonts w:ascii="Arial" w:hAnsi="Arial" w:cs="Arial"/>
          <w:color w:val="FF0000"/>
          <w:sz w:val="24"/>
          <w:szCs w:val="24"/>
          <w:lang w:val="pt-BR"/>
        </w:rPr>
      </w:pPr>
    </w:p>
    <w:p w:rsidR="00714A72" w:rsidRPr="00F2416F" w:rsidRDefault="00714A72" w:rsidP="00714A72">
      <w:pPr>
        <w:autoSpaceDE w:val="0"/>
        <w:autoSpaceDN w:val="0"/>
        <w:adjustRightInd w:val="0"/>
        <w:spacing w:after="0" w:line="240" w:lineRule="auto"/>
        <w:jc w:val="both"/>
        <w:rPr>
          <w:rFonts w:ascii="Arial" w:hAnsi="Arial" w:cs="Arial"/>
          <w:b/>
          <w:i/>
          <w:noProof/>
          <w:color w:val="FF0000"/>
          <w:sz w:val="24"/>
          <w:szCs w:val="24"/>
          <w:lang w:val="ro-RO"/>
        </w:rPr>
      </w:pPr>
      <w:r>
        <w:rPr>
          <w:rFonts w:ascii="Arial" w:eastAsia="Times New Roman" w:hAnsi="Arial" w:cs="Arial"/>
          <w:b/>
          <w:i/>
          <w:noProof/>
          <w:color w:val="000000"/>
          <w:sz w:val="24"/>
          <w:szCs w:val="24"/>
          <w:lang w:val="ro-RO" w:eastAsia="en-GB"/>
        </w:rPr>
        <w:t>C</w:t>
      </w:r>
      <w:r w:rsidRPr="00EE2396">
        <w:rPr>
          <w:rFonts w:ascii="Arial" w:eastAsia="Times New Roman" w:hAnsi="Arial" w:cs="Arial"/>
          <w:b/>
          <w:i/>
          <w:noProof/>
          <w:color w:val="000000"/>
          <w:sz w:val="24"/>
          <w:szCs w:val="24"/>
          <w:lang w:val="ro-RO" w:eastAsia="en-GB"/>
        </w:rPr>
        <w:t xml:space="preserve">aracteristicile proiectului şi/sau condiţiile de realizare a </w:t>
      </w:r>
      <w:r w:rsidRPr="00EE2396">
        <w:rPr>
          <w:rFonts w:ascii="Arial" w:eastAsia="Times New Roman" w:hAnsi="Arial" w:cs="Arial"/>
          <w:b/>
          <w:i/>
          <w:noProof/>
          <w:sz w:val="24"/>
          <w:szCs w:val="24"/>
          <w:lang w:val="ro-RO" w:eastAsia="en-GB"/>
        </w:rPr>
        <w:t>proiectului</w:t>
      </w:r>
      <w:r w:rsidRPr="00EE2396">
        <w:rPr>
          <w:rFonts w:ascii="Arial" w:hAnsi="Arial" w:cs="Arial"/>
          <w:b/>
          <w:i/>
          <w:noProof/>
          <w:sz w:val="24"/>
          <w:szCs w:val="24"/>
          <w:lang w:val="ro-RO"/>
        </w:rPr>
        <w:t>:</w:t>
      </w:r>
    </w:p>
    <w:p w:rsidR="00714A72" w:rsidRPr="00667B18" w:rsidRDefault="00714A72" w:rsidP="00714A72">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667B18">
        <w:rPr>
          <w:rFonts w:ascii="Arial" w:hAnsi="Arial" w:cs="Arial"/>
          <w:noProof/>
          <w:sz w:val="24"/>
          <w:szCs w:val="24"/>
          <w:lang w:val="ro-RO"/>
        </w:rPr>
        <w:t>Respectarea prevederilor art. 20 alin</w:t>
      </w:r>
      <w:r w:rsidRPr="00667B18">
        <w:rPr>
          <w:rFonts w:ascii="Arial" w:hAnsi="Arial" w:cs="Arial"/>
          <w:sz w:val="24"/>
          <w:szCs w:val="24"/>
          <w:lang w:val="ro-RO"/>
        </w:rPr>
        <w:t xml:space="preserve">. (1) din </w:t>
      </w:r>
      <w:r w:rsidRPr="00667B18">
        <w:rPr>
          <w:rFonts w:ascii="Arial" w:hAnsi="Arial" w:cs="Arial"/>
          <w:sz w:val="24"/>
          <w:szCs w:val="24"/>
          <w:lang w:val="ro-RO" w:eastAsia="ro-RO"/>
        </w:rPr>
        <w:t>Legea nr. 292/2018</w:t>
      </w:r>
      <w:r w:rsidRPr="00667B18">
        <w:rPr>
          <w:rFonts w:ascii="Arial" w:hAnsi="Arial" w:cs="Arial"/>
          <w:sz w:val="24"/>
          <w:szCs w:val="24"/>
          <w:lang w:val="ro-RO"/>
        </w:rPr>
        <w:t>: "</w:t>
      </w:r>
      <w:r w:rsidRPr="00B66014">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667B18">
        <w:rPr>
          <w:rFonts w:ascii="Arial" w:hAnsi="Arial" w:cs="Arial"/>
          <w:sz w:val="24"/>
          <w:szCs w:val="24"/>
          <w:lang w:val="ro-RO"/>
        </w:rPr>
        <w:t>."</w:t>
      </w:r>
    </w:p>
    <w:p w:rsidR="00714A72" w:rsidRPr="00DC7A92" w:rsidRDefault="00714A72" w:rsidP="00714A72">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7A92">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714A72" w:rsidRPr="00DC7A92" w:rsidRDefault="00714A72" w:rsidP="00714A72">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7A92">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714A72" w:rsidRPr="005524E1" w:rsidRDefault="00714A72" w:rsidP="00714A72">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5524E1">
        <w:rPr>
          <w:rFonts w:ascii="Arial" w:hAnsi="Arial" w:cs="Arial"/>
          <w:sz w:val="24"/>
          <w:szCs w:val="24"/>
          <w:lang w:val="ro-RO"/>
        </w:rPr>
        <w:t>Respectarea prevederilor actelor/avizelor emise de alte autorităţi pentru prezentul proiect.</w:t>
      </w:r>
    </w:p>
    <w:p w:rsidR="00714A72" w:rsidRPr="005524E1" w:rsidRDefault="00714A72" w:rsidP="00714A72">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5524E1">
        <w:rPr>
          <w:rFonts w:ascii="Arial" w:hAnsi="Arial" w:cs="Arial"/>
          <w:sz w:val="24"/>
          <w:szCs w:val="24"/>
          <w:lang w:val="ro-RO"/>
        </w:rPr>
        <w:t>Respectarea prevederilor Ord. 119/2014, cu modificările ulterioare, privind nivelul de zgomot.</w:t>
      </w:r>
    </w:p>
    <w:p w:rsidR="00714A72" w:rsidRPr="005524E1" w:rsidRDefault="00714A72" w:rsidP="00714A72">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5524E1">
        <w:rPr>
          <w:rFonts w:ascii="Arial" w:hAnsi="Arial" w:cs="Arial"/>
          <w:sz w:val="24"/>
          <w:szCs w:val="24"/>
          <w:lang w:val="ro-RO"/>
        </w:rPr>
        <w:t>Înterzicerea depozitării direct pe sol a deşeurilor sau a materialelor cu pericol de poluare.</w:t>
      </w:r>
    </w:p>
    <w:p w:rsidR="00714A72" w:rsidRDefault="00714A72" w:rsidP="00714A72">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171F4">
        <w:rPr>
          <w:rFonts w:ascii="Arial" w:hAnsi="Arial" w:cs="Arial"/>
          <w:sz w:val="24"/>
          <w:szCs w:val="24"/>
          <w:lang w:val="ro-RO"/>
        </w:rPr>
        <w:t xml:space="preserve">Conform art. 43, alin. 3-4 din anexa. nr. 5 la procedură, din </w:t>
      </w:r>
      <w:r w:rsidRPr="00D171F4">
        <w:rPr>
          <w:rFonts w:ascii="Arial" w:hAnsi="Arial" w:cs="Arial"/>
          <w:sz w:val="24"/>
          <w:szCs w:val="24"/>
          <w:lang w:val="ro-RO" w:eastAsia="ro-RO"/>
        </w:rPr>
        <w:t xml:space="preserve">Legea nr. 292/2018 </w:t>
      </w:r>
      <w:r w:rsidRPr="00D171F4">
        <w:rPr>
          <w:rFonts w:ascii="Arial" w:hAnsi="Arial" w:cs="Arial"/>
          <w:i/>
          <w:sz w:val="24"/>
          <w:szCs w:val="24"/>
          <w:lang w:val="ro-RO"/>
        </w:rPr>
        <w:t>privind evaluarea impactului anumitor proiecte publice şi private asupra mediului</w:t>
      </w:r>
      <w:r w:rsidRPr="00D171F4">
        <w:rPr>
          <w:rFonts w:ascii="Arial" w:hAnsi="Arial" w:cs="Arial"/>
          <w:sz w:val="24"/>
          <w:szCs w:val="24"/>
          <w:lang w:val="ro-RO"/>
        </w:rPr>
        <w:t xml:space="preserve">: </w:t>
      </w:r>
      <w:r w:rsidRPr="00D171F4">
        <w:rPr>
          <w:rFonts w:ascii="Arial" w:hAnsi="Arial" w:cs="Arial"/>
          <w:bCs/>
          <w:sz w:val="24"/>
          <w:szCs w:val="24"/>
          <w:lang w:val="ro-RO"/>
        </w:rPr>
        <w:t>(3)</w:t>
      </w:r>
      <w:r w:rsidRPr="00D171F4">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D171F4">
        <w:rPr>
          <w:rFonts w:ascii="Arial" w:hAnsi="Arial" w:cs="Arial"/>
          <w:bCs/>
          <w:sz w:val="24"/>
          <w:szCs w:val="24"/>
          <w:lang w:val="ro-RO"/>
        </w:rPr>
        <w:t>(4)</w:t>
      </w:r>
      <w:r w:rsidRPr="00D171F4">
        <w:rPr>
          <w:rFonts w:ascii="Arial" w:hAnsi="Arial" w:cs="Arial"/>
          <w:sz w:val="24"/>
          <w:szCs w:val="24"/>
          <w:lang w:val="ro-RO"/>
        </w:rPr>
        <w:t xml:space="preserve"> Procesul-verbal întocmit în situaţia prevăzută la alin. </w:t>
      </w:r>
      <w:r w:rsidRPr="00D171F4">
        <w:rPr>
          <w:rFonts w:ascii="Arial" w:hAnsi="Arial" w:cs="Arial"/>
          <w:sz w:val="24"/>
          <w:szCs w:val="24"/>
          <w:lang w:val="fr-FR"/>
        </w:rPr>
        <w:t>(3) se</w:t>
      </w:r>
      <w:r w:rsidRPr="00D171F4">
        <w:rPr>
          <w:rFonts w:ascii="Arial" w:hAnsi="Arial" w:cs="Arial"/>
          <w:color w:val="FF0000"/>
          <w:sz w:val="24"/>
          <w:szCs w:val="24"/>
          <w:lang w:val="fr-FR"/>
        </w:rPr>
        <w:t xml:space="preserve"> </w:t>
      </w:r>
      <w:r w:rsidRPr="00D171F4">
        <w:rPr>
          <w:rFonts w:ascii="Arial" w:hAnsi="Arial" w:cs="Arial"/>
          <w:noProof/>
          <w:sz w:val="24"/>
          <w:szCs w:val="24"/>
          <w:lang w:val="ro-RO"/>
        </w:rPr>
        <w:t>anexează şi face parte integrantă din procesul-verbal de recepţie la terminarea lucrărilor.</w:t>
      </w:r>
    </w:p>
    <w:p w:rsidR="00714A72" w:rsidRDefault="00714A72" w:rsidP="00714A72">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842CB">
        <w:rPr>
          <w:rFonts w:ascii="Arial" w:hAnsi="Arial" w:cs="Arial"/>
          <w:noProof/>
          <w:sz w:val="24"/>
          <w:szCs w:val="24"/>
          <w:lang w:val="ro-RO"/>
        </w:rPr>
        <w:t>Luarea tuturor măsurilor de prevenire eficientă a poluării, care să asigure că nicio polu</w:t>
      </w:r>
      <w:r>
        <w:rPr>
          <w:rFonts w:ascii="Arial" w:hAnsi="Arial" w:cs="Arial"/>
          <w:noProof/>
          <w:sz w:val="24"/>
          <w:szCs w:val="24"/>
          <w:lang w:val="ro-RO"/>
        </w:rPr>
        <w:t>are importantă nu va fi cauzată.</w:t>
      </w:r>
    </w:p>
    <w:p w:rsidR="00714A72" w:rsidRPr="00CA5E8A" w:rsidRDefault="00714A72" w:rsidP="00714A72">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842CB">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w:t>
      </w:r>
      <w:r>
        <w:rPr>
          <w:rFonts w:ascii="Arial" w:hAnsi="Arial" w:cs="Arial"/>
          <w:noProof/>
          <w:sz w:val="24"/>
          <w:szCs w:val="24"/>
          <w:lang w:val="ro-RO"/>
        </w:rPr>
        <w:t>ndu-se impactul asupra mediului.</w:t>
      </w:r>
    </w:p>
    <w:p w:rsidR="00714A72" w:rsidRDefault="00714A72" w:rsidP="00714A72">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842CB">
        <w:rPr>
          <w:rFonts w:ascii="Arial" w:hAnsi="Arial" w:cs="Arial"/>
          <w:noProof/>
          <w:sz w:val="24"/>
          <w:szCs w:val="24"/>
          <w:lang w:val="ro-RO"/>
        </w:rPr>
        <w:t>Prevenirea accidentelor și limitarea con</w:t>
      </w:r>
      <w:r>
        <w:rPr>
          <w:rFonts w:ascii="Arial" w:hAnsi="Arial" w:cs="Arial"/>
          <w:noProof/>
          <w:sz w:val="24"/>
          <w:szCs w:val="24"/>
          <w:lang w:val="ro-RO"/>
        </w:rPr>
        <w:t>secințelor acesora.</w:t>
      </w:r>
    </w:p>
    <w:p w:rsidR="00714A72" w:rsidRDefault="00714A72" w:rsidP="00714A72">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Pr>
          <w:rFonts w:ascii="Arial" w:hAnsi="Arial" w:cs="Arial"/>
          <w:noProof/>
          <w:sz w:val="24"/>
          <w:szCs w:val="24"/>
          <w:lang w:val="ro-RO"/>
        </w:rPr>
        <w:t>Maşinile care transportă molozul de pe amplasament vor fi curăţate înainte de a ieşi pe drumurile publice.</w:t>
      </w:r>
    </w:p>
    <w:p w:rsidR="00714A72" w:rsidRDefault="00714A72" w:rsidP="00714A72">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Pr>
          <w:rFonts w:ascii="Arial" w:hAnsi="Arial" w:cs="Arial"/>
          <w:noProof/>
          <w:sz w:val="24"/>
          <w:szCs w:val="24"/>
          <w:lang w:val="ro-RO"/>
        </w:rPr>
        <w:t>Se vor lua toate măsurile necesare pentru a preveni producerea de pulberi (praf) în toate fazele proiectului.</w:t>
      </w:r>
    </w:p>
    <w:p w:rsidR="00714A72" w:rsidRDefault="00714A72" w:rsidP="00714A72">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842CB">
        <w:rPr>
          <w:rFonts w:ascii="Arial" w:hAnsi="Arial" w:cs="Arial"/>
          <w:noProof/>
          <w:sz w:val="24"/>
          <w:szCs w:val="24"/>
          <w:lang w:val="ro-RO"/>
        </w:rPr>
        <w:t>Să supravegheze desfășurarea activității, astfel încât să nu</w:t>
      </w:r>
      <w:r>
        <w:rPr>
          <w:rFonts w:ascii="Arial" w:hAnsi="Arial" w:cs="Arial"/>
          <w:noProof/>
          <w:sz w:val="24"/>
          <w:szCs w:val="24"/>
          <w:lang w:val="ro-RO"/>
        </w:rPr>
        <w:t xml:space="preserve"> se producă fenomene de poluare.</w:t>
      </w:r>
    </w:p>
    <w:p w:rsidR="00714A72" w:rsidRDefault="00714A72" w:rsidP="00714A72">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842CB">
        <w:rPr>
          <w:rFonts w:ascii="Arial" w:hAnsi="Arial" w:cs="Arial"/>
          <w:noProof/>
          <w:sz w:val="24"/>
          <w:szCs w:val="24"/>
          <w:lang w:val="ro-RO"/>
        </w:rPr>
        <w:t>Se interzice depozitarea pe amplasament de sub</w:t>
      </w:r>
      <w:r>
        <w:rPr>
          <w:rFonts w:ascii="Arial" w:hAnsi="Arial" w:cs="Arial"/>
          <w:noProof/>
          <w:sz w:val="24"/>
          <w:szCs w:val="24"/>
          <w:lang w:val="ro-RO"/>
        </w:rPr>
        <w:t>stanțe și preparate periculoase.</w:t>
      </w:r>
    </w:p>
    <w:p w:rsidR="00714A72" w:rsidRDefault="00714A72" w:rsidP="00714A72">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842CB">
        <w:rPr>
          <w:rFonts w:ascii="Arial" w:hAnsi="Arial" w:cs="Arial"/>
          <w:noProof/>
          <w:sz w:val="24"/>
          <w:szCs w:val="24"/>
          <w:lang w:val="ro-RO"/>
        </w:rPr>
        <w:lastRenderedPageBreak/>
        <w:t>Menținerea în stare de curățenie a spațiului destinat implementării proiectului, fără dep</w:t>
      </w:r>
      <w:r>
        <w:rPr>
          <w:rFonts w:ascii="Arial" w:hAnsi="Arial" w:cs="Arial"/>
          <w:noProof/>
          <w:sz w:val="24"/>
          <w:szCs w:val="24"/>
          <w:lang w:val="ro-RO"/>
        </w:rPr>
        <w:t>ozitări necontrolate de deșeuri.</w:t>
      </w:r>
    </w:p>
    <w:p w:rsidR="00714A72" w:rsidRDefault="00714A72" w:rsidP="00714A72">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842CB">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Legii nr. 211/2011 </w:t>
      </w:r>
      <w:r>
        <w:rPr>
          <w:rFonts w:ascii="Arial" w:hAnsi="Arial" w:cs="Arial"/>
          <w:noProof/>
          <w:sz w:val="24"/>
          <w:szCs w:val="24"/>
          <w:lang w:val="ro-RO"/>
        </w:rPr>
        <w:t>(r</w:t>
      </w:r>
      <w:r w:rsidRPr="001842CB">
        <w:rPr>
          <w:rFonts w:ascii="Arial" w:hAnsi="Arial" w:cs="Arial"/>
          <w:noProof/>
          <w:sz w:val="24"/>
          <w:szCs w:val="24"/>
          <w:vertAlign w:val="subscript"/>
          <w:lang w:val="ro-RO"/>
        </w:rPr>
        <w:t>1</w:t>
      </w:r>
      <w:r>
        <w:rPr>
          <w:rFonts w:ascii="Arial" w:hAnsi="Arial" w:cs="Arial"/>
          <w:noProof/>
          <w:sz w:val="24"/>
          <w:szCs w:val="24"/>
          <w:lang w:val="ro-RO"/>
        </w:rPr>
        <w:t xml:space="preserve">) </w:t>
      </w:r>
      <w:r w:rsidRPr="001842CB">
        <w:rPr>
          <w:rFonts w:ascii="Arial" w:hAnsi="Arial" w:cs="Arial"/>
          <w:noProof/>
          <w:sz w:val="24"/>
          <w:szCs w:val="24"/>
          <w:lang w:val="ro-RO"/>
        </w:rPr>
        <w:t>privind regimul deșeurilor, cu modifică</w:t>
      </w:r>
      <w:r>
        <w:rPr>
          <w:rFonts w:ascii="Arial" w:hAnsi="Arial" w:cs="Arial"/>
          <w:noProof/>
          <w:sz w:val="24"/>
          <w:szCs w:val="24"/>
          <w:lang w:val="ro-RO"/>
        </w:rPr>
        <w:t>rile și completările ulterioare.</w:t>
      </w:r>
    </w:p>
    <w:p w:rsidR="00714A72" w:rsidRDefault="00714A72" w:rsidP="00714A72">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A7A5C">
        <w:rPr>
          <w:rFonts w:ascii="Arial" w:hAnsi="Arial" w:cs="Arial"/>
          <w:noProof/>
          <w:sz w:val="24"/>
          <w:szCs w:val="24"/>
          <w:lang w:val="ro-RO"/>
        </w:rPr>
        <w:t>Asigurarea refacerii mediului în toată zon</w:t>
      </w:r>
      <w:r>
        <w:rPr>
          <w:rFonts w:ascii="Arial" w:hAnsi="Arial" w:cs="Arial"/>
          <w:noProof/>
          <w:sz w:val="24"/>
          <w:szCs w:val="24"/>
          <w:lang w:val="ro-RO"/>
        </w:rPr>
        <w:t>a de implementare a proiectului.</w:t>
      </w:r>
    </w:p>
    <w:p w:rsidR="00714A72" w:rsidRDefault="00714A72" w:rsidP="00714A72">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A7A5C">
        <w:rPr>
          <w:rFonts w:ascii="Arial" w:hAnsi="Arial" w:cs="Arial"/>
          <w:noProof/>
          <w:sz w:val="24"/>
          <w:szCs w:val="24"/>
          <w:lang w:val="ro-RO"/>
        </w:rPr>
        <w:t>Se impune respectarea cu strictețe a amplasamentului, fără exti</w:t>
      </w:r>
      <w:r>
        <w:rPr>
          <w:rFonts w:ascii="Arial" w:hAnsi="Arial" w:cs="Arial"/>
          <w:noProof/>
          <w:sz w:val="24"/>
          <w:szCs w:val="24"/>
          <w:lang w:val="ro-RO"/>
        </w:rPr>
        <w:t>nderi sau modificări ulterioare.</w:t>
      </w:r>
    </w:p>
    <w:p w:rsidR="00714A72" w:rsidRPr="0080161D" w:rsidRDefault="00714A72" w:rsidP="00714A72">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A7A5C">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w:t>
      </w:r>
      <w:r>
        <w:rPr>
          <w:rFonts w:ascii="Arial" w:hAnsi="Arial" w:cs="Arial"/>
          <w:noProof/>
          <w:sz w:val="24"/>
          <w:szCs w:val="24"/>
          <w:lang w:val="ro-RO"/>
        </w:rPr>
        <w:t>ncipiului ”poluatorul plătește”.</w:t>
      </w:r>
    </w:p>
    <w:p w:rsidR="00714A72" w:rsidRPr="007A265F" w:rsidRDefault="00714A72" w:rsidP="00714A72">
      <w:pPr>
        <w:spacing w:after="0" w:line="240" w:lineRule="auto"/>
        <w:jc w:val="both"/>
        <w:rPr>
          <w:rFonts w:ascii="Arial" w:eastAsia="Times New Roman" w:hAnsi="Arial" w:cs="Arial"/>
          <w:noProof/>
          <w:sz w:val="24"/>
          <w:szCs w:val="24"/>
          <w:lang w:val="ro-RO" w:eastAsia="en-GB"/>
        </w:rPr>
      </w:pPr>
      <w:r w:rsidRPr="007A265F">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14A72" w:rsidRPr="007A265F" w:rsidRDefault="00714A72" w:rsidP="00714A72">
      <w:pPr>
        <w:spacing w:after="0" w:line="240" w:lineRule="auto"/>
        <w:jc w:val="both"/>
        <w:rPr>
          <w:rFonts w:ascii="Arial" w:eastAsia="Times New Roman" w:hAnsi="Arial" w:cs="Arial"/>
          <w:noProof/>
          <w:sz w:val="24"/>
          <w:szCs w:val="24"/>
          <w:lang w:val="ro-RO" w:eastAsia="en-GB"/>
        </w:rPr>
      </w:pPr>
      <w:r w:rsidRPr="007A265F">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714A72" w:rsidRPr="007A265F" w:rsidRDefault="00714A72" w:rsidP="00714A72">
      <w:pPr>
        <w:spacing w:after="0" w:line="240" w:lineRule="auto"/>
        <w:jc w:val="both"/>
        <w:rPr>
          <w:rFonts w:ascii="Arial" w:eastAsia="Times New Roman" w:hAnsi="Arial" w:cs="Arial"/>
          <w:noProof/>
          <w:sz w:val="24"/>
          <w:szCs w:val="24"/>
          <w:lang w:val="ro-RO" w:eastAsia="en-GB"/>
        </w:rPr>
      </w:pPr>
      <w:r w:rsidRPr="00567107">
        <w:rPr>
          <w:rFonts w:ascii="Arial" w:eastAsia="Times New Roman" w:hAnsi="Arial" w:cs="Arial"/>
          <w:noProof/>
          <w:color w:val="FF0000"/>
          <w:sz w:val="24"/>
          <w:szCs w:val="24"/>
          <w:lang w:val="ro-RO" w:eastAsia="en-GB"/>
        </w:rPr>
        <w:t>    </w:t>
      </w:r>
      <w:r w:rsidRPr="007A265F">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7A265F">
        <w:rPr>
          <w:rFonts w:ascii="Arial" w:hAnsi="Arial" w:cs="Arial"/>
          <w:sz w:val="24"/>
          <w:szCs w:val="24"/>
          <w:lang w:val="ro-RO" w:eastAsia="ro-RO"/>
        </w:rPr>
        <w:t>Legea nr. 292/2018</w:t>
      </w:r>
      <w:r w:rsidRPr="007A265F">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714A72" w:rsidRPr="00654CFE" w:rsidRDefault="00714A72" w:rsidP="00714A72">
      <w:pPr>
        <w:spacing w:after="0" w:line="240" w:lineRule="auto"/>
        <w:jc w:val="both"/>
        <w:rPr>
          <w:rFonts w:ascii="Arial" w:eastAsia="Times New Roman" w:hAnsi="Arial" w:cs="Arial"/>
          <w:noProof/>
          <w:sz w:val="24"/>
          <w:szCs w:val="24"/>
          <w:lang w:val="ro-RO" w:eastAsia="en-GB"/>
        </w:rPr>
      </w:pPr>
      <w:r w:rsidRPr="00567107">
        <w:rPr>
          <w:rFonts w:ascii="Arial" w:eastAsia="Times New Roman" w:hAnsi="Arial" w:cs="Arial"/>
          <w:noProof/>
          <w:color w:val="FF0000"/>
          <w:sz w:val="24"/>
          <w:szCs w:val="24"/>
          <w:lang w:val="ro-RO" w:eastAsia="en-GB"/>
        </w:rPr>
        <w:t>    </w:t>
      </w:r>
      <w:r w:rsidRPr="00654CFE">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14A72" w:rsidRPr="003230BA" w:rsidRDefault="00714A72" w:rsidP="00714A72">
      <w:pPr>
        <w:spacing w:after="0" w:line="240" w:lineRule="auto"/>
        <w:jc w:val="both"/>
        <w:rPr>
          <w:rFonts w:ascii="Arial" w:eastAsia="Times New Roman" w:hAnsi="Arial" w:cs="Arial"/>
          <w:noProof/>
          <w:sz w:val="24"/>
          <w:szCs w:val="24"/>
          <w:lang w:val="ro-RO" w:eastAsia="en-GB"/>
        </w:rPr>
      </w:pPr>
      <w:r w:rsidRPr="003230BA">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3230BA">
        <w:rPr>
          <w:rFonts w:ascii="Arial" w:hAnsi="Arial" w:cs="Arial"/>
          <w:sz w:val="24"/>
          <w:szCs w:val="24"/>
          <w:lang w:val="ro-RO" w:eastAsia="ro-RO"/>
        </w:rPr>
        <w:t>Legea nr. 292/2018</w:t>
      </w:r>
      <w:r w:rsidRPr="003230BA">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714A72" w:rsidRPr="00B3605B" w:rsidRDefault="00714A72" w:rsidP="00714A72">
      <w:pPr>
        <w:spacing w:after="0" w:line="240" w:lineRule="auto"/>
        <w:jc w:val="both"/>
        <w:rPr>
          <w:rFonts w:ascii="Arial" w:eastAsia="Times New Roman" w:hAnsi="Arial" w:cs="Arial"/>
          <w:noProof/>
          <w:sz w:val="24"/>
          <w:szCs w:val="24"/>
          <w:lang w:val="ro-RO" w:eastAsia="en-GB"/>
        </w:rPr>
      </w:pPr>
      <w:r w:rsidRPr="00B3605B">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714A72" w:rsidRPr="00B3605B" w:rsidRDefault="00714A72" w:rsidP="00714A72">
      <w:pPr>
        <w:spacing w:after="0" w:line="240" w:lineRule="auto"/>
        <w:jc w:val="both"/>
        <w:rPr>
          <w:rFonts w:ascii="Arial" w:eastAsia="Times New Roman" w:hAnsi="Arial" w:cs="Arial"/>
          <w:noProof/>
          <w:sz w:val="24"/>
          <w:szCs w:val="24"/>
          <w:lang w:val="ro-RO" w:eastAsia="en-GB"/>
        </w:rPr>
      </w:pPr>
      <w:r w:rsidRPr="00B3605B">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714A72" w:rsidRPr="00B3605B" w:rsidRDefault="00714A72" w:rsidP="00714A72">
      <w:pPr>
        <w:autoSpaceDE w:val="0"/>
        <w:autoSpaceDN w:val="0"/>
        <w:adjustRightInd w:val="0"/>
        <w:spacing w:after="0" w:line="240" w:lineRule="auto"/>
        <w:jc w:val="both"/>
        <w:rPr>
          <w:rFonts w:ascii="Arial" w:hAnsi="Arial" w:cs="Arial"/>
          <w:noProof/>
          <w:sz w:val="24"/>
          <w:szCs w:val="24"/>
          <w:lang w:val="ro-RO"/>
        </w:rPr>
      </w:pPr>
      <w:r w:rsidRPr="00B3605B">
        <w:rPr>
          <w:rFonts w:ascii="Arial" w:hAnsi="Arial" w:cs="Arial"/>
          <w:noProof/>
          <w:sz w:val="24"/>
          <w:szCs w:val="24"/>
          <w:lang w:val="ro-RO"/>
        </w:rPr>
        <w:t xml:space="preserve">    Prezenta decizie poate fi contestată în conformitate cu prevederile </w:t>
      </w:r>
      <w:r w:rsidRPr="00B3605B">
        <w:rPr>
          <w:rFonts w:ascii="Arial" w:hAnsi="Arial" w:cs="Arial"/>
          <w:sz w:val="24"/>
          <w:szCs w:val="24"/>
          <w:lang w:val="ro-RO" w:eastAsia="ro-RO"/>
        </w:rPr>
        <w:t>Legii nr. 292/2018</w:t>
      </w:r>
      <w:r w:rsidRPr="00B3605B">
        <w:rPr>
          <w:rFonts w:ascii="Arial" w:eastAsia="Times New Roman" w:hAnsi="Arial" w:cs="Arial"/>
          <w:noProof/>
          <w:sz w:val="24"/>
          <w:szCs w:val="24"/>
          <w:lang w:val="ro-RO" w:eastAsia="en-GB"/>
        </w:rPr>
        <w:t xml:space="preserve"> privind evaluarea impactului anumitor proiecte publice şi private asupra mediului</w:t>
      </w:r>
      <w:r w:rsidRPr="00B3605B">
        <w:rPr>
          <w:rFonts w:ascii="Arial" w:hAnsi="Arial" w:cs="Arial"/>
          <w:b/>
          <w:sz w:val="24"/>
          <w:szCs w:val="24"/>
          <w:lang w:val="ro-RO" w:eastAsia="ro-RO"/>
        </w:rPr>
        <w:t xml:space="preserve"> </w:t>
      </w:r>
      <w:r w:rsidRPr="00B3605B">
        <w:rPr>
          <w:rFonts w:ascii="Arial" w:hAnsi="Arial" w:cs="Arial"/>
          <w:noProof/>
          <w:sz w:val="24"/>
          <w:szCs w:val="24"/>
          <w:lang w:val="ro-RO"/>
        </w:rPr>
        <w:t>şi ale Legii contenciosului administrativ nr. 554/2004, cu modificările şi completările ulterioare.</w:t>
      </w:r>
    </w:p>
    <w:p w:rsidR="00714A72" w:rsidRPr="00660E06" w:rsidRDefault="00714A72" w:rsidP="00714A72">
      <w:pPr>
        <w:autoSpaceDE w:val="0"/>
        <w:autoSpaceDN w:val="0"/>
        <w:adjustRightInd w:val="0"/>
        <w:spacing w:after="0" w:line="240" w:lineRule="auto"/>
        <w:jc w:val="both"/>
        <w:rPr>
          <w:rFonts w:ascii="Arial" w:hAnsi="Arial" w:cs="Arial"/>
          <w:noProof/>
          <w:sz w:val="24"/>
          <w:szCs w:val="24"/>
          <w:lang w:val="ro-RO"/>
        </w:rPr>
      </w:pPr>
      <w:r w:rsidRPr="00660E06">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714A72" w:rsidRPr="00660E06" w:rsidRDefault="00714A72" w:rsidP="00714A72">
      <w:pPr>
        <w:spacing w:after="0" w:line="360" w:lineRule="auto"/>
        <w:rPr>
          <w:rFonts w:ascii="Arial" w:hAnsi="Arial" w:cs="Arial"/>
          <w:b/>
          <w:bCs/>
          <w:sz w:val="24"/>
          <w:szCs w:val="24"/>
          <w:lang w:val="ro-RO"/>
        </w:rPr>
      </w:pPr>
    </w:p>
    <w:p w:rsidR="00714A72" w:rsidRDefault="00714A72" w:rsidP="00714A72">
      <w:pPr>
        <w:spacing w:after="0" w:line="360" w:lineRule="auto"/>
        <w:rPr>
          <w:rFonts w:ascii="Arial" w:hAnsi="Arial" w:cs="Arial"/>
          <w:b/>
          <w:bCs/>
          <w:color w:val="FF0000"/>
          <w:sz w:val="24"/>
          <w:szCs w:val="24"/>
          <w:lang w:val="ro-RO"/>
        </w:rPr>
      </w:pPr>
    </w:p>
    <w:p w:rsidR="00714A72" w:rsidRPr="00F2416F" w:rsidRDefault="00714A72" w:rsidP="00714A72">
      <w:pPr>
        <w:spacing w:after="0" w:line="240" w:lineRule="auto"/>
        <w:rPr>
          <w:rFonts w:ascii="Arial" w:hAnsi="Arial" w:cs="Arial"/>
          <w:b/>
          <w:bCs/>
          <w:color w:val="FF0000"/>
          <w:sz w:val="24"/>
          <w:szCs w:val="24"/>
          <w:lang w:val="ro-RO"/>
        </w:rPr>
      </w:pPr>
    </w:p>
    <w:p w:rsidR="00714A72" w:rsidRPr="00CC409F" w:rsidRDefault="00714A72" w:rsidP="00714A72">
      <w:pPr>
        <w:spacing w:after="0" w:line="240" w:lineRule="auto"/>
        <w:jc w:val="center"/>
        <w:rPr>
          <w:rFonts w:ascii="Arial" w:hAnsi="Arial" w:cs="Arial"/>
          <w:b/>
          <w:bCs/>
          <w:sz w:val="24"/>
          <w:szCs w:val="24"/>
          <w:lang w:val="ro-RO"/>
        </w:rPr>
      </w:pPr>
      <w:r w:rsidRPr="00CC409F">
        <w:rPr>
          <w:rFonts w:ascii="Arial" w:hAnsi="Arial" w:cs="Arial"/>
          <w:b/>
          <w:bCs/>
          <w:sz w:val="24"/>
          <w:szCs w:val="24"/>
          <w:lang w:val="ro-RO"/>
        </w:rPr>
        <w:t>DIRECTOR EXECUTIV</w:t>
      </w:r>
    </w:p>
    <w:p w:rsidR="00714A72" w:rsidRPr="00CC409F" w:rsidRDefault="00714A72" w:rsidP="00714A72">
      <w:pPr>
        <w:spacing w:after="0" w:line="240" w:lineRule="auto"/>
        <w:jc w:val="center"/>
        <w:rPr>
          <w:rFonts w:ascii="Arial" w:hAnsi="Arial" w:cs="Arial"/>
          <w:b/>
          <w:bCs/>
          <w:sz w:val="24"/>
          <w:szCs w:val="24"/>
          <w:lang w:val="ro-RO"/>
        </w:rPr>
      </w:pPr>
      <w:r w:rsidRPr="00CC409F">
        <w:rPr>
          <w:rFonts w:ascii="Arial" w:hAnsi="Arial" w:cs="Arial"/>
          <w:b/>
          <w:bCs/>
          <w:sz w:val="24"/>
          <w:szCs w:val="24"/>
          <w:lang w:val="ro-RO"/>
        </w:rPr>
        <w:t>dr. ing. Aurica GREC</w:t>
      </w:r>
    </w:p>
    <w:p w:rsidR="00714A72" w:rsidRPr="00CC409F" w:rsidRDefault="00714A72" w:rsidP="00714A72">
      <w:pPr>
        <w:spacing w:after="0" w:line="360" w:lineRule="auto"/>
        <w:jc w:val="both"/>
        <w:rPr>
          <w:rFonts w:ascii="Arial" w:hAnsi="Arial" w:cs="Arial"/>
          <w:b/>
          <w:bCs/>
          <w:sz w:val="24"/>
          <w:szCs w:val="24"/>
          <w:lang w:val="ro-RO"/>
        </w:rPr>
      </w:pPr>
      <w:r w:rsidRPr="00CC409F">
        <w:rPr>
          <w:rFonts w:ascii="Arial" w:hAnsi="Arial" w:cs="Arial"/>
          <w:b/>
          <w:bCs/>
          <w:sz w:val="24"/>
          <w:szCs w:val="24"/>
          <w:lang w:val="ro-RO"/>
        </w:rPr>
        <w:t xml:space="preserve">         </w:t>
      </w:r>
    </w:p>
    <w:p w:rsidR="00714A72" w:rsidRPr="00CC409F" w:rsidRDefault="00714A72" w:rsidP="00714A72">
      <w:pPr>
        <w:spacing w:after="0" w:line="360" w:lineRule="auto"/>
        <w:jc w:val="both"/>
        <w:rPr>
          <w:rFonts w:ascii="Arial" w:hAnsi="Arial" w:cs="Arial"/>
          <w:b/>
          <w:bCs/>
          <w:sz w:val="24"/>
          <w:szCs w:val="24"/>
          <w:lang w:val="ro-RO"/>
        </w:rPr>
      </w:pPr>
      <w:r w:rsidRPr="00CC409F">
        <w:rPr>
          <w:rFonts w:ascii="Arial" w:hAnsi="Arial" w:cs="Arial"/>
          <w:b/>
          <w:bCs/>
          <w:sz w:val="24"/>
          <w:szCs w:val="24"/>
          <w:lang w:val="ro-RO"/>
        </w:rPr>
        <w:lastRenderedPageBreak/>
        <w:t xml:space="preserve">       </w:t>
      </w:r>
    </w:p>
    <w:p w:rsidR="00714A72" w:rsidRPr="00CC409F" w:rsidRDefault="00714A72" w:rsidP="00714A72">
      <w:pPr>
        <w:spacing w:after="0" w:line="240" w:lineRule="auto"/>
        <w:jc w:val="both"/>
        <w:outlineLvl w:val="0"/>
        <w:rPr>
          <w:rFonts w:ascii="Arial" w:hAnsi="Arial" w:cs="Arial"/>
          <w:bCs/>
          <w:sz w:val="24"/>
          <w:szCs w:val="24"/>
          <w:lang w:val="ro-RO"/>
        </w:rPr>
      </w:pPr>
    </w:p>
    <w:p w:rsidR="00714A72" w:rsidRPr="00CC409F" w:rsidRDefault="00714A72" w:rsidP="00714A72">
      <w:pPr>
        <w:spacing w:after="0" w:line="240" w:lineRule="auto"/>
        <w:jc w:val="both"/>
        <w:outlineLvl w:val="0"/>
        <w:rPr>
          <w:rFonts w:ascii="Arial" w:hAnsi="Arial" w:cs="Arial"/>
          <w:bCs/>
          <w:sz w:val="24"/>
          <w:szCs w:val="24"/>
          <w:lang w:val="ro-RO"/>
        </w:rPr>
      </w:pPr>
    </w:p>
    <w:p w:rsidR="00714A72" w:rsidRDefault="00714A72" w:rsidP="00714A72">
      <w:pPr>
        <w:spacing w:after="0" w:line="240" w:lineRule="auto"/>
        <w:jc w:val="both"/>
        <w:outlineLvl w:val="0"/>
        <w:rPr>
          <w:rFonts w:ascii="Arial" w:hAnsi="Arial" w:cs="Arial"/>
          <w:bCs/>
          <w:sz w:val="24"/>
          <w:szCs w:val="24"/>
          <w:lang w:val="ro-RO"/>
        </w:rPr>
      </w:pPr>
    </w:p>
    <w:p w:rsidR="00714A72" w:rsidRDefault="00714A72" w:rsidP="00714A72">
      <w:pPr>
        <w:spacing w:after="0" w:line="240" w:lineRule="auto"/>
        <w:jc w:val="both"/>
        <w:outlineLvl w:val="0"/>
        <w:rPr>
          <w:rFonts w:ascii="Arial" w:hAnsi="Arial" w:cs="Arial"/>
          <w:bCs/>
          <w:sz w:val="24"/>
          <w:szCs w:val="24"/>
          <w:lang w:val="ro-RO"/>
        </w:rPr>
      </w:pPr>
    </w:p>
    <w:p w:rsidR="00714A72" w:rsidRDefault="00714A72" w:rsidP="00714A72">
      <w:pPr>
        <w:spacing w:after="0" w:line="240" w:lineRule="auto"/>
        <w:jc w:val="both"/>
        <w:outlineLvl w:val="0"/>
        <w:rPr>
          <w:rFonts w:ascii="Arial" w:hAnsi="Arial" w:cs="Arial"/>
          <w:bCs/>
          <w:sz w:val="24"/>
          <w:szCs w:val="24"/>
          <w:lang w:val="ro-RO"/>
        </w:rPr>
      </w:pPr>
    </w:p>
    <w:p w:rsidR="00714A72" w:rsidRPr="00CC409F" w:rsidRDefault="00714A72" w:rsidP="00714A72">
      <w:pPr>
        <w:spacing w:after="0" w:line="240" w:lineRule="auto"/>
        <w:jc w:val="both"/>
        <w:outlineLvl w:val="0"/>
        <w:rPr>
          <w:rFonts w:ascii="Arial" w:hAnsi="Arial" w:cs="Arial"/>
          <w:bCs/>
          <w:sz w:val="24"/>
          <w:szCs w:val="24"/>
          <w:lang w:val="it-IT"/>
        </w:rPr>
      </w:pPr>
      <w:r w:rsidRPr="00CC409F">
        <w:rPr>
          <w:rFonts w:ascii="Arial" w:hAnsi="Arial" w:cs="Arial"/>
          <w:bCs/>
          <w:sz w:val="24"/>
          <w:szCs w:val="24"/>
          <w:lang w:val="ro-RO"/>
        </w:rPr>
        <w:t xml:space="preserve">Şef serviciu </w:t>
      </w:r>
      <w:r w:rsidRPr="00CC409F">
        <w:rPr>
          <w:rFonts w:ascii="Arial" w:hAnsi="Arial" w:cs="Arial"/>
          <w:bCs/>
          <w:sz w:val="24"/>
          <w:szCs w:val="24"/>
          <w:lang w:val="it-IT"/>
        </w:rPr>
        <w:t xml:space="preserve">Avize, Acorduri, Autorizații, </w:t>
      </w:r>
      <w:r w:rsidRPr="00CC409F">
        <w:rPr>
          <w:rFonts w:ascii="Arial" w:hAnsi="Arial" w:cs="Arial"/>
          <w:bCs/>
          <w:sz w:val="24"/>
          <w:szCs w:val="24"/>
          <w:lang w:val="it-IT"/>
        </w:rPr>
        <w:tab/>
      </w:r>
      <w:r w:rsidRPr="00CC409F">
        <w:rPr>
          <w:rFonts w:ascii="Arial" w:hAnsi="Arial" w:cs="Arial"/>
          <w:bCs/>
          <w:sz w:val="24"/>
          <w:szCs w:val="24"/>
          <w:lang w:val="it-IT"/>
        </w:rPr>
        <w:tab/>
      </w:r>
      <w:r w:rsidRPr="00CC409F">
        <w:rPr>
          <w:rFonts w:ascii="Arial" w:hAnsi="Arial" w:cs="Arial"/>
          <w:bCs/>
          <w:sz w:val="24"/>
          <w:szCs w:val="24"/>
          <w:lang w:val="it-IT"/>
        </w:rPr>
        <w:tab/>
      </w:r>
      <w:r w:rsidRPr="00CC409F">
        <w:rPr>
          <w:rFonts w:ascii="Arial" w:hAnsi="Arial" w:cs="Arial"/>
          <w:bCs/>
          <w:sz w:val="24"/>
          <w:szCs w:val="24"/>
          <w:lang w:val="it-IT"/>
        </w:rPr>
        <w:tab/>
        <w:t xml:space="preserve">                       </w:t>
      </w:r>
    </w:p>
    <w:p w:rsidR="00714A72" w:rsidRPr="00CC409F" w:rsidRDefault="00714A72" w:rsidP="00714A72">
      <w:pPr>
        <w:spacing w:after="0" w:line="240" w:lineRule="auto"/>
        <w:jc w:val="both"/>
        <w:outlineLvl w:val="0"/>
        <w:rPr>
          <w:rFonts w:ascii="Arial" w:hAnsi="Arial" w:cs="Arial"/>
          <w:b/>
          <w:bCs/>
          <w:sz w:val="24"/>
          <w:szCs w:val="24"/>
          <w:lang w:val="ro-RO"/>
        </w:rPr>
      </w:pPr>
      <w:r w:rsidRPr="00CC409F">
        <w:rPr>
          <w:rFonts w:ascii="Arial" w:hAnsi="Arial" w:cs="Arial"/>
          <w:bCs/>
          <w:sz w:val="24"/>
          <w:szCs w:val="24"/>
          <w:lang w:val="it-IT"/>
        </w:rPr>
        <w:t>ing. Gizella BALINT</w:t>
      </w:r>
    </w:p>
    <w:p w:rsidR="00714A72" w:rsidRPr="00CC409F" w:rsidRDefault="00714A72" w:rsidP="00714A72">
      <w:pPr>
        <w:spacing w:after="0" w:line="240" w:lineRule="auto"/>
        <w:jc w:val="both"/>
        <w:rPr>
          <w:rFonts w:ascii="Arial" w:hAnsi="Arial" w:cs="Arial"/>
          <w:bCs/>
          <w:sz w:val="24"/>
          <w:szCs w:val="24"/>
          <w:lang w:val="ro-RO"/>
        </w:rPr>
      </w:pPr>
    </w:p>
    <w:p w:rsidR="00714A72" w:rsidRPr="00CC409F" w:rsidRDefault="00714A72" w:rsidP="00714A72">
      <w:pPr>
        <w:spacing w:after="0" w:line="240" w:lineRule="auto"/>
        <w:jc w:val="both"/>
        <w:rPr>
          <w:rFonts w:ascii="Arial" w:hAnsi="Arial" w:cs="Arial"/>
          <w:bCs/>
          <w:sz w:val="24"/>
          <w:szCs w:val="24"/>
          <w:lang w:val="ro-RO"/>
        </w:rPr>
      </w:pPr>
    </w:p>
    <w:p w:rsidR="00714A72" w:rsidRPr="00CC409F" w:rsidRDefault="00714A72" w:rsidP="00714A72">
      <w:pPr>
        <w:spacing w:after="0" w:line="240" w:lineRule="auto"/>
        <w:jc w:val="both"/>
        <w:rPr>
          <w:rFonts w:ascii="Arial" w:hAnsi="Arial" w:cs="Arial"/>
          <w:bCs/>
          <w:sz w:val="24"/>
          <w:szCs w:val="24"/>
          <w:lang w:val="ro-RO"/>
        </w:rPr>
      </w:pPr>
    </w:p>
    <w:p w:rsidR="00714A72" w:rsidRPr="00CC409F" w:rsidRDefault="00714A72" w:rsidP="00714A72">
      <w:pPr>
        <w:spacing w:after="0" w:line="240" w:lineRule="auto"/>
        <w:jc w:val="both"/>
        <w:rPr>
          <w:rFonts w:ascii="Arial" w:hAnsi="Arial" w:cs="Arial"/>
          <w:bCs/>
          <w:sz w:val="24"/>
          <w:szCs w:val="24"/>
          <w:lang w:val="ro-RO"/>
        </w:rPr>
      </w:pPr>
      <w:r w:rsidRPr="00CC409F">
        <w:rPr>
          <w:rFonts w:ascii="Arial" w:hAnsi="Arial" w:cs="Arial"/>
          <w:bCs/>
          <w:sz w:val="24"/>
          <w:szCs w:val="24"/>
          <w:lang w:val="ro-RO"/>
        </w:rPr>
        <w:t xml:space="preserve">Întocmit, </w:t>
      </w:r>
    </w:p>
    <w:p w:rsidR="00714A72" w:rsidRPr="000D108D" w:rsidRDefault="00714A72" w:rsidP="00714A72">
      <w:pPr>
        <w:spacing w:after="0" w:line="360" w:lineRule="auto"/>
        <w:jc w:val="both"/>
        <w:rPr>
          <w:rFonts w:ascii="Arial" w:hAnsi="Arial" w:cs="Arial"/>
          <w:bCs/>
          <w:color w:val="000000"/>
          <w:sz w:val="24"/>
          <w:szCs w:val="24"/>
          <w:lang w:val="ro-RO"/>
        </w:rPr>
      </w:pPr>
      <w:r w:rsidRPr="000D108D">
        <w:rPr>
          <w:rFonts w:ascii="Arial" w:hAnsi="Arial" w:cs="Arial"/>
          <w:bCs/>
          <w:color w:val="000000"/>
          <w:sz w:val="24"/>
          <w:szCs w:val="24"/>
          <w:lang w:val="ro-RO"/>
        </w:rPr>
        <w:t>Ing. Claudia SANDOR</w:t>
      </w:r>
    </w:p>
    <w:p w:rsidR="00714A72" w:rsidRPr="00985806" w:rsidRDefault="00714A72" w:rsidP="00714A72">
      <w:pPr>
        <w:spacing w:after="0" w:line="240" w:lineRule="auto"/>
        <w:jc w:val="both"/>
        <w:rPr>
          <w:rFonts w:ascii="Times New Roman" w:hAnsi="Times New Roman"/>
          <w:sz w:val="24"/>
          <w:szCs w:val="24"/>
          <w:lang w:val="ro-RO"/>
        </w:rPr>
      </w:pPr>
    </w:p>
    <w:p w:rsidR="003F404A" w:rsidRPr="00863440" w:rsidRDefault="003F404A" w:rsidP="003F404A">
      <w:pPr>
        <w:spacing w:after="0" w:line="240" w:lineRule="auto"/>
        <w:jc w:val="both"/>
        <w:rPr>
          <w:rFonts w:ascii="Times New Roman" w:hAnsi="Times New Roman"/>
          <w:b/>
          <w:bCs/>
          <w:color w:val="FF0000"/>
          <w:sz w:val="28"/>
          <w:szCs w:val="28"/>
          <w:lang w:val="ro-RO"/>
        </w:rPr>
      </w:pPr>
    </w:p>
    <w:sectPr w:rsidR="003F404A" w:rsidRPr="00863440" w:rsidSect="00D97611">
      <w:footerReference w:type="even" r:id="rId8"/>
      <w:footerReference w:type="default" r:id="rId9"/>
      <w:headerReference w:type="first" r:id="rId10"/>
      <w:footerReference w:type="first" r:id="rId11"/>
      <w:pgSz w:w="11907" w:h="16840" w:code="9"/>
      <w:pgMar w:top="907" w:right="799" w:bottom="907" w:left="1134" w:header="403" w:footer="2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B07" w:rsidRDefault="00773B07" w:rsidP="000B208E">
      <w:pPr>
        <w:spacing w:after="0" w:line="240" w:lineRule="auto"/>
      </w:pPr>
      <w:r>
        <w:separator/>
      </w:r>
    </w:p>
  </w:endnote>
  <w:endnote w:type="continuationSeparator" w:id="0">
    <w:p w:rsidR="00773B07" w:rsidRDefault="00773B07"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Oswald">
    <w:altName w:val="Courier New"/>
    <w:charset w:val="EE"/>
    <w:family w:val="auto"/>
    <w:pitch w:val="variable"/>
    <w:sig w:usb0="00000001" w:usb1="00000000"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altName w:val="Times New Roman"/>
    <w:charset w:val="00"/>
    <w:family w:val="auto"/>
    <w:pitch w:val="variable"/>
    <w:sig w:usb0="00000003" w:usb1="00000000" w:usb2="00000000" w:usb3="00000000" w:csb0="00000001"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97" w:rsidRDefault="00A14397" w:rsidP="007506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14397" w:rsidRDefault="00A14397" w:rsidP="007506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sdt>
        <w:sdtPr>
          <w:rPr>
            <w:rFonts w:ascii="Arial" w:hAnsi="Arial" w:cs="Arial"/>
            <w:sz w:val="20"/>
            <w:szCs w:val="20"/>
          </w:rPr>
          <w:alias w:val="Câmp editabil text"/>
          <w:tag w:val="CampEditabil"/>
          <w:id w:val="1834603028"/>
        </w:sdtPr>
        <w:sdtEndPr/>
        <w:sdtContent>
          <w:p w:rsidR="00A14397" w:rsidRPr="00D97611" w:rsidRDefault="009D5AEC" w:rsidP="001C543A">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2086" type="#_x0000_t32" style="position:absolute;left:0;text-align:left;margin-left:-11.25pt;margin-top:-2.75pt;width:492pt;height:.0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4.75pt;margin-top:.85pt;width:41.9pt;height:34.45pt;z-index:-251627520;mso-position-horizontal-relative:text;mso-position-vertical-relative:text">
                  <v:imagedata r:id="rId1" o:title=""/>
                </v:shape>
                <o:OLEObject Type="Embed" ProgID="CorelDRAW.Graphic.13" ShapeID="_x0000_s2087" DrawAspect="Content" ObjectID="_1660023083" r:id="rId2"/>
              </w:object>
            </w:r>
            <w:r>
              <w:rPr>
                <w:rFonts w:ascii="Times New Roman" w:hAnsi="Times New Roman"/>
                <w:noProof/>
                <w:sz w:val="20"/>
                <w:szCs w:val="20"/>
              </w:rPr>
              <w:pict>
                <v:shape id="_x0000_s2088" type="#_x0000_t32" style="position:absolute;left:0;text-align:left;margin-left:-11.25pt;margin-top:-2.75pt;width:492pt;height:.0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00A14397" w:rsidRPr="00D97611">
              <w:rPr>
                <w:rFonts w:ascii="Times New Roman" w:hAnsi="Times New Roman"/>
                <w:b/>
                <w:color w:val="00214E"/>
                <w:sz w:val="20"/>
                <w:szCs w:val="20"/>
              </w:rPr>
              <w:t>AGEN</w:t>
            </w:r>
            <w:r w:rsidR="00A14397" w:rsidRPr="00D97611">
              <w:rPr>
                <w:rFonts w:ascii="Times New Roman" w:hAnsi="Times New Roman"/>
                <w:b/>
                <w:color w:val="00214E"/>
                <w:sz w:val="20"/>
                <w:szCs w:val="20"/>
                <w:lang w:val="ro-RO"/>
              </w:rPr>
              <w:t>ŢIA PENTRU PROTECŢIA MEDIULUI SĂLAJ</w:t>
            </w:r>
          </w:p>
          <w:p w:rsidR="00A14397" w:rsidRPr="00D97611" w:rsidRDefault="009D5AEC" w:rsidP="001C543A">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w:pict>
                <v:shape id="_x0000_s2089" type="#_x0000_t32" style="position:absolute;left:0;text-align:left;margin-left:-11pt;margin-top:-14.45pt;width:492pt;height:.05pt;z-index:251691008" o:connectortype="straight" strokecolor="#00214e" strokeweight="1.5pt"/>
              </w:pict>
            </w:r>
            <w:r w:rsidR="00A14397" w:rsidRPr="00D97611">
              <w:rPr>
                <w:rFonts w:ascii="Times New Roman" w:hAnsi="Times New Roman"/>
                <w:color w:val="00214E"/>
                <w:sz w:val="20"/>
                <w:szCs w:val="20"/>
                <w:lang w:val="ro-RO"/>
              </w:rPr>
              <w:t>Str. Parcului nr. 2, Zalău, jud. Sălaj, Cod 450045</w:t>
            </w:r>
          </w:p>
          <w:p w:rsidR="00A14397" w:rsidRPr="00D97611" w:rsidRDefault="00A14397" w:rsidP="001C543A">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14397" w:rsidRPr="00D97611" w:rsidTr="00707460">
              <w:tc>
                <w:tcPr>
                  <w:tcW w:w="8370" w:type="dxa"/>
                  <w:shd w:val="clear" w:color="auto" w:fill="auto"/>
                </w:tcPr>
                <w:p w:rsidR="00A14397" w:rsidRPr="00D97611" w:rsidRDefault="00A14397"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A14397" w:rsidRDefault="009D5AEC" w:rsidP="001C543A">
            <w:pPr>
              <w:pStyle w:val="Header"/>
              <w:tabs>
                <w:tab w:val="clear" w:pos="4680"/>
              </w:tabs>
              <w:jc w:val="center"/>
              <w:rPr>
                <w:rFonts w:ascii="Arial" w:hAnsi="Arial" w:cs="Arial"/>
                <w:sz w:val="20"/>
                <w:szCs w:val="20"/>
              </w:rPr>
            </w:pPr>
          </w:p>
        </w:sdtContent>
      </w:sdt>
      <w:p w:rsidR="00A14397" w:rsidRPr="00E674E1" w:rsidRDefault="00A14397"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Pr="00781993">
          <w:rPr>
            <w:rFonts w:ascii="Arial" w:hAnsi="Arial" w:cs="Arial"/>
            <w:sz w:val="20"/>
            <w:szCs w:val="20"/>
            <w:lang w:val="fr-FR"/>
          </w:rPr>
          <w:t xml:space="preserve"> </w:t>
        </w:r>
        <w:r w:rsidRPr="00781993">
          <w:rPr>
            <w:rFonts w:ascii="Arial" w:hAnsi="Arial" w:cs="Arial"/>
            <w:sz w:val="20"/>
            <w:szCs w:val="20"/>
          </w:rPr>
          <w:fldChar w:fldCharType="begin"/>
        </w:r>
        <w:r w:rsidRPr="00781993">
          <w:rPr>
            <w:rFonts w:ascii="Arial" w:hAnsi="Arial" w:cs="Arial"/>
            <w:sz w:val="20"/>
            <w:szCs w:val="20"/>
          </w:rPr>
          <w:instrText xml:space="preserve"> PAGE   \* MERGEFORMAT </w:instrText>
        </w:r>
        <w:r w:rsidRPr="00781993">
          <w:rPr>
            <w:rFonts w:ascii="Arial" w:hAnsi="Arial" w:cs="Arial"/>
            <w:sz w:val="20"/>
            <w:szCs w:val="20"/>
          </w:rPr>
          <w:fldChar w:fldCharType="separate"/>
        </w:r>
        <w:r w:rsidR="009D5AEC">
          <w:rPr>
            <w:rFonts w:ascii="Arial" w:hAnsi="Arial" w:cs="Arial"/>
            <w:noProof/>
            <w:sz w:val="20"/>
            <w:szCs w:val="20"/>
          </w:rPr>
          <w:t>2</w:t>
        </w:r>
        <w:r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rsidR="00A14397" w:rsidRPr="00D97611" w:rsidRDefault="009D5AEC" w:rsidP="00D97611">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AutoShape 8" o:spid="_x0000_s2068" type="#_x0000_t32" style="position:absolute;left:0;text-align:left;margin-left:-11.25pt;margin-top:-2.75pt;width:492pt;height:.0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60023085" r:id="rId2"/>
              </w:object>
            </w:r>
            <w:r>
              <w:rPr>
                <w:rFonts w:ascii="Times New Roman" w:hAnsi="Times New Roman"/>
                <w:noProof/>
                <w:sz w:val="20"/>
                <w:szCs w:val="20"/>
              </w:rPr>
              <w:pict>
                <v:shape id="AutoShape 16" o:spid="_x0000_s2067" type="#_x0000_t32" style="position:absolute;left:0;text-align:left;margin-left:-11.25pt;margin-top:-2.75pt;width:492pt;height:.0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00A14397" w:rsidRPr="00D97611">
              <w:rPr>
                <w:rFonts w:ascii="Times New Roman" w:hAnsi="Times New Roman"/>
                <w:b/>
                <w:color w:val="00214E"/>
                <w:sz w:val="20"/>
                <w:szCs w:val="20"/>
              </w:rPr>
              <w:t>AGEN</w:t>
            </w:r>
            <w:r w:rsidR="00A14397" w:rsidRPr="00D97611">
              <w:rPr>
                <w:rFonts w:ascii="Times New Roman" w:hAnsi="Times New Roman"/>
                <w:b/>
                <w:color w:val="00214E"/>
                <w:sz w:val="20"/>
                <w:szCs w:val="20"/>
                <w:lang w:val="ro-RO"/>
              </w:rPr>
              <w:t>ŢIA PENTRU PROTECŢIA MEDIULUI SĂLAJ</w:t>
            </w:r>
          </w:p>
          <w:p w:rsidR="00A14397" w:rsidRPr="00D97611" w:rsidRDefault="009D5AEC" w:rsidP="00D97611">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w:pict>
                <v:shape id="_x0000_s2073" type="#_x0000_t32" style="position:absolute;left:0;text-align:left;margin-left:-11pt;margin-top:-14.45pt;width:492pt;height:.05pt;z-index:251685888" o:connectortype="straight" strokecolor="#00214e" strokeweight="1.5pt"/>
              </w:pict>
            </w:r>
            <w:r w:rsidR="00A14397" w:rsidRPr="00D97611">
              <w:rPr>
                <w:rFonts w:ascii="Times New Roman" w:hAnsi="Times New Roman"/>
                <w:color w:val="00214E"/>
                <w:sz w:val="20"/>
                <w:szCs w:val="20"/>
                <w:lang w:val="ro-RO"/>
              </w:rPr>
              <w:t>Str. Parcului nr. 2, Zalău, jud. Sălaj, Cod 450045</w:t>
            </w:r>
          </w:p>
          <w:p w:rsidR="00A14397" w:rsidRPr="00D97611" w:rsidRDefault="00A14397" w:rsidP="00D97611">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14397" w:rsidRPr="00D97611" w:rsidTr="00707460">
              <w:tc>
                <w:tcPr>
                  <w:tcW w:w="8370" w:type="dxa"/>
                  <w:shd w:val="clear" w:color="auto" w:fill="auto"/>
                </w:tcPr>
                <w:p w:rsidR="00A14397" w:rsidRPr="00D97611" w:rsidRDefault="00A14397"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A14397" w:rsidRPr="00781993" w:rsidRDefault="009D5AEC" w:rsidP="00D97611">
            <w:pPr>
              <w:pStyle w:val="Header"/>
              <w:tabs>
                <w:tab w:val="clear" w:pos="4680"/>
              </w:tabs>
              <w:jc w:val="center"/>
              <w:rPr>
                <w:rFonts w:ascii="Arial" w:hAnsi="Arial" w:cs="Arial"/>
                <w:sz w:val="20"/>
                <w:szCs w:val="20"/>
                <w:lang w:val="ro-RO"/>
              </w:rPr>
            </w:pPr>
          </w:p>
        </w:sdtContent>
      </w:sdt>
      <w:p w:rsidR="00A14397" w:rsidRPr="00781993" w:rsidRDefault="00A14397"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9D5AEC">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B07" w:rsidRDefault="00773B07" w:rsidP="000B208E">
      <w:pPr>
        <w:spacing w:after="0" w:line="240" w:lineRule="auto"/>
      </w:pPr>
      <w:r>
        <w:separator/>
      </w:r>
    </w:p>
  </w:footnote>
  <w:footnote w:type="continuationSeparator" w:id="0">
    <w:p w:rsidR="00773B07" w:rsidRDefault="00773B07"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97" w:rsidRPr="00CE12D3" w:rsidRDefault="009D5AEC" w:rsidP="00CE12D3">
    <w:pPr>
      <w:tabs>
        <w:tab w:val="left" w:pos="9000"/>
      </w:tabs>
      <w:spacing w:after="0" w:line="240" w:lineRule="auto"/>
      <w:rPr>
        <w:lang w:val="ro-RO"/>
      </w:rPr>
    </w:pPr>
    <w:r>
      <w:rPr>
        <w:rFonts w:ascii="Times New Roman" w:hAnsi="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418.55pt;margin-top:.4pt;width:52pt;height:43.8pt;z-index:-251633664">
          <v:imagedata r:id="rId1" o:title=""/>
        </v:shape>
        <o:OLEObject Type="Embed" ProgID="CorelDRAW.Graphic.13" ShapeID="_x0000_s2071" DrawAspect="Content" ObjectID="_1660023084" r:id="rId2"/>
      </w:object>
    </w:r>
    <w:r w:rsidR="00A14397"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A14397" w:rsidRPr="00CE12D3">
      <w:rPr>
        <w:lang w:val="ro-RO"/>
      </w:rPr>
      <w:t xml:space="preserve">                     </w:t>
    </w:r>
  </w:p>
  <w:p w:rsidR="00A14397" w:rsidRPr="00E757D2" w:rsidRDefault="00A14397" w:rsidP="00707460">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A14397" w:rsidRPr="004637E0" w:rsidRDefault="00A14397" w:rsidP="004637E0">
    <w:pPr>
      <w:tabs>
        <w:tab w:val="left" w:pos="900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A14397" w:rsidRPr="00CE12D3" w:rsidTr="00750634">
      <w:trPr>
        <w:trHeight w:val="692"/>
      </w:trPr>
      <w:tc>
        <w:tcPr>
          <w:tcW w:w="10031" w:type="dxa"/>
          <w:tcBorders>
            <w:top w:val="single" w:sz="8" w:space="0" w:color="000000"/>
            <w:bottom w:val="single" w:sz="8" w:space="0" w:color="000000"/>
          </w:tcBorders>
          <w:shd w:val="clear" w:color="auto" w:fill="auto"/>
          <w:vAlign w:val="center"/>
        </w:tcPr>
        <w:p w:rsidR="00A14397" w:rsidRPr="00CE12D3" w:rsidRDefault="00A14397"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A14397" w:rsidRPr="0090788F" w:rsidRDefault="00A14397" w:rsidP="00750634">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30D2625"/>
    <w:multiLevelType w:val="hybridMultilevel"/>
    <w:tmpl w:val="7716F51A"/>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44915FC"/>
    <w:multiLevelType w:val="hybridMultilevel"/>
    <w:tmpl w:val="57141574"/>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EE51DBB"/>
    <w:multiLevelType w:val="hybridMultilevel"/>
    <w:tmpl w:val="6EC6329E"/>
    <w:lvl w:ilvl="0" w:tplc="04090001">
      <w:start w:val="1"/>
      <w:numFmt w:val="bullet"/>
      <w:lvlText w:val=""/>
      <w:lvlJc w:val="left"/>
      <w:pPr>
        <w:tabs>
          <w:tab w:val="num" w:pos="1493"/>
        </w:tabs>
        <w:ind w:left="1493" w:hanging="360"/>
      </w:pPr>
      <w:rPr>
        <w:rFonts w:ascii="Symbol" w:hAnsi="Symbol" w:hint="default"/>
      </w:rPr>
    </w:lvl>
    <w:lvl w:ilvl="1" w:tplc="04090003" w:tentative="1">
      <w:start w:val="1"/>
      <w:numFmt w:val="bullet"/>
      <w:lvlText w:val="o"/>
      <w:lvlJc w:val="left"/>
      <w:pPr>
        <w:tabs>
          <w:tab w:val="num" w:pos="2213"/>
        </w:tabs>
        <w:ind w:left="2213" w:hanging="360"/>
      </w:pPr>
      <w:rPr>
        <w:rFonts w:ascii="Courier New" w:hAnsi="Courier New" w:cs="Courier New" w:hint="default"/>
      </w:rPr>
    </w:lvl>
    <w:lvl w:ilvl="2" w:tplc="04090005" w:tentative="1">
      <w:start w:val="1"/>
      <w:numFmt w:val="bullet"/>
      <w:lvlText w:val=""/>
      <w:lvlJc w:val="left"/>
      <w:pPr>
        <w:tabs>
          <w:tab w:val="num" w:pos="2933"/>
        </w:tabs>
        <w:ind w:left="2933" w:hanging="360"/>
      </w:pPr>
      <w:rPr>
        <w:rFonts w:ascii="Wingdings" w:hAnsi="Wingdings" w:hint="default"/>
      </w:rPr>
    </w:lvl>
    <w:lvl w:ilvl="3" w:tplc="04090001" w:tentative="1">
      <w:start w:val="1"/>
      <w:numFmt w:val="bullet"/>
      <w:lvlText w:val=""/>
      <w:lvlJc w:val="left"/>
      <w:pPr>
        <w:tabs>
          <w:tab w:val="num" w:pos="3653"/>
        </w:tabs>
        <w:ind w:left="3653" w:hanging="360"/>
      </w:pPr>
      <w:rPr>
        <w:rFonts w:ascii="Symbol" w:hAnsi="Symbol" w:hint="default"/>
      </w:rPr>
    </w:lvl>
    <w:lvl w:ilvl="4" w:tplc="04090003" w:tentative="1">
      <w:start w:val="1"/>
      <w:numFmt w:val="bullet"/>
      <w:lvlText w:val="o"/>
      <w:lvlJc w:val="left"/>
      <w:pPr>
        <w:tabs>
          <w:tab w:val="num" w:pos="4373"/>
        </w:tabs>
        <w:ind w:left="4373" w:hanging="360"/>
      </w:pPr>
      <w:rPr>
        <w:rFonts w:ascii="Courier New" w:hAnsi="Courier New" w:cs="Courier New" w:hint="default"/>
      </w:rPr>
    </w:lvl>
    <w:lvl w:ilvl="5" w:tplc="04090005" w:tentative="1">
      <w:start w:val="1"/>
      <w:numFmt w:val="bullet"/>
      <w:lvlText w:val=""/>
      <w:lvlJc w:val="left"/>
      <w:pPr>
        <w:tabs>
          <w:tab w:val="num" w:pos="5093"/>
        </w:tabs>
        <w:ind w:left="5093" w:hanging="360"/>
      </w:pPr>
      <w:rPr>
        <w:rFonts w:ascii="Wingdings" w:hAnsi="Wingdings" w:hint="default"/>
      </w:rPr>
    </w:lvl>
    <w:lvl w:ilvl="6" w:tplc="04090001" w:tentative="1">
      <w:start w:val="1"/>
      <w:numFmt w:val="bullet"/>
      <w:lvlText w:val=""/>
      <w:lvlJc w:val="left"/>
      <w:pPr>
        <w:tabs>
          <w:tab w:val="num" w:pos="5813"/>
        </w:tabs>
        <w:ind w:left="5813" w:hanging="360"/>
      </w:pPr>
      <w:rPr>
        <w:rFonts w:ascii="Symbol" w:hAnsi="Symbol" w:hint="default"/>
      </w:rPr>
    </w:lvl>
    <w:lvl w:ilvl="7" w:tplc="04090003" w:tentative="1">
      <w:start w:val="1"/>
      <w:numFmt w:val="bullet"/>
      <w:lvlText w:val="o"/>
      <w:lvlJc w:val="left"/>
      <w:pPr>
        <w:tabs>
          <w:tab w:val="num" w:pos="6533"/>
        </w:tabs>
        <w:ind w:left="6533" w:hanging="360"/>
      </w:pPr>
      <w:rPr>
        <w:rFonts w:ascii="Courier New" w:hAnsi="Courier New" w:cs="Courier New" w:hint="default"/>
      </w:rPr>
    </w:lvl>
    <w:lvl w:ilvl="8" w:tplc="04090005" w:tentative="1">
      <w:start w:val="1"/>
      <w:numFmt w:val="bullet"/>
      <w:lvlText w:val=""/>
      <w:lvlJc w:val="left"/>
      <w:pPr>
        <w:tabs>
          <w:tab w:val="num" w:pos="7253"/>
        </w:tabs>
        <w:ind w:left="7253" w:hanging="360"/>
      </w:pPr>
      <w:rPr>
        <w:rFonts w:ascii="Wingdings" w:hAnsi="Wingdings" w:hint="default"/>
      </w:rPr>
    </w:lvl>
  </w:abstractNum>
  <w:abstractNum w:abstractNumId="11" w15:restartNumberingAfterBreak="0">
    <w:nsid w:val="13140801"/>
    <w:multiLevelType w:val="hybridMultilevel"/>
    <w:tmpl w:val="DC542DD2"/>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14C57EAC"/>
    <w:multiLevelType w:val="hybridMultilevel"/>
    <w:tmpl w:val="A15A85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A567B68"/>
    <w:multiLevelType w:val="hybridMultilevel"/>
    <w:tmpl w:val="8E7E24BC"/>
    <w:lvl w:ilvl="0" w:tplc="B7E8E0F4">
      <w:start w:val="3"/>
      <w:numFmt w:val="bullet"/>
      <w:lvlText w:val="-"/>
      <w:lvlJc w:val="left"/>
      <w:pPr>
        <w:ind w:left="780" w:hanging="360"/>
      </w:pPr>
      <w:rPr>
        <w:rFonts w:ascii="Verdana" w:eastAsia="SimSun" w:hAnsi="Verdana" w:cs="Aria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4"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A0370D"/>
    <w:multiLevelType w:val="hybridMultilevel"/>
    <w:tmpl w:val="4A4C9EA2"/>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27203C54"/>
    <w:multiLevelType w:val="hybridMultilevel"/>
    <w:tmpl w:val="53F4077C"/>
    <w:lvl w:ilvl="0" w:tplc="95763886">
      <w:start w:val="1"/>
      <w:numFmt w:val="decimal"/>
      <w:lvlText w:val="%1."/>
      <w:lvlJc w:val="left"/>
      <w:pPr>
        <w:ind w:left="720" w:hanging="360"/>
      </w:pPr>
      <w:rPr>
        <w:b/>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2AB4097E"/>
    <w:multiLevelType w:val="hybridMultilevel"/>
    <w:tmpl w:val="48F06F9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2" w15:restartNumberingAfterBreak="0">
    <w:nsid w:val="2B6A31F4"/>
    <w:multiLevelType w:val="hybridMultilevel"/>
    <w:tmpl w:val="A08C8CC6"/>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3"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5"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3C9264E7"/>
    <w:multiLevelType w:val="hybridMultilevel"/>
    <w:tmpl w:val="5E44AE18"/>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8" w15:restartNumberingAfterBreak="0">
    <w:nsid w:val="3CF5534C"/>
    <w:multiLevelType w:val="hybridMultilevel"/>
    <w:tmpl w:val="A260B474"/>
    <w:lvl w:ilvl="0" w:tplc="0418000F">
      <w:start w:val="1"/>
      <w:numFmt w:val="decimal"/>
      <w:lvlText w:val="%1."/>
      <w:lvlJc w:val="left"/>
      <w:pPr>
        <w:ind w:left="720" w:hanging="360"/>
      </w:pPr>
    </w:lvl>
    <w:lvl w:ilvl="1" w:tplc="7DFA8168">
      <w:numFmt w:val="bullet"/>
      <w:lvlText w:val="-"/>
      <w:lvlJc w:val="left"/>
      <w:pPr>
        <w:ind w:left="1440" w:hanging="360"/>
      </w:pPr>
      <w:rPr>
        <w:rFonts w:ascii="Oswald" w:eastAsiaTheme="minorHAnsi" w:hAnsi="Oswald" w:cstheme="minorBidi"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9"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31" w15:restartNumberingAfterBreak="0">
    <w:nsid w:val="46476184"/>
    <w:multiLevelType w:val="hybridMultilevel"/>
    <w:tmpl w:val="D4B261E8"/>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15:restartNumberingAfterBreak="0">
    <w:nsid w:val="518F1464"/>
    <w:multiLevelType w:val="hybridMultilevel"/>
    <w:tmpl w:val="D152B2E6"/>
    <w:lvl w:ilvl="0" w:tplc="04180001">
      <w:start w:val="1"/>
      <w:numFmt w:val="bullet"/>
      <w:lvlText w:val=""/>
      <w:lvlJc w:val="left"/>
      <w:pPr>
        <w:ind w:left="1146" w:hanging="360"/>
      </w:pPr>
      <w:rPr>
        <w:rFonts w:ascii="Symbol" w:hAnsi="Symbol" w:hint="default"/>
      </w:rPr>
    </w:lvl>
    <w:lvl w:ilvl="1" w:tplc="04180003">
      <w:start w:val="1"/>
      <w:numFmt w:val="bullet"/>
      <w:lvlText w:val="o"/>
      <w:lvlJc w:val="left"/>
      <w:pPr>
        <w:ind w:left="1866" w:hanging="360"/>
      </w:pPr>
      <w:rPr>
        <w:rFonts w:ascii="Courier New" w:hAnsi="Courier New" w:cs="Courier New" w:hint="default"/>
      </w:rPr>
    </w:lvl>
    <w:lvl w:ilvl="2" w:tplc="04180005">
      <w:start w:val="1"/>
      <w:numFmt w:val="bullet"/>
      <w:lvlText w:val=""/>
      <w:lvlJc w:val="left"/>
      <w:pPr>
        <w:ind w:left="2586" w:hanging="360"/>
      </w:pPr>
      <w:rPr>
        <w:rFonts w:ascii="Wingdings" w:hAnsi="Wingdings" w:hint="default"/>
      </w:rPr>
    </w:lvl>
    <w:lvl w:ilvl="3" w:tplc="04180001">
      <w:start w:val="1"/>
      <w:numFmt w:val="bullet"/>
      <w:lvlText w:val=""/>
      <w:lvlJc w:val="left"/>
      <w:pPr>
        <w:ind w:left="3306" w:hanging="360"/>
      </w:pPr>
      <w:rPr>
        <w:rFonts w:ascii="Symbol" w:hAnsi="Symbol" w:hint="default"/>
      </w:rPr>
    </w:lvl>
    <w:lvl w:ilvl="4" w:tplc="04180003">
      <w:start w:val="1"/>
      <w:numFmt w:val="bullet"/>
      <w:lvlText w:val="o"/>
      <w:lvlJc w:val="left"/>
      <w:pPr>
        <w:ind w:left="4026" w:hanging="360"/>
      </w:pPr>
      <w:rPr>
        <w:rFonts w:ascii="Courier New" w:hAnsi="Courier New" w:cs="Courier New" w:hint="default"/>
      </w:rPr>
    </w:lvl>
    <w:lvl w:ilvl="5" w:tplc="04180005">
      <w:start w:val="1"/>
      <w:numFmt w:val="bullet"/>
      <w:lvlText w:val=""/>
      <w:lvlJc w:val="left"/>
      <w:pPr>
        <w:ind w:left="4746" w:hanging="360"/>
      </w:pPr>
      <w:rPr>
        <w:rFonts w:ascii="Wingdings" w:hAnsi="Wingdings" w:hint="default"/>
      </w:rPr>
    </w:lvl>
    <w:lvl w:ilvl="6" w:tplc="04180001">
      <w:start w:val="1"/>
      <w:numFmt w:val="bullet"/>
      <w:lvlText w:val=""/>
      <w:lvlJc w:val="left"/>
      <w:pPr>
        <w:ind w:left="5466" w:hanging="360"/>
      </w:pPr>
      <w:rPr>
        <w:rFonts w:ascii="Symbol" w:hAnsi="Symbol" w:hint="default"/>
      </w:rPr>
    </w:lvl>
    <w:lvl w:ilvl="7" w:tplc="04180003">
      <w:start w:val="1"/>
      <w:numFmt w:val="bullet"/>
      <w:lvlText w:val="o"/>
      <w:lvlJc w:val="left"/>
      <w:pPr>
        <w:ind w:left="6186" w:hanging="360"/>
      </w:pPr>
      <w:rPr>
        <w:rFonts w:ascii="Courier New" w:hAnsi="Courier New" w:cs="Courier New" w:hint="default"/>
      </w:rPr>
    </w:lvl>
    <w:lvl w:ilvl="8" w:tplc="04180005">
      <w:start w:val="1"/>
      <w:numFmt w:val="bullet"/>
      <w:lvlText w:val=""/>
      <w:lvlJc w:val="left"/>
      <w:pPr>
        <w:ind w:left="6906" w:hanging="360"/>
      </w:pPr>
      <w:rPr>
        <w:rFonts w:ascii="Wingdings" w:hAnsi="Wingdings" w:hint="default"/>
      </w:rPr>
    </w:lvl>
  </w:abstractNum>
  <w:abstractNum w:abstractNumId="33" w15:restartNumberingAfterBreak="0">
    <w:nsid w:val="5B383A17"/>
    <w:multiLevelType w:val="hybridMultilevel"/>
    <w:tmpl w:val="E4147BE2"/>
    <w:lvl w:ilvl="0" w:tplc="1B5A9432">
      <w:numFmt w:val="bullet"/>
      <w:lvlText w:val="-"/>
      <w:lvlJc w:val="left"/>
      <w:pPr>
        <w:tabs>
          <w:tab w:val="num" w:pos="1066"/>
        </w:tabs>
        <w:ind w:left="1066" w:hanging="360"/>
      </w:pPr>
      <w:rPr>
        <w:rFonts w:ascii="Century Gothic" w:eastAsia="Times New Roman" w:hAnsi="Century Gothic" w:cs="Arial" w:hint="default"/>
      </w:rPr>
    </w:lvl>
    <w:lvl w:ilvl="1" w:tplc="04090003">
      <w:start w:val="1"/>
      <w:numFmt w:val="bullet"/>
      <w:lvlText w:val="o"/>
      <w:lvlJc w:val="left"/>
      <w:pPr>
        <w:tabs>
          <w:tab w:val="num" w:pos="1786"/>
        </w:tabs>
        <w:ind w:left="1786" w:hanging="360"/>
      </w:pPr>
      <w:rPr>
        <w:rFonts w:ascii="Courier New" w:hAnsi="Courier New" w:cs="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cs="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cs="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34"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380987"/>
    <w:multiLevelType w:val="hybridMultilevel"/>
    <w:tmpl w:val="7268657E"/>
    <w:lvl w:ilvl="0" w:tplc="A7BEC746">
      <w:start w:val="1"/>
      <w:numFmt w:val="bullet"/>
      <w:lvlText w:val=""/>
      <w:lvlJc w:val="left"/>
      <w:pPr>
        <w:ind w:left="142" w:hanging="360"/>
      </w:pPr>
      <w:rPr>
        <w:rFonts w:ascii="Symbol" w:hAnsi="Symbol" w:hint="default"/>
        <w:b w:val="0"/>
        <w:color w:val="auto"/>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36" w15:restartNumberingAfterBreak="0">
    <w:nsid w:val="68F556E3"/>
    <w:multiLevelType w:val="hybridMultilevel"/>
    <w:tmpl w:val="19EE3F12"/>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7" w15:restartNumberingAfterBreak="0">
    <w:nsid w:val="7251518B"/>
    <w:multiLevelType w:val="hybridMultilevel"/>
    <w:tmpl w:val="9CAE6E44"/>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8" w15:restartNumberingAfterBreak="0">
    <w:nsid w:val="749C60D3"/>
    <w:multiLevelType w:val="hybridMultilevel"/>
    <w:tmpl w:val="B7DC1580"/>
    <w:lvl w:ilvl="0" w:tplc="A59498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9"/>
  </w:num>
  <w:num w:numId="2">
    <w:abstractNumId w:val="20"/>
  </w:num>
  <w:num w:numId="3">
    <w:abstractNumId w:val="30"/>
  </w:num>
  <w:num w:numId="4">
    <w:abstractNumId w:val="9"/>
  </w:num>
  <w:num w:numId="5">
    <w:abstractNumId w:val="6"/>
  </w:num>
  <w:num w:numId="6">
    <w:abstractNumId w:val="23"/>
  </w:num>
  <w:num w:numId="7">
    <w:abstractNumId w:val="14"/>
  </w:num>
  <w:num w:numId="8">
    <w:abstractNumId w:val="34"/>
  </w:num>
  <w:num w:numId="9">
    <w:abstractNumId w:val="16"/>
  </w:num>
  <w:num w:numId="10">
    <w:abstractNumId w:val="8"/>
  </w:num>
  <w:num w:numId="11">
    <w:abstractNumId w:val="2"/>
  </w:num>
  <w:num w:numId="12">
    <w:abstractNumId w:val="3"/>
  </w:num>
  <w:num w:numId="13">
    <w:abstractNumId w:val="29"/>
  </w:num>
  <w:num w:numId="14">
    <w:abstractNumId w:val="0"/>
  </w:num>
  <w:num w:numId="15">
    <w:abstractNumId w:val="1"/>
  </w:num>
  <w:num w:numId="16">
    <w:abstractNumId w:val="25"/>
  </w:num>
  <w:num w:numId="17">
    <w:abstractNumId w:val="26"/>
  </w:num>
  <w:num w:numId="18">
    <w:abstractNumId w:val="17"/>
  </w:num>
  <w:num w:numId="19">
    <w:abstractNumId w:val="38"/>
  </w:num>
  <w:num w:numId="20">
    <w:abstractNumId w:val="4"/>
  </w:num>
  <w:num w:numId="21">
    <w:abstractNumId w:val="35"/>
  </w:num>
  <w:num w:numId="22">
    <w:abstractNumId w:val="12"/>
  </w:num>
  <w:num w:numId="23">
    <w:abstractNumId w:val="33"/>
  </w:num>
  <w:num w:numId="24">
    <w:abstractNumId w:val="10"/>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1"/>
  </w:num>
  <w:num w:numId="29">
    <w:abstractNumId w:val="5"/>
  </w:num>
  <w:num w:numId="30">
    <w:abstractNumId w:val="31"/>
  </w:num>
  <w:num w:numId="31">
    <w:abstractNumId w:val="27"/>
  </w:num>
  <w:num w:numId="32">
    <w:abstractNumId w:val="37"/>
  </w:num>
  <w:num w:numId="33">
    <w:abstractNumId w:val="7"/>
  </w:num>
  <w:num w:numId="34">
    <w:abstractNumId w:val="11"/>
  </w:num>
  <w:num w:numId="35">
    <w:abstractNumId w:val="15"/>
  </w:num>
  <w:num w:numId="36">
    <w:abstractNumId w:val="36"/>
  </w:num>
  <w:num w:numId="37">
    <w:abstractNumId w:val="22"/>
  </w:num>
  <w:num w:numId="38">
    <w:abstractNumId w:val="13"/>
  </w:num>
  <w:num w:numId="3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20"/>
  <w:characterSpacingControl w:val="doNotCompress"/>
  <w:hdrShapeDefaults>
    <o:shapedefaults v:ext="edit" spidmax="2090"/>
    <o:shapelayout v:ext="edit">
      <o:idmap v:ext="edit" data="2"/>
      <o:rules v:ext="edit">
        <o:r id="V:Rule7" type="connector" idref="#AutoShape 8"/>
        <o:r id="V:Rule8" type="connector" idref="#_x0000_s2073"/>
        <o:r id="V:Rule9" type="connector" idref="#AutoShape 16"/>
        <o:r id="V:Rule10" type="connector" idref="#_x0000_s2089"/>
        <o:r id="V:Rule11" type="connector" idref="#_x0000_s2086"/>
        <o:r id="V:Rule12" type="connector" idref="#_x0000_s2088"/>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9E8"/>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15DD"/>
    <w:rsid w:val="00021CEB"/>
    <w:rsid w:val="000272B3"/>
    <w:rsid w:val="0003103B"/>
    <w:rsid w:val="00032FEE"/>
    <w:rsid w:val="000409BE"/>
    <w:rsid w:val="000442F2"/>
    <w:rsid w:val="00044547"/>
    <w:rsid w:val="0004471D"/>
    <w:rsid w:val="000463A9"/>
    <w:rsid w:val="00047405"/>
    <w:rsid w:val="0004786E"/>
    <w:rsid w:val="0005072B"/>
    <w:rsid w:val="00051BD5"/>
    <w:rsid w:val="00052583"/>
    <w:rsid w:val="00052C23"/>
    <w:rsid w:val="000539D5"/>
    <w:rsid w:val="00054335"/>
    <w:rsid w:val="00054C9D"/>
    <w:rsid w:val="00054EE3"/>
    <w:rsid w:val="00055967"/>
    <w:rsid w:val="00055F07"/>
    <w:rsid w:val="000572B0"/>
    <w:rsid w:val="00060D51"/>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38"/>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7B05"/>
    <w:rsid w:val="000A7D38"/>
    <w:rsid w:val="000A7D4B"/>
    <w:rsid w:val="000B0AA3"/>
    <w:rsid w:val="000B0DB9"/>
    <w:rsid w:val="000B208E"/>
    <w:rsid w:val="000B210A"/>
    <w:rsid w:val="000B2C6C"/>
    <w:rsid w:val="000B2E2E"/>
    <w:rsid w:val="000B3DE5"/>
    <w:rsid w:val="000B6749"/>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24F4"/>
    <w:rsid w:val="000F4326"/>
    <w:rsid w:val="000F5E78"/>
    <w:rsid w:val="0010020B"/>
    <w:rsid w:val="00101C69"/>
    <w:rsid w:val="001025AD"/>
    <w:rsid w:val="00102B1B"/>
    <w:rsid w:val="00105801"/>
    <w:rsid w:val="00105D6F"/>
    <w:rsid w:val="00106F3A"/>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3E9C"/>
    <w:rsid w:val="00145EFA"/>
    <w:rsid w:val="00146E3B"/>
    <w:rsid w:val="00146FB1"/>
    <w:rsid w:val="00150956"/>
    <w:rsid w:val="00153613"/>
    <w:rsid w:val="00153925"/>
    <w:rsid w:val="00155B3F"/>
    <w:rsid w:val="00155F31"/>
    <w:rsid w:val="0015656C"/>
    <w:rsid w:val="001569AE"/>
    <w:rsid w:val="00156F90"/>
    <w:rsid w:val="001576DC"/>
    <w:rsid w:val="001578AD"/>
    <w:rsid w:val="00160BE9"/>
    <w:rsid w:val="00161DA7"/>
    <w:rsid w:val="0016256B"/>
    <w:rsid w:val="00165532"/>
    <w:rsid w:val="00166DC5"/>
    <w:rsid w:val="00166E50"/>
    <w:rsid w:val="00166EC1"/>
    <w:rsid w:val="00167111"/>
    <w:rsid w:val="00170F1F"/>
    <w:rsid w:val="00176276"/>
    <w:rsid w:val="00177396"/>
    <w:rsid w:val="001808E0"/>
    <w:rsid w:val="00180B2A"/>
    <w:rsid w:val="00180C5C"/>
    <w:rsid w:val="001812E9"/>
    <w:rsid w:val="00181F95"/>
    <w:rsid w:val="00182039"/>
    <w:rsid w:val="001832D7"/>
    <w:rsid w:val="00183AFE"/>
    <w:rsid w:val="001842CB"/>
    <w:rsid w:val="001859FB"/>
    <w:rsid w:val="00185F6C"/>
    <w:rsid w:val="001869AB"/>
    <w:rsid w:val="00187418"/>
    <w:rsid w:val="00192B00"/>
    <w:rsid w:val="0019332D"/>
    <w:rsid w:val="00193E01"/>
    <w:rsid w:val="0019418E"/>
    <w:rsid w:val="001A0854"/>
    <w:rsid w:val="001A0959"/>
    <w:rsid w:val="001A0F63"/>
    <w:rsid w:val="001A17C2"/>
    <w:rsid w:val="001A2AAA"/>
    <w:rsid w:val="001A2E39"/>
    <w:rsid w:val="001A378D"/>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43A"/>
    <w:rsid w:val="001C558F"/>
    <w:rsid w:val="001C6440"/>
    <w:rsid w:val="001C77E7"/>
    <w:rsid w:val="001D063B"/>
    <w:rsid w:val="001D19A0"/>
    <w:rsid w:val="001D1F05"/>
    <w:rsid w:val="001D2EF7"/>
    <w:rsid w:val="001D4890"/>
    <w:rsid w:val="001D5534"/>
    <w:rsid w:val="001D561D"/>
    <w:rsid w:val="001D5C3F"/>
    <w:rsid w:val="001D67DF"/>
    <w:rsid w:val="001D72B9"/>
    <w:rsid w:val="001E29E7"/>
    <w:rsid w:val="001E3ABA"/>
    <w:rsid w:val="001E5397"/>
    <w:rsid w:val="001E5CED"/>
    <w:rsid w:val="001E6082"/>
    <w:rsid w:val="001F0061"/>
    <w:rsid w:val="001F273B"/>
    <w:rsid w:val="001F27FF"/>
    <w:rsid w:val="001F3D4C"/>
    <w:rsid w:val="001F463C"/>
    <w:rsid w:val="001F7EE2"/>
    <w:rsid w:val="00201405"/>
    <w:rsid w:val="0020298B"/>
    <w:rsid w:val="00202E3C"/>
    <w:rsid w:val="002033FC"/>
    <w:rsid w:val="00203C9F"/>
    <w:rsid w:val="00203EF3"/>
    <w:rsid w:val="002041CC"/>
    <w:rsid w:val="002057B0"/>
    <w:rsid w:val="002070E7"/>
    <w:rsid w:val="002073F9"/>
    <w:rsid w:val="00207D7D"/>
    <w:rsid w:val="002108DD"/>
    <w:rsid w:val="002122C8"/>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3E6E"/>
    <w:rsid w:val="00234DFD"/>
    <w:rsid w:val="00236AD0"/>
    <w:rsid w:val="00237AED"/>
    <w:rsid w:val="002400A9"/>
    <w:rsid w:val="0024100F"/>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6C21"/>
    <w:rsid w:val="00267409"/>
    <w:rsid w:val="002700D6"/>
    <w:rsid w:val="00271767"/>
    <w:rsid w:val="00273020"/>
    <w:rsid w:val="0027564A"/>
    <w:rsid w:val="00275873"/>
    <w:rsid w:val="002818C5"/>
    <w:rsid w:val="0028452F"/>
    <w:rsid w:val="00287C76"/>
    <w:rsid w:val="00287CDE"/>
    <w:rsid w:val="0029148F"/>
    <w:rsid w:val="00292F82"/>
    <w:rsid w:val="002931D7"/>
    <w:rsid w:val="0029378D"/>
    <w:rsid w:val="002937D5"/>
    <w:rsid w:val="002938EF"/>
    <w:rsid w:val="00297211"/>
    <w:rsid w:val="00297443"/>
    <w:rsid w:val="00297589"/>
    <w:rsid w:val="002A049F"/>
    <w:rsid w:val="002A191C"/>
    <w:rsid w:val="002A1C68"/>
    <w:rsid w:val="002A20C1"/>
    <w:rsid w:val="002A36DC"/>
    <w:rsid w:val="002A4331"/>
    <w:rsid w:val="002A497B"/>
    <w:rsid w:val="002A7363"/>
    <w:rsid w:val="002B00B4"/>
    <w:rsid w:val="002B1BA3"/>
    <w:rsid w:val="002B2662"/>
    <w:rsid w:val="002B4E8F"/>
    <w:rsid w:val="002B4EFD"/>
    <w:rsid w:val="002B5B42"/>
    <w:rsid w:val="002B6381"/>
    <w:rsid w:val="002B77A7"/>
    <w:rsid w:val="002B7B04"/>
    <w:rsid w:val="002C08FC"/>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08B9"/>
    <w:rsid w:val="002F136A"/>
    <w:rsid w:val="002F1B98"/>
    <w:rsid w:val="002F35BE"/>
    <w:rsid w:val="002F44D1"/>
    <w:rsid w:val="002F4680"/>
    <w:rsid w:val="002F52D0"/>
    <w:rsid w:val="002F68D8"/>
    <w:rsid w:val="002F6DE0"/>
    <w:rsid w:val="00300603"/>
    <w:rsid w:val="003009F0"/>
    <w:rsid w:val="00300E4F"/>
    <w:rsid w:val="00300EC1"/>
    <w:rsid w:val="00302577"/>
    <w:rsid w:val="003029CC"/>
    <w:rsid w:val="00303BEB"/>
    <w:rsid w:val="003040E7"/>
    <w:rsid w:val="00304110"/>
    <w:rsid w:val="0030428A"/>
    <w:rsid w:val="0030431B"/>
    <w:rsid w:val="00305CF9"/>
    <w:rsid w:val="0030618B"/>
    <w:rsid w:val="003062B2"/>
    <w:rsid w:val="003070B3"/>
    <w:rsid w:val="0030735F"/>
    <w:rsid w:val="00307532"/>
    <w:rsid w:val="003125D9"/>
    <w:rsid w:val="003214A4"/>
    <w:rsid w:val="00322F08"/>
    <w:rsid w:val="003230BA"/>
    <w:rsid w:val="003237E1"/>
    <w:rsid w:val="00324DEE"/>
    <w:rsid w:val="00324FD2"/>
    <w:rsid w:val="00326511"/>
    <w:rsid w:val="00330DF2"/>
    <w:rsid w:val="003325A5"/>
    <w:rsid w:val="00332D60"/>
    <w:rsid w:val="00332E1D"/>
    <w:rsid w:val="00333DDA"/>
    <w:rsid w:val="00333ED0"/>
    <w:rsid w:val="00335A6B"/>
    <w:rsid w:val="00340EFE"/>
    <w:rsid w:val="003413EE"/>
    <w:rsid w:val="00343E32"/>
    <w:rsid w:val="00344C69"/>
    <w:rsid w:val="00345401"/>
    <w:rsid w:val="0034572A"/>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6D36"/>
    <w:rsid w:val="00384BC7"/>
    <w:rsid w:val="00384D2A"/>
    <w:rsid w:val="00385587"/>
    <w:rsid w:val="003855D9"/>
    <w:rsid w:val="00386268"/>
    <w:rsid w:val="0038727B"/>
    <w:rsid w:val="003875A7"/>
    <w:rsid w:val="00387639"/>
    <w:rsid w:val="0039163F"/>
    <w:rsid w:val="00391F33"/>
    <w:rsid w:val="00392583"/>
    <w:rsid w:val="003926FE"/>
    <w:rsid w:val="00395666"/>
    <w:rsid w:val="00395780"/>
    <w:rsid w:val="003A3E02"/>
    <w:rsid w:val="003A4325"/>
    <w:rsid w:val="003A7B98"/>
    <w:rsid w:val="003A7CA1"/>
    <w:rsid w:val="003B275F"/>
    <w:rsid w:val="003B2DC1"/>
    <w:rsid w:val="003B3C11"/>
    <w:rsid w:val="003B667C"/>
    <w:rsid w:val="003B740D"/>
    <w:rsid w:val="003C011F"/>
    <w:rsid w:val="003C1A3E"/>
    <w:rsid w:val="003C3C83"/>
    <w:rsid w:val="003C46B3"/>
    <w:rsid w:val="003C4C35"/>
    <w:rsid w:val="003C59E1"/>
    <w:rsid w:val="003C6CEB"/>
    <w:rsid w:val="003C6EC5"/>
    <w:rsid w:val="003D0423"/>
    <w:rsid w:val="003D1013"/>
    <w:rsid w:val="003D10BE"/>
    <w:rsid w:val="003D2273"/>
    <w:rsid w:val="003D26AB"/>
    <w:rsid w:val="003D2D80"/>
    <w:rsid w:val="003D4029"/>
    <w:rsid w:val="003D5607"/>
    <w:rsid w:val="003E21E7"/>
    <w:rsid w:val="003E3FF7"/>
    <w:rsid w:val="003E462F"/>
    <w:rsid w:val="003E4740"/>
    <w:rsid w:val="003E5A42"/>
    <w:rsid w:val="003E7F47"/>
    <w:rsid w:val="003F0BBD"/>
    <w:rsid w:val="003F14EC"/>
    <w:rsid w:val="003F226E"/>
    <w:rsid w:val="003F2D80"/>
    <w:rsid w:val="003F32F9"/>
    <w:rsid w:val="003F3D6B"/>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168B3"/>
    <w:rsid w:val="0042209E"/>
    <w:rsid w:val="00423DC3"/>
    <w:rsid w:val="004242C5"/>
    <w:rsid w:val="004259BE"/>
    <w:rsid w:val="004265B0"/>
    <w:rsid w:val="00426B25"/>
    <w:rsid w:val="0042740B"/>
    <w:rsid w:val="004326DD"/>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4C3"/>
    <w:rsid w:val="004637E0"/>
    <w:rsid w:val="00463830"/>
    <w:rsid w:val="0046463F"/>
    <w:rsid w:val="0046583B"/>
    <w:rsid w:val="00465910"/>
    <w:rsid w:val="00466300"/>
    <w:rsid w:val="00470433"/>
    <w:rsid w:val="0047051A"/>
    <w:rsid w:val="00471386"/>
    <w:rsid w:val="00473E3B"/>
    <w:rsid w:val="00473E88"/>
    <w:rsid w:val="004767AC"/>
    <w:rsid w:val="00477EAB"/>
    <w:rsid w:val="00480808"/>
    <w:rsid w:val="00481E97"/>
    <w:rsid w:val="0048342B"/>
    <w:rsid w:val="004837BC"/>
    <w:rsid w:val="00485400"/>
    <w:rsid w:val="0048688D"/>
    <w:rsid w:val="004871D5"/>
    <w:rsid w:val="004908EF"/>
    <w:rsid w:val="00490EF4"/>
    <w:rsid w:val="0049142B"/>
    <w:rsid w:val="00491501"/>
    <w:rsid w:val="00493656"/>
    <w:rsid w:val="00493BDF"/>
    <w:rsid w:val="00493C8D"/>
    <w:rsid w:val="0049502B"/>
    <w:rsid w:val="00495160"/>
    <w:rsid w:val="00496953"/>
    <w:rsid w:val="00497517"/>
    <w:rsid w:val="004A157D"/>
    <w:rsid w:val="004A21F8"/>
    <w:rsid w:val="004A2E43"/>
    <w:rsid w:val="004A35E1"/>
    <w:rsid w:val="004A369C"/>
    <w:rsid w:val="004A6217"/>
    <w:rsid w:val="004A6427"/>
    <w:rsid w:val="004A71EE"/>
    <w:rsid w:val="004A7BC3"/>
    <w:rsid w:val="004A7C07"/>
    <w:rsid w:val="004A7C12"/>
    <w:rsid w:val="004A7C28"/>
    <w:rsid w:val="004B08A4"/>
    <w:rsid w:val="004B0C84"/>
    <w:rsid w:val="004B166A"/>
    <w:rsid w:val="004B26CF"/>
    <w:rsid w:val="004B2AFE"/>
    <w:rsid w:val="004B421D"/>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525F"/>
    <w:rsid w:val="004E5664"/>
    <w:rsid w:val="004E6183"/>
    <w:rsid w:val="004F0325"/>
    <w:rsid w:val="004F41D6"/>
    <w:rsid w:val="004F4D25"/>
    <w:rsid w:val="004F4DA7"/>
    <w:rsid w:val="004F4EBD"/>
    <w:rsid w:val="004F553C"/>
    <w:rsid w:val="004F6DB5"/>
    <w:rsid w:val="004F73A7"/>
    <w:rsid w:val="004F75CF"/>
    <w:rsid w:val="00500114"/>
    <w:rsid w:val="00500889"/>
    <w:rsid w:val="005008FC"/>
    <w:rsid w:val="00501D6D"/>
    <w:rsid w:val="00501E60"/>
    <w:rsid w:val="0050770D"/>
    <w:rsid w:val="00507D73"/>
    <w:rsid w:val="005103B0"/>
    <w:rsid w:val="00510644"/>
    <w:rsid w:val="005109D0"/>
    <w:rsid w:val="005111AE"/>
    <w:rsid w:val="00511896"/>
    <w:rsid w:val="00512A58"/>
    <w:rsid w:val="0051652F"/>
    <w:rsid w:val="005167E4"/>
    <w:rsid w:val="0052015B"/>
    <w:rsid w:val="00521562"/>
    <w:rsid w:val="005228E1"/>
    <w:rsid w:val="00522AB1"/>
    <w:rsid w:val="00523227"/>
    <w:rsid w:val="005237C6"/>
    <w:rsid w:val="005261B3"/>
    <w:rsid w:val="0052752C"/>
    <w:rsid w:val="005306A8"/>
    <w:rsid w:val="00531007"/>
    <w:rsid w:val="00532667"/>
    <w:rsid w:val="00532A1D"/>
    <w:rsid w:val="0053348E"/>
    <w:rsid w:val="0053429B"/>
    <w:rsid w:val="00534353"/>
    <w:rsid w:val="00534A00"/>
    <w:rsid w:val="005428ED"/>
    <w:rsid w:val="005442BF"/>
    <w:rsid w:val="00544555"/>
    <w:rsid w:val="005448D5"/>
    <w:rsid w:val="00546C33"/>
    <w:rsid w:val="00546D1E"/>
    <w:rsid w:val="00547EAB"/>
    <w:rsid w:val="005512CD"/>
    <w:rsid w:val="005524E1"/>
    <w:rsid w:val="005527B7"/>
    <w:rsid w:val="00552C10"/>
    <w:rsid w:val="00557F86"/>
    <w:rsid w:val="00562E8D"/>
    <w:rsid w:val="0056445B"/>
    <w:rsid w:val="00567107"/>
    <w:rsid w:val="0056781A"/>
    <w:rsid w:val="00570082"/>
    <w:rsid w:val="005703CB"/>
    <w:rsid w:val="00571500"/>
    <w:rsid w:val="00571A2F"/>
    <w:rsid w:val="005723BA"/>
    <w:rsid w:val="00572C2C"/>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0C9D"/>
    <w:rsid w:val="005A2527"/>
    <w:rsid w:val="005A28DB"/>
    <w:rsid w:val="005A45A6"/>
    <w:rsid w:val="005A5C9B"/>
    <w:rsid w:val="005A68FC"/>
    <w:rsid w:val="005B0BD7"/>
    <w:rsid w:val="005B12F7"/>
    <w:rsid w:val="005B2E5B"/>
    <w:rsid w:val="005B3071"/>
    <w:rsid w:val="005B30B0"/>
    <w:rsid w:val="005B3164"/>
    <w:rsid w:val="005B31BC"/>
    <w:rsid w:val="005B372E"/>
    <w:rsid w:val="005B37EF"/>
    <w:rsid w:val="005B601F"/>
    <w:rsid w:val="005C0138"/>
    <w:rsid w:val="005C1352"/>
    <w:rsid w:val="005C15CE"/>
    <w:rsid w:val="005C33DF"/>
    <w:rsid w:val="005C5459"/>
    <w:rsid w:val="005C6043"/>
    <w:rsid w:val="005C6575"/>
    <w:rsid w:val="005D12DA"/>
    <w:rsid w:val="005D3D1C"/>
    <w:rsid w:val="005D45A8"/>
    <w:rsid w:val="005D4784"/>
    <w:rsid w:val="005D5201"/>
    <w:rsid w:val="005D52CA"/>
    <w:rsid w:val="005D5FEC"/>
    <w:rsid w:val="005D7569"/>
    <w:rsid w:val="005E0EB4"/>
    <w:rsid w:val="005E1DC4"/>
    <w:rsid w:val="005E1FA4"/>
    <w:rsid w:val="005E35E4"/>
    <w:rsid w:val="005E4215"/>
    <w:rsid w:val="005E507B"/>
    <w:rsid w:val="005E54EC"/>
    <w:rsid w:val="005E7BD9"/>
    <w:rsid w:val="005E7D46"/>
    <w:rsid w:val="005E7EAC"/>
    <w:rsid w:val="005E7F09"/>
    <w:rsid w:val="005E7F3B"/>
    <w:rsid w:val="005F070F"/>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51B2"/>
    <w:rsid w:val="0062600A"/>
    <w:rsid w:val="00626721"/>
    <w:rsid w:val="00626A57"/>
    <w:rsid w:val="00626F97"/>
    <w:rsid w:val="00626FFC"/>
    <w:rsid w:val="0062749D"/>
    <w:rsid w:val="00627D8E"/>
    <w:rsid w:val="00630610"/>
    <w:rsid w:val="00631395"/>
    <w:rsid w:val="0063153E"/>
    <w:rsid w:val="00631713"/>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1F94"/>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8619B"/>
    <w:rsid w:val="0069005A"/>
    <w:rsid w:val="0069129D"/>
    <w:rsid w:val="006914CE"/>
    <w:rsid w:val="00693A68"/>
    <w:rsid w:val="00693AED"/>
    <w:rsid w:val="00693EAB"/>
    <w:rsid w:val="00694D51"/>
    <w:rsid w:val="00695501"/>
    <w:rsid w:val="006977AF"/>
    <w:rsid w:val="006A0437"/>
    <w:rsid w:val="006A0949"/>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E19"/>
    <w:rsid w:val="006D00AA"/>
    <w:rsid w:val="006D1124"/>
    <w:rsid w:val="006D188D"/>
    <w:rsid w:val="006D197A"/>
    <w:rsid w:val="006D1A2C"/>
    <w:rsid w:val="006D22ED"/>
    <w:rsid w:val="006D3854"/>
    <w:rsid w:val="006D5319"/>
    <w:rsid w:val="006D7060"/>
    <w:rsid w:val="006D733F"/>
    <w:rsid w:val="006D73D8"/>
    <w:rsid w:val="006D7AEB"/>
    <w:rsid w:val="006E0AEB"/>
    <w:rsid w:val="006E0DC6"/>
    <w:rsid w:val="006E17A5"/>
    <w:rsid w:val="006E6025"/>
    <w:rsid w:val="006E6EA4"/>
    <w:rsid w:val="006F0586"/>
    <w:rsid w:val="006F0BBD"/>
    <w:rsid w:val="006F1696"/>
    <w:rsid w:val="006F2E87"/>
    <w:rsid w:val="006F35CE"/>
    <w:rsid w:val="006F4036"/>
    <w:rsid w:val="006F4F6C"/>
    <w:rsid w:val="006F5C42"/>
    <w:rsid w:val="006F78ED"/>
    <w:rsid w:val="00700721"/>
    <w:rsid w:val="00700869"/>
    <w:rsid w:val="00700F6C"/>
    <w:rsid w:val="0070258E"/>
    <w:rsid w:val="00704246"/>
    <w:rsid w:val="007047F7"/>
    <w:rsid w:val="00704D59"/>
    <w:rsid w:val="0070660C"/>
    <w:rsid w:val="007071B2"/>
    <w:rsid w:val="00707460"/>
    <w:rsid w:val="00707CB2"/>
    <w:rsid w:val="007111C9"/>
    <w:rsid w:val="0071439A"/>
    <w:rsid w:val="00714A72"/>
    <w:rsid w:val="00714CD9"/>
    <w:rsid w:val="00720E06"/>
    <w:rsid w:val="007215EF"/>
    <w:rsid w:val="0072192A"/>
    <w:rsid w:val="007229A7"/>
    <w:rsid w:val="00722C2D"/>
    <w:rsid w:val="0072493C"/>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634"/>
    <w:rsid w:val="00750982"/>
    <w:rsid w:val="00752342"/>
    <w:rsid w:val="00752A9D"/>
    <w:rsid w:val="00753B86"/>
    <w:rsid w:val="00754533"/>
    <w:rsid w:val="0075519F"/>
    <w:rsid w:val="007555E1"/>
    <w:rsid w:val="0075570B"/>
    <w:rsid w:val="00755C42"/>
    <w:rsid w:val="007563C1"/>
    <w:rsid w:val="00756BEE"/>
    <w:rsid w:val="007609B4"/>
    <w:rsid w:val="00763389"/>
    <w:rsid w:val="00765491"/>
    <w:rsid w:val="00770CE2"/>
    <w:rsid w:val="00771326"/>
    <w:rsid w:val="00771651"/>
    <w:rsid w:val="00771F41"/>
    <w:rsid w:val="00772104"/>
    <w:rsid w:val="00772176"/>
    <w:rsid w:val="0077272F"/>
    <w:rsid w:val="007739A4"/>
    <w:rsid w:val="00773B07"/>
    <w:rsid w:val="00775F36"/>
    <w:rsid w:val="00777260"/>
    <w:rsid w:val="00781406"/>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D1795"/>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BCD"/>
    <w:rsid w:val="007F0639"/>
    <w:rsid w:val="007F0BF1"/>
    <w:rsid w:val="007F1F32"/>
    <w:rsid w:val="007F536A"/>
    <w:rsid w:val="007F5EDD"/>
    <w:rsid w:val="007F77C4"/>
    <w:rsid w:val="00801746"/>
    <w:rsid w:val="00801DC0"/>
    <w:rsid w:val="00802822"/>
    <w:rsid w:val="00802DF5"/>
    <w:rsid w:val="008036B2"/>
    <w:rsid w:val="00804057"/>
    <w:rsid w:val="00804444"/>
    <w:rsid w:val="00806486"/>
    <w:rsid w:val="0081211D"/>
    <w:rsid w:val="0081366A"/>
    <w:rsid w:val="008145BA"/>
    <w:rsid w:val="00815294"/>
    <w:rsid w:val="00815BA2"/>
    <w:rsid w:val="008162DF"/>
    <w:rsid w:val="00816838"/>
    <w:rsid w:val="008168F9"/>
    <w:rsid w:val="00820A81"/>
    <w:rsid w:val="008216F8"/>
    <w:rsid w:val="00821741"/>
    <w:rsid w:val="00821B7D"/>
    <w:rsid w:val="00822F4B"/>
    <w:rsid w:val="00823CA5"/>
    <w:rsid w:val="00823DB6"/>
    <w:rsid w:val="008267E3"/>
    <w:rsid w:val="00827C01"/>
    <w:rsid w:val="00827D7A"/>
    <w:rsid w:val="00831ED5"/>
    <w:rsid w:val="00831F93"/>
    <w:rsid w:val="0083291B"/>
    <w:rsid w:val="00832F56"/>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DEC"/>
    <w:rsid w:val="0085567E"/>
    <w:rsid w:val="00855992"/>
    <w:rsid w:val="008606D8"/>
    <w:rsid w:val="00862A2F"/>
    <w:rsid w:val="00863440"/>
    <w:rsid w:val="00864544"/>
    <w:rsid w:val="00873D01"/>
    <w:rsid w:val="0087551C"/>
    <w:rsid w:val="008774D3"/>
    <w:rsid w:val="00880B5E"/>
    <w:rsid w:val="008823F4"/>
    <w:rsid w:val="00885F85"/>
    <w:rsid w:val="008869E4"/>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5166"/>
    <w:rsid w:val="008D7364"/>
    <w:rsid w:val="008E0877"/>
    <w:rsid w:val="008E3F77"/>
    <w:rsid w:val="008E7605"/>
    <w:rsid w:val="008E7717"/>
    <w:rsid w:val="008E78BB"/>
    <w:rsid w:val="008F1BDD"/>
    <w:rsid w:val="008F1EA0"/>
    <w:rsid w:val="008F2343"/>
    <w:rsid w:val="008F3665"/>
    <w:rsid w:val="008F3842"/>
    <w:rsid w:val="008F3BE5"/>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14EC"/>
    <w:rsid w:val="009220B3"/>
    <w:rsid w:val="00922976"/>
    <w:rsid w:val="0092378B"/>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109D"/>
    <w:rsid w:val="009521CA"/>
    <w:rsid w:val="0095260A"/>
    <w:rsid w:val="0095343B"/>
    <w:rsid w:val="00953953"/>
    <w:rsid w:val="009577B2"/>
    <w:rsid w:val="00960323"/>
    <w:rsid w:val="00963325"/>
    <w:rsid w:val="0096363F"/>
    <w:rsid w:val="00963AD0"/>
    <w:rsid w:val="0096439B"/>
    <w:rsid w:val="00964899"/>
    <w:rsid w:val="00965A65"/>
    <w:rsid w:val="00966044"/>
    <w:rsid w:val="0096609C"/>
    <w:rsid w:val="00966AC5"/>
    <w:rsid w:val="009715B1"/>
    <w:rsid w:val="00972359"/>
    <w:rsid w:val="0097298F"/>
    <w:rsid w:val="00972ACE"/>
    <w:rsid w:val="00973316"/>
    <w:rsid w:val="00974093"/>
    <w:rsid w:val="00974AEC"/>
    <w:rsid w:val="00974B4A"/>
    <w:rsid w:val="009753C4"/>
    <w:rsid w:val="00975C06"/>
    <w:rsid w:val="00975C71"/>
    <w:rsid w:val="0097640C"/>
    <w:rsid w:val="009764E0"/>
    <w:rsid w:val="00977A1B"/>
    <w:rsid w:val="00981958"/>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336D"/>
    <w:rsid w:val="009B5FCC"/>
    <w:rsid w:val="009B617F"/>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AEC"/>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20A4"/>
    <w:rsid w:val="00A14397"/>
    <w:rsid w:val="00A159AF"/>
    <w:rsid w:val="00A16C3D"/>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D3"/>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43D2"/>
    <w:rsid w:val="00A95617"/>
    <w:rsid w:val="00A95A66"/>
    <w:rsid w:val="00A95E07"/>
    <w:rsid w:val="00A97164"/>
    <w:rsid w:val="00AA09B0"/>
    <w:rsid w:val="00AA10A5"/>
    <w:rsid w:val="00AA22C4"/>
    <w:rsid w:val="00AA3641"/>
    <w:rsid w:val="00AA6B16"/>
    <w:rsid w:val="00AA7BD8"/>
    <w:rsid w:val="00AB083F"/>
    <w:rsid w:val="00AB2125"/>
    <w:rsid w:val="00AB297B"/>
    <w:rsid w:val="00AB29D1"/>
    <w:rsid w:val="00AB3C89"/>
    <w:rsid w:val="00AB40BE"/>
    <w:rsid w:val="00AB4C27"/>
    <w:rsid w:val="00AB4FEB"/>
    <w:rsid w:val="00AB5E9F"/>
    <w:rsid w:val="00AC1556"/>
    <w:rsid w:val="00AC23A3"/>
    <w:rsid w:val="00AC23F0"/>
    <w:rsid w:val="00AC2B54"/>
    <w:rsid w:val="00AC380E"/>
    <w:rsid w:val="00AC58C1"/>
    <w:rsid w:val="00AC6653"/>
    <w:rsid w:val="00AC7F1D"/>
    <w:rsid w:val="00AD0061"/>
    <w:rsid w:val="00AD043B"/>
    <w:rsid w:val="00AD31FB"/>
    <w:rsid w:val="00AD71E8"/>
    <w:rsid w:val="00AD71EF"/>
    <w:rsid w:val="00AE0EF9"/>
    <w:rsid w:val="00AE1690"/>
    <w:rsid w:val="00AE26EC"/>
    <w:rsid w:val="00AE3738"/>
    <w:rsid w:val="00AE50B1"/>
    <w:rsid w:val="00AE524C"/>
    <w:rsid w:val="00AE604F"/>
    <w:rsid w:val="00AE6281"/>
    <w:rsid w:val="00AE6DBB"/>
    <w:rsid w:val="00AE6E81"/>
    <w:rsid w:val="00AF145D"/>
    <w:rsid w:val="00AF15EA"/>
    <w:rsid w:val="00AF46B7"/>
    <w:rsid w:val="00B06016"/>
    <w:rsid w:val="00B062D6"/>
    <w:rsid w:val="00B07EC2"/>
    <w:rsid w:val="00B100F0"/>
    <w:rsid w:val="00B115E4"/>
    <w:rsid w:val="00B11AB0"/>
    <w:rsid w:val="00B1282C"/>
    <w:rsid w:val="00B13184"/>
    <w:rsid w:val="00B15369"/>
    <w:rsid w:val="00B157FE"/>
    <w:rsid w:val="00B16B9B"/>
    <w:rsid w:val="00B16D4C"/>
    <w:rsid w:val="00B16EE2"/>
    <w:rsid w:val="00B1787F"/>
    <w:rsid w:val="00B17E01"/>
    <w:rsid w:val="00B213B1"/>
    <w:rsid w:val="00B215E6"/>
    <w:rsid w:val="00B22492"/>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87F61"/>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E79"/>
    <w:rsid w:val="00BA446A"/>
    <w:rsid w:val="00BA54A5"/>
    <w:rsid w:val="00BA5F95"/>
    <w:rsid w:val="00BA60C8"/>
    <w:rsid w:val="00BA6FEF"/>
    <w:rsid w:val="00BB02B9"/>
    <w:rsid w:val="00BB0D05"/>
    <w:rsid w:val="00BB1D92"/>
    <w:rsid w:val="00BB1E59"/>
    <w:rsid w:val="00BB3DF8"/>
    <w:rsid w:val="00BB412E"/>
    <w:rsid w:val="00BB4974"/>
    <w:rsid w:val="00BB5D06"/>
    <w:rsid w:val="00BB7CA6"/>
    <w:rsid w:val="00BC18C0"/>
    <w:rsid w:val="00BC2DF4"/>
    <w:rsid w:val="00BC423C"/>
    <w:rsid w:val="00BC57AE"/>
    <w:rsid w:val="00BC6563"/>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293B"/>
    <w:rsid w:val="00BE2B29"/>
    <w:rsid w:val="00BE37A3"/>
    <w:rsid w:val="00BE54BA"/>
    <w:rsid w:val="00BE5AA3"/>
    <w:rsid w:val="00BE694B"/>
    <w:rsid w:val="00BE7635"/>
    <w:rsid w:val="00BE765E"/>
    <w:rsid w:val="00BF319F"/>
    <w:rsid w:val="00BF3DB8"/>
    <w:rsid w:val="00BF45A4"/>
    <w:rsid w:val="00BF6105"/>
    <w:rsid w:val="00BF728D"/>
    <w:rsid w:val="00C00C0F"/>
    <w:rsid w:val="00C02212"/>
    <w:rsid w:val="00C02CB0"/>
    <w:rsid w:val="00C032A3"/>
    <w:rsid w:val="00C050EE"/>
    <w:rsid w:val="00C063E9"/>
    <w:rsid w:val="00C064DB"/>
    <w:rsid w:val="00C116FF"/>
    <w:rsid w:val="00C12698"/>
    <w:rsid w:val="00C12839"/>
    <w:rsid w:val="00C13E87"/>
    <w:rsid w:val="00C16080"/>
    <w:rsid w:val="00C17917"/>
    <w:rsid w:val="00C21B6F"/>
    <w:rsid w:val="00C221F0"/>
    <w:rsid w:val="00C2443F"/>
    <w:rsid w:val="00C24483"/>
    <w:rsid w:val="00C24BD6"/>
    <w:rsid w:val="00C26E02"/>
    <w:rsid w:val="00C30AB5"/>
    <w:rsid w:val="00C31139"/>
    <w:rsid w:val="00C31396"/>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1C44"/>
    <w:rsid w:val="00C53348"/>
    <w:rsid w:val="00C53AAD"/>
    <w:rsid w:val="00C53E63"/>
    <w:rsid w:val="00C548B0"/>
    <w:rsid w:val="00C54A7A"/>
    <w:rsid w:val="00C62724"/>
    <w:rsid w:val="00C6331D"/>
    <w:rsid w:val="00C64566"/>
    <w:rsid w:val="00C64E72"/>
    <w:rsid w:val="00C65C8A"/>
    <w:rsid w:val="00C6633C"/>
    <w:rsid w:val="00C666F5"/>
    <w:rsid w:val="00C66CB8"/>
    <w:rsid w:val="00C70369"/>
    <w:rsid w:val="00C71DA2"/>
    <w:rsid w:val="00C75D80"/>
    <w:rsid w:val="00C77C6E"/>
    <w:rsid w:val="00C80356"/>
    <w:rsid w:val="00C8069C"/>
    <w:rsid w:val="00C80E09"/>
    <w:rsid w:val="00C82450"/>
    <w:rsid w:val="00C82C02"/>
    <w:rsid w:val="00C833F9"/>
    <w:rsid w:val="00C83A49"/>
    <w:rsid w:val="00C87B06"/>
    <w:rsid w:val="00C904CA"/>
    <w:rsid w:val="00C9055F"/>
    <w:rsid w:val="00C92A5C"/>
    <w:rsid w:val="00C938C4"/>
    <w:rsid w:val="00C93D5D"/>
    <w:rsid w:val="00C93F0E"/>
    <w:rsid w:val="00C94121"/>
    <w:rsid w:val="00C94C7C"/>
    <w:rsid w:val="00C96DD9"/>
    <w:rsid w:val="00CA04B3"/>
    <w:rsid w:val="00CA0D5C"/>
    <w:rsid w:val="00CA4A84"/>
    <w:rsid w:val="00CA55A4"/>
    <w:rsid w:val="00CA55F4"/>
    <w:rsid w:val="00CA5FEB"/>
    <w:rsid w:val="00CA6D81"/>
    <w:rsid w:val="00CA707B"/>
    <w:rsid w:val="00CB02F9"/>
    <w:rsid w:val="00CB0553"/>
    <w:rsid w:val="00CB0570"/>
    <w:rsid w:val="00CB2A75"/>
    <w:rsid w:val="00CB483D"/>
    <w:rsid w:val="00CB5B66"/>
    <w:rsid w:val="00CB6D1C"/>
    <w:rsid w:val="00CB6F91"/>
    <w:rsid w:val="00CB7472"/>
    <w:rsid w:val="00CB78B8"/>
    <w:rsid w:val="00CC0059"/>
    <w:rsid w:val="00CC01C9"/>
    <w:rsid w:val="00CC08A1"/>
    <w:rsid w:val="00CC12AB"/>
    <w:rsid w:val="00CC288B"/>
    <w:rsid w:val="00CC2BD6"/>
    <w:rsid w:val="00CC3817"/>
    <w:rsid w:val="00CC409F"/>
    <w:rsid w:val="00CC5DEC"/>
    <w:rsid w:val="00CC70C2"/>
    <w:rsid w:val="00CD01CD"/>
    <w:rsid w:val="00CD0746"/>
    <w:rsid w:val="00CD14CD"/>
    <w:rsid w:val="00CD183C"/>
    <w:rsid w:val="00CD3472"/>
    <w:rsid w:val="00CD3BC4"/>
    <w:rsid w:val="00CD3E82"/>
    <w:rsid w:val="00CD511D"/>
    <w:rsid w:val="00CD5201"/>
    <w:rsid w:val="00CD533A"/>
    <w:rsid w:val="00CD5A10"/>
    <w:rsid w:val="00CD61EB"/>
    <w:rsid w:val="00CD6B40"/>
    <w:rsid w:val="00CE12D3"/>
    <w:rsid w:val="00CE3F1E"/>
    <w:rsid w:val="00CE4015"/>
    <w:rsid w:val="00CE4A28"/>
    <w:rsid w:val="00CE6ABE"/>
    <w:rsid w:val="00CE792E"/>
    <w:rsid w:val="00CF087F"/>
    <w:rsid w:val="00CF22DF"/>
    <w:rsid w:val="00CF264C"/>
    <w:rsid w:val="00CF29EA"/>
    <w:rsid w:val="00CF2F65"/>
    <w:rsid w:val="00CF5D2C"/>
    <w:rsid w:val="00CF721E"/>
    <w:rsid w:val="00CF7F16"/>
    <w:rsid w:val="00CF7FBD"/>
    <w:rsid w:val="00D02B3A"/>
    <w:rsid w:val="00D03CD9"/>
    <w:rsid w:val="00D056D7"/>
    <w:rsid w:val="00D0679D"/>
    <w:rsid w:val="00D06833"/>
    <w:rsid w:val="00D0690A"/>
    <w:rsid w:val="00D07793"/>
    <w:rsid w:val="00D07FDC"/>
    <w:rsid w:val="00D105A1"/>
    <w:rsid w:val="00D13388"/>
    <w:rsid w:val="00D137AE"/>
    <w:rsid w:val="00D14DBC"/>
    <w:rsid w:val="00D14FD8"/>
    <w:rsid w:val="00D15F42"/>
    <w:rsid w:val="00D167E5"/>
    <w:rsid w:val="00D171F4"/>
    <w:rsid w:val="00D17730"/>
    <w:rsid w:val="00D21C6E"/>
    <w:rsid w:val="00D21ECA"/>
    <w:rsid w:val="00D2262A"/>
    <w:rsid w:val="00D2339E"/>
    <w:rsid w:val="00D233EE"/>
    <w:rsid w:val="00D2446B"/>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469D4"/>
    <w:rsid w:val="00D51BE2"/>
    <w:rsid w:val="00D51CF7"/>
    <w:rsid w:val="00D52D8F"/>
    <w:rsid w:val="00D5547E"/>
    <w:rsid w:val="00D57945"/>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97611"/>
    <w:rsid w:val="00DA1F34"/>
    <w:rsid w:val="00DA25A2"/>
    <w:rsid w:val="00DA2C70"/>
    <w:rsid w:val="00DA2CB1"/>
    <w:rsid w:val="00DA39AD"/>
    <w:rsid w:val="00DA3EDE"/>
    <w:rsid w:val="00DA52C6"/>
    <w:rsid w:val="00DA5A61"/>
    <w:rsid w:val="00DA651C"/>
    <w:rsid w:val="00DA7DE6"/>
    <w:rsid w:val="00DB01A3"/>
    <w:rsid w:val="00DB1629"/>
    <w:rsid w:val="00DB666B"/>
    <w:rsid w:val="00DB787C"/>
    <w:rsid w:val="00DC1A06"/>
    <w:rsid w:val="00DC214B"/>
    <w:rsid w:val="00DC65B9"/>
    <w:rsid w:val="00DC68E1"/>
    <w:rsid w:val="00DC7A92"/>
    <w:rsid w:val="00DC7CC4"/>
    <w:rsid w:val="00DD3006"/>
    <w:rsid w:val="00DD3A2B"/>
    <w:rsid w:val="00DD7189"/>
    <w:rsid w:val="00DE48CE"/>
    <w:rsid w:val="00DE4B36"/>
    <w:rsid w:val="00DE501E"/>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5F66"/>
    <w:rsid w:val="00E07197"/>
    <w:rsid w:val="00E073A1"/>
    <w:rsid w:val="00E10488"/>
    <w:rsid w:val="00E12A6D"/>
    <w:rsid w:val="00E12B1F"/>
    <w:rsid w:val="00E168AE"/>
    <w:rsid w:val="00E176DD"/>
    <w:rsid w:val="00E17DAD"/>
    <w:rsid w:val="00E20849"/>
    <w:rsid w:val="00E210C0"/>
    <w:rsid w:val="00E21227"/>
    <w:rsid w:val="00E22936"/>
    <w:rsid w:val="00E22B58"/>
    <w:rsid w:val="00E22C13"/>
    <w:rsid w:val="00E26F93"/>
    <w:rsid w:val="00E275D5"/>
    <w:rsid w:val="00E31EA5"/>
    <w:rsid w:val="00E33CC8"/>
    <w:rsid w:val="00E36219"/>
    <w:rsid w:val="00E36A5F"/>
    <w:rsid w:val="00E36B68"/>
    <w:rsid w:val="00E3729E"/>
    <w:rsid w:val="00E37994"/>
    <w:rsid w:val="00E424F1"/>
    <w:rsid w:val="00E43303"/>
    <w:rsid w:val="00E455EF"/>
    <w:rsid w:val="00E466DC"/>
    <w:rsid w:val="00E46BDE"/>
    <w:rsid w:val="00E46D41"/>
    <w:rsid w:val="00E46DC1"/>
    <w:rsid w:val="00E50549"/>
    <w:rsid w:val="00E51BB8"/>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046E"/>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155"/>
    <w:rsid w:val="00E925E4"/>
    <w:rsid w:val="00E951A8"/>
    <w:rsid w:val="00E9530B"/>
    <w:rsid w:val="00E96069"/>
    <w:rsid w:val="00E9743E"/>
    <w:rsid w:val="00E974E5"/>
    <w:rsid w:val="00E97777"/>
    <w:rsid w:val="00EA1FC5"/>
    <w:rsid w:val="00EA20DF"/>
    <w:rsid w:val="00EA3865"/>
    <w:rsid w:val="00EA4E97"/>
    <w:rsid w:val="00EA77D7"/>
    <w:rsid w:val="00EA793D"/>
    <w:rsid w:val="00EA7CB7"/>
    <w:rsid w:val="00EA7EF2"/>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6DF6"/>
    <w:rsid w:val="00ED7DCF"/>
    <w:rsid w:val="00EE008F"/>
    <w:rsid w:val="00EE0793"/>
    <w:rsid w:val="00EE0BB7"/>
    <w:rsid w:val="00EE192C"/>
    <w:rsid w:val="00EE196E"/>
    <w:rsid w:val="00EE1BD4"/>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43C6"/>
    <w:rsid w:val="00F053AF"/>
    <w:rsid w:val="00F071F9"/>
    <w:rsid w:val="00F129DE"/>
    <w:rsid w:val="00F15779"/>
    <w:rsid w:val="00F15F32"/>
    <w:rsid w:val="00F20007"/>
    <w:rsid w:val="00F233F5"/>
    <w:rsid w:val="00F23749"/>
    <w:rsid w:val="00F2416F"/>
    <w:rsid w:val="00F24DAC"/>
    <w:rsid w:val="00F25FE6"/>
    <w:rsid w:val="00F2620F"/>
    <w:rsid w:val="00F2695F"/>
    <w:rsid w:val="00F271AD"/>
    <w:rsid w:val="00F310B3"/>
    <w:rsid w:val="00F31359"/>
    <w:rsid w:val="00F31527"/>
    <w:rsid w:val="00F319D5"/>
    <w:rsid w:val="00F32AAB"/>
    <w:rsid w:val="00F346B6"/>
    <w:rsid w:val="00F34A4C"/>
    <w:rsid w:val="00F35547"/>
    <w:rsid w:val="00F3608A"/>
    <w:rsid w:val="00F365F1"/>
    <w:rsid w:val="00F36CE5"/>
    <w:rsid w:val="00F37A91"/>
    <w:rsid w:val="00F37CBE"/>
    <w:rsid w:val="00F40431"/>
    <w:rsid w:val="00F40759"/>
    <w:rsid w:val="00F40CC5"/>
    <w:rsid w:val="00F42BE5"/>
    <w:rsid w:val="00F42E7B"/>
    <w:rsid w:val="00F47015"/>
    <w:rsid w:val="00F475D1"/>
    <w:rsid w:val="00F477DC"/>
    <w:rsid w:val="00F47B2F"/>
    <w:rsid w:val="00F50313"/>
    <w:rsid w:val="00F5046F"/>
    <w:rsid w:val="00F50498"/>
    <w:rsid w:val="00F52683"/>
    <w:rsid w:val="00F52B38"/>
    <w:rsid w:val="00F553D4"/>
    <w:rsid w:val="00F61026"/>
    <w:rsid w:val="00F61193"/>
    <w:rsid w:val="00F614DB"/>
    <w:rsid w:val="00F64D9D"/>
    <w:rsid w:val="00F656F0"/>
    <w:rsid w:val="00F67EF4"/>
    <w:rsid w:val="00F67FE8"/>
    <w:rsid w:val="00F70F10"/>
    <w:rsid w:val="00F7177A"/>
    <w:rsid w:val="00F72B6E"/>
    <w:rsid w:val="00F733E7"/>
    <w:rsid w:val="00F734BB"/>
    <w:rsid w:val="00F749E0"/>
    <w:rsid w:val="00F7618A"/>
    <w:rsid w:val="00F76797"/>
    <w:rsid w:val="00F77966"/>
    <w:rsid w:val="00F81E15"/>
    <w:rsid w:val="00F82411"/>
    <w:rsid w:val="00F83A26"/>
    <w:rsid w:val="00F84556"/>
    <w:rsid w:val="00F8476E"/>
    <w:rsid w:val="00F84A50"/>
    <w:rsid w:val="00F84BC9"/>
    <w:rsid w:val="00F851E0"/>
    <w:rsid w:val="00F87429"/>
    <w:rsid w:val="00F9014F"/>
    <w:rsid w:val="00F901A0"/>
    <w:rsid w:val="00F90639"/>
    <w:rsid w:val="00F90F46"/>
    <w:rsid w:val="00F91498"/>
    <w:rsid w:val="00F91FFB"/>
    <w:rsid w:val="00F921D6"/>
    <w:rsid w:val="00F92769"/>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1"/>
    </o:shapelayout>
  </w:shapeDefaults>
  <w:decimalSymbol w:val="."/>
  <w:listSeparator w:val=","/>
  <w14:docId w14:val="527CE77B"/>
  <w15:docId w15:val="{F4E8B4BF-656A-4EC2-B105-192BCD76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aliases w:val="Normal bullet 2,lp1,Heading x1"/>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rsid w:val="009753C4"/>
    <w:pPr>
      <w:suppressAutoHyphens/>
      <w:spacing w:after="0" w:line="240" w:lineRule="auto"/>
    </w:pPr>
    <w:rPr>
      <w:rFonts w:ascii="!!Helvetica" w:eastAsia="Times New Roman" w:hAnsi="!!Helvetica"/>
      <w:spacing w:val="-2"/>
      <w:szCs w:val="20"/>
    </w:rPr>
  </w:style>
  <w:style w:type="character" w:customStyle="1" w:styleId="BodyTextChar">
    <w:name w:val="Body Text Char"/>
    <w:basedOn w:val="DefaultParagraphFont"/>
    <w:link w:val="BodyText"/>
    <w:rsid w:val="009753C4"/>
    <w:rPr>
      <w:rFonts w:ascii="!!Helvetica" w:eastAsia="Times New Roman" w:hAnsi="!!Helvetica" w:cs="Times New Roman"/>
      <w:spacing w:val="-2"/>
      <w:szCs w:val="20"/>
    </w:rPr>
  </w:style>
  <w:style w:type="table" w:styleId="TableGrid">
    <w:name w:val="Table Grid"/>
    <w:basedOn w:val="TableNormal"/>
    <w:uiPriority w:val="39"/>
    <w:rsid w:val="006F5C42"/>
    <w:pPr>
      <w:spacing w:after="0" w:line="240" w:lineRule="auto"/>
    </w:pPr>
    <w:rPr>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
    <w:link w:val="ListParagraph"/>
    <w:uiPriority w:val="34"/>
    <w:locked/>
    <w:rsid w:val="00714A72"/>
    <w:rPr>
      <w:rFonts w:ascii="Calibri" w:eastAsia="Calibri" w:hAnsi="Calibri" w:cs="Times New Roman"/>
    </w:rPr>
  </w:style>
  <w:style w:type="character" w:customStyle="1" w:styleId="FontStyle12">
    <w:name w:val="Font Style12"/>
    <w:rsid w:val="00714A72"/>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537091477">
      <w:bodyDiv w:val="1"/>
      <w:marLeft w:val="0"/>
      <w:marRight w:val="0"/>
      <w:marTop w:val="0"/>
      <w:marBottom w:val="0"/>
      <w:divBdr>
        <w:top w:val="none" w:sz="0" w:space="0" w:color="auto"/>
        <w:left w:val="none" w:sz="0" w:space="0" w:color="auto"/>
        <w:bottom w:val="none" w:sz="0" w:space="0" w:color="auto"/>
        <w:right w:val="none" w:sz="0" w:space="0" w:color="auto"/>
      </w:divBdr>
    </w:div>
    <w:div w:id="647131063">
      <w:bodyDiv w:val="1"/>
      <w:marLeft w:val="0"/>
      <w:marRight w:val="0"/>
      <w:marTop w:val="0"/>
      <w:marBottom w:val="0"/>
      <w:divBdr>
        <w:top w:val="none" w:sz="0" w:space="0" w:color="auto"/>
        <w:left w:val="none" w:sz="0" w:space="0" w:color="auto"/>
        <w:bottom w:val="none" w:sz="0" w:space="0" w:color="auto"/>
        <w:right w:val="none" w:sz="0" w:space="0" w:color="auto"/>
      </w:divBdr>
    </w:div>
    <w:div w:id="759987436">
      <w:bodyDiv w:val="1"/>
      <w:marLeft w:val="0"/>
      <w:marRight w:val="0"/>
      <w:marTop w:val="0"/>
      <w:marBottom w:val="0"/>
      <w:divBdr>
        <w:top w:val="none" w:sz="0" w:space="0" w:color="auto"/>
        <w:left w:val="none" w:sz="0" w:space="0" w:color="auto"/>
        <w:bottom w:val="none" w:sz="0" w:space="0" w:color="auto"/>
        <w:right w:val="none" w:sz="0" w:space="0" w:color="auto"/>
      </w:divBdr>
    </w:div>
    <w:div w:id="1018655573">
      <w:bodyDiv w:val="1"/>
      <w:marLeft w:val="0"/>
      <w:marRight w:val="0"/>
      <w:marTop w:val="0"/>
      <w:marBottom w:val="0"/>
      <w:divBdr>
        <w:top w:val="none" w:sz="0" w:space="0" w:color="auto"/>
        <w:left w:val="none" w:sz="0" w:space="0" w:color="auto"/>
        <w:bottom w:val="none" w:sz="0" w:space="0" w:color="auto"/>
        <w:right w:val="none" w:sz="0" w:space="0" w:color="auto"/>
      </w:divBdr>
    </w:div>
    <w:div w:id="1041982372">
      <w:bodyDiv w:val="1"/>
      <w:marLeft w:val="0"/>
      <w:marRight w:val="0"/>
      <w:marTop w:val="0"/>
      <w:marBottom w:val="0"/>
      <w:divBdr>
        <w:top w:val="none" w:sz="0" w:space="0" w:color="auto"/>
        <w:left w:val="none" w:sz="0" w:space="0" w:color="auto"/>
        <w:bottom w:val="none" w:sz="0" w:space="0" w:color="auto"/>
        <w:right w:val="none" w:sz="0" w:space="0" w:color="auto"/>
      </w:divBdr>
    </w:div>
    <w:div w:id="1053117653">
      <w:bodyDiv w:val="1"/>
      <w:marLeft w:val="0"/>
      <w:marRight w:val="0"/>
      <w:marTop w:val="0"/>
      <w:marBottom w:val="0"/>
      <w:divBdr>
        <w:top w:val="none" w:sz="0" w:space="0" w:color="auto"/>
        <w:left w:val="none" w:sz="0" w:space="0" w:color="auto"/>
        <w:bottom w:val="none" w:sz="0" w:space="0" w:color="auto"/>
        <w:right w:val="none" w:sz="0" w:space="0" w:color="auto"/>
      </w:divBdr>
    </w:div>
    <w:div w:id="1077480374">
      <w:bodyDiv w:val="1"/>
      <w:marLeft w:val="0"/>
      <w:marRight w:val="0"/>
      <w:marTop w:val="0"/>
      <w:marBottom w:val="0"/>
      <w:divBdr>
        <w:top w:val="none" w:sz="0" w:space="0" w:color="auto"/>
        <w:left w:val="none" w:sz="0" w:space="0" w:color="auto"/>
        <w:bottom w:val="none" w:sz="0" w:space="0" w:color="auto"/>
        <w:right w:val="none" w:sz="0" w:space="0" w:color="auto"/>
      </w:divBdr>
    </w:div>
    <w:div w:id="1165241763">
      <w:bodyDiv w:val="1"/>
      <w:marLeft w:val="0"/>
      <w:marRight w:val="0"/>
      <w:marTop w:val="0"/>
      <w:marBottom w:val="0"/>
      <w:divBdr>
        <w:top w:val="none" w:sz="0" w:space="0" w:color="auto"/>
        <w:left w:val="none" w:sz="0" w:space="0" w:color="auto"/>
        <w:bottom w:val="none" w:sz="0" w:space="0" w:color="auto"/>
        <w:right w:val="none" w:sz="0" w:space="0" w:color="auto"/>
      </w:divBdr>
    </w:div>
    <w:div w:id="1180314936">
      <w:bodyDiv w:val="1"/>
      <w:marLeft w:val="0"/>
      <w:marRight w:val="0"/>
      <w:marTop w:val="0"/>
      <w:marBottom w:val="0"/>
      <w:divBdr>
        <w:top w:val="none" w:sz="0" w:space="0" w:color="auto"/>
        <w:left w:val="none" w:sz="0" w:space="0" w:color="auto"/>
        <w:bottom w:val="none" w:sz="0" w:space="0" w:color="auto"/>
        <w:right w:val="none" w:sz="0" w:space="0" w:color="auto"/>
      </w:divBdr>
    </w:div>
    <w:div w:id="1583172958">
      <w:bodyDiv w:val="1"/>
      <w:marLeft w:val="0"/>
      <w:marRight w:val="0"/>
      <w:marTop w:val="0"/>
      <w:marBottom w:val="0"/>
      <w:divBdr>
        <w:top w:val="none" w:sz="0" w:space="0" w:color="auto"/>
        <w:left w:val="none" w:sz="0" w:space="0" w:color="auto"/>
        <w:bottom w:val="none" w:sz="0" w:space="0" w:color="auto"/>
        <w:right w:val="none" w:sz="0" w:space="0" w:color="auto"/>
      </w:divBdr>
    </w:div>
    <w:div w:id="1696032416">
      <w:bodyDiv w:val="1"/>
      <w:marLeft w:val="0"/>
      <w:marRight w:val="0"/>
      <w:marTop w:val="0"/>
      <w:marBottom w:val="0"/>
      <w:divBdr>
        <w:top w:val="none" w:sz="0" w:space="0" w:color="auto"/>
        <w:left w:val="none" w:sz="0" w:space="0" w:color="auto"/>
        <w:bottom w:val="none" w:sz="0" w:space="0" w:color="auto"/>
        <w:right w:val="none" w:sz="0" w:space="0" w:color="auto"/>
      </w:divBdr>
    </w:div>
    <w:div w:id="1720782199">
      <w:bodyDiv w:val="1"/>
      <w:marLeft w:val="0"/>
      <w:marRight w:val="0"/>
      <w:marTop w:val="0"/>
      <w:marBottom w:val="0"/>
      <w:divBdr>
        <w:top w:val="none" w:sz="0" w:space="0" w:color="auto"/>
        <w:left w:val="none" w:sz="0" w:space="0" w:color="auto"/>
        <w:bottom w:val="none" w:sz="0" w:space="0" w:color="auto"/>
        <w:right w:val="none" w:sz="0" w:space="0" w:color="auto"/>
      </w:divBdr>
    </w:div>
    <w:div w:id="1838836263">
      <w:bodyDiv w:val="1"/>
      <w:marLeft w:val="0"/>
      <w:marRight w:val="0"/>
      <w:marTop w:val="0"/>
      <w:marBottom w:val="0"/>
      <w:divBdr>
        <w:top w:val="none" w:sz="0" w:space="0" w:color="auto"/>
        <w:left w:val="none" w:sz="0" w:space="0" w:color="auto"/>
        <w:bottom w:val="none" w:sz="0" w:space="0" w:color="auto"/>
        <w:right w:val="none" w:sz="0" w:space="0" w:color="auto"/>
      </w:divBdr>
    </w:div>
    <w:div w:id="1901017489">
      <w:bodyDiv w:val="1"/>
      <w:marLeft w:val="0"/>
      <w:marRight w:val="0"/>
      <w:marTop w:val="0"/>
      <w:marBottom w:val="0"/>
      <w:divBdr>
        <w:top w:val="none" w:sz="0" w:space="0" w:color="auto"/>
        <w:left w:val="none" w:sz="0" w:space="0" w:color="auto"/>
        <w:bottom w:val="none" w:sz="0" w:space="0" w:color="auto"/>
        <w:right w:val="none" w:sz="0" w:space="0" w:color="auto"/>
      </w:divBdr>
    </w:div>
    <w:div w:id="211343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838CA-5636-45C1-8612-9B2931C42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6</Pages>
  <Words>2649</Words>
  <Characters>15104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SANDOR CLAUDIA</cp:lastModifiedBy>
  <cp:revision>16</cp:revision>
  <cp:lastPrinted>2020-01-08T07:52:00Z</cp:lastPrinted>
  <dcterms:created xsi:type="dcterms:W3CDTF">2020-01-08T08:46:00Z</dcterms:created>
  <dcterms:modified xsi:type="dcterms:W3CDTF">2020-08-27T05:45:00Z</dcterms:modified>
</cp:coreProperties>
</file>