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282EA6" w:rsidRDefault="005A6C47" w:rsidP="005A6C47">
      <w:pPr>
        <w:pStyle w:val="Heading1"/>
        <w:spacing w:after="120"/>
        <w:jc w:val="center"/>
        <w:rPr>
          <w:rFonts w:ascii="Arial" w:hAnsi="Arial" w:cs="Arial"/>
          <w:b/>
          <w:bCs/>
        </w:rPr>
      </w:pPr>
      <w:r w:rsidRPr="00282EA6">
        <w:rPr>
          <w:rFonts w:ascii="Arial" w:hAnsi="Arial" w:cs="Arial"/>
          <w:b/>
        </w:rPr>
        <w:t>DECIZIA ETAPEI DE ÎNCADRARE</w:t>
      </w:r>
      <w:r w:rsidRPr="00282EA6">
        <w:rPr>
          <w:rFonts w:ascii="Arial" w:hAnsi="Arial" w:cs="Arial"/>
          <w:b/>
          <w:bCs/>
        </w:rPr>
        <w:t xml:space="preserve"> </w:t>
      </w:r>
    </w:p>
    <w:p w:rsidR="005A6C47" w:rsidRPr="001B5948"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B5948">
        <w:rPr>
          <w:rFonts w:ascii="Arial" w:hAnsi="Arial" w:cs="Arial"/>
          <w:i w:val="0"/>
          <w:lang w:val="ro-RO"/>
        </w:rPr>
        <w:t>Nr.</w:t>
      </w:r>
      <w:r w:rsidR="000072AE" w:rsidRPr="001B5948">
        <w:rPr>
          <w:rFonts w:ascii="Arial" w:hAnsi="Arial" w:cs="Arial"/>
          <w:i w:val="0"/>
          <w:lang w:val="ro-RO"/>
        </w:rPr>
        <w:t xml:space="preserve">  </w:t>
      </w:r>
      <w:r w:rsidR="00282EA6" w:rsidRPr="001B5948">
        <w:rPr>
          <w:rFonts w:ascii="Arial" w:hAnsi="Arial" w:cs="Arial"/>
          <w:i w:val="0"/>
          <w:lang w:val="ro-RO"/>
        </w:rPr>
        <w:t xml:space="preserve"> </w:t>
      </w:r>
      <w:r w:rsidR="009625D3" w:rsidRPr="001B5948">
        <w:rPr>
          <w:rFonts w:ascii="Arial" w:hAnsi="Arial" w:cs="Arial"/>
          <w:i w:val="0"/>
          <w:lang w:val="ro-RO"/>
        </w:rPr>
        <w:t>din</w:t>
      </w:r>
      <w:r w:rsidR="005C6ED9">
        <w:rPr>
          <w:rFonts w:ascii="Arial" w:hAnsi="Arial" w:cs="Arial"/>
          <w:i w:val="0"/>
          <w:lang w:val="ro-RO"/>
        </w:rPr>
        <w:t xml:space="preserve"> </w:t>
      </w:r>
      <w:r w:rsidR="00BE1AF5">
        <w:rPr>
          <w:rFonts w:ascii="Arial" w:hAnsi="Arial" w:cs="Arial"/>
          <w:i w:val="0"/>
          <w:lang w:val="ro-RO"/>
        </w:rPr>
        <w:t xml:space="preserve">   </w:t>
      </w:r>
      <w:bookmarkStart w:id="0" w:name="_GoBack"/>
      <w:bookmarkEnd w:id="0"/>
      <w:r w:rsidR="005C6ED9">
        <w:rPr>
          <w:rFonts w:ascii="Arial" w:hAnsi="Arial" w:cs="Arial"/>
          <w:i w:val="0"/>
          <w:lang w:val="ro-RO"/>
        </w:rPr>
        <w:t>05</w:t>
      </w:r>
      <w:r w:rsidR="000072AE" w:rsidRPr="001B5948">
        <w:rPr>
          <w:rFonts w:ascii="Arial" w:hAnsi="Arial" w:cs="Arial"/>
          <w:i w:val="0"/>
          <w:lang w:val="ro-RO"/>
        </w:rPr>
        <w:t>.2022</w:t>
      </w:r>
    </w:p>
    <w:p w:rsidR="005A6C47" w:rsidRPr="000068FA" w:rsidRDefault="005A6C47" w:rsidP="005A6C47">
      <w:pPr>
        <w:autoSpaceDE w:val="0"/>
        <w:spacing w:after="0" w:line="240" w:lineRule="auto"/>
        <w:jc w:val="both"/>
        <w:rPr>
          <w:rFonts w:ascii="Arial" w:hAnsi="Arial" w:cs="Arial"/>
          <w:color w:val="FF0000"/>
          <w:sz w:val="24"/>
          <w:szCs w:val="24"/>
          <w:lang w:val="ro-RO"/>
        </w:rPr>
      </w:pPr>
    </w:p>
    <w:p w:rsidR="0026418D" w:rsidRPr="00282EA6" w:rsidRDefault="0026418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5C6ED9" w:rsidRPr="005C6ED9">
        <w:rPr>
          <w:rFonts w:ascii="Arial" w:hAnsi="Arial" w:cs="Arial"/>
          <w:b/>
          <w:sz w:val="24"/>
          <w:szCs w:val="24"/>
          <w:lang w:val="ro-RO"/>
        </w:rPr>
        <w:t>WEST CO IMPEX S.R.L.</w:t>
      </w:r>
      <w:r w:rsidRPr="00282EA6">
        <w:rPr>
          <w:rFonts w:ascii="Arial" w:hAnsi="Arial" w:cs="Arial"/>
          <w:sz w:val="24"/>
          <w:szCs w:val="24"/>
          <w:lang w:val="ro-RO"/>
        </w:rPr>
        <w:t xml:space="preserve">, cu sediul în </w:t>
      </w:r>
      <w:r w:rsidR="005C6ED9" w:rsidRPr="005C6ED9">
        <w:rPr>
          <w:rFonts w:ascii="Arial" w:hAnsi="Arial" w:cs="Arial"/>
          <w:sz w:val="24"/>
          <w:szCs w:val="24"/>
          <w:lang w:val="ro-RO"/>
        </w:rPr>
        <w:t>jud. Sălaj, com. Crișeni, loc. Crișeni, nr. 1</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5C6ED9" w:rsidRPr="005C6ED9">
        <w:rPr>
          <w:rFonts w:ascii="Arial" w:hAnsi="Arial" w:cs="Arial"/>
          <w:sz w:val="24"/>
          <w:szCs w:val="24"/>
          <w:lang w:val="ro-RO"/>
        </w:rPr>
        <w:t>1867</w:t>
      </w:r>
      <w:r w:rsidR="004C1F15" w:rsidRPr="00282EA6">
        <w:rPr>
          <w:rFonts w:ascii="Arial" w:hAnsi="Arial" w:cs="Arial"/>
          <w:sz w:val="24"/>
          <w:szCs w:val="24"/>
          <w:lang w:val="ro-RO"/>
        </w:rPr>
        <w:t xml:space="preserve"> din </w:t>
      </w:r>
      <w:r w:rsidR="005C6ED9" w:rsidRPr="005C6ED9">
        <w:rPr>
          <w:rFonts w:ascii="Arial" w:hAnsi="Arial" w:cs="Arial"/>
          <w:sz w:val="24"/>
          <w:szCs w:val="24"/>
          <w:lang w:val="ro-RO"/>
        </w:rPr>
        <w:t>09.03.2022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Default="005A6C47" w:rsidP="007316F2">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E39D8">
        <w:rPr>
          <w:rFonts w:ascii="Arial" w:hAnsi="Arial" w:cs="Arial"/>
          <w:sz w:val="24"/>
          <w:szCs w:val="24"/>
          <w:lang w:val="ro-RO"/>
        </w:rPr>
        <w:t>28.04</w:t>
      </w:r>
      <w:r w:rsidR="00BC2B44">
        <w:rPr>
          <w:rFonts w:ascii="Arial" w:hAnsi="Arial" w:cs="Arial"/>
          <w:sz w:val="24"/>
          <w:szCs w:val="24"/>
          <w:lang w:val="ro-RO"/>
        </w:rPr>
        <w:t>.2022</w:t>
      </w:r>
      <w:r w:rsidRPr="00282EA6">
        <w:rPr>
          <w:rFonts w:ascii="Arial" w:hAnsi="Arial" w:cs="Arial"/>
          <w:sz w:val="24"/>
          <w:szCs w:val="24"/>
          <w:lang w:val="ro-RO"/>
        </w:rPr>
        <w:t xml:space="preserve">, că proiectul: </w:t>
      </w:r>
      <w:r w:rsidR="00C41312" w:rsidRPr="00C41312">
        <w:rPr>
          <w:rFonts w:ascii="Arial" w:hAnsi="Arial" w:cs="Arial"/>
          <w:b/>
          <w:sz w:val="24"/>
          <w:szCs w:val="24"/>
          <w:lang w:val="ro-RO"/>
        </w:rPr>
        <w:t>CONSTRUIRE HALĂ PRODUCȚIE</w:t>
      </w:r>
      <w:r w:rsidR="00F16945" w:rsidRPr="00282EA6">
        <w:rPr>
          <w:rFonts w:ascii="Arial" w:hAnsi="Arial" w:cs="Arial"/>
          <w:b/>
          <w:i/>
          <w:sz w:val="24"/>
          <w:szCs w:val="24"/>
          <w:lang w:val="ro-RO"/>
        </w:rPr>
        <w:t>,</w:t>
      </w:r>
      <w:r w:rsidR="00F16945" w:rsidRPr="00282EA6">
        <w:rPr>
          <w:rFonts w:ascii="Arial" w:hAnsi="Arial" w:cs="Arial"/>
          <w:b/>
          <w:sz w:val="24"/>
          <w:szCs w:val="24"/>
          <w:lang w:val="ro-RO"/>
        </w:rPr>
        <w:t xml:space="preserve"> </w:t>
      </w:r>
      <w:r w:rsidR="00F16945" w:rsidRPr="00282EA6">
        <w:rPr>
          <w:rFonts w:ascii="Arial" w:hAnsi="Arial" w:cs="Arial"/>
          <w:sz w:val="24"/>
          <w:szCs w:val="24"/>
          <w:lang w:val="ro-RO"/>
        </w:rPr>
        <w:t xml:space="preserve">propus a fi amplasat în </w:t>
      </w:r>
      <w:r w:rsidR="00BD084C" w:rsidRPr="00BD084C">
        <w:rPr>
          <w:rFonts w:ascii="Arial" w:hAnsi="Arial" w:cs="Arial"/>
          <w:sz w:val="24"/>
          <w:szCs w:val="24"/>
          <w:lang w:val="ro-RO"/>
        </w:rPr>
        <w:t>jud. Sălaj,</w:t>
      </w:r>
      <w:r w:rsidR="00BD084C" w:rsidRPr="00BD084C">
        <w:rPr>
          <w:rFonts w:ascii="Arial" w:hAnsi="Arial" w:cs="Arial"/>
          <w:b/>
          <w:sz w:val="24"/>
          <w:szCs w:val="24"/>
          <w:lang w:val="ro-RO"/>
        </w:rPr>
        <w:t xml:space="preserve"> </w:t>
      </w:r>
      <w:r w:rsidR="00BD084C" w:rsidRPr="00BD084C">
        <w:rPr>
          <w:rFonts w:ascii="Arial" w:hAnsi="Arial" w:cs="Arial"/>
          <w:sz w:val="24"/>
          <w:szCs w:val="24"/>
          <w:lang w:val="ro-RO"/>
        </w:rPr>
        <w:t>com. Crișeni, loc. Crișeni, F.N.</w:t>
      </w:r>
      <w:r w:rsidRPr="00282EA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5A6C47" w:rsidP="00BD084C">
      <w:pPr>
        <w:autoSpaceDE w:val="0"/>
        <w:autoSpaceDN w:val="0"/>
        <w:adjustRightInd w:val="0"/>
        <w:spacing w:after="0" w:line="240" w:lineRule="auto"/>
        <w:jc w:val="center"/>
        <w:rPr>
          <w:rFonts w:ascii="Arial" w:hAnsi="Arial" w:cs="Arial"/>
          <w:b/>
          <w:sz w:val="24"/>
          <w:szCs w:val="24"/>
          <w:lang w:val="ro-RO"/>
        </w:rPr>
      </w:pPr>
      <w:r w:rsidRPr="00282EA6">
        <w:rPr>
          <w:rFonts w:ascii="Arial" w:hAnsi="Arial" w:cs="Arial"/>
          <w:b/>
          <w:sz w:val="24"/>
          <w:szCs w:val="24"/>
          <w:lang w:val="ro-RO"/>
        </w:rPr>
        <w:t>nu se supune evalu</w:t>
      </w:r>
      <w:r w:rsidR="007316F2" w:rsidRPr="00282EA6">
        <w:rPr>
          <w:rFonts w:ascii="Arial" w:hAnsi="Arial" w:cs="Arial"/>
          <w:b/>
          <w:sz w:val="24"/>
          <w:szCs w:val="24"/>
          <w:lang w:val="ro-RO"/>
        </w:rPr>
        <w:t>ării impactului asupra mediului</w:t>
      </w:r>
      <w:r w:rsidRPr="00282EA6">
        <w:rPr>
          <w:rFonts w:ascii="Arial" w:hAnsi="Arial" w:cs="Arial"/>
          <w:b/>
          <w:sz w:val="24"/>
          <w:szCs w:val="24"/>
          <w:lang w:val="ro-RO"/>
        </w:rPr>
        <w:t>.</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BD084C" w:rsidRPr="00BD084C">
        <w:rPr>
          <w:rFonts w:ascii="Arial" w:hAnsi="Arial" w:cs="Arial"/>
          <w:sz w:val="24"/>
          <w:szCs w:val="24"/>
          <w:lang w:val="ro-RO"/>
        </w:rPr>
        <w:t xml:space="preserve">Anexa 2, la pct. 10, lit. </w:t>
      </w:r>
      <w:r w:rsidR="00C41312" w:rsidRPr="00C41312">
        <w:rPr>
          <w:rFonts w:ascii="Arial" w:hAnsi="Arial" w:cs="Arial"/>
          <w:sz w:val="24"/>
          <w:szCs w:val="24"/>
          <w:lang w:val="ro-RO"/>
        </w:rPr>
        <w:t>a) – proiecte de dezvoltare a unităților/zonelor industriale</w:t>
      </w:r>
      <w:r w:rsidR="00C11C4E">
        <w:rPr>
          <w:rFonts w:ascii="Arial" w:hAnsi="Arial" w:cs="Arial"/>
          <w:sz w:val="24"/>
          <w:szCs w:val="24"/>
          <w:lang w:val="ro-RO"/>
        </w:rPr>
        <w:t xml:space="preserve"> și </w:t>
      </w:r>
      <w:r w:rsidR="00C11C4E" w:rsidRPr="00C11C4E">
        <w:rPr>
          <w:rFonts w:ascii="Arial" w:hAnsi="Arial" w:cs="Arial"/>
          <w:sz w:val="24"/>
          <w:szCs w:val="24"/>
          <w:lang w:val="ro-RO"/>
        </w:rPr>
        <w:t>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282EA6">
        <w:rPr>
          <w:rFonts w:ascii="Arial" w:hAnsi="Arial" w:cs="Arial"/>
          <w:sz w:val="24"/>
          <w:szCs w:val="24"/>
          <w:lang w:val="ro-RO"/>
        </w:rPr>
        <w:t>;</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autorităţile reprezentate în comisia de analiză tehnică nu au avut obiecţii/observaţii în ceea ce priveşte proiectul în cauză;</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prezenta solicitare a fost mediatizată prin publicare anunţ în ziarul </w:t>
      </w:r>
      <w:r w:rsidR="00A02D2A" w:rsidRPr="00282EA6">
        <w:rPr>
          <w:rFonts w:ascii="Arial" w:hAnsi="Arial" w:cs="Arial"/>
          <w:sz w:val="24"/>
          <w:szCs w:val="24"/>
          <w:lang w:val="ro-RO"/>
        </w:rPr>
        <w:t>Graiul Sălajului</w:t>
      </w:r>
      <w:r w:rsidRPr="00282EA6">
        <w:rPr>
          <w:rFonts w:ascii="Arial" w:hAnsi="Arial" w:cs="Arial"/>
          <w:sz w:val="24"/>
          <w:szCs w:val="24"/>
          <w:lang w:val="ro-RO"/>
        </w:rPr>
        <w:t xml:space="preserve">, afişare şi înregistrare anunţ la sediul Primăriei </w:t>
      </w:r>
      <w:r w:rsidR="00201B3E" w:rsidRPr="00282EA6">
        <w:rPr>
          <w:rFonts w:ascii="Arial" w:hAnsi="Arial" w:cs="Arial"/>
          <w:sz w:val="24"/>
          <w:szCs w:val="24"/>
          <w:lang w:val="ro-RO"/>
        </w:rPr>
        <w:t xml:space="preserve">Comunei </w:t>
      </w:r>
      <w:r w:rsidR="00BD084C">
        <w:rPr>
          <w:rFonts w:ascii="Arial" w:hAnsi="Arial" w:cs="Arial"/>
          <w:sz w:val="24"/>
          <w:szCs w:val="24"/>
          <w:lang w:val="ro-RO"/>
        </w:rPr>
        <w:t>Crișeni</w:t>
      </w:r>
      <w:r w:rsidR="00A21C08">
        <w:rPr>
          <w:rFonts w:ascii="Arial" w:hAnsi="Arial" w:cs="Arial"/>
          <w:sz w:val="24"/>
          <w:szCs w:val="24"/>
          <w:lang w:val="ro-RO"/>
        </w:rPr>
        <w:t xml:space="preserve">, </w:t>
      </w:r>
      <w:r w:rsidRPr="00282EA6">
        <w:rPr>
          <w:rFonts w:ascii="Arial" w:hAnsi="Arial" w:cs="Arial"/>
          <w:sz w:val="24"/>
          <w:szCs w:val="24"/>
          <w:lang w:val="ro-RO"/>
        </w:rPr>
        <w:t>la sediul titularului</w:t>
      </w:r>
      <w:r w:rsidR="00A21C08">
        <w:rPr>
          <w:rFonts w:ascii="Arial" w:hAnsi="Arial" w:cs="Arial"/>
          <w:sz w:val="24"/>
          <w:szCs w:val="24"/>
          <w:lang w:val="ro-RO"/>
        </w:rPr>
        <w:t xml:space="preserve"> și pe pagina de internet a titularului</w:t>
      </w:r>
      <w:r w:rsidRPr="00282EA6">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în urma mediatizării nu au fost înregistrate observaţii/obiecţii din partea publicului privind proiectul în cauză;</w:t>
      </w:r>
    </w:p>
    <w:p w:rsidR="00D03A48" w:rsidRPr="00282EA6" w:rsidRDefault="00D03A48" w:rsidP="00D03A48">
      <w:pPr>
        <w:autoSpaceDE w:val="0"/>
        <w:autoSpaceDN w:val="0"/>
        <w:adjustRightInd w:val="0"/>
        <w:spacing w:after="0" w:line="240" w:lineRule="auto"/>
        <w:jc w:val="both"/>
        <w:rPr>
          <w:rFonts w:ascii="Arial" w:hAnsi="Arial" w:cs="Arial"/>
          <w:noProof/>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291E60" w:rsidRDefault="005A6C47" w:rsidP="00441639">
      <w:pPr>
        <w:tabs>
          <w:tab w:val="left" w:pos="180"/>
        </w:tabs>
        <w:spacing w:after="0" w:line="240" w:lineRule="auto"/>
        <w:ind w:firstLine="720"/>
        <w:jc w:val="both"/>
        <w:rPr>
          <w:rFonts w:ascii="Arial" w:hAnsi="Arial" w:cs="Arial"/>
          <w:bCs/>
          <w:sz w:val="24"/>
          <w:szCs w:val="24"/>
          <w:lang w:val="ro-RO"/>
        </w:rPr>
      </w:pPr>
      <w:r w:rsidRPr="00282EA6">
        <w:rPr>
          <w:rFonts w:ascii="Arial" w:hAnsi="Arial" w:cs="Arial"/>
          <w:sz w:val="24"/>
          <w:szCs w:val="24"/>
          <w:lang w:val="ro-RO"/>
        </w:rPr>
        <w:lastRenderedPageBreak/>
        <w:t xml:space="preserve">Prin proiect se propune </w:t>
      </w:r>
      <w:r w:rsidR="00441639">
        <w:rPr>
          <w:rFonts w:ascii="Arial" w:hAnsi="Arial" w:cs="Arial"/>
          <w:bCs/>
          <w:sz w:val="24"/>
          <w:szCs w:val="24"/>
          <w:lang w:val="ro-RO"/>
        </w:rPr>
        <w:t>construirea unei hale de producț</w:t>
      </w:r>
      <w:r w:rsidR="00441639" w:rsidRPr="00441639">
        <w:rPr>
          <w:rFonts w:ascii="Arial" w:hAnsi="Arial" w:cs="Arial"/>
          <w:bCs/>
          <w:sz w:val="24"/>
          <w:szCs w:val="24"/>
          <w:lang w:val="ro-RO"/>
        </w:rPr>
        <w:t xml:space="preserve">ie </w:t>
      </w:r>
      <w:r w:rsidR="00441639">
        <w:rPr>
          <w:rFonts w:ascii="Arial" w:hAnsi="Arial" w:cs="Arial"/>
          <w:bCs/>
          <w:sz w:val="24"/>
          <w:szCs w:val="24"/>
          <w:lang w:val="ro-RO"/>
        </w:rPr>
        <w:t>cuprinzând spații cu scopul de mărire a capacității de producție și a diversifică</w:t>
      </w:r>
      <w:r w:rsidR="00441639" w:rsidRPr="00441639">
        <w:rPr>
          <w:rFonts w:ascii="Arial" w:hAnsi="Arial" w:cs="Arial"/>
          <w:bCs/>
          <w:sz w:val="24"/>
          <w:szCs w:val="24"/>
          <w:lang w:val="ro-RO"/>
        </w:rPr>
        <w:t>rii acesteia</w:t>
      </w:r>
      <w:r w:rsidR="00441639">
        <w:rPr>
          <w:rFonts w:ascii="Arial" w:hAnsi="Arial" w:cs="Arial"/>
          <w:bCs/>
          <w:sz w:val="24"/>
          <w:szCs w:val="24"/>
          <w:lang w:val="ro-RO"/>
        </w:rPr>
        <w:t xml:space="preserve"> și achiziț</w:t>
      </w:r>
      <w:r w:rsidR="00441639" w:rsidRPr="00441639">
        <w:rPr>
          <w:rFonts w:ascii="Arial" w:hAnsi="Arial" w:cs="Arial"/>
          <w:bCs/>
          <w:sz w:val="24"/>
          <w:szCs w:val="24"/>
          <w:lang w:val="ro-RO"/>
        </w:rPr>
        <w:t>ionarea unor echipamente</w:t>
      </w:r>
      <w:r w:rsidR="00441639">
        <w:rPr>
          <w:rFonts w:ascii="Arial" w:hAnsi="Arial" w:cs="Arial"/>
          <w:bCs/>
          <w:sz w:val="24"/>
          <w:szCs w:val="24"/>
          <w:lang w:val="ro-RO"/>
        </w:rPr>
        <w:t>. Activitatea desfăşurată în hala de producț</w:t>
      </w:r>
      <w:r w:rsidR="00441639" w:rsidRPr="00441639">
        <w:rPr>
          <w:rFonts w:ascii="Arial" w:hAnsi="Arial" w:cs="Arial"/>
          <w:bCs/>
          <w:sz w:val="24"/>
          <w:szCs w:val="24"/>
          <w:lang w:val="ro-RO"/>
        </w:rPr>
        <w:t>ie ce se dore</w:t>
      </w:r>
      <w:r w:rsidR="00441639">
        <w:rPr>
          <w:rFonts w:ascii="Arial" w:hAnsi="Arial" w:cs="Arial"/>
          <w:bCs/>
          <w:sz w:val="24"/>
          <w:szCs w:val="24"/>
          <w:lang w:val="ro-RO"/>
        </w:rPr>
        <w:t>ște a fi construită constă în producerea de plă</w:t>
      </w:r>
      <w:r w:rsidR="00441639" w:rsidRPr="00441639">
        <w:rPr>
          <w:rFonts w:ascii="Arial" w:hAnsi="Arial" w:cs="Arial"/>
          <w:bCs/>
          <w:sz w:val="24"/>
          <w:szCs w:val="24"/>
          <w:lang w:val="ro-RO"/>
        </w:rPr>
        <w:t>ci</w:t>
      </w:r>
      <w:r w:rsidR="00441639">
        <w:rPr>
          <w:rFonts w:ascii="Arial" w:hAnsi="Arial" w:cs="Arial"/>
          <w:bCs/>
          <w:sz w:val="24"/>
          <w:szCs w:val="24"/>
          <w:lang w:val="ro-RO"/>
        </w:rPr>
        <w:t xml:space="preserve"> extrudate, piese termoformate ș</w:t>
      </w:r>
      <w:r w:rsidR="00441639" w:rsidRPr="00441639">
        <w:rPr>
          <w:rFonts w:ascii="Arial" w:hAnsi="Arial" w:cs="Arial"/>
          <w:bCs/>
          <w:sz w:val="24"/>
          <w:szCs w:val="24"/>
          <w:lang w:val="ro-RO"/>
        </w:rPr>
        <w:t>i de</w:t>
      </w:r>
      <w:r w:rsidR="00441639">
        <w:rPr>
          <w:rFonts w:ascii="Arial" w:hAnsi="Arial" w:cs="Arial"/>
          <w:bCs/>
          <w:sz w:val="24"/>
          <w:szCs w:val="24"/>
          <w:lang w:val="ro-RO"/>
        </w:rPr>
        <w:t>bitate pentru obiecte sanitare ș</w:t>
      </w:r>
      <w:r w:rsidR="00441639" w:rsidRPr="00441639">
        <w:rPr>
          <w:rFonts w:ascii="Arial" w:hAnsi="Arial" w:cs="Arial"/>
          <w:bCs/>
          <w:sz w:val="24"/>
          <w:szCs w:val="24"/>
          <w:lang w:val="ro-RO"/>
        </w:rPr>
        <w:t>i</w:t>
      </w:r>
      <w:r w:rsidR="00441639">
        <w:rPr>
          <w:rFonts w:ascii="Arial" w:hAnsi="Arial" w:cs="Arial"/>
          <w:bCs/>
          <w:sz w:val="24"/>
          <w:szCs w:val="24"/>
          <w:lang w:val="ro-RO"/>
        </w:rPr>
        <w:t xml:space="preserve"> alte aplicaț</w:t>
      </w:r>
      <w:r w:rsidR="00441639" w:rsidRPr="00441639">
        <w:rPr>
          <w:rFonts w:ascii="Arial" w:hAnsi="Arial" w:cs="Arial"/>
          <w:bCs/>
          <w:sz w:val="24"/>
          <w:szCs w:val="24"/>
          <w:lang w:val="ro-RO"/>
        </w:rPr>
        <w:t>ii industriale</w:t>
      </w:r>
      <w:r w:rsidR="00441639">
        <w:rPr>
          <w:rFonts w:ascii="Arial" w:hAnsi="Arial" w:cs="Arial"/>
          <w:bCs/>
          <w:sz w:val="24"/>
          <w:szCs w:val="24"/>
          <w:lang w:val="ro-RO"/>
        </w:rPr>
        <w:t>.</w:t>
      </w:r>
    </w:p>
    <w:p w:rsidR="00C815D8" w:rsidRPr="003C5C5C" w:rsidRDefault="00C815D8" w:rsidP="00441639">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Hala de producț</w:t>
      </w:r>
      <w:r w:rsidRPr="00C815D8">
        <w:rPr>
          <w:rFonts w:ascii="Arial" w:hAnsi="Arial" w:cs="Arial"/>
          <w:bCs/>
          <w:sz w:val="24"/>
          <w:szCs w:val="24"/>
          <w:lang w:val="ro-RO"/>
        </w:rPr>
        <w:t xml:space="preserve">ie </w:t>
      </w:r>
      <w:r>
        <w:rPr>
          <w:rFonts w:ascii="Arial" w:hAnsi="Arial" w:cs="Arial"/>
          <w:bCs/>
          <w:sz w:val="24"/>
          <w:szCs w:val="24"/>
          <w:lang w:val="ro-RO"/>
        </w:rPr>
        <w:t xml:space="preserve">va </w:t>
      </w:r>
      <w:r w:rsidR="00D922C6">
        <w:rPr>
          <w:rFonts w:ascii="Arial" w:hAnsi="Arial" w:cs="Arial"/>
          <w:bCs/>
          <w:sz w:val="24"/>
          <w:szCs w:val="24"/>
          <w:lang w:val="ro-RO"/>
        </w:rPr>
        <w:t>avea regim de înălțime P și S</w:t>
      </w:r>
      <w:r w:rsidR="00D922C6">
        <w:rPr>
          <w:rFonts w:ascii="Arial" w:hAnsi="Arial" w:cs="Arial"/>
          <w:bCs/>
          <w:sz w:val="24"/>
          <w:szCs w:val="24"/>
          <w:vertAlign w:val="subscript"/>
          <w:lang w:val="ro-RO"/>
        </w:rPr>
        <w:t>construită</w:t>
      </w:r>
      <w:r w:rsidR="00D922C6" w:rsidRPr="003C5C5C">
        <w:rPr>
          <w:rFonts w:ascii="Arial" w:hAnsi="Arial" w:cs="Arial"/>
          <w:bCs/>
          <w:sz w:val="24"/>
          <w:szCs w:val="24"/>
          <w:lang w:val="ro-RO"/>
        </w:rPr>
        <w:t xml:space="preserve">= </w:t>
      </w:r>
      <w:r w:rsidR="00D922C6" w:rsidRPr="003C5C5C">
        <w:rPr>
          <w:rFonts w:ascii="Arial" w:hAnsi="Arial" w:cs="Arial"/>
          <w:bCs/>
          <w:sz w:val="24"/>
          <w:szCs w:val="24"/>
        </w:rPr>
        <w:t xml:space="preserve">5 099.31 </w:t>
      </w:r>
      <w:r w:rsidR="00D922C6" w:rsidRPr="003C5C5C">
        <w:rPr>
          <w:rFonts w:ascii="Arial" w:hAnsi="Arial" w:cs="Arial"/>
          <w:bCs/>
          <w:sz w:val="24"/>
          <w:szCs w:val="24"/>
          <w:lang w:val="ro-RO"/>
        </w:rPr>
        <w:t xml:space="preserve">mp și va </w:t>
      </w:r>
      <w:r w:rsidRPr="003C5C5C">
        <w:rPr>
          <w:rFonts w:ascii="Arial" w:hAnsi="Arial" w:cs="Arial"/>
          <w:bCs/>
          <w:sz w:val="24"/>
          <w:szCs w:val="24"/>
          <w:lang w:val="ro-RO"/>
        </w:rPr>
        <w:t>cuprinde spațiul de producție deschis, echipat cu diferite utilaje și echipamente tehnice destinate producției de palci extrudate, piese termoformate și debitate pentru obiecte sanitare și alte aplicații industiale și 3 grupuri sanitare, diferențiate pe sexe cu amplasate pe latura sudică a halei.</w:t>
      </w:r>
    </w:p>
    <w:p w:rsidR="002A46B5" w:rsidRPr="003C5C5C" w:rsidRDefault="002A46B5"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xml:space="preserve">Utilajele cu </w:t>
      </w:r>
      <w:r w:rsidR="005947EB" w:rsidRPr="003C5C5C">
        <w:rPr>
          <w:rFonts w:ascii="Arial" w:hAnsi="Arial" w:cs="Arial"/>
          <w:bCs/>
          <w:sz w:val="24"/>
          <w:szCs w:val="24"/>
          <w:lang w:val="ro-RO"/>
        </w:rPr>
        <w:t>care se va dota hala vor fi urmă</w:t>
      </w:r>
      <w:r w:rsidRPr="003C5C5C">
        <w:rPr>
          <w:rFonts w:ascii="Arial" w:hAnsi="Arial" w:cs="Arial"/>
          <w:bCs/>
          <w:sz w:val="24"/>
          <w:szCs w:val="24"/>
          <w:lang w:val="ro-RO"/>
        </w:rPr>
        <w:t>toarele:</w:t>
      </w:r>
    </w:p>
    <w:p w:rsidR="002A46B5" w:rsidRPr="003C5C5C" w:rsidRDefault="005947EB"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- 1 linie producț</w:t>
      </w:r>
      <w:r w:rsidR="002A46B5" w:rsidRPr="003C5C5C">
        <w:rPr>
          <w:rFonts w:ascii="Arial" w:hAnsi="Arial" w:cs="Arial"/>
          <w:bCs/>
          <w:sz w:val="24"/>
          <w:szCs w:val="24"/>
          <w:lang w:val="ro-RO"/>
        </w:rPr>
        <w:t>ie p</w:t>
      </w:r>
      <w:r w:rsidRPr="003C5C5C">
        <w:rPr>
          <w:rFonts w:ascii="Arial" w:hAnsi="Arial" w:cs="Arial"/>
          <w:bCs/>
          <w:sz w:val="24"/>
          <w:szCs w:val="24"/>
          <w:lang w:val="ro-RO"/>
        </w:rPr>
        <w:t>lă</w:t>
      </w:r>
      <w:r w:rsidR="002A46B5" w:rsidRPr="003C5C5C">
        <w:rPr>
          <w:rFonts w:ascii="Arial" w:hAnsi="Arial" w:cs="Arial"/>
          <w:bCs/>
          <w:sz w:val="24"/>
          <w:szCs w:val="24"/>
          <w:lang w:val="ro-RO"/>
        </w:rPr>
        <w:t xml:space="preserve">ci extrudate pmma </w:t>
      </w:r>
    </w:p>
    <w:p w:rsidR="002A46B5" w:rsidRPr="003C5C5C" w:rsidRDefault="005947EB"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- 1 linie producție plă</w:t>
      </w:r>
      <w:r w:rsidR="002A46B5" w:rsidRPr="003C5C5C">
        <w:rPr>
          <w:rFonts w:ascii="Arial" w:hAnsi="Arial" w:cs="Arial"/>
          <w:bCs/>
          <w:sz w:val="24"/>
          <w:szCs w:val="24"/>
          <w:lang w:val="ro-RO"/>
        </w:rPr>
        <w:t xml:space="preserve">ci co-extrudate abs/pmma </w:t>
      </w:r>
    </w:p>
    <w:p w:rsidR="002A46B5" w:rsidRPr="003C5C5C" w:rsidRDefault="002A46B5"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- 2 buc</w:t>
      </w:r>
      <w:r w:rsidR="005947EB" w:rsidRPr="003C5C5C">
        <w:rPr>
          <w:rFonts w:ascii="Arial" w:hAnsi="Arial" w:cs="Arial"/>
          <w:bCs/>
          <w:sz w:val="24"/>
          <w:szCs w:val="24"/>
          <w:lang w:val="ro-RO"/>
        </w:rPr>
        <w:t>. mașină</w:t>
      </w:r>
      <w:r w:rsidRPr="003C5C5C">
        <w:rPr>
          <w:rFonts w:ascii="Arial" w:hAnsi="Arial" w:cs="Arial"/>
          <w:bCs/>
          <w:sz w:val="24"/>
          <w:szCs w:val="24"/>
          <w:lang w:val="ro-RO"/>
        </w:rPr>
        <w:t xml:space="preserve"> de termoformare </w:t>
      </w:r>
    </w:p>
    <w:p w:rsidR="002A46B5" w:rsidRPr="003C5C5C" w:rsidRDefault="005947EB"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- 1 mașina cu comandă numerică</w:t>
      </w:r>
      <w:r w:rsidR="002A46B5" w:rsidRPr="003C5C5C">
        <w:rPr>
          <w:rFonts w:ascii="Arial" w:hAnsi="Arial" w:cs="Arial"/>
          <w:bCs/>
          <w:sz w:val="24"/>
          <w:szCs w:val="24"/>
          <w:lang w:val="ro-RO"/>
        </w:rPr>
        <w:t xml:space="preserve"> 5 axe </w:t>
      </w:r>
    </w:p>
    <w:p w:rsidR="002A46B5" w:rsidRPr="003C5C5C" w:rsidRDefault="002A46B5"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- 1 util</w:t>
      </w:r>
      <w:r w:rsidR="005947EB" w:rsidRPr="003C5C5C">
        <w:rPr>
          <w:rFonts w:ascii="Arial" w:hAnsi="Arial" w:cs="Arial"/>
          <w:bCs/>
          <w:sz w:val="24"/>
          <w:szCs w:val="24"/>
          <w:lang w:val="ro-RO"/>
        </w:rPr>
        <w:t>aj cu comandă numerică î</w:t>
      </w:r>
      <w:r w:rsidRPr="003C5C5C">
        <w:rPr>
          <w:rFonts w:ascii="Arial" w:hAnsi="Arial" w:cs="Arial"/>
          <w:bCs/>
          <w:sz w:val="24"/>
          <w:szCs w:val="24"/>
          <w:lang w:val="ro-RO"/>
        </w:rPr>
        <w:t xml:space="preserve">n 5 axe </w:t>
      </w:r>
    </w:p>
    <w:p w:rsidR="002A46B5" w:rsidRPr="003C5C5C" w:rsidRDefault="005947EB"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- 2 buc CNC î</w:t>
      </w:r>
      <w:r w:rsidR="002A46B5" w:rsidRPr="003C5C5C">
        <w:rPr>
          <w:rFonts w:ascii="Arial" w:hAnsi="Arial" w:cs="Arial"/>
          <w:bCs/>
          <w:sz w:val="24"/>
          <w:szCs w:val="24"/>
          <w:lang w:val="ro-RO"/>
        </w:rPr>
        <w:t>n 5 axe</w:t>
      </w:r>
    </w:p>
    <w:p w:rsidR="002A46B5" w:rsidRPr="003C5C5C" w:rsidRDefault="005947EB" w:rsidP="00291E60">
      <w:pPr>
        <w:tabs>
          <w:tab w:val="left" w:pos="180"/>
        </w:tabs>
        <w:spacing w:after="0" w:line="240" w:lineRule="auto"/>
        <w:ind w:firstLine="720"/>
        <w:jc w:val="both"/>
        <w:rPr>
          <w:rFonts w:ascii="Arial" w:hAnsi="Arial" w:cs="Arial"/>
          <w:bCs/>
          <w:sz w:val="24"/>
          <w:szCs w:val="24"/>
          <w:lang w:val="ro-RO"/>
        </w:rPr>
      </w:pPr>
      <w:r w:rsidRPr="003C5C5C">
        <w:rPr>
          <w:rFonts w:ascii="Arial" w:hAnsi="Arial" w:cs="Arial"/>
          <w:bCs/>
          <w:sz w:val="24"/>
          <w:szCs w:val="24"/>
          <w:lang w:val="ro-RO"/>
        </w:rPr>
        <w:t>- 1 instalație exhaustare, filtrare ș</w:t>
      </w:r>
      <w:r w:rsidR="002A46B5" w:rsidRPr="003C5C5C">
        <w:rPr>
          <w:rFonts w:ascii="Arial" w:hAnsi="Arial" w:cs="Arial"/>
          <w:bCs/>
          <w:sz w:val="24"/>
          <w:szCs w:val="24"/>
          <w:lang w:val="ro-RO"/>
        </w:rPr>
        <w:t>i tratarea a aerului</w:t>
      </w:r>
      <w:r w:rsidRPr="003C5C5C">
        <w:rPr>
          <w:rFonts w:ascii="Arial" w:hAnsi="Arial" w:cs="Arial"/>
          <w:bCs/>
          <w:sz w:val="24"/>
          <w:szCs w:val="24"/>
          <w:lang w:val="ro-RO"/>
        </w:rPr>
        <w:t xml:space="preserve"> rezultat în urma debităr</w:t>
      </w:r>
      <w:r w:rsidR="006D2543" w:rsidRPr="003C5C5C">
        <w:rPr>
          <w:rFonts w:ascii="Arial" w:hAnsi="Arial" w:cs="Arial"/>
          <w:bCs/>
          <w:sz w:val="24"/>
          <w:szCs w:val="24"/>
          <w:lang w:val="ro-RO"/>
        </w:rPr>
        <w:t>ilor cu utilajele CNC, prevăzută</w:t>
      </w:r>
      <w:r w:rsidRPr="003C5C5C">
        <w:rPr>
          <w:rFonts w:ascii="Arial" w:hAnsi="Arial" w:cs="Arial"/>
          <w:bCs/>
          <w:sz w:val="24"/>
          <w:szCs w:val="24"/>
          <w:lang w:val="ro-RO"/>
        </w:rPr>
        <w:t xml:space="preserve"> cu filtre de reținere a emisiilor.</w:t>
      </w:r>
    </w:p>
    <w:p w:rsidR="00BE1F01" w:rsidRPr="002A46B5" w:rsidRDefault="002A46B5" w:rsidP="00291E60">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Capacitate de productie în hala propusă</w:t>
      </w:r>
      <w:r w:rsidRPr="002A46B5">
        <w:rPr>
          <w:rFonts w:ascii="Arial" w:hAnsi="Arial" w:cs="Arial"/>
          <w:bCs/>
          <w:sz w:val="24"/>
          <w:szCs w:val="24"/>
          <w:lang w:val="ro-RO"/>
        </w:rPr>
        <w:t xml:space="preserve"> este: prefabricate termoformate 72.000 buc/an.</w:t>
      </w:r>
    </w:p>
    <w:p w:rsidR="002A46B5" w:rsidRPr="002A46B5" w:rsidRDefault="002A46B5" w:rsidP="00291E60">
      <w:pPr>
        <w:tabs>
          <w:tab w:val="left" w:pos="180"/>
        </w:tabs>
        <w:spacing w:after="0" w:line="240" w:lineRule="auto"/>
        <w:ind w:firstLine="720"/>
        <w:jc w:val="both"/>
        <w:rPr>
          <w:rFonts w:ascii="Arial" w:hAnsi="Arial" w:cs="Arial"/>
          <w:bCs/>
          <w:sz w:val="24"/>
          <w:szCs w:val="24"/>
          <w:lang w:val="ro-RO"/>
        </w:rPr>
      </w:pPr>
      <w:r w:rsidRPr="002A46B5">
        <w:rPr>
          <w:rFonts w:ascii="Arial" w:hAnsi="Arial" w:cs="Arial"/>
          <w:bCs/>
          <w:sz w:val="24"/>
          <w:szCs w:val="24"/>
          <w:lang w:val="ro-RO"/>
        </w:rPr>
        <w:t xml:space="preserve">Alte lucrări: </w:t>
      </w:r>
      <w:r w:rsidR="001E3FF1">
        <w:rPr>
          <w:rFonts w:ascii="Arial" w:hAnsi="Arial" w:cs="Arial"/>
          <w:bCs/>
          <w:sz w:val="24"/>
          <w:szCs w:val="24"/>
          <w:lang w:val="ro-RO"/>
        </w:rPr>
        <w:t>Suprafață</w:t>
      </w:r>
      <w:r w:rsidRPr="002A46B5">
        <w:rPr>
          <w:rFonts w:ascii="Arial" w:hAnsi="Arial" w:cs="Arial"/>
          <w:bCs/>
          <w:sz w:val="24"/>
          <w:szCs w:val="24"/>
          <w:lang w:val="ro-RO"/>
        </w:rPr>
        <w:t xml:space="preserve"> c</w:t>
      </w:r>
      <w:r>
        <w:rPr>
          <w:rFonts w:ascii="Arial" w:hAnsi="Arial" w:cs="Arial"/>
          <w:bCs/>
          <w:sz w:val="24"/>
          <w:szCs w:val="24"/>
          <w:lang w:val="ro-RO"/>
        </w:rPr>
        <w:t>irculații pietonale/ auto/ parcă</w:t>
      </w:r>
      <w:r w:rsidRPr="002A46B5">
        <w:rPr>
          <w:rFonts w:ascii="Arial" w:hAnsi="Arial" w:cs="Arial"/>
          <w:bCs/>
          <w:sz w:val="24"/>
          <w:szCs w:val="24"/>
          <w:lang w:val="ro-RO"/>
        </w:rPr>
        <w:t>ri 2 030.69</w:t>
      </w:r>
      <w:r>
        <w:rPr>
          <w:rFonts w:ascii="Arial" w:hAnsi="Arial" w:cs="Arial"/>
          <w:bCs/>
          <w:sz w:val="24"/>
          <w:szCs w:val="24"/>
          <w:lang w:val="ro-RO"/>
        </w:rPr>
        <w:t xml:space="preserve"> mp</w:t>
      </w:r>
    </w:p>
    <w:p w:rsidR="00BE1F01" w:rsidRDefault="002A46B5" w:rsidP="001E3FF1">
      <w:pPr>
        <w:tabs>
          <w:tab w:val="left" w:pos="180"/>
        </w:tabs>
        <w:spacing w:after="0" w:line="240" w:lineRule="auto"/>
        <w:ind w:firstLine="1985"/>
        <w:jc w:val="both"/>
        <w:rPr>
          <w:rFonts w:ascii="Arial" w:hAnsi="Arial" w:cs="Arial"/>
          <w:bCs/>
          <w:sz w:val="24"/>
          <w:szCs w:val="24"/>
          <w:lang w:val="ro-RO"/>
        </w:rPr>
      </w:pPr>
      <w:r w:rsidRPr="002A46B5">
        <w:rPr>
          <w:rFonts w:ascii="Arial" w:hAnsi="Arial" w:cs="Arial"/>
          <w:bCs/>
          <w:sz w:val="24"/>
          <w:szCs w:val="24"/>
          <w:lang w:val="ro-RO"/>
        </w:rPr>
        <w:t>S</w:t>
      </w:r>
      <w:r w:rsidR="001E3FF1">
        <w:rPr>
          <w:rFonts w:ascii="Arial" w:hAnsi="Arial" w:cs="Arial"/>
          <w:bCs/>
          <w:sz w:val="24"/>
          <w:szCs w:val="24"/>
          <w:lang w:val="ro-RO"/>
        </w:rPr>
        <w:t>uprafață</w:t>
      </w:r>
      <w:r w:rsidRPr="002A46B5">
        <w:rPr>
          <w:rFonts w:ascii="Arial" w:hAnsi="Arial" w:cs="Arial"/>
          <w:bCs/>
          <w:sz w:val="24"/>
          <w:szCs w:val="24"/>
          <w:lang w:val="ro-RO"/>
        </w:rPr>
        <w:t xml:space="preserve"> spațiu verde 3 060</w:t>
      </w:r>
      <w:r>
        <w:rPr>
          <w:rFonts w:ascii="Arial" w:hAnsi="Arial" w:cs="Arial"/>
          <w:bCs/>
          <w:sz w:val="24"/>
          <w:szCs w:val="24"/>
          <w:lang w:val="ro-RO"/>
        </w:rPr>
        <w:t xml:space="preserve"> mp</w:t>
      </w:r>
    </w:p>
    <w:p w:rsidR="00E045E1" w:rsidRPr="009F6087" w:rsidRDefault="00E045E1" w:rsidP="009F6087">
      <w:pPr>
        <w:tabs>
          <w:tab w:val="left" w:pos="180"/>
        </w:tabs>
        <w:spacing w:after="0" w:line="240" w:lineRule="auto"/>
        <w:ind w:firstLine="720"/>
        <w:jc w:val="both"/>
        <w:rPr>
          <w:rFonts w:ascii="Arial" w:eastAsia="Times New Roman" w:hAnsi="Arial" w:cs="Arial"/>
          <w:color w:val="000000"/>
          <w:sz w:val="24"/>
          <w:szCs w:val="24"/>
          <w:lang w:val="ro-RO" w:eastAsia="en-GB"/>
        </w:rPr>
      </w:pPr>
      <w:r w:rsidRPr="009F6087">
        <w:rPr>
          <w:rFonts w:ascii="Arial" w:eastAsia="Times New Roman" w:hAnsi="Arial" w:cs="Arial"/>
          <w:color w:val="000000"/>
          <w:sz w:val="24"/>
          <w:szCs w:val="24"/>
          <w:lang w:val="ro-RO" w:eastAsia="en-GB"/>
        </w:rPr>
        <w:t>Alimentarea cu apă</w:t>
      </w:r>
      <w:r w:rsidR="009F6087" w:rsidRPr="009F6087">
        <w:rPr>
          <w:rFonts w:ascii="Arial" w:eastAsia="Times New Roman" w:hAnsi="Arial" w:cs="Arial"/>
          <w:color w:val="000000"/>
          <w:sz w:val="24"/>
          <w:szCs w:val="24"/>
          <w:lang w:val="ro-RO" w:eastAsia="en-GB"/>
        </w:rPr>
        <w:t>, energia</w:t>
      </w:r>
      <w:r w:rsidR="009F6087">
        <w:rPr>
          <w:rFonts w:ascii="Arial" w:eastAsia="Times New Roman" w:hAnsi="Arial" w:cs="Arial"/>
          <w:color w:val="000000"/>
          <w:sz w:val="24"/>
          <w:szCs w:val="24"/>
          <w:lang w:val="ro-RO" w:eastAsia="en-GB"/>
        </w:rPr>
        <w:t xml:space="preserve"> electrică și gaz </w:t>
      </w:r>
      <w:r>
        <w:rPr>
          <w:rFonts w:ascii="Arial" w:eastAsia="Times New Roman" w:hAnsi="Arial" w:cs="Arial"/>
          <w:color w:val="000000"/>
          <w:sz w:val="24"/>
          <w:szCs w:val="24"/>
          <w:lang w:val="ro-RO" w:eastAsia="en-GB"/>
        </w:rPr>
        <w:t>v</w:t>
      </w:r>
      <w:r w:rsidR="009F6087">
        <w:rPr>
          <w:rFonts w:ascii="Arial" w:eastAsia="Times New Roman" w:hAnsi="Arial" w:cs="Arial"/>
          <w:color w:val="000000"/>
          <w:sz w:val="24"/>
          <w:szCs w:val="24"/>
          <w:lang w:val="ro-RO" w:eastAsia="en-GB"/>
        </w:rPr>
        <w:t>or</w:t>
      </w:r>
      <w:r>
        <w:rPr>
          <w:rFonts w:ascii="Arial" w:eastAsia="Times New Roman" w:hAnsi="Arial" w:cs="Arial"/>
          <w:color w:val="000000"/>
          <w:sz w:val="24"/>
          <w:szCs w:val="24"/>
          <w:lang w:val="ro-RO" w:eastAsia="en-GB"/>
        </w:rPr>
        <w:t xml:space="preserve"> fi </w:t>
      </w:r>
      <w:r w:rsidR="009F6087">
        <w:rPr>
          <w:rFonts w:ascii="Arial" w:eastAsia="Times New Roman" w:hAnsi="Arial" w:cs="Arial"/>
          <w:color w:val="000000"/>
          <w:sz w:val="24"/>
          <w:szCs w:val="24"/>
          <w:lang w:val="ro-RO" w:eastAsia="en-GB"/>
        </w:rPr>
        <w:t xml:space="preserve">realizate </w:t>
      </w:r>
      <w:r>
        <w:rPr>
          <w:rFonts w:ascii="Arial" w:eastAsia="Times New Roman" w:hAnsi="Arial" w:cs="Arial"/>
          <w:color w:val="000000"/>
          <w:sz w:val="24"/>
          <w:szCs w:val="24"/>
          <w:lang w:val="ro-RO" w:eastAsia="en-GB"/>
        </w:rPr>
        <w:t>de la</w:t>
      </w:r>
      <w:r w:rsidR="009F6087">
        <w:rPr>
          <w:rFonts w:ascii="Arial" w:eastAsia="Times New Roman" w:hAnsi="Arial" w:cs="Arial"/>
          <w:color w:val="000000"/>
          <w:sz w:val="24"/>
          <w:szCs w:val="24"/>
          <w:lang w:val="ro-RO" w:eastAsia="en-GB"/>
        </w:rPr>
        <w:t xml:space="preserve"> rețelele publice a localității</w:t>
      </w:r>
      <w:r w:rsidRPr="003C1184">
        <w:rPr>
          <w:rFonts w:ascii="Arial" w:eastAsia="Times New Roman" w:hAnsi="Arial" w:cs="Arial"/>
          <w:color w:val="000000"/>
          <w:sz w:val="24"/>
          <w:szCs w:val="24"/>
          <w:lang w:val="ro-RO" w:eastAsia="en-GB"/>
        </w:rPr>
        <w:t xml:space="preserve">. </w:t>
      </w:r>
    </w:p>
    <w:p w:rsidR="00291E60" w:rsidRDefault="003C1184" w:rsidP="00D546D0">
      <w:pPr>
        <w:tabs>
          <w:tab w:val="left" w:pos="180"/>
        </w:tabs>
        <w:spacing w:after="0" w:line="240" w:lineRule="auto"/>
        <w:ind w:firstLine="720"/>
        <w:jc w:val="both"/>
        <w:rPr>
          <w:rFonts w:ascii="Arial" w:eastAsia="Times New Roman" w:hAnsi="Arial" w:cs="Arial"/>
          <w:color w:val="000000"/>
          <w:sz w:val="24"/>
          <w:szCs w:val="24"/>
          <w:lang w:val="ro-RO" w:eastAsia="en-GB"/>
        </w:rPr>
      </w:pPr>
      <w:r w:rsidRPr="00D02E45">
        <w:rPr>
          <w:rFonts w:ascii="Arial" w:eastAsia="Times New Roman" w:hAnsi="Arial" w:cs="Arial"/>
          <w:color w:val="000000"/>
          <w:sz w:val="24"/>
          <w:szCs w:val="24"/>
          <w:lang w:val="ro-RO" w:eastAsia="en-GB"/>
        </w:rPr>
        <w:t>Apele uzate menajere</w:t>
      </w:r>
      <w:r w:rsidR="009F6087">
        <w:rPr>
          <w:rFonts w:ascii="Arial" w:eastAsia="Times New Roman" w:hAnsi="Arial" w:cs="Arial"/>
          <w:color w:val="000000"/>
          <w:sz w:val="24"/>
          <w:szCs w:val="24"/>
          <w:lang w:val="ro-RO" w:eastAsia="en-GB"/>
        </w:rPr>
        <w:t xml:space="preserve"> </w:t>
      </w:r>
      <w:r w:rsidR="00D02E45">
        <w:rPr>
          <w:rFonts w:ascii="Arial" w:eastAsia="Times New Roman" w:hAnsi="Arial" w:cs="Arial"/>
          <w:color w:val="000000"/>
          <w:sz w:val="24"/>
          <w:szCs w:val="24"/>
          <w:lang w:val="ro-RO" w:eastAsia="en-GB"/>
        </w:rPr>
        <w:t>rezultate</w:t>
      </w:r>
      <w:r w:rsidRPr="003C1184">
        <w:rPr>
          <w:rFonts w:ascii="Arial" w:eastAsia="Times New Roman" w:hAnsi="Arial" w:cs="Arial"/>
          <w:color w:val="000000"/>
          <w:sz w:val="24"/>
          <w:szCs w:val="24"/>
          <w:lang w:val="ro-RO" w:eastAsia="en-GB"/>
        </w:rPr>
        <w:t xml:space="preserve"> vor fi conduse </w:t>
      </w:r>
      <w:r w:rsidR="00D02E45">
        <w:rPr>
          <w:rFonts w:ascii="Arial" w:eastAsia="Times New Roman" w:hAnsi="Arial" w:cs="Arial"/>
          <w:color w:val="000000"/>
          <w:sz w:val="24"/>
          <w:szCs w:val="24"/>
          <w:lang w:val="ro-RO" w:eastAsia="en-GB"/>
        </w:rPr>
        <w:t>s</w:t>
      </w:r>
      <w:r w:rsidR="009F6087">
        <w:rPr>
          <w:rFonts w:ascii="Arial" w:eastAsia="Times New Roman" w:hAnsi="Arial" w:cs="Arial"/>
          <w:color w:val="000000"/>
          <w:sz w:val="24"/>
          <w:szCs w:val="24"/>
          <w:lang w:val="ro-RO" w:eastAsia="en-GB"/>
        </w:rPr>
        <w:t>pre un bazin vidanjabil cu volumul de 20 mc</w:t>
      </w:r>
      <w:r w:rsidRPr="003C1184">
        <w:rPr>
          <w:rFonts w:ascii="Arial" w:eastAsia="Times New Roman" w:hAnsi="Arial" w:cs="Arial"/>
          <w:color w:val="000000"/>
          <w:sz w:val="24"/>
          <w:szCs w:val="24"/>
          <w:lang w:val="ro-RO" w:eastAsia="en-GB"/>
        </w:rPr>
        <w:t>.</w:t>
      </w:r>
    </w:p>
    <w:p w:rsidR="00C93736" w:rsidRDefault="00830C61" w:rsidP="00BC0B73">
      <w:pPr>
        <w:tabs>
          <w:tab w:val="left" w:pos="180"/>
        </w:tabs>
        <w:spacing w:after="0" w:line="240" w:lineRule="auto"/>
        <w:ind w:firstLine="720"/>
        <w:jc w:val="both"/>
        <w:rPr>
          <w:rFonts w:ascii="Arial" w:eastAsia="Times New Roman" w:hAnsi="Arial" w:cs="Arial"/>
          <w:color w:val="000000"/>
          <w:sz w:val="24"/>
          <w:szCs w:val="24"/>
          <w:lang w:val="ro-RO" w:eastAsia="en-GB"/>
        </w:rPr>
      </w:pPr>
      <w:r w:rsidRPr="00D02E45">
        <w:rPr>
          <w:rFonts w:ascii="Arial" w:eastAsia="Times New Roman" w:hAnsi="Arial" w:cs="Arial"/>
          <w:color w:val="000000"/>
          <w:sz w:val="24"/>
          <w:szCs w:val="24"/>
          <w:lang w:val="ro-RO" w:eastAsia="en-GB"/>
        </w:rPr>
        <w:t>Apele pluviale</w:t>
      </w:r>
      <w:r w:rsidR="00D02E45">
        <w:rPr>
          <w:rFonts w:ascii="Arial" w:eastAsia="Times New Roman" w:hAnsi="Arial" w:cs="Arial"/>
          <w:color w:val="000000"/>
          <w:sz w:val="24"/>
          <w:szCs w:val="24"/>
          <w:lang w:val="ro-RO" w:eastAsia="en-GB"/>
        </w:rPr>
        <w:t xml:space="preserve"> colectate de pe suprafața parcărilor vor fi conduse cu ajutorul gurilor de scurgere și a rigolelor spre un separator de hidrocarburi </w:t>
      </w:r>
      <w:r w:rsidR="00D02E45" w:rsidRPr="00D02E45">
        <w:rPr>
          <w:rFonts w:ascii="Arial" w:eastAsia="Times New Roman" w:hAnsi="Arial" w:cs="Arial"/>
          <w:color w:val="000000"/>
          <w:sz w:val="24"/>
          <w:szCs w:val="24"/>
          <w:lang w:val="ro-RO" w:eastAsia="en-GB"/>
        </w:rPr>
        <w:t>f</w:t>
      </w:r>
      <w:r w:rsidR="00D02E45">
        <w:rPr>
          <w:rFonts w:ascii="Arial" w:eastAsia="Times New Roman" w:hAnsi="Arial" w:cs="Arial"/>
          <w:color w:val="000000"/>
          <w:sz w:val="24"/>
          <w:szCs w:val="24"/>
          <w:lang w:val="ro-RO" w:eastAsia="en-GB"/>
        </w:rPr>
        <w:t>ără</w:t>
      </w:r>
      <w:r w:rsidR="00D02E45" w:rsidRPr="00D02E45">
        <w:rPr>
          <w:rFonts w:ascii="Arial" w:eastAsia="Times New Roman" w:hAnsi="Arial" w:cs="Arial"/>
          <w:color w:val="000000"/>
          <w:sz w:val="24"/>
          <w:szCs w:val="24"/>
          <w:lang w:val="ro-RO" w:eastAsia="en-GB"/>
        </w:rPr>
        <w:t xml:space="preserve"> by-pass, pentru un debit nominal de </w:t>
      </w:r>
      <w:r w:rsidR="00D02E45">
        <w:rPr>
          <w:rFonts w:ascii="Arial" w:eastAsia="Times New Roman" w:hAnsi="Arial" w:cs="Arial"/>
          <w:color w:val="000000"/>
          <w:sz w:val="24"/>
          <w:szCs w:val="24"/>
          <w:lang w:val="ro-RO" w:eastAsia="en-GB"/>
        </w:rPr>
        <w:t>30 l/s, din beton armat cu trapă de nămol integrată. Volumul trapei de nă</w:t>
      </w:r>
      <w:r w:rsidR="00D02E45" w:rsidRPr="00D02E45">
        <w:rPr>
          <w:rFonts w:ascii="Arial" w:eastAsia="Times New Roman" w:hAnsi="Arial" w:cs="Arial"/>
          <w:color w:val="000000"/>
          <w:sz w:val="24"/>
          <w:szCs w:val="24"/>
          <w:lang w:val="ro-RO" w:eastAsia="en-GB"/>
        </w:rPr>
        <w:t>mol este de 3000 litri iar capacitat</w:t>
      </w:r>
      <w:r w:rsidR="00D02E45">
        <w:rPr>
          <w:rFonts w:ascii="Arial" w:eastAsia="Times New Roman" w:hAnsi="Arial" w:cs="Arial"/>
          <w:color w:val="000000"/>
          <w:sz w:val="24"/>
          <w:szCs w:val="24"/>
          <w:lang w:val="ro-RO" w:eastAsia="en-GB"/>
        </w:rPr>
        <w:t>ea de depozitare a lichidelor uș</w:t>
      </w:r>
      <w:r w:rsidR="00D02E45" w:rsidRPr="00D02E45">
        <w:rPr>
          <w:rFonts w:ascii="Arial" w:eastAsia="Times New Roman" w:hAnsi="Arial" w:cs="Arial"/>
          <w:color w:val="000000"/>
          <w:sz w:val="24"/>
          <w:szCs w:val="24"/>
          <w:lang w:val="ro-RO" w:eastAsia="en-GB"/>
        </w:rPr>
        <w:t>oare este d</w:t>
      </w:r>
      <w:r w:rsidR="00D02E45">
        <w:rPr>
          <w:rFonts w:ascii="Arial" w:eastAsia="Times New Roman" w:hAnsi="Arial" w:cs="Arial"/>
          <w:color w:val="000000"/>
          <w:sz w:val="24"/>
          <w:szCs w:val="24"/>
          <w:lang w:val="ro-RO" w:eastAsia="en-GB"/>
        </w:rPr>
        <w:t>e 1513 litri. Capacitatea totală</w:t>
      </w:r>
      <w:r w:rsidR="00D02E45" w:rsidRPr="00D02E45">
        <w:rPr>
          <w:rFonts w:ascii="Arial" w:eastAsia="Times New Roman" w:hAnsi="Arial" w:cs="Arial"/>
          <w:color w:val="000000"/>
          <w:sz w:val="24"/>
          <w:szCs w:val="24"/>
          <w:lang w:val="ro-RO" w:eastAsia="en-GB"/>
        </w:rPr>
        <w:t xml:space="preserve"> este de 5770 litri.</w:t>
      </w:r>
    </w:p>
    <w:p w:rsidR="00D02E45" w:rsidRDefault="00D02E45" w:rsidP="00D02E45">
      <w:pPr>
        <w:tabs>
          <w:tab w:val="left" w:pos="180"/>
        </w:tabs>
        <w:spacing w:after="0" w:line="240" w:lineRule="auto"/>
        <w:ind w:firstLine="720"/>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Apele pluviale de pe acoperișul halei precum și cele preepurete în separator vor fi colectate într-un bazin de retenție cu volum util de 146 mc, ape ce vor fi folosite la întreținerea spațiilor verzi.</w:t>
      </w:r>
    </w:p>
    <w:p w:rsidR="00BC0B73" w:rsidRPr="007A4F01" w:rsidRDefault="007A4F01" w:rsidP="00D02E45">
      <w:pPr>
        <w:tabs>
          <w:tab w:val="left" w:pos="180"/>
        </w:tabs>
        <w:spacing w:after="0" w:line="240" w:lineRule="auto"/>
        <w:ind w:firstLine="720"/>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Pentru încălzirea halei se utilizează</w:t>
      </w:r>
      <w:r w:rsidRPr="007A4F01">
        <w:rPr>
          <w:rFonts w:ascii="Arial" w:eastAsia="Times New Roman" w:hAnsi="Arial" w:cs="Arial"/>
          <w:color w:val="000000"/>
          <w:sz w:val="24"/>
          <w:szCs w:val="24"/>
          <w:lang w:val="ro-RO" w:eastAsia="en-GB"/>
        </w:rPr>
        <w:t xml:space="preserve"> aero</w:t>
      </w:r>
      <w:r>
        <w:rPr>
          <w:rFonts w:ascii="Arial" w:eastAsia="Times New Roman" w:hAnsi="Arial" w:cs="Arial"/>
          <w:color w:val="000000"/>
          <w:sz w:val="24"/>
          <w:szCs w:val="24"/>
          <w:lang w:val="ro-RO" w:eastAsia="en-GB"/>
        </w:rPr>
        <w:t>terme cu funcț</w:t>
      </w:r>
      <w:r w:rsidRPr="007A4F01">
        <w:rPr>
          <w:rFonts w:ascii="Arial" w:eastAsia="Times New Roman" w:hAnsi="Arial" w:cs="Arial"/>
          <w:color w:val="000000"/>
          <w:sz w:val="24"/>
          <w:szCs w:val="24"/>
          <w:lang w:val="ro-RO" w:eastAsia="en-GB"/>
        </w:rPr>
        <w:t>ionare pe</w:t>
      </w:r>
      <w:r>
        <w:rPr>
          <w:rFonts w:ascii="Arial" w:eastAsia="Times New Roman" w:hAnsi="Arial" w:cs="Arial"/>
          <w:color w:val="000000"/>
          <w:sz w:val="24"/>
          <w:szCs w:val="24"/>
          <w:lang w:val="ro-RO" w:eastAsia="en-GB"/>
        </w:rPr>
        <w:t xml:space="preserve"> gaz metan montate sub acoperiș. Fiecare aerotermă va fi prevăzută cu coș</w:t>
      </w:r>
      <w:r w:rsidRPr="007A4F01">
        <w:rPr>
          <w:rFonts w:ascii="Arial" w:eastAsia="Times New Roman" w:hAnsi="Arial" w:cs="Arial"/>
          <w:color w:val="000000"/>
          <w:sz w:val="24"/>
          <w:szCs w:val="24"/>
          <w:lang w:val="ro-RO" w:eastAsia="en-GB"/>
        </w:rPr>
        <w:t xml:space="preserve"> de admisie/evacuare propriu.</w:t>
      </w:r>
    </w:p>
    <w:p w:rsidR="0057360C" w:rsidRPr="001B5948" w:rsidRDefault="005A6C47" w:rsidP="0057360C">
      <w:pPr>
        <w:spacing w:after="0" w:line="240" w:lineRule="auto"/>
        <w:ind w:firstLine="284"/>
        <w:jc w:val="both"/>
        <w:rPr>
          <w:rFonts w:ascii="Arial" w:hAnsi="Arial" w:cs="Arial"/>
          <w:noProof/>
          <w:sz w:val="24"/>
          <w:szCs w:val="24"/>
          <w:lang w:val="ro-RO"/>
        </w:rPr>
      </w:pPr>
      <w:bookmarkStart w:id="1" w:name="__RefHeading__506_829542384"/>
      <w:bookmarkEnd w:id="1"/>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w:t>
      </w:r>
      <w:r w:rsidRPr="00282EA6">
        <w:rPr>
          <w:rFonts w:ascii="Arial" w:hAnsi="Arial" w:cs="Arial"/>
          <w:noProof/>
          <w:sz w:val="24"/>
          <w:szCs w:val="24"/>
          <w:lang w:val="ro-RO"/>
        </w:rPr>
        <w:t xml:space="preserve"> cumularea cu alte proiecte existente şi/sau aprobate: </w:t>
      </w:r>
      <w:r w:rsidRPr="00282EA6">
        <w:rPr>
          <w:rFonts w:ascii="Arial" w:hAnsi="Arial" w:cs="Arial"/>
          <w:sz w:val="24"/>
          <w:szCs w:val="24"/>
          <w:lang w:val="ro-RO"/>
        </w:rPr>
        <w:t xml:space="preserve">- </w:t>
      </w:r>
      <w:r w:rsidR="007D5985" w:rsidRPr="001B5948">
        <w:rPr>
          <w:rFonts w:ascii="Arial" w:hAnsi="Arial" w:cs="Arial"/>
          <w:noProof/>
          <w:sz w:val="24"/>
          <w:szCs w:val="24"/>
        </w:rPr>
        <w:t>lucrările necesare realizării proiectului nu se suprapun cu alte proiecte existente sau planificate în zonă</w:t>
      </w:r>
      <w:r w:rsidR="0057360C">
        <w:rPr>
          <w:rFonts w:ascii="Arial" w:hAnsi="Arial" w:cs="Arial"/>
          <w:noProof/>
          <w:sz w:val="24"/>
          <w:szCs w:val="24"/>
          <w:lang w:val="ro-RO"/>
        </w:rPr>
        <w:t>.</w:t>
      </w:r>
    </w:p>
    <w:p w:rsidR="005A6C47" w:rsidRPr="0007343A" w:rsidRDefault="005A6C47" w:rsidP="0057360C">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w:t>
      </w:r>
      <w:r w:rsidRPr="00282EA6">
        <w:rPr>
          <w:rFonts w:ascii="Arial" w:hAnsi="Arial" w:cs="Arial"/>
          <w:noProof/>
          <w:sz w:val="24"/>
          <w:szCs w:val="24"/>
          <w:lang w:val="ro-RO"/>
        </w:rPr>
        <w:t> utilizarea resurselor naturale, în special a solului, a terenurilor, a apei şi a biodiversităţii:</w:t>
      </w:r>
      <w:r w:rsidR="001372AD" w:rsidRPr="00282EA6">
        <w:rPr>
          <w:rFonts w:ascii="Arial" w:hAnsi="Arial" w:cs="Arial"/>
          <w:noProof/>
          <w:sz w:val="24"/>
          <w:szCs w:val="24"/>
          <w:lang w:val="ro-RO"/>
        </w:rPr>
        <w:t xml:space="preserve"> </w:t>
      </w:r>
      <w:r w:rsidR="00332AB4">
        <w:rPr>
          <w:rFonts w:ascii="Arial" w:hAnsi="Arial" w:cs="Arial"/>
          <w:noProof/>
          <w:sz w:val="24"/>
          <w:szCs w:val="24"/>
          <w:lang w:val="ro-RO"/>
        </w:rPr>
        <w:t>în perioada de execuţie se va</w:t>
      </w:r>
      <w:r w:rsidR="001372AD" w:rsidRPr="0007343A">
        <w:rPr>
          <w:rFonts w:ascii="Arial" w:hAnsi="Arial" w:cs="Arial"/>
          <w:noProof/>
          <w:sz w:val="24"/>
          <w:szCs w:val="24"/>
          <w:lang w:val="ro-RO"/>
        </w:rPr>
        <w:t xml:space="preserve"> folosi </w:t>
      </w:r>
      <w:r w:rsidR="00332AB4">
        <w:rPr>
          <w:rFonts w:ascii="Arial" w:hAnsi="Arial" w:cs="Arial"/>
          <w:noProof/>
          <w:sz w:val="24"/>
          <w:szCs w:val="24"/>
          <w:lang w:val="ro-RO"/>
        </w:rPr>
        <w:t>apa pentru consum menajer și pentru realizarea construcției</w:t>
      </w:r>
      <w:r w:rsidR="006F02C0" w:rsidRPr="0007343A">
        <w:rPr>
          <w:rFonts w:ascii="Arial" w:hAnsi="Arial" w:cs="Arial"/>
          <w:noProof/>
          <w:sz w:val="24"/>
          <w:szCs w:val="24"/>
          <w:lang w:val="ro-RO"/>
        </w:rPr>
        <w:t>.</w:t>
      </w:r>
      <w:r w:rsidR="00332AB4" w:rsidRPr="00332AB4">
        <w:t xml:space="preserve"> </w:t>
      </w:r>
      <w:r w:rsidR="00332AB4">
        <w:rPr>
          <w:rFonts w:ascii="Arial" w:hAnsi="Arial" w:cs="Arial"/>
          <w:noProof/>
          <w:sz w:val="24"/>
          <w:szCs w:val="24"/>
        </w:rPr>
        <w:t>Nu se folosește î</w:t>
      </w:r>
      <w:r w:rsidR="00332AB4" w:rsidRPr="00332AB4">
        <w:rPr>
          <w:rFonts w:ascii="Arial" w:hAnsi="Arial" w:cs="Arial"/>
          <w:noProof/>
          <w:sz w:val="24"/>
          <w:szCs w:val="24"/>
        </w:rPr>
        <w:t>n mod</w:t>
      </w:r>
      <w:r w:rsidR="00332AB4">
        <w:rPr>
          <w:rFonts w:ascii="Arial" w:hAnsi="Arial" w:cs="Arial"/>
          <w:noProof/>
          <w:sz w:val="24"/>
          <w:szCs w:val="24"/>
        </w:rPr>
        <w:t xml:space="preserve"> excesiv lemnul, se vor folosi î</w:t>
      </w:r>
      <w:r w:rsidR="00332AB4" w:rsidRPr="00332AB4">
        <w:rPr>
          <w:rFonts w:ascii="Arial" w:hAnsi="Arial" w:cs="Arial"/>
          <w:noProof/>
          <w:sz w:val="24"/>
          <w:szCs w:val="24"/>
        </w:rPr>
        <w:t>n mare part</w:t>
      </w:r>
      <w:r w:rsidR="00332AB4">
        <w:rPr>
          <w:rFonts w:ascii="Arial" w:hAnsi="Arial" w:cs="Arial"/>
          <w:noProof/>
          <w:sz w:val="24"/>
          <w:szCs w:val="24"/>
        </w:rPr>
        <w:t>e cofraje prefabricate la fundații și la suprastructură</w:t>
      </w:r>
      <w:r w:rsidR="00332AB4" w:rsidRPr="00332AB4">
        <w:rPr>
          <w:rFonts w:ascii="Arial" w:hAnsi="Arial" w:cs="Arial"/>
          <w:noProof/>
          <w:sz w:val="24"/>
          <w:szCs w:val="24"/>
        </w:rPr>
        <w:t>. Ca materii prime se</w:t>
      </w:r>
      <w:r w:rsidR="00332AB4">
        <w:rPr>
          <w:rFonts w:ascii="Arial" w:hAnsi="Arial" w:cs="Arial"/>
          <w:noProof/>
          <w:sz w:val="24"/>
          <w:szCs w:val="24"/>
        </w:rPr>
        <w:t xml:space="preserve"> vor folosi cimentul, agregate ș</w:t>
      </w:r>
      <w:r w:rsidR="00332AB4" w:rsidRPr="00332AB4">
        <w:rPr>
          <w:rFonts w:ascii="Arial" w:hAnsi="Arial" w:cs="Arial"/>
          <w:noProof/>
          <w:sz w:val="24"/>
          <w:szCs w:val="24"/>
        </w:rPr>
        <w:t>i fier pe</w:t>
      </w:r>
      <w:r w:rsidR="00332AB4">
        <w:rPr>
          <w:rFonts w:ascii="Arial" w:hAnsi="Arial" w:cs="Arial"/>
          <w:noProof/>
          <w:sz w:val="24"/>
          <w:szCs w:val="24"/>
        </w:rPr>
        <w:t>ntru realizarea betonului armat</w:t>
      </w:r>
      <w:r w:rsidR="00332AB4" w:rsidRPr="00332AB4">
        <w:rPr>
          <w:rFonts w:ascii="Arial" w:hAnsi="Arial" w:cs="Arial"/>
          <w:noProof/>
          <w:sz w:val="24"/>
          <w:szCs w:val="24"/>
        </w:rPr>
        <w:t>,</w:t>
      </w:r>
      <w:r w:rsidR="00332AB4">
        <w:rPr>
          <w:rFonts w:ascii="Arial" w:hAnsi="Arial" w:cs="Arial"/>
          <w:noProof/>
          <w:sz w:val="24"/>
          <w:szCs w:val="24"/>
        </w:rPr>
        <w:t xml:space="preserve"> </w:t>
      </w:r>
      <w:r w:rsidR="00332AB4" w:rsidRPr="00332AB4">
        <w:rPr>
          <w:rFonts w:ascii="Arial" w:hAnsi="Arial" w:cs="Arial"/>
          <w:noProof/>
          <w:sz w:val="24"/>
          <w:szCs w:val="24"/>
        </w:rPr>
        <w:t>l</w:t>
      </w:r>
      <w:r w:rsidR="00332AB4">
        <w:rPr>
          <w:rFonts w:ascii="Arial" w:hAnsi="Arial" w:cs="Arial"/>
          <w:noProof/>
          <w:sz w:val="24"/>
          <w:szCs w:val="24"/>
        </w:rPr>
        <w:t>emnul, pietriș și piatră spartă – cantităț</w:t>
      </w:r>
      <w:r w:rsidR="00332AB4" w:rsidRPr="00332AB4">
        <w:rPr>
          <w:rFonts w:ascii="Arial" w:hAnsi="Arial" w:cs="Arial"/>
          <w:noProof/>
          <w:sz w:val="24"/>
          <w:szCs w:val="24"/>
        </w:rPr>
        <w:t>i care se vor estima ulterior la faza de proiect tehnic. Acestea vor fi furnizate de firme specializate</w:t>
      </w:r>
      <w:r w:rsidR="00332AB4">
        <w:rPr>
          <w:rFonts w:ascii="Arial" w:hAnsi="Arial" w:cs="Arial"/>
          <w:noProof/>
          <w:sz w:val="24"/>
          <w:szCs w:val="24"/>
        </w:rPr>
        <w:t>.</w:t>
      </w:r>
      <w:r w:rsidRPr="0007343A">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57360C">
        <w:rPr>
          <w:rFonts w:ascii="Arial" w:hAnsi="Arial" w:cs="Arial"/>
          <w:sz w:val="24"/>
          <w:szCs w:val="24"/>
          <w:lang w:val="ro-RO"/>
        </w:rPr>
        <w:t>.</w:t>
      </w:r>
      <w:r w:rsidRPr="0007343A">
        <w:rPr>
          <w:rFonts w:ascii="Arial" w:hAnsi="Arial" w:cs="Arial"/>
          <w:sz w:val="24"/>
          <w:szCs w:val="24"/>
          <w:lang w:val="ro-RO"/>
        </w:rPr>
        <w:t xml:space="preserve"> </w:t>
      </w:r>
    </w:p>
    <w:p w:rsidR="00E46FDB" w:rsidRDefault="005A6C47" w:rsidP="005A6C47">
      <w:pPr>
        <w:spacing w:after="0" w:line="240" w:lineRule="auto"/>
        <w:ind w:firstLine="284"/>
        <w:jc w:val="both"/>
        <w:rPr>
          <w:rFonts w:ascii="Arial" w:hAnsi="Arial" w:cs="Arial"/>
          <w:noProof/>
          <w:sz w:val="24"/>
          <w:szCs w:val="24"/>
          <w:lang w:val="ro-RO"/>
        </w:rPr>
      </w:pPr>
      <w:r w:rsidRPr="00E46FDB">
        <w:rPr>
          <w:rFonts w:ascii="Arial" w:hAnsi="Arial" w:cs="Arial"/>
          <w:bCs/>
          <w:noProof/>
          <w:sz w:val="24"/>
          <w:szCs w:val="24"/>
          <w:lang w:val="ro-RO"/>
        </w:rPr>
        <w:t>b</w:t>
      </w:r>
      <w:r w:rsidRPr="00E46FDB">
        <w:rPr>
          <w:rFonts w:ascii="Arial" w:hAnsi="Arial" w:cs="Arial"/>
          <w:bCs/>
          <w:noProof/>
          <w:sz w:val="24"/>
          <w:szCs w:val="24"/>
          <w:vertAlign w:val="subscript"/>
          <w:lang w:val="ro-RO"/>
        </w:rPr>
        <w:t>5</w:t>
      </w:r>
      <w:r w:rsidRPr="00E46FDB">
        <w:rPr>
          <w:rFonts w:ascii="Arial" w:hAnsi="Arial" w:cs="Arial"/>
          <w:bCs/>
          <w:noProof/>
          <w:sz w:val="24"/>
          <w:szCs w:val="24"/>
          <w:lang w:val="ro-RO"/>
        </w:rPr>
        <w:t>)</w:t>
      </w:r>
      <w:r w:rsidRPr="00E46FDB">
        <w:rPr>
          <w:rFonts w:ascii="Arial" w:hAnsi="Arial" w:cs="Arial"/>
          <w:noProof/>
          <w:sz w:val="24"/>
          <w:szCs w:val="24"/>
          <w:lang w:val="ro-RO"/>
        </w:rPr>
        <w:t xml:space="preserve"> poluarea şi alte efecte negative: </w:t>
      </w:r>
    </w:p>
    <w:p w:rsidR="00E46FDB" w:rsidRPr="00E46FDB" w:rsidRDefault="00E46FDB" w:rsidP="00E46FDB">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E46FDB" w:rsidRDefault="00E46FDB" w:rsidP="00E46FDB">
      <w:pPr>
        <w:spacing w:after="0" w:line="240" w:lineRule="auto"/>
        <w:ind w:firstLine="284"/>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sidR="002D11F2">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F51D5C" w:rsidRPr="00F51D5C" w:rsidRDefault="00F51D5C" w:rsidP="00F51D5C">
      <w:pPr>
        <w:pStyle w:val="ListParagraph"/>
        <w:numPr>
          <w:ilvl w:val="0"/>
          <w:numId w:val="1"/>
        </w:numPr>
        <w:tabs>
          <w:tab w:val="left" w:pos="1134"/>
        </w:tabs>
        <w:spacing w:after="0" w:line="240" w:lineRule="auto"/>
        <w:ind w:left="0" w:firstLine="720"/>
        <w:jc w:val="both"/>
        <w:rPr>
          <w:rFonts w:ascii="Arial" w:hAnsi="Arial" w:cs="Arial"/>
          <w:bCs/>
          <w:noProof/>
          <w:sz w:val="24"/>
          <w:szCs w:val="24"/>
        </w:rPr>
      </w:pPr>
      <w:r>
        <w:rPr>
          <w:rFonts w:ascii="Arial" w:hAnsi="Arial" w:cs="Arial"/>
          <w:bCs/>
          <w:noProof/>
          <w:sz w:val="24"/>
          <w:szCs w:val="24"/>
        </w:rPr>
        <w:lastRenderedPageBreak/>
        <w:t>î</w:t>
      </w:r>
      <w:r w:rsidR="00E46FDB" w:rsidRPr="00F51D5C">
        <w:rPr>
          <w:rFonts w:ascii="Arial" w:hAnsi="Arial" w:cs="Arial"/>
          <w:bCs/>
          <w:noProof/>
          <w:sz w:val="24"/>
          <w:szCs w:val="24"/>
        </w:rPr>
        <w:t>n activitatea de execuție a lucrărilor de co</w:t>
      </w:r>
      <w:r w:rsidRPr="00F51D5C">
        <w:rPr>
          <w:rFonts w:ascii="Arial" w:hAnsi="Arial" w:cs="Arial"/>
          <w:bCs/>
          <w:noProof/>
          <w:sz w:val="24"/>
          <w:szCs w:val="24"/>
        </w:rPr>
        <w:t>nstruire - prin organizarea de ș</w:t>
      </w:r>
      <w:r w:rsidR="00E46FDB" w:rsidRPr="00F51D5C">
        <w:rPr>
          <w:rFonts w:ascii="Arial" w:hAnsi="Arial" w:cs="Arial"/>
          <w:bCs/>
          <w:noProof/>
          <w:sz w:val="24"/>
          <w:szCs w:val="24"/>
        </w:rPr>
        <w:t>antier se prevede grup sanitar ecologic</w:t>
      </w:r>
      <w:r>
        <w:rPr>
          <w:rFonts w:ascii="Arial" w:hAnsi="Arial" w:cs="Arial"/>
          <w:bCs/>
          <w:noProof/>
          <w:sz w:val="24"/>
          <w:szCs w:val="24"/>
        </w:rPr>
        <w:t xml:space="preserve"> pentru personalul din ș</w:t>
      </w:r>
      <w:r w:rsidRPr="00F51D5C">
        <w:rPr>
          <w:rFonts w:ascii="Arial" w:hAnsi="Arial" w:cs="Arial"/>
          <w:bCs/>
          <w:noProof/>
          <w:sz w:val="24"/>
          <w:szCs w:val="24"/>
        </w:rPr>
        <w:t>antier și spălător cu scurgere racordată</w:t>
      </w:r>
      <w:r w:rsidR="00E46FDB" w:rsidRPr="00F51D5C">
        <w:rPr>
          <w:rFonts w:ascii="Arial" w:hAnsi="Arial" w:cs="Arial"/>
          <w:bCs/>
          <w:noProof/>
          <w:sz w:val="24"/>
          <w:szCs w:val="24"/>
        </w:rPr>
        <w:t xml:space="preserve"> la rezervor propriu (capacitate 5</w:t>
      </w:r>
      <w:r w:rsidRPr="00F51D5C">
        <w:rPr>
          <w:rFonts w:ascii="Arial" w:hAnsi="Arial" w:cs="Arial"/>
          <w:bCs/>
          <w:noProof/>
          <w:sz w:val="24"/>
          <w:szCs w:val="24"/>
        </w:rPr>
        <w:t>0L-se va vidanja periodic cu maș</w:t>
      </w:r>
      <w:r w:rsidR="00E46FDB" w:rsidRPr="00F51D5C">
        <w:rPr>
          <w:rFonts w:ascii="Arial" w:hAnsi="Arial" w:cs="Arial"/>
          <w:bCs/>
          <w:noProof/>
          <w:sz w:val="24"/>
          <w:szCs w:val="24"/>
        </w:rPr>
        <w:t xml:space="preserve">ini specializate). </w:t>
      </w:r>
      <w:r w:rsidRPr="00F51D5C">
        <w:rPr>
          <w:rFonts w:ascii="Arial" w:hAnsi="Arial" w:cs="Arial"/>
          <w:bCs/>
          <w:noProof/>
          <w:sz w:val="24"/>
          <w:szCs w:val="24"/>
        </w:rPr>
        <w:t>Se va asigura întreț</w:t>
      </w:r>
      <w:r w:rsidR="00E46FDB" w:rsidRPr="00F51D5C">
        <w:rPr>
          <w:rFonts w:ascii="Arial" w:hAnsi="Arial" w:cs="Arial"/>
          <w:bCs/>
          <w:noProof/>
          <w:sz w:val="24"/>
          <w:szCs w:val="24"/>
        </w:rPr>
        <w:t>inerea corespunzătoare a utilajelor astfel încât să nu se elimine scurgeri de combustibil în apele de suprafaţă</w:t>
      </w:r>
      <w:r>
        <w:rPr>
          <w:rFonts w:ascii="Arial" w:hAnsi="Arial" w:cs="Arial"/>
          <w:bCs/>
          <w:noProof/>
          <w:sz w:val="24"/>
          <w:szCs w:val="24"/>
        </w:rPr>
        <w:t>;</w:t>
      </w:r>
      <w:r w:rsidR="00E46FDB" w:rsidRPr="00F51D5C">
        <w:rPr>
          <w:rFonts w:ascii="Arial" w:hAnsi="Arial" w:cs="Arial"/>
          <w:bCs/>
          <w:noProof/>
          <w:sz w:val="24"/>
          <w:szCs w:val="24"/>
        </w:rPr>
        <w:t xml:space="preserve"> </w:t>
      </w:r>
    </w:p>
    <w:p w:rsidR="00E46FDB" w:rsidRPr="00F51D5C" w:rsidRDefault="00F51D5C" w:rsidP="00F51D5C">
      <w:pPr>
        <w:pStyle w:val="ListParagraph"/>
        <w:numPr>
          <w:ilvl w:val="0"/>
          <w:numId w:val="1"/>
        </w:numPr>
        <w:tabs>
          <w:tab w:val="left" w:pos="1134"/>
        </w:tabs>
        <w:spacing w:after="0" w:line="240" w:lineRule="auto"/>
        <w:ind w:left="0" w:firstLine="720"/>
        <w:jc w:val="both"/>
        <w:rPr>
          <w:rFonts w:ascii="Arial" w:hAnsi="Arial" w:cs="Arial"/>
          <w:bCs/>
          <w:noProof/>
          <w:sz w:val="24"/>
          <w:szCs w:val="24"/>
          <w:lang w:val="ro-RO"/>
        </w:rPr>
      </w:pPr>
      <w:r>
        <w:rPr>
          <w:rFonts w:ascii="Arial" w:hAnsi="Arial" w:cs="Arial"/>
          <w:bCs/>
          <w:noProof/>
          <w:sz w:val="24"/>
          <w:szCs w:val="24"/>
        </w:rPr>
        <w:t>în funcț</w:t>
      </w:r>
      <w:r w:rsidR="00E46FDB" w:rsidRPr="00F51D5C">
        <w:rPr>
          <w:rFonts w:ascii="Arial" w:hAnsi="Arial" w:cs="Arial"/>
          <w:bCs/>
          <w:noProof/>
          <w:sz w:val="24"/>
          <w:szCs w:val="24"/>
        </w:rPr>
        <w:t>ionare, apele</w:t>
      </w:r>
      <w:r>
        <w:rPr>
          <w:rFonts w:ascii="Arial" w:hAnsi="Arial" w:cs="Arial"/>
          <w:bCs/>
          <w:noProof/>
          <w:sz w:val="24"/>
          <w:szCs w:val="24"/>
        </w:rPr>
        <w:t xml:space="preserve"> uzate menajere se vor colecta î</w:t>
      </w:r>
      <w:r w:rsidR="00E46FDB" w:rsidRPr="00F51D5C">
        <w:rPr>
          <w:rFonts w:ascii="Arial" w:hAnsi="Arial" w:cs="Arial"/>
          <w:bCs/>
          <w:noProof/>
          <w:sz w:val="24"/>
          <w:szCs w:val="24"/>
        </w:rPr>
        <w:t>ntr-un bazin vidanjabil care se va</w:t>
      </w:r>
      <w:r>
        <w:rPr>
          <w:rFonts w:ascii="Arial" w:hAnsi="Arial" w:cs="Arial"/>
          <w:bCs/>
          <w:noProof/>
          <w:sz w:val="24"/>
          <w:szCs w:val="24"/>
        </w:rPr>
        <w:t xml:space="preserve"> </w:t>
      </w:r>
      <w:r w:rsidR="00E46FDB" w:rsidRPr="00F51D5C">
        <w:rPr>
          <w:rFonts w:ascii="Arial" w:hAnsi="Arial" w:cs="Arial"/>
          <w:bCs/>
          <w:noProof/>
          <w:sz w:val="24"/>
          <w:szCs w:val="24"/>
        </w:rPr>
        <w:t>vidanja pe</w:t>
      </w:r>
      <w:r>
        <w:rPr>
          <w:rFonts w:ascii="Arial" w:hAnsi="Arial" w:cs="Arial"/>
          <w:bCs/>
          <w:noProof/>
          <w:sz w:val="24"/>
          <w:szCs w:val="24"/>
        </w:rPr>
        <w:t>riodic cu maș</w:t>
      </w:r>
      <w:r w:rsidR="00E46FDB" w:rsidRPr="00F51D5C">
        <w:rPr>
          <w:rFonts w:ascii="Arial" w:hAnsi="Arial" w:cs="Arial"/>
          <w:bCs/>
          <w:noProof/>
          <w:sz w:val="24"/>
          <w:szCs w:val="24"/>
        </w:rPr>
        <w:t>i</w:t>
      </w:r>
      <w:r>
        <w:rPr>
          <w:rFonts w:ascii="Arial" w:hAnsi="Arial" w:cs="Arial"/>
          <w:bCs/>
          <w:noProof/>
          <w:sz w:val="24"/>
          <w:szCs w:val="24"/>
        </w:rPr>
        <w:t>ni specializate. Pentru siguranță, incinta va fi dotată</w:t>
      </w:r>
      <w:r w:rsidR="00E46FDB" w:rsidRPr="00F51D5C">
        <w:rPr>
          <w:rFonts w:ascii="Arial" w:hAnsi="Arial" w:cs="Arial"/>
          <w:bCs/>
          <w:noProof/>
          <w:sz w:val="24"/>
          <w:szCs w:val="24"/>
        </w:rPr>
        <w:t xml:space="preserve"> cu un container </w:t>
      </w:r>
      <w:r>
        <w:rPr>
          <w:rFonts w:ascii="Arial" w:hAnsi="Arial" w:cs="Arial"/>
          <w:bCs/>
          <w:noProof/>
          <w:sz w:val="24"/>
          <w:szCs w:val="24"/>
        </w:rPr>
        <w:t>de nisip, care se va folosi ca și absorbant î</w:t>
      </w:r>
      <w:r w:rsidR="00E46FDB" w:rsidRPr="00F51D5C">
        <w:rPr>
          <w:rFonts w:ascii="Arial" w:hAnsi="Arial" w:cs="Arial"/>
          <w:bCs/>
          <w:noProof/>
          <w:sz w:val="24"/>
          <w:szCs w:val="24"/>
        </w:rPr>
        <w:t>n caz de scurgeri accidentale de combustibili. Apele pluviale de pe platforma parcării vor fi colectate prin intermediul rigo</w:t>
      </w:r>
      <w:r>
        <w:rPr>
          <w:rFonts w:ascii="Arial" w:hAnsi="Arial" w:cs="Arial"/>
          <w:bCs/>
          <w:noProof/>
          <w:sz w:val="24"/>
          <w:szCs w:val="24"/>
        </w:rPr>
        <w:t xml:space="preserve">lelor, </w:t>
      </w:r>
      <w:r w:rsidRPr="00F51D5C">
        <w:rPr>
          <w:rFonts w:ascii="Arial" w:hAnsi="Arial" w:cs="Arial"/>
          <w:bCs/>
          <w:noProof/>
          <w:sz w:val="24"/>
          <w:szCs w:val="24"/>
        </w:rPr>
        <w:t>preepurat</w:t>
      </w:r>
      <w:r>
        <w:rPr>
          <w:rFonts w:ascii="Arial" w:hAnsi="Arial" w:cs="Arial"/>
          <w:bCs/>
          <w:noProof/>
          <w:sz w:val="24"/>
          <w:szCs w:val="24"/>
        </w:rPr>
        <w:t>e</w:t>
      </w:r>
      <w:r w:rsidRPr="00F51D5C">
        <w:rPr>
          <w:rFonts w:ascii="Arial" w:hAnsi="Arial" w:cs="Arial"/>
          <w:bCs/>
          <w:noProof/>
          <w:sz w:val="24"/>
          <w:szCs w:val="24"/>
        </w:rPr>
        <w:t xml:space="preserve"> printr-un separator de hidrocarburi </w:t>
      </w:r>
      <w:r>
        <w:rPr>
          <w:rFonts w:ascii="Arial" w:hAnsi="Arial" w:cs="Arial"/>
          <w:bCs/>
          <w:noProof/>
          <w:sz w:val="24"/>
          <w:szCs w:val="24"/>
        </w:rPr>
        <w:t xml:space="preserve"> și </w:t>
      </w:r>
      <w:r w:rsidR="00E46FDB" w:rsidRPr="00F51D5C">
        <w:rPr>
          <w:rFonts w:ascii="Arial" w:hAnsi="Arial" w:cs="Arial"/>
          <w:bCs/>
          <w:noProof/>
          <w:sz w:val="24"/>
          <w:szCs w:val="24"/>
        </w:rPr>
        <w:t xml:space="preserve">vor fi direcționate către bazinul </w:t>
      </w:r>
      <w:r>
        <w:rPr>
          <w:rFonts w:ascii="Arial" w:hAnsi="Arial" w:cs="Arial"/>
          <w:bCs/>
          <w:noProof/>
          <w:sz w:val="24"/>
          <w:szCs w:val="24"/>
        </w:rPr>
        <w:t>de retenție</w:t>
      </w:r>
      <w:r w:rsidR="00E46FDB" w:rsidRPr="00F51D5C">
        <w:rPr>
          <w:rFonts w:ascii="Arial" w:hAnsi="Arial" w:cs="Arial"/>
          <w:bCs/>
          <w:noProof/>
          <w:sz w:val="24"/>
          <w:szCs w:val="24"/>
        </w:rPr>
        <w:t>.</w:t>
      </w:r>
    </w:p>
    <w:p w:rsidR="00F51D5C" w:rsidRDefault="00F51D5C" w:rsidP="00F51D5C">
      <w:pPr>
        <w:pStyle w:val="ListParagraph"/>
        <w:tabs>
          <w:tab w:val="left" w:pos="1134"/>
        </w:tabs>
        <w:spacing w:after="0" w:line="240" w:lineRule="auto"/>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w:t>
      </w:r>
      <w:r w:rsidR="002D11F2">
        <w:rPr>
          <w:rFonts w:ascii="Arial" w:hAnsi="Arial" w:cs="Arial"/>
          <w:b/>
          <w:bCs/>
          <w:noProof/>
          <w:sz w:val="24"/>
          <w:szCs w:val="24"/>
          <w:lang w:val="ro-RO"/>
        </w:rPr>
        <w:t>ului</w:t>
      </w:r>
      <w:r>
        <w:rPr>
          <w:rFonts w:ascii="Arial" w:hAnsi="Arial" w:cs="Arial"/>
          <w:b/>
          <w:bCs/>
          <w:noProof/>
          <w:sz w:val="24"/>
          <w:szCs w:val="24"/>
          <w:lang w:val="ro-RO"/>
        </w:rPr>
        <w:t>:</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 xml:space="preserve">utilizarea de autovehicule și utilaje care corespund din punct de vedere al condiţiilor tehnice; </w:t>
      </w:r>
    </w:p>
    <w:p w:rsidR="00F51D5C" w:rsidRPr="002D11F2"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întreţinerea din punct de vedere tehnic a mijloacelor auto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2D11F2" w:rsidRPr="002D11F2" w:rsidRDefault="002D11F2" w:rsidP="002D11F2">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se va asigura revizia periodică conform prescripţiilor cărţii tehnice pentru asigurarea unei funcţionări normale cu respectarea prevederilor legislaţiei în vigoare privind protecţia mediul</w:t>
      </w:r>
      <w:r>
        <w:rPr>
          <w:rFonts w:ascii="Arial" w:hAnsi="Arial" w:cs="Arial"/>
          <w:bCs/>
          <w:noProof/>
          <w:sz w:val="24"/>
          <w:szCs w:val="24"/>
        </w:rPr>
        <w:t xml:space="preserve">ui; </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se vor folosi plase tip mesh pe schele pe toate laturile pe toată perioada de construcţie pe</w:t>
      </w:r>
      <w:r>
        <w:rPr>
          <w:rFonts w:ascii="Arial" w:hAnsi="Arial" w:cs="Arial"/>
          <w:bCs/>
          <w:noProof/>
          <w:sz w:val="24"/>
          <w:szCs w:val="24"/>
        </w:rPr>
        <w:t xml:space="preserve">ntru prevenirea împrăștierii pulberilor; </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se va asigura umectarea periodică a suprafețelor de teren și a plaselor de protecție pentru împiedicarea disp</w:t>
      </w:r>
      <w:r>
        <w:rPr>
          <w:rFonts w:ascii="Arial" w:hAnsi="Arial" w:cs="Arial"/>
          <w:bCs/>
          <w:noProof/>
          <w:sz w:val="24"/>
          <w:szCs w:val="24"/>
        </w:rPr>
        <w:t xml:space="preserve">ersiilor de praf în atmosferă; </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gestionarea pământului din excavaţii astfel încât să nu se constituie în sursă de poluare pentru aer: stropire, acoperire, utilizare graduală în amplasament pe măsura avansăr</w:t>
      </w:r>
      <w:r>
        <w:rPr>
          <w:rFonts w:ascii="Arial" w:hAnsi="Arial" w:cs="Arial"/>
          <w:bCs/>
          <w:noProof/>
          <w:sz w:val="24"/>
          <w:szCs w:val="24"/>
        </w:rPr>
        <w:t xml:space="preserve">ii lucrărilor de construcţii; </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Pr>
          <w:rFonts w:ascii="Arial" w:hAnsi="Arial" w:cs="Arial"/>
          <w:bCs/>
          <w:noProof/>
          <w:sz w:val="24"/>
          <w:szCs w:val="24"/>
        </w:rPr>
        <w:t>s</w:t>
      </w:r>
      <w:r w:rsidRPr="00F51D5C">
        <w:rPr>
          <w:rFonts w:ascii="Arial" w:hAnsi="Arial" w:cs="Arial"/>
          <w:bCs/>
          <w:noProof/>
          <w:sz w:val="24"/>
          <w:szCs w:val="24"/>
        </w:rPr>
        <w:t>urp</w:t>
      </w:r>
      <w:r w:rsidR="002D11F2">
        <w:rPr>
          <w:rFonts w:ascii="Arial" w:hAnsi="Arial" w:cs="Arial"/>
          <w:bCs/>
          <w:noProof/>
          <w:sz w:val="24"/>
          <w:szCs w:val="24"/>
        </w:rPr>
        <w:t>l</w:t>
      </w:r>
      <w:r w:rsidRPr="00F51D5C">
        <w:rPr>
          <w:rFonts w:ascii="Arial" w:hAnsi="Arial" w:cs="Arial"/>
          <w:bCs/>
          <w:noProof/>
          <w:sz w:val="24"/>
          <w:szCs w:val="24"/>
        </w:rPr>
        <w:t>usul de sol din excavaţii va fi evacuat cât mai rapid în locaţia indicată de Primărie, cu a</w:t>
      </w:r>
      <w:r>
        <w:rPr>
          <w:rFonts w:ascii="Arial" w:hAnsi="Arial" w:cs="Arial"/>
          <w:bCs/>
          <w:noProof/>
          <w:sz w:val="24"/>
          <w:szCs w:val="24"/>
        </w:rPr>
        <w:t xml:space="preserve">jutorul firmelor specializate; </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Pr>
          <w:rFonts w:ascii="Arial" w:hAnsi="Arial" w:cs="Arial"/>
          <w:bCs/>
          <w:noProof/>
          <w:sz w:val="24"/>
          <w:szCs w:val="24"/>
        </w:rPr>
        <w:t>se va asigura</w:t>
      </w:r>
      <w:r w:rsidRPr="00F51D5C">
        <w:rPr>
          <w:rFonts w:ascii="Arial" w:hAnsi="Arial" w:cs="Arial"/>
          <w:bCs/>
          <w:noProof/>
          <w:sz w:val="24"/>
          <w:szCs w:val="24"/>
        </w:rPr>
        <w:t xml:space="preserve"> curățirea corespunzătoare a utilajelor și maș</w:t>
      </w:r>
      <w:r>
        <w:rPr>
          <w:rFonts w:ascii="Arial" w:hAnsi="Arial" w:cs="Arial"/>
          <w:bCs/>
          <w:noProof/>
          <w:sz w:val="24"/>
          <w:szCs w:val="24"/>
        </w:rPr>
        <w:t>inilor la ieșirea din șantier;</w:t>
      </w:r>
    </w:p>
    <w:p w:rsidR="00F51D5C" w:rsidRPr="00F51D5C" w:rsidRDefault="00F51D5C" w:rsidP="00F51D5C">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Pr>
          <w:rFonts w:ascii="Arial" w:hAnsi="Arial" w:cs="Arial"/>
          <w:bCs/>
          <w:noProof/>
          <w:sz w:val="24"/>
          <w:szCs w:val="24"/>
        </w:rPr>
        <w:t xml:space="preserve">riale în timpul transportului; </w:t>
      </w:r>
    </w:p>
    <w:p w:rsidR="00F51D5C" w:rsidRPr="002D11F2" w:rsidRDefault="00F51D5C" w:rsidP="002D11F2">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Pr>
          <w:rFonts w:ascii="Arial" w:hAnsi="Arial" w:cs="Arial"/>
          <w:bCs/>
          <w:noProof/>
          <w:sz w:val="24"/>
          <w:szCs w:val="24"/>
        </w:rPr>
        <w:t>s</w:t>
      </w:r>
      <w:r w:rsidRPr="00F51D5C">
        <w:rPr>
          <w:rFonts w:ascii="Arial" w:hAnsi="Arial" w:cs="Arial"/>
          <w:bCs/>
          <w:noProof/>
          <w:sz w:val="24"/>
          <w:szCs w:val="24"/>
        </w:rPr>
        <w:t>e va asigura restricționarea vitezei de circulație a autovehiculelor în corelare cu factorii locali</w:t>
      </w:r>
      <w:r w:rsidR="002D11F2">
        <w:rPr>
          <w:rFonts w:ascii="Arial" w:hAnsi="Arial" w:cs="Arial"/>
          <w:bCs/>
          <w:noProof/>
          <w:sz w:val="24"/>
          <w:szCs w:val="24"/>
        </w:rPr>
        <w:t>.</w:t>
      </w:r>
    </w:p>
    <w:p w:rsidR="002D11F2" w:rsidRDefault="002D11F2" w:rsidP="002D11F2">
      <w:pPr>
        <w:tabs>
          <w:tab w:val="left" w:pos="1134"/>
        </w:tabs>
        <w:spacing w:after="0" w:line="240" w:lineRule="auto"/>
        <w:ind w:firstLine="709"/>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2D11F2" w:rsidRPr="002D11F2" w:rsidRDefault="002D11F2" w:rsidP="002D11F2">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Pr>
          <w:rFonts w:ascii="Arial" w:hAnsi="Arial" w:cs="Arial"/>
          <w:bCs/>
          <w:noProof/>
          <w:sz w:val="24"/>
          <w:szCs w:val="24"/>
        </w:rPr>
        <w:t>În activitatea de execuț</w:t>
      </w:r>
      <w:r w:rsidRPr="002D11F2">
        <w:rPr>
          <w:rFonts w:ascii="Arial" w:hAnsi="Arial" w:cs="Arial"/>
          <w:bCs/>
          <w:noProof/>
          <w:sz w:val="24"/>
          <w:szCs w:val="24"/>
        </w:rPr>
        <w:t>ie - se va lucra cu cofraje metalic</w:t>
      </w:r>
      <w:r>
        <w:rPr>
          <w:rFonts w:ascii="Arial" w:hAnsi="Arial" w:cs="Arial"/>
          <w:bCs/>
          <w:noProof/>
          <w:sz w:val="24"/>
          <w:szCs w:val="24"/>
        </w:rPr>
        <w:t>e profesionale, care se montează</w:t>
      </w:r>
      <w:r w:rsidRPr="002D11F2">
        <w:rPr>
          <w:rFonts w:ascii="Arial" w:hAnsi="Arial" w:cs="Arial"/>
          <w:bCs/>
          <w:noProof/>
          <w:sz w:val="24"/>
          <w:szCs w:val="24"/>
        </w:rPr>
        <w:t xml:space="preserve"> cu prinderi mecanice. Nu se folosesc</w:t>
      </w:r>
      <w:r>
        <w:rPr>
          <w:rFonts w:ascii="Arial" w:hAnsi="Arial" w:cs="Arial"/>
          <w:bCs/>
          <w:noProof/>
          <w:sz w:val="24"/>
          <w:szCs w:val="24"/>
        </w:rPr>
        <w:t xml:space="preserve"> cuie sau unelte care sa producă</w:t>
      </w:r>
      <w:r w:rsidRPr="002D11F2">
        <w:rPr>
          <w:rFonts w:ascii="Arial" w:hAnsi="Arial" w:cs="Arial"/>
          <w:bCs/>
          <w:noProof/>
          <w:sz w:val="24"/>
          <w:szCs w:val="24"/>
        </w:rPr>
        <w:t xml:space="preserve"> zgomot s</w:t>
      </w:r>
      <w:r>
        <w:rPr>
          <w:rFonts w:ascii="Arial" w:hAnsi="Arial" w:cs="Arial"/>
          <w:bCs/>
          <w:noProof/>
          <w:sz w:val="24"/>
          <w:szCs w:val="24"/>
        </w:rPr>
        <w:t>au vibrații. Utilajele folosite a</w:t>
      </w:r>
      <w:r w:rsidRPr="002D11F2">
        <w:rPr>
          <w:rFonts w:ascii="Arial" w:hAnsi="Arial" w:cs="Arial"/>
          <w:bCs/>
          <w:noProof/>
          <w:sz w:val="24"/>
          <w:szCs w:val="24"/>
        </w:rPr>
        <w:t>t</w:t>
      </w:r>
      <w:r>
        <w:rPr>
          <w:rFonts w:ascii="Arial" w:hAnsi="Arial" w:cs="Arial"/>
          <w:bCs/>
          <w:noProof/>
          <w:sz w:val="24"/>
          <w:szCs w:val="24"/>
        </w:rPr>
        <w:t>ât în execuție cât și în exploatare respectă</w:t>
      </w:r>
      <w:r w:rsidRPr="002D11F2">
        <w:rPr>
          <w:rFonts w:ascii="Arial" w:hAnsi="Arial" w:cs="Arial"/>
          <w:bCs/>
          <w:noProof/>
          <w:sz w:val="24"/>
          <w:szCs w:val="24"/>
        </w:rPr>
        <w:t xml:space="preserve"> standardele re</w:t>
      </w:r>
      <w:r>
        <w:rPr>
          <w:rFonts w:ascii="Arial" w:hAnsi="Arial" w:cs="Arial"/>
          <w:bCs/>
          <w:noProof/>
          <w:sz w:val="24"/>
          <w:szCs w:val="24"/>
        </w:rPr>
        <w:t xml:space="preserve">feritoare la emisiile de zgomot, </w:t>
      </w:r>
      <w:r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Pr>
          <w:rFonts w:ascii="Arial" w:hAnsi="Arial" w:cs="Arial"/>
          <w:bCs/>
          <w:noProof/>
          <w:sz w:val="24"/>
          <w:szCs w:val="24"/>
        </w:rPr>
        <w:t>erii sonore. Se va lucra numai î</w:t>
      </w:r>
      <w:r w:rsidRPr="002D11F2">
        <w:rPr>
          <w:rFonts w:ascii="Arial" w:hAnsi="Arial" w:cs="Arial"/>
          <w:bCs/>
          <w:noProof/>
          <w:sz w:val="24"/>
          <w:szCs w:val="24"/>
        </w:rPr>
        <w:t>n timpul orelor permise. Se va respecta durata de execuţie a proiectului astfel încât disconfortul generat de poluarea fonică să fie cât mai redus ca timp. Pe durata desfășurării lucrărilor se vor amplasa pe lungimea împrejmuirii panouri mobile fonice. Se va planifica orarul de desfăşurare activităţilor generatoare de zgomot astfel încât să se evite efectele cumulative. Pentru reducerea disconfortului sonor datorat funcţionării utilajelor pe timpul de realizare a proiectului, programul de lucru nu se va desfăşura în timpul nopţii. Se va reduce la minim viteza de deplasare a utilajelor în zonă. Se vor folosi utilaje de lucru în concordanţă cu volumul şi caracterist</w:t>
      </w:r>
      <w:r>
        <w:rPr>
          <w:rFonts w:ascii="Arial" w:hAnsi="Arial" w:cs="Arial"/>
          <w:bCs/>
          <w:noProof/>
          <w:sz w:val="24"/>
          <w:szCs w:val="24"/>
        </w:rPr>
        <w:t>icile activităţilor desfăşurate;</w:t>
      </w:r>
      <w:r w:rsidRPr="002D11F2">
        <w:rPr>
          <w:rFonts w:ascii="Arial" w:hAnsi="Arial" w:cs="Arial"/>
          <w:bCs/>
          <w:noProof/>
          <w:sz w:val="24"/>
          <w:szCs w:val="24"/>
        </w:rPr>
        <w:t xml:space="preserve"> </w:t>
      </w:r>
    </w:p>
    <w:p w:rsidR="002D11F2" w:rsidRPr="002B1AF8" w:rsidRDefault="002D11F2" w:rsidP="002D11F2">
      <w:pPr>
        <w:pStyle w:val="ListParagraph"/>
        <w:numPr>
          <w:ilvl w:val="0"/>
          <w:numId w:val="25"/>
        </w:numPr>
        <w:tabs>
          <w:tab w:val="left" w:pos="1134"/>
        </w:tabs>
        <w:spacing w:after="0" w:line="240" w:lineRule="auto"/>
        <w:ind w:left="0" w:firstLine="851"/>
        <w:jc w:val="both"/>
        <w:rPr>
          <w:rFonts w:ascii="Arial" w:hAnsi="Arial" w:cs="Arial"/>
          <w:bCs/>
          <w:noProof/>
          <w:sz w:val="24"/>
          <w:szCs w:val="24"/>
          <w:lang w:val="ro-RO"/>
        </w:rPr>
      </w:pPr>
      <w:r>
        <w:rPr>
          <w:rFonts w:ascii="Arial" w:hAnsi="Arial" w:cs="Arial"/>
          <w:bCs/>
          <w:noProof/>
          <w:sz w:val="24"/>
          <w:szCs w:val="24"/>
        </w:rPr>
        <w:t>În funcț</w:t>
      </w:r>
      <w:r w:rsidRPr="002D11F2">
        <w:rPr>
          <w:rFonts w:ascii="Arial" w:hAnsi="Arial" w:cs="Arial"/>
          <w:bCs/>
          <w:noProof/>
          <w:sz w:val="24"/>
          <w:szCs w:val="24"/>
        </w:rPr>
        <w:t xml:space="preserve">ionare – nu este cazul, nu </w:t>
      </w:r>
      <w:r>
        <w:rPr>
          <w:rFonts w:ascii="Arial" w:hAnsi="Arial" w:cs="Arial"/>
          <w:bCs/>
          <w:noProof/>
          <w:sz w:val="24"/>
          <w:szCs w:val="24"/>
        </w:rPr>
        <w:t>exista surse de zgomot si vibraț</w:t>
      </w:r>
      <w:r w:rsidRPr="002D11F2">
        <w:rPr>
          <w:rFonts w:ascii="Arial" w:hAnsi="Arial" w:cs="Arial"/>
          <w:bCs/>
          <w:noProof/>
          <w:sz w:val="24"/>
          <w:szCs w:val="24"/>
        </w:rPr>
        <w:t>ii</w:t>
      </w:r>
      <w:r>
        <w:rPr>
          <w:rFonts w:ascii="Arial" w:hAnsi="Arial" w:cs="Arial"/>
          <w:bCs/>
          <w:noProof/>
          <w:sz w:val="24"/>
          <w:szCs w:val="24"/>
        </w:rPr>
        <w:t>.</w:t>
      </w:r>
    </w:p>
    <w:p w:rsidR="002B1AF8" w:rsidRDefault="002B1AF8" w:rsidP="002B1AF8">
      <w:pPr>
        <w:pStyle w:val="ListParagraph"/>
        <w:tabs>
          <w:tab w:val="left" w:pos="1134"/>
        </w:tabs>
        <w:spacing w:after="0" w:line="240" w:lineRule="auto"/>
        <w:ind w:left="851"/>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6557BE" w:rsidRPr="006557BE" w:rsidRDefault="006557BE" w:rsidP="006557BE">
      <w:pPr>
        <w:pStyle w:val="ListParagraph"/>
        <w:numPr>
          <w:ilvl w:val="0"/>
          <w:numId w:val="26"/>
        </w:numPr>
        <w:tabs>
          <w:tab w:val="left" w:pos="1134"/>
        </w:tabs>
        <w:spacing w:after="0" w:line="240" w:lineRule="auto"/>
        <w:ind w:left="0" w:firstLine="851"/>
        <w:jc w:val="both"/>
        <w:rPr>
          <w:rFonts w:ascii="Arial" w:hAnsi="Arial" w:cs="Arial"/>
          <w:b/>
          <w:bCs/>
          <w:noProof/>
          <w:sz w:val="24"/>
          <w:szCs w:val="24"/>
          <w:lang w:val="ro-RO"/>
        </w:rPr>
      </w:pPr>
      <w:r>
        <w:rPr>
          <w:rFonts w:ascii="Arial" w:hAnsi="Arial" w:cs="Arial"/>
          <w:sz w:val="24"/>
          <w:szCs w:val="24"/>
          <w:lang w:val="ro-RO"/>
        </w:rPr>
        <w:t xml:space="preserve">În activitatea de execuție: </w:t>
      </w:r>
      <w:r w:rsidRPr="006557BE">
        <w:rPr>
          <w:rFonts w:ascii="Arial" w:hAnsi="Arial" w:cs="Arial"/>
          <w:sz w:val="24"/>
          <w:szCs w:val="24"/>
          <w:lang w:val="ro-RO"/>
        </w:rPr>
        <w:t>depozitarea materialelor de construcție se va face în zone special amenajate în incinta amplasamentului și fără a afecta circulația în zona obiectivului;</w:t>
      </w:r>
      <w:r>
        <w:rPr>
          <w:rFonts w:ascii="Arial" w:hAnsi="Arial" w:cs="Arial"/>
          <w:sz w:val="24"/>
          <w:szCs w:val="24"/>
          <w:lang w:val="ro-RO"/>
        </w:rPr>
        <w:t xml:space="preserve"> </w:t>
      </w:r>
      <w:r w:rsidRPr="006557BE">
        <w:rPr>
          <w:rFonts w:ascii="Arial" w:hAnsi="Arial" w:cs="Arial"/>
          <w:sz w:val="24"/>
          <w:szCs w:val="24"/>
          <w:lang w:val="ro-RO"/>
        </w:rPr>
        <w:lastRenderedPageBreak/>
        <w:t>staționarea mijloacelor auto se va face doar pe platforme impermeabilizate, pe per</w:t>
      </w:r>
      <w:r>
        <w:rPr>
          <w:rFonts w:ascii="Arial" w:hAnsi="Arial" w:cs="Arial"/>
          <w:sz w:val="24"/>
          <w:szCs w:val="24"/>
          <w:lang w:val="ro-RO"/>
        </w:rPr>
        <w:t xml:space="preserve">ioade scurte, strict necesare; </w:t>
      </w:r>
      <w:r w:rsidRPr="006557BE">
        <w:rPr>
          <w:rFonts w:ascii="Arial" w:hAnsi="Arial" w:cs="Arial"/>
          <w:sz w:val="24"/>
          <w:szCs w:val="24"/>
          <w:lang w:val="ro-RO"/>
        </w:rPr>
        <w:t>pentru toate categoriile de materiale de construcții, se va avea în vedere aprovizionarea ritmică, eșalonat, în concord</w:t>
      </w:r>
      <w:r>
        <w:rPr>
          <w:rFonts w:ascii="Arial" w:hAnsi="Arial" w:cs="Arial"/>
          <w:sz w:val="24"/>
          <w:szCs w:val="24"/>
          <w:lang w:val="ro-RO"/>
        </w:rPr>
        <w:t xml:space="preserve">anță cu etapele de lucru; </w:t>
      </w:r>
      <w:r w:rsidRPr="006557BE">
        <w:rPr>
          <w:rFonts w:ascii="Arial" w:hAnsi="Arial" w:cs="Arial"/>
          <w:sz w:val="24"/>
          <w:szCs w:val="24"/>
          <w:lang w:val="ro-RO"/>
        </w:rPr>
        <w:t>se vo</w:t>
      </w:r>
      <w:r>
        <w:rPr>
          <w:rFonts w:ascii="Arial" w:hAnsi="Arial" w:cs="Arial"/>
          <w:sz w:val="24"/>
          <w:szCs w:val="24"/>
          <w:lang w:val="ro-RO"/>
        </w:rPr>
        <w:t>r utiliza materiale de construcț</w:t>
      </w:r>
      <w:r w:rsidRPr="006557BE">
        <w:rPr>
          <w:rFonts w:ascii="Arial" w:hAnsi="Arial" w:cs="Arial"/>
          <w:sz w:val="24"/>
          <w:szCs w:val="24"/>
          <w:lang w:val="ro-RO"/>
        </w:rPr>
        <w:t>ii preambalate; betonul se va aduce pre</w:t>
      </w:r>
      <w:r>
        <w:rPr>
          <w:rFonts w:ascii="Arial" w:hAnsi="Arial" w:cs="Arial"/>
          <w:sz w:val="24"/>
          <w:szCs w:val="24"/>
          <w:lang w:val="ro-RO"/>
        </w:rPr>
        <w:t xml:space="preserve">parat din stațiile de betoane; </w:t>
      </w:r>
      <w:r w:rsidRPr="006557BE">
        <w:rPr>
          <w:rFonts w:ascii="Arial" w:hAnsi="Arial" w:cs="Arial"/>
          <w:sz w:val="24"/>
          <w:szCs w:val="24"/>
          <w:lang w:val="ro-RO"/>
        </w:rPr>
        <w:t>nu se vor depozita necontrolat materialele folosite şi deşeurile rezultate direct pe sol în spa</w:t>
      </w:r>
      <w:r>
        <w:rPr>
          <w:rFonts w:ascii="Arial" w:hAnsi="Arial" w:cs="Arial"/>
          <w:sz w:val="24"/>
          <w:szCs w:val="24"/>
          <w:lang w:val="ro-RO"/>
        </w:rPr>
        <w:t xml:space="preserve">ţii neamenajate corespunzător; </w:t>
      </w:r>
      <w:r w:rsidRPr="006557BE">
        <w:rPr>
          <w:rFonts w:ascii="Arial" w:hAnsi="Arial" w:cs="Arial"/>
          <w:sz w:val="24"/>
          <w:szCs w:val="24"/>
          <w:lang w:val="ro-RO"/>
        </w:rPr>
        <w:t>utilizarea de mașini și utilaje care sunt în stare optimă de funcționare, asigurarea întreținerii corespunzătoare a utilajelor astfel încât să existe scurgeri de combu</w:t>
      </w:r>
      <w:r>
        <w:rPr>
          <w:rFonts w:ascii="Arial" w:hAnsi="Arial" w:cs="Arial"/>
          <w:sz w:val="24"/>
          <w:szCs w:val="24"/>
          <w:lang w:val="ro-RO"/>
        </w:rPr>
        <w:t xml:space="preserve">stibili; </w:t>
      </w:r>
      <w:r w:rsidRPr="006557BE">
        <w:rPr>
          <w:rFonts w:ascii="Arial" w:hAnsi="Arial" w:cs="Arial"/>
          <w:sz w:val="24"/>
          <w:szCs w:val="24"/>
          <w:lang w:val="ro-RO"/>
        </w:rPr>
        <w:t>nu se vor efectua operaţii de întreţinere a mijloacelor auto şi a utilajelor pe amplasament</w:t>
      </w:r>
      <w:r>
        <w:rPr>
          <w:rFonts w:ascii="Arial" w:hAnsi="Arial" w:cs="Arial"/>
          <w:sz w:val="24"/>
          <w:szCs w:val="24"/>
          <w:lang w:val="ro-RO"/>
        </w:rPr>
        <w:t xml:space="preserve">ul de realizare a proiectului; </w:t>
      </w:r>
      <w:r w:rsidRPr="006557BE">
        <w:rPr>
          <w:rFonts w:ascii="Arial" w:hAnsi="Arial" w:cs="Arial"/>
          <w:sz w:val="24"/>
          <w:szCs w:val="24"/>
          <w:lang w:val="ro-RO"/>
        </w:rPr>
        <w:t>alimentarea cu carburanți a utilajelor și mijloacelor de transport se</w:t>
      </w:r>
      <w:r>
        <w:rPr>
          <w:rFonts w:ascii="Arial" w:hAnsi="Arial" w:cs="Arial"/>
          <w:sz w:val="24"/>
          <w:szCs w:val="24"/>
          <w:lang w:val="ro-RO"/>
        </w:rPr>
        <w:t xml:space="preserve"> va face de la stații de distribuție carburanț</w:t>
      </w:r>
      <w:r w:rsidRPr="006557BE">
        <w:rPr>
          <w:rFonts w:ascii="Arial" w:hAnsi="Arial" w:cs="Arial"/>
          <w:sz w:val="24"/>
          <w:szCs w:val="24"/>
          <w:lang w:val="ro-RO"/>
        </w:rPr>
        <w:t xml:space="preserve">i autorizate pentru evitarea scurgerilor accidentale de produse petroliere de la autovehicule. </w:t>
      </w:r>
    </w:p>
    <w:p w:rsidR="006557BE" w:rsidRPr="006557BE" w:rsidRDefault="006557BE" w:rsidP="006557BE">
      <w:pPr>
        <w:pStyle w:val="ListParagraph"/>
        <w:numPr>
          <w:ilvl w:val="0"/>
          <w:numId w:val="26"/>
        </w:numPr>
        <w:tabs>
          <w:tab w:val="left" w:pos="1134"/>
        </w:tabs>
        <w:spacing w:after="0" w:line="240" w:lineRule="auto"/>
        <w:ind w:left="0" w:firstLine="851"/>
        <w:jc w:val="both"/>
        <w:rPr>
          <w:rFonts w:ascii="Arial" w:hAnsi="Arial" w:cs="Arial"/>
          <w:b/>
          <w:bCs/>
          <w:noProof/>
          <w:sz w:val="24"/>
          <w:szCs w:val="24"/>
          <w:lang w:val="ro-RO"/>
        </w:rPr>
      </w:pPr>
      <w:r>
        <w:rPr>
          <w:rFonts w:ascii="Arial" w:hAnsi="Arial" w:cs="Arial"/>
          <w:sz w:val="24"/>
          <w:szCs w:val="24"/>
          <w:lang w:val="ro-RO"/>
        </w:rPr>
        <w:t>În funcționare – parcarea va fi betonată, prevăzută</w:t>
      </w:r>
      <w:r w:rsidRPr="006557BE">
        <w:rPr>
          <w:rFonts w:ascii="Arial" w:hAnsi="Arial" w:cs="Arial"/>
          <w:sz w:val="24"/>
          <w:szCs w:val="24"/>
          <w:lang w:val="ro-RO"/>
        </w:rPr>
        <w:t xml:space="preserve"> cu rigole pentru scurgerea</w:t>
      </w:r>
      <w:r>
        <w:rPr>
          <w:rFonts w:ascii="Arial" w:hAnsi="Arial" w:cs="Arial"/>
          <w:sz w:val="24"/>
          <w:szCs w:val="24"/>
          <w:lang w:val="ro-RO"/>
        </w:rPr>
        <w:t xml:space="preserve"> apelor pluviale</w:t>
      </w:r>
      <w:r w:rsidRPr="006557BE">
        <w:rPr>
          <w:rFonts w:ascii="Arial" w:hAnsi="Arial" w:cs="Arial"/>
          <w:sz w:val="24"/>
          <w:szCs w:val="24"/>
          <w:lang w:val="ro-RO"/>
        </w:rPr>
        <w:t>. Se va monta un separator de hidrocarburi cu debit nomi</w:t>
      </w:r>
      <w:r>
        <w:rPr>
          <w:rFonts w:ascii="Arial" w:hAnsi="Arial" w:cs="Arial"/>
          <w:sz w:val="24"/>
          <w:szCs w:val="24"/>
          <w:lang w:val="ro-RO"/>
        </w:rPr>
        <w:t>nal de 30 l/s î</w:t>
      </w:r>
      <w:r w:rsidRPr="006557BE">
        <w:rPr>
          <w:rFonts w:ascii="Arial" w:hAnsi="Arial" w:cs="Arial"/>
          <w:sz w:val="24"/>
          <w:szCs w:val="24"/>
          <w:lang w:val="ro-RO"/>
        </w:rPr>
        <w:t xml:space="preserve">n zona </w:t>
      </w:r>
      <w:r>
        <w:rPr>
          <w:rFonts w:ascii="Arial" w:hAnsi="Arial" w:cs="Arial"/>
          <w:sz w:val="24"/>
          <w:szCs w:val="24"/>
          <w:lang w:val="ro-RO"/>
        </w:rPr>
        <w:t>de parcare pentru evitarea poluării cu lubrifianți sau combustibili proveniț</w:t>
      </w:r>
      <w:r w:rsidRPr="006557BE">
        <w:rPr>
          <w:rFonts w:ascii="Arial" w:hAnsi="Arial" w:cs="Arial"/>
          <w:sz w:val="24"/>
          <w:szCs w:val="24"/>
          <w:lang w:val="ro-RO"/>
        </w:rPr>
        <w:t xml:space="preserve">i de la autovehicule. Depozitarea </w:t>
      </w:r>
      <w:r>
        <w:rPr>
          <w:rFonts w:ascii="Arial" w:hAnsi="Arial" w:cs="Arial"/>
          <w:sz w:val="24"/>
          <w:szCs w:val="24"/>
          <w:lang w:val="ro-RO"/>
        </w:rPr>
        <w:t>deșeurilor menajere se va face î</w:t>
      </w:r>
      <w:r w:rsidRPr="006557BE">
        <w:rPr>
          <w:rFonts w:ascii="Arial" w:hAnsi="Arial" w:cs="Arial"/>
          <w:sz w:val="24"/>
          <w:szCs w:val="24"/>
          <w:lang w:val="ro-RO"/>
        </w:rPr>
        <w:t>n zone special amenajate pe amplasament făra a se afecta cir</w:t>
      </w:r>
      <w:r>
        <w:rPr>
          <w:rFonts w:ascii="Arial" w:hAnsi="Arial" w:cs="Arial"/>
          <w:sz w:val="24"/>
          <w:szCs w:val="24"/>
          <w:lang w:val="ro-RO"/>
        </w:rPr>
        <w:t>culația în zona obiectivului. Realizarea etanșă</w:t>
      </w:r>
      <w:r w:rsidRPr="006557BE">
        <w:rPr>
          <w:rFonts w:ascii="Arial" w:hAnsi="Arial" w:cs="Arial"/>
          <w:sz w:val="24"/>
          <w:szCs w:val="24"/>
          <w:lang w:val="ro-RO"/>
        </w:rPr>
        <w:t xml:space="preserve"> a sistemelor de canalizare a apelor uzate pentru a se evita a</w:t>
      </w:r>
      <w:r>
        <w:rPr>
          <w:rFonts w:ascii="Arial" w:hAnsi="Arial" w:cs="Arial"/>
          <w:sz w:val="24"/>
          <w:szCs w:val="24"/>
          <w:lang w:val="ro-RO"/>
        </w:rPr>
        <w:t xml:space="preserve">pariţia unor pierderi în sol. Întreținerea corespunzătoare a rețelei de canalizare; </w:t>
      </w:r>
      <w:r w:rsidRPr="006557BE">
        <w:rPr>
          <w:rFonts w:ascii="Arial" w:hAnsi="Arial" w:cs="Arial"/>
          <w:sz w:val="24"/>
          <w:szCs w:val="24"/>
          <w:lang w:val="ro-RO"/>
        </w:rPr>
        <w:t>Utilizarea de echipamente şi instalaţii fiabile, corect proiectate şi montate, pentru a s</w:t>
      </w:r>
      <w:r>
        <w:rPr>
          <w:rFonts w:ascii="Arial" w:hAnsi="Arial" w:cs="Arial"/>
          <w:sz w:val="24"/>
          <w:szCs w:val="24"/>
          <w:lang w:val="ro-RO"/>
        </w:rPr>
        <w:t xml:space="preserve">e evita apariţia de scurgeri. </w:t>
      </w:r>
      <w:r w:rsidRPr="006557BE">
        <w:rPr>
          <w:rFonts w:ascii="Arial" w:hAnsi="Arial" w:cs="Arial"/>
          <w:sz w:val="24"/>
          <w:szCs w:val="24"/>
          <w:lang w:val="ro-RO"/>
        </w:rPr>
        <w:t>Colectarea deşeurilor menajere şi asimilabil menajere în pubele prevăzute cu capace, depozitate într-un spatiu special amenajat, acoperit, pr</w:t>
      </w:r>
      <w:r>
        <w:rPr>
          <w:rFonts w:ascii="Arial" w:hAnsi="Arial" w:cs="Arial"/>
          <w:sz w:val="24"/>
          <w:szCs w:val="24"/>
          <w:lang w:val="ro-RO"/>
        </w:rPr>
        <w:t xml:space="preserve">evazut cu platformă de beton. Betonarea tuturor suprafețelor de lucru. </w:t>
      </w:r>
    </w:p>
    <w:p w:rsidR="002B1AF8" w:rsidRPr="006557BE" w:rsidRDefault="006557BE" w:rsidP="006557BE">
      <w:pPr>
        <w:pStyle w:val="ListParagraph"/>
        <w:numPr>
          <w:ilvl w:val="0"/>
          <w:numId w:val="26"/>
        </w:numPr>
        <w:tabs>
          <w:tab w:val="left" w:pos="1134"/>
        </w:tabs>
        <w:spacing w:after="0" w:line="240" w:lineRule="auto"/>
        <w:ind w:left="0" w:firstLine="851"/>
        <w:jc w:val="both"/>
        <w:rPr>
          <w:rFonts w:ascii="Arial" w:hAnsi="Arial" w:cs="Arial"/>
          <w:b/>
          <w:bCs/>
          <w:noProof/>
          <w:sz w:val="24"/>
          <w:szCs w:val="24"/>
          <w:lang w:val="ro-RO"/>
        </w:rPr>
      </w:pPr>
      <w:r w:rsidRPr="006557BE">
        <w:rPr>
          <w:rFonts w:ascii="Arial" w:hAnsi="Arial" w:cs="Arial"/>
          <w:sz w:val="24"/>
          <w:szCs w:val="24"/>
          <w:lang w:val="ro-RO"/>
        </w:rPr>
        <w:t>Pe lângă măsurile prezentate mai sus, la intrarea</w:t>
      </w:r>
      <w:r>
        <w:rPr>
          <w:rFonts w:ascii="Arial" w:hAnsi="Arial" w:cs="Arial"/>
          <w:sz w:val="24"/>
          <w:szCs w:val="24"/>
          <w:lang w:val="ro-RO"/>
        </w:rPr>
        <w:t xml:space="preserve"> în funcţiune a halei de producț</w:t>
      </w:r>
      <w:r w:rsidRPr="006557BE">
        <w:rPr>
          <w:rFonts w:ascii="Arial" w:hAnsi="Arial" w:cs="Arial"/>
          <w:sz w:val="24"/>
          <w:szCs w:val="24"/>
          <w:lang w:val="ro-RO"/>
        </w:rPr>
        <w:t>ie se vor lua următoarele măsuri o</w:t>
      </w:r>
      <w:r>
        <w:rPr>
          <w:rFonts w:ascii="Arial" w:hAnsi="Arial" w:cs="Arial"/>
          <w:sz w:val="24"/>
          <w:szCs w:val="24"/>
          <w:lang w:val="ro-RO"/>
        </w:rPr>
        <w:t xml:space="preserve">peraţionale şi de management: </w:t>
      </w:r>
      <w:r w:rsidRPr="006557BE">
        <w:rPr>
          <w:rFonts w:ascii="Arial" w:hAnsi="Arial" w:cs="Arial"/>
          <w:sz w:val="24"/>
          <w:szCs w:val="24"/>
          <w:lang w:val="ro-RO"/>
        </w:rPr>
        <w:t>elaborarea şi implementarea unor programe de întreţinere preventivă a tuturor echipamentelor, utilaje</w:t>
      </w:r>
      <w:r>
        <w:rPr>
          <w:rFonts w:ascii="Arial" w:hAnsi="Arial" w:cs="Arial"/>
          <w:sz w:val="24"/>
          <w:szCs w:val="24"/>
          <w:lang w:val="ro-RO"/>
        </w:rPr>
        <w:t xml:space="preserve">lor şi instalaţiilor aferente; </w:t>
      </w:r>
      <w:r w:rsidRPr="006557BE">
        <w:rPr>
          <w:rFonts w:ascii="Arial" w:hAnsi="Arial" w:cs="Arial"/>
          <w:sz w:val="24"/>
          <w:szCs w:val="24"/>
          <w:lang w:val="ro-RO"/>
        </w:rPr>
        <w:t>elaborarea şi implementarea unui pla</w:t>
      </w:r>
      <w:r>
        <w:rPr>
          <w:rFonts w:ascii="Arial" w:hAnsi="Arial" w:cs="Arial"/>
          <w:sz w:val="24"/>
          <w:szCs w:val="24"/>
          <w:lang w:val="ro-RO"/>
        </w:rPr>
        <w:t>n de management al deşeurilor;</w:t>
      </w:r>
      <w:r w:rsidRPr="006557BE">
        <w:rPr>
          <w:rFonts w:ascii="Arial" w:hAnsi="Arial" w:cs="Arial"/>
          <w:sz w:val="24"/>
          <w:szCs w:val="24"/>
          <w:lang w:val="ro-RO"/>
        </w:rPr>
        <w:t xml:space="preserve"> implementarea unui sistem pentru managementul securităţii şi al riscului, precum şi al unui plan de intervenţie în situaţii de urgenţă</w:t>
      </w:r>
      <w:r>
        <w:rPr>
          <w:rFonts w:ascii="Arial" w:hAnsi="Arial" w:cs="Arial"/>
          <w:sz w:val="24"/>
          <w:szCs w:val="24"/>
          <w:lang w:val="ro-RO"/>
        </w:rPr>
        <w:t>.</w:t>
      </w:r>
    </w:p>
    <w:p w:rsidR="005A6C47" w:rsidRPr="0007343A" w:rsidRDefault="005A6C47" w:rsidP="005A6C47">
      <w:pPr>
        <w:spacing w:after="0" w:line="240" w:lineRule="auto"/>
        <w:ind w:firstLine="284"/>
        <w:jc w:val="both"/>
        <w:rPr>
          <w:rFonts w:ascii="Arial" w:hAnsi="Arial" w:cs="Arial"/>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6</w:t>
      </w:r>
      <w:r w:rsidRPr="0007343A">
        <w:rPr>
          <w:rFonts w:ascii="Arial" w:hAnsi="Arial" w:cs="Arial"/>
          <w:bCs/>
          <w:noProof/>
          <w:sz w:val="24"/>
          <w:szCs w:val="24"/>
          <w:lang w:val="ro-RO"/>
        </w:rPr>
        <w:t>)</w:t>
      </w:r>
      <w:r w:rsidRPr="0007343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w:t>
      </w:r>
      <w:r w:rsidR="00454750" w:rsidRPr="0007343A">
        <w:rPr>
          <w:rFonts w:ascii="Arial" w:hAnsi="Arial" w:cs="Arial"/>
          <w:noProof/>
          <w:sz w:val="24"/>
          <w:szCs w:val="24"/>
          <w:lang w:val="ro-RO"/>
        </w:rPr>
        <w:t>nţe periculoase.</w:t>
      </w:r>
    </w:p>
    <w:p w:rsidR="005A6C47" w:rsidRPr="0007343A" w:rsidRDefault="005A6C47" w:rsidP="005A6C47">
      <w:pPr>
        <w:spacing w:after="0" w:line="240" w:lineRule="auto"/>
        <w:ind w:firstLine="284"/>
        <w:jc w:val="both"/>
        <w:rPr>
          <w:rFonts w:ascii="Arial" w:hAnsi="Arial" w:cs="Arial"/>
          <w:b/>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xml:space="preserve"> riscurile pentru sănătatea umană - de exemplu, din cauza contaminării apei sau a poluării atmosferice: - </w:t>
      </w:r>
      <w:r w:rsidR="005973F2" w:rsidRPr="0007343A">
        <w:rPr>
          <w:rFonts w:ascii="Arial" w:hAnsi="Arial" w:cs="Arial"/>
          <w:noProof/>
          <w:sz w:val="24"/>
          <w:szCs w:val="24"/>
          <w:lang w:val="ro-RO"/>
        </w:rPr>
        <w:t>se vor lua toate măsurile necesare să fie respectate toate prevederile legilor în vigoare atât pe timpul execuției lucrărilor cât și pe t</w:t>
      </w:r>
      <w:r w:rsidR="007C4CEE" w:rsidRPr="0007343A">
        <w:rPr>
          <w:rFonts w:ascii="Arial" w:hAnsi="Arial" w:cs="Arial"/>
          <w:noProof/>
          <w:sz w:val="24"/>
          <w:szCs w:val="24"/>
          <w:lang w:val="ro-RO"/>
        </w:rPr>
        <w:t>impul funcționării construcției;</w:t>
      </w:r>
      <w:r w:rsidR="005973F2" w:rsidRPr="0007343A">
        <w:rPr>
          <w:rFonts w:ascii="Arial" w:hAnsi="Arial" w:cs="Arial"/>
          <w:noProof/>
          <w:sz w:val="24"/>
          <w:szCs w:val="24"/>
          <w:lang w:val="ro-RO"/>
        </w:rPr>
        <w:t xml:space="preserve"> se vor respecta în totalitate lucrările necesare organizării de șantier</w:t>
      </w:r>
      <w:r w:rsidR="007C4CEE" w:rsidRPr="0007343A">
        <w:rPr>
          <w:rFonts w:ascii="Arial" w:hAnsi="Arial" w:cs="Arial"/>
          <w:bCs/>
          <w:noProof/>
          <w:sz w:val="24"/>
          <w:szCs w:val="24"/>
          <w:lang w:val="ro-RO"/>
        </w:rPr>
        <w:t>, conform proiectului și se vor desfășura doar pe amplasamentul destinat acestuia.</w:t>
      </w:r>
      <w:r w:rsidRPr="0007343A">
        <w:rPr>
          <w:rFonts w:ascii="Arial" w:hAnsi="Arial" w:cs="Arial"/>
          <w:b/>
          <w:bCs/>
          <w:noProof/>
          <w:sz w:val="24"/>
          <w:szCs w:val="24"/>
          <w:lang w:val="ro-RO"/>
        </w:rPr>
        <w:t xml:space="preserve"> </w:t>
      </w:r>
    </w:p>
    <w:p w:rsidR="00AB6D70" w:rsidRDefault="00AB6D70" w:rsidP="000A3062">
      <w:pPr>
        <w:spacing w:after="0" w:line="240" w:lineRule="auto"/>
        <w:ind w:firstLine="284"/>
        <w:jc w:val="both"/>
        <w:rPr>
          <w:rFonts w:ascii="Arial" w:hAnsi="Arial" w:cs="Arial"/>
          <w:b/>
          <w:bCs/>
          <w:noProof/>
          <w:sz w:val="24"/>
          <w:szCs w:val="24"/>
          <w:lang w:val="ro-RO"/>
        </w:rPr>
      </w:pPr>
    </w:p>
    <w:p w:rsidR="000A3062" w:rsidRPr="00AB6D70" w:rsidRDefault="000A3062" w:rsidP="00AB6D70">
      <w:pPr>
        <w:spacing w:after="0" w:line="240" w:lineRule="auto"/>
        <w:ind w:firstLine="284"/>
        <w:jc w:val="both"/>
        <w:rPr>
          <w:rFonts w:ascii="Arial" w:hAnsi="Arial" w:cs="Arial"/>
          <w:b/>
          <w:bCs/>
          <w:noProof/>
          <w:sz w:val="24"/>
          <w:szCs w:val="24"/>
          <w:lang w:val="ro-RO"/>
        </w:rPr>
      </w:pPr>
      <w:r w:rsidRPr="000A3062">
        <w:rPr>
          <w:rFonts w:ascii="Arial" w:hAnsi="Arial" w:cs="Arial"/>
          <w:b/>
          <w:bCs/>
          <w:noProof/>
          <w:sz w:val="24"/>
          <w:szCs w:val="24"/>
          <w:lang w:val="ro-RO"/>
        </w:rPr>
        <w:t>Lucrări necesare organizării de șantier:</w:t>
      </w:r>
      <w:r w:rsidRPr="000A3062">
        <w:rPr>
          <w:rFonts w:ascii="Arial" w:hAnsi="Arial" w:cs="Arial"/>
          <w:bCs/>
          <w:noProof/>
          <w:sz w:val="24"/>
          <w:szCs w:val="24"/>
          <w:lang w:val="ro-RO"/>
        </w:rPr>
        <w:t xml:space="preserve"> </w:t>
      </w:r>
    </w:p>
    <w:p w:rsidR="0016072B" w:rsidRPr="0016072B" w:rsidRDefault="0016072B" w:rsidP="0016072B">
      <w:pPr>
        <w:numPr>
          <w:ilvl w:val="0"/>
          <w:numId w:val="23"/>
        </w:numPr>
        <w:tabs>
          <w:tab w:val="clear" w:pos="720"/>
          <w:tab w:val="left" w:pos="284"/>
        </w:tabs>
        <w:suppressAutoHyphens/>
        <w:spacing w:after="0" w:line="240" w:lineRule="auto"/>
        <w:ind w:left="284" w:hanging="284"/>
        <w:jc w:val="both"/>
        <w:rPr>
          <w:rFonts w:ascii="Arial" w:hAnsi="Arial" w:cs="Arial"/>
          <w:sz w:val="24"/>
          <w:szCs w:val="24"/>
          <w:lang w:val="ro-RO" w:eastAsia="ar-SA"/>
        </w:rPr>
      </w:pPr>
      <w:r>
        <w:rPr>
          <w:rFonts w:ascii="Arial" w:hAnsi="Arial" w:cs="Arial"/>
          <w:sz w:val="24"/>
          <w:szCs w:val="24"/>
          <w:lang w:val="ro-RO" w:eastAsia="ar-SA"/>
        </w:rPr>
        <w:t>Perimetrul șantierului va fi împrejmuit ș</w:t>
      </w:r>
      <w:r w:rsidRPr="0016072B">
        <w:rPr>
          <w:rFonts w:ascii="Arial" w:hAnsi="Arial" w:cs="Arial"/>
          <w:sz w:val="24"/>
          <w:szCs w:val="24"/>
          <w:lang w:val="ro-RO" w:eastAsia="ar-SA"/>
        </w:rPr>
        <w:t>i semnalizat pentru interzicerea accesului persoanelor straine în zona de lucru;</w:t>
      </w:r>
    </w:p>
    <w:p w:rsidR="0016072B" w:rsidRPr="0016072B" w:rsidRDefault="0016072B" w:rsidP="0016072B">
      <w:pPr>
        <w:numPr>
          <w:ilvl w:val="0"/>
          <w:numId w:val="23"/>
        </w:numPr>
        <w:tabs>
          <w:tab w:val="clear" w:pos="720"/>
          <w:tab w:val="left" w:pos="284"/>
        </w:tabs>
        <w:suppressAutoHyphens/>
        <w:spacing w:after="0" w:line="240" w:lineRule="auto"/>
        <w:ind w:left="284" w:hanging="284"/>
        <w:jc w:val="both"/>
        <w:rPr>
          <w:rFonts w:ascii="Arial" w:hAnsi="Arial" w:cs="Arial"/>
          <w:sz w:val="24"/>
          <w:szCs w:val="24"/>
          <w:lang w:val="ro-RO" w:eastAsia="ar-SA"/>
        </w:rPr>
      </w:pPr>
      <w:r>
        <w:rPr>
          <w:rFonts w:ascii="Arial" w:hAnsi="Arial" w:cs="Arial"/>
          <w:sz w:val="24"/>
          <w:szCs w:val="24"/>
          <w:lang w:val="ro-RO" w:eastAsia="ar-SA"/>
        </w:rPr>
        <w:t>Parcarea și staționarea mijloacelor auto ș</w:t>
      </w:r>
      <w:r w:rsidRPr="0016072B">
        <w:rPr>
          <w:rFonts w:ascii="Arial" w:hAnsi="Arial" w:cs="Arial"/>
          <w:sz w:val="24"/>
          <w:szCs w:val="24"/>
          <w:lang w:val="ro-RO" w:eastAsia="ar-SA"/>
        </w:rPr>
        <w:t xml:space="preserve">i utilajelor se recomandă a </w:t>
      </w:r>
      <w:r>
        <w:rPr>
          <w:rFonts w:ascii="Arial" w:hAnsi="Arial" w:cs="Arial"/>
          <w:sz w:val="24"/>
          <w:szCs w:val="24"/>
          <w:lang w:val="ro-RO" w:eastAsia="ar-SA"/>
        </w:rPr>
        <w:t>se efectua în afara şantierului</w:t>
      </w:r>
      <w:r w:rsidRPr="0016072B">
        <w:rPr>
          <w:rFonts w:ascii="Arial" w:hAnsi="Arial" w:cs="Arial"/>
          <w:sz w:val="24"/>
          <w:szCs w:val="24"/>
          <w:lang w:val="ro-RO" w:eastAsia="ar-SA"/>
        </w:rPr>
        <w:t>;</w:t>
      </w:r>
    </w:p>
    <w:p w:rsidR="0016072B" w:rsidRPr="0016072B" w:rsidRDefault="0016072B" w:rsidP="0016072B">
      <w:pPr>
        <w:numPr>
          <w:ilvl w:val="0"/>
          <w:numId w:val="23"/>
        </w:numPr>
        <w:tabs>
          <w:tab w:val="clear" w:pos="720"/>
          <w:tab w:val="left" w:pos="284"/>
        </w:tabs>
        <w:suppressAutoHyphens/>
        <w:spacing w:after="0" w:line="240" w:lineRule="auto"/>
        <w:ind w:left="284" w:hanging="284"/>
        <w:jc w:val="both"/>
        <w:rPr>
          <w:rFonts w:ascii="Arial" w:hAnsi="Arial" w:cs="Arial"/>
          <w:sz w:val="24"/>
          <w:szCs w:val="24"/>
          <w:lang w:val="ro-RO" w:eastAsia="ar-SA"/>
        </w:rPr>
      </w:pPr>
      <w:r w:rsidRPr="0016072B">
        <w:rPr>
          <w:rFonts w:ascii="Arial" w:hAnsi="Arial" w:cs="Arial"/>
          <w:sz w:val="24"/>
          <w:szCs w:val="24"/>
          <w:lang w:val="ro-RO" w:eastAsia="ar-SA"/>
        </w:rPr>
        <w:t>Se vor</w:t>
      </w:r>
      <w:r>
        <w:rPr>
          <w:rFonts w:ascii="Arial" w:hAnsi="Arial" w:cs="Arial"/>
          <w:sz w:val="24"/>
          <w:szCs w:val="24"/>
          <w:lang w:val="ro-RO" w:eastAsia="ar-SA"/>
        </w:rPr>
        <w:t xml:space="preserve"> executa semnalizarile necesare</w:t>
      </w:r>
      <w:r w:rsidRPr="0016072B">
        <w:rPr>
          <w:rFonts w:ascii="Arial" w:hAnsi="Arial" w:cs="Arial"/>
          <w:sz w:val="24"/>
          <w:szCs w:val="24"/>
          <w:lang w:val="ro-RO" w:eastAsia="ar-SA"/>
        </w:rPr>
        <w:t xml:space="preserve">: </w:t>
      </w:r>
    </w:p>
    <w:p w:rsidR="0016072B" w:rsidRDefault="0016072B" w:rsidP="0016072B">
      <w:pPr>
        <w:pStyle w:val="ListParagraph"/>
        <w:numPr>
          <w:ilvl w:val="0"/>
          <w:numId w:val="24"/>
        </w:numPr>
        <w:tabs>
          <w:tab w:val="left" w:pos="284"/>
        </w:tabs>
        <w:suppressAutoHyphens/>
        <w:spacing w:after="0" w:line="240" w:lineRule="auto"/>
        <w:ind w:hanging="436"/>
        <w:jc w:val="both"/>
        <w:rPr>
          <w:rFonts w:ascii="Arial" w:hAnsi="Arial" w:cs="Arial"/>
          <w:sz w:val="24"/>
          <w:szCs w:val="24"/>
          <w:lang w:val="ro-RO" w:eastAsia="ar-SA"/>
        </w:rPr>
      </w:pPr>
      <w:r>
        <w:rPr>
          <w:rFonts w:ascii="Arial" w:hAnsi="Arial" w:cs="Arial"/>
          <w:sz w:val="24"/>
          <w:szCs w:val="24"/>
          <w:lang w:val="ro-RO" w:eastAsia="ar-SA"/>
        </w:rPr>
        <w:t>de restricții în zona ș</w:t>
      </w:r>
      <w:r w:rsidRPr="0016072B">
        <w:rPr>
          <w:rFonts w:ascii="Arial" w:hAnsi="Arial" w:cs="Arial"/>
          <w:sz w:val="24"/>
          <w:szCs w:val="24"/>
          <w:lang w:val="ro-RO" w:eastAsia="ar-SA"/>
        </w:rPr>
        <w:t>ant</w:t>
      </w:r>
      <w:r>
        <w:rPr>
          <w:rFonts w:ascii="Arial" w:hAnsi="Arial" w:cs="Arial"/>
          <w:sz w:val="24"/>
          <w:szCs w:val="24"/>
          <w:lang w:val="ro-RO" w:eastAsia="ar-SA"/>
        </w:rPr>
        <w:t>ierului, privind viteza sau staț</w:t>
      </w:r>
      <w:r w:rsidRPr="0016072B">
        <w:rPr>
          <w:rFonts w:ascii="Arial" w:hAnsi="Arial" w:cs="Arial"/>
          <w:sz w:val="24"/>
          <w:szCs w:val="24"/>
          <w:lang w:val="ro-RO" w:eastAsia="ar-SA"/>
        </w:rPr>
        <w:t xml:space="preserve">ionarea autovehiculelor, a zonelor de descărcare şi depozitare a locurilor de trecere; </w:t>
      </w:r>
    </w:p>
    <w:p w:rsidR="0016072B" w:rsidRDefault="0016072B" w:rsidP="0016072B">
      <w:pPr>
        <w:pStyle w:val="ListParagraph"/>
        <w:numPr>
          <w:ilvl w:val="0"/>
          <w:numId w:val="24"/>
        </w:numPr>
        <w:tabs>
          <w:tab w:val="left" w:pos="284"/>
        </w:tabs>
        <w:suppressAutoHyphens/>
        <w:spacing w:after="0" w:line="240" w:lineRule="auto"/>
        <w:ind w:hanging="436"/>
        <w:jc w:val="both"/>
        <w:rPr>
          <w:rFonts w:ascii="Arial" w:hAnsi="Arial" w:cs="Arial"/>
          <w:sz w:val="24"/>
          <w:szCs w:val="24"/>
          <w:lang w:val="ro-RO" w:eastAsia="ar-SA"/>
        </w:rPr>
      </w:pPr>
      <w:r w:rsidRPr="0016072B">
        <w:rPr>
          <w:rFonts w:ascii="Arial" w:hAnsi="Arial" w:cs="Arial"/>
          <w:sz w:val="24"/>
          <w:szCs w:val="24"/>
          <w:lang w:val="ro-RO" w:eastAsia="ar-SA"/>
        </w:rPr>
        <w:t>de restricţie a accesului persoanelor în zonele de l</w:t>
      </w:r>
      <w:r>
        <w:rPr>
          <w:rFonts w:ascii="Arial" w:hAnsi="Arial" w:cs="Arial"/>
          <w:sz w:val="24"/>
          <w:szCs w:val="24"/>
          <w:lang w:val="ro-RO" w:eastAsia="ar-SA"/>
        </w:rPr>
        <w:t>ucru, pe fiecare etapă de lucru</w:t>
      </w:r>
      <w:r w:rsidRPr="0016072B">
        <w:rPr>
          <w:rFonts w:ascii="Arial" w:hAnsi="Arial" w:cs="Arial"/>
          <w:sz w:val="24"/>
          <w:szCs w:val="24"/>
          <w:lang w:val="ro-RO" w:eastAsia="ar-SA"/>
        </w:rPr>
        <w:t>;</w:t>
      </w:r>
    </w:p>
    <w:p w:rsidR="0016072B" w:rsidRPr="0016072B" w:rsidRDefault="0016072B" w:rsidP="0016072B">
      <w:pPr>
        <w:pStyle w:val="ListParagraph"/>
        <w:numPr>
          <w:ilvl w:val="0"/>
          <w:numId w:val="24"/>
        </w:numPr>
        <w:tabs>
          <w:tab w:val="left" w:pos="284"/>
        </w:tabs>
        <w:suppressAutoHyphens/>
        <w:spacing w:after="0" w:line="240" w:lineRule="auto"/>
        <w:ind w:hanging="436"/>
        <w:jc w:val="both"/>
        <w:rPr>
          <w:rFonts w:ascii="Arial" w:hAnsi="Arial" w:cs="Arial"/>
          <w:sz w:val="24"/>
          <w:szCs w:val="24"/>
          <w:lang w:val="ro-RO" w:eastAsia="ar-SA"/>
        </w:rPr>
      </w:pPr>
      <w:r w:rsidRPr="0016072B">
        <w:rPr>
          <w:rFonts w:ascii="Arial" w:hAnsi="Arial" w:cs="Arial"/>
          <w:sz w:val="24"/>
          <w:szCs w:val="24"/>
          <w:lang w:val="ro-RO" w:eastAsia="ar-SA"/>
        </w:rPr>
        <w:t>de stabilire a traseelor de deplasare în şantier a personalului lucrător şi special pentru persoanele care au a</w:t>
      </w:r>
      <w:r>
        <w:rPr>
          <w:rFonts w:ascii="Arial" w:hAnsi="Arial" w:cs="Arial"/>
          <w:sz w:val="24"/>
          <w:szCs w:val="24"/>
          <w:lang w:val="ro-RO" w:eastAsia="ar-SA"/>
        </w:rPr>
        <w:t>cces la spaț</w:t>
      </w:r>
      <w:r w:rsidRPr="0016072B">
        <w:rPr>
          <w:rFonts w:ascii="Arial" w:hAnsi="Arial" w:cs="Arial"/>
          <w:sz w:val="24"/>
          <w:szCs w:val="24"/>
          <w:lang w:val="ro-RO" w:eastAsia="ar-SA"/>
        </w:rPr>
        <w:t xml:space="preserve">iile unde se lucrează, pe fiecare etapă de lucru. </w:t>
      </w:r>
    </w:p>
    <w:p w:rsidR="0016072B" w:rsidRPr="0016072B" w:rsidRDefault="0016072B" w:rsidP="0016072B">
      <w:pPr>
        <w:numPr>
          <w:ilvl w:val="0"/>
          <w:numId w:val="23"/>
        </w:numPr>
        <w:tabs>
          <w:tab w:val="clear" w:pos="720"/>
          <w:tab w:val="left" w:pos="284"/>
        </w:tabs>
        <w:suppressAutoHyphens/>
        <w:spacing w:after="0" w:line="240" w:lineRule="auto"/>
        <w:ind w:left="284" w:hanging="284"/>
        <w:jc w:val="both"/>
        <w:rPr>
          <w:rFonts w:ascii="Arial" w:hAnsi="Arial" w:cs="Arial"/>
          <w:sz w:val="24"/>
          <w:szCs w:val="24"/>
          <w:lang w:val="ro-RO" w:eastAsia="ar-SA"/>
        </w:rPr>
      </w:pPr>
      <w:r w:rsidRPr="0016072B">
        <w:rPr>
          <w:rFonts w:ascii="Arial" w:hAnsi="Arial" w:cs="Arial"/>
          <w:sz w:val="24"/>
          <w:szCs w:val="24"/>
          <w:lang w:val="ro-RO" w:eastAsia="ar-SA"/>
        </w:rPr>
        <w:t xml:space="preserve">Ca spaţii de echipare, adăpost, </w:t>
      </w:r>
      <w:r>
        <w:rPr>
          <w:rFonts w:ascii="Arial" w:hAnsi="Arial" w:cs="Arial"/>
          <w:sz w:val="24"/>
          <w:szCs w:val="24"/>
          <w:lang w:val="ro-RO" w:eastAsia="ar-SA"/>
        </w:rPr>
        <w:t>servire masa, se vor folosi bară</w:t>
      </w:r>
      <w:r w:rsidRPr="0016072B">
        <w:rPr>
          <w:rFonts w:ascii="Arial" w:hAnsi="Arial" w:cs="Arial"/>
          <w:sz w:val="24"/>
          <w:szCs w:val="24"/>
          <w:lang w:val="ro-RO" w:eastAsia="ar-SA"/>
        </w:rPr>
        <w:t xml:space="preserve">cile care se vor amplasa conform </w:t>
      </w:r>
      <w:r>
        <w:rPr>
          <w:rFonts w:ascii="Arial" w:hAnsi="Arial" w:cs="Arial"/>
          <w:sz w:val="24"/>
          <w:szCs w:val="24"/>
          <w:lang w:val="ro-RO" w:eastAsia="ar-SA"/>
        </w:rPr>
        <w:t>planșei cu organizarea execuț</w:t>
      </w:r>
      <w:r w:rsidRPr="0016072B">
        <w:rPr>
          <w:rFonts w:ascii="Arial" w:hAnsi="Arial" w:cs="Arial"/>
          <w:sz w:val="24"/>
          <w:szCs w:val="24"/>
          <w:lang w:val="ro-RO" w:eastAsia="ar-SA"/>
        </w:rPr>
        <w:t xml:space="preserve">iei. </w:t>
      </w:r>
    </w:p>
    <w:p w:rsidR="00AB6D70" w:rsidRPr="00AB6D70" w:rsidRDefault="0016072B" w:rsidP="0016072B">
      <w:pPr>
        <w:numPr>
          <w:ilvl w:val="0"/>
          <w:numId w:val="23"/>
        </w:numPr>
        <w:tabs>
          <w:tab w:val="clear" w:pos="720"/>
          <w:tab w:val="left" w:pos="284"/>
        </w:tabs>
        <w:suppressAutoHyphens/>
        <w:spacing w:after="0" w:line="240" w:lineRule="auto"/>
        <w:ind w:left="284" w:hanging="284"/>
        <w:jc w:val="both"/>
        <w:rPr>
          <w:rFonts w:ascii="Arial" w:hAnsi="Arial" w:cs="Arial"/>
          <w:sz w:val="24"/>
          <w:szCs w:val="24"/>
          <w:lang w:val="ro-RO" w:eastAsia="ar-SA"/>
        </w:rPr>
      </w:pPr>
      <w:r w:rsidRPr="0016072B">
        <w:rPr>
          <w:rFonts w:ascii="Arial" w:hAnsi="Arial" w:cs="Arial"/>
          <w:sz w:val="24"/>
          <w:szCs w:val="24"/>
          <w:lang w:val="ro-RO" w:eastAsia="ar-SA"/>
        </w:rPr>
        <w:t>In incinta investitiei, comuna Criseni, jud. Salaj</w:t>
      </w:r>
      <w:r w:rsidR="00AB6D70" w:rsidRPr="00AB6D70">
        <w:rPr>
          <w:rFonts w:ascii="Arial" w:hAnsi="Arial" w:cs="Arial"/>
          <w:sz w:val="24"/>
          <w:szCs w:val="24"/>
          <w:lang w:val="ro-RO" w:eastAsia="ar-SA"/>
        </w:rPr>
        <w:t>.</w:t>
      </w:r>
    </w:p>
    <w:p w:rsidR="001B5948" w:rsidRPr="00454B6F" w:rsidRDefault="00AB6D70" w:rsidP="00454B6F">
      <w:pPr>
        <w:tabs>
          <w:tab w:val="left" w:pos="139"/>
        </w:tabs>
        <w:suppressAutoHyphens/>
        <w:spacing w:after="0"/>
        <w:jc w:val="both"/>
        <w:rPr>
          <w:rFonts w:ascii="Arial" w:eastAsia="Times New Roman" w:hAnsi="Arial" w:cs="Arial"/>
          <w:sz w:val="24"/>
          <w:szCs w:val="24"/>
          <w:lang w:val="ro-RO" w:eastAsia="ar-SA"/>
        </w:rPr>
      </w:pPr>
      <w:r w:rsidRPr="00AB6D70">
        <w:rPr>
          <w:rFonts w:ascii="Arial" w:eastAsia="Times New Roman" w:hAnsi="Arial" w:cs="Arial"/>
          <w:i/>
          <w:sz w:val="24"/>
          <w:szCs w:val="24"/>
          <w:lang w:val="ro-RO" w:eastAsia="ar-SA"/>
        </w:rPr>
        <w:tab/>
      </w:r>
      <w:r w:rsidRPr="00AB6D70">
        <w:rPr>
          <w:rFonts w:ascii="Arial" w:eastAsia="Times New Roman" w:hAnsi="Arial" w:cs="Arial"/>
          <w:i/>
          <w:sz w:val="24"/>
          <w:szCs w:val="24"/>
          <w:lang w:val="ro-RO" w:eastAsia="ar-SA"/>
        </w:rPr>
        <w:tab/>
      </w:r>
      <w:r w:rsidRPr="00AB6D70">
        <w:rPr>
          <w:rFonts w:ascii="Arial" w:eastAsia="Times New Roman" w:hAnsi="Arial" w:cs="Arial"/>
          <w:sz w:val="24"/>
          <w:szCs w:val="24"/>
          <w:lang w:val="ro-RO" w:eastAsia="ar-SA"/>
        </w:rPr>
        <w:t xml:space="preserve">Organizarea de şantier se va realiza </w:t>
      </w:r>
      <w:r w:rsidR="0016072B">
        <w:rPr>
          <w:rFonts w:ascii="Arial" w:eastAsia="Times New Roman" w:hAnsi="Arial" w:cs="Arial"/>
          <w:sz w:val="24"/>
          <w:szCs w:val="24"/>
          <w:lang w:val="ro-RO" w:eastAsia="ar-SA"/>
        </w:rPr>
        <w:t>în incinta investiț</w:t>
      </w:r>
      <w:r w:rsidR="0016072B" w:rsidRPr="0016072B">
        <w:rPr>
          <w:rFonts w:ascii="Arial" w:eastAsia="Times New Roman" w:hAnsi="Arial" w:cs="Arial"/>
          <w:sz w:val="24"/>
          <w:szCs w:val="24"/>
          <w:lang w:val="ro-RO" w:eastAsia="ar-SA"/>
        </w:rPr>
        <w:t>iei</w:t>
      </w:r>
      <w:r w:rsidR="0016072B">
        <w:rPr>
          <w:rFonts w:ascii="Arial" w:eastAsia="Times New Roman" w:hAnsi="Arial" w:cs="Arial"/>
          <w:sz w:val="24"/>
          <w:szCs w:val="24"/>
          <w:lang w:val="ro-RO" w:eastAsia="ar-SA"/>
        </w:rPr>
        <w:t>, comuna Crișeni, jud. Să</w:t>
      </w:r>
      <w:r w:rsidR="0016072B" w:rsidRPr="0016072B">
        <w:rPr>
          <w:rFonts w:ascii="Arial" w:eastAsia="Times New Roman" w:hAnsi="Arial" w:cs="Arial"/>
          <w:sz w:val="24"/>
          <w:szCs w:val="24"/>
          <w:lang w:val="ro-RO" w:eastAsia="ar-SA"/>
        </w:rPr>
        <w:t>laj</w:t>
      </w:r>
      <w:r w:rsidRPr="00AB6D70">
        <w:rPr>
          <w:rFonts w:ascii="Arial" w:eastAsia="Times New Roman" w:hAnsi="Arial" w:cs="Arial"/>
          <w:sz w:val="24"/>
          <w:szCs w:val="24"/>
          <w:lang w:val="ro-RO" w:eastAsia="ar-SA"/>
        </w:rPr>
        <w:t>.</w:t>
      </w:r>
    </w:p>
    <w:p w:rsidR="005A6C47" w:rsidRPr="00282EA6" w:rsidRDefault="005A6C47" w:rsidP="005A6C47">
      <w:pPr>
        <w:spacing w:before="120" w:after="0" w:line="240" w:lineRule="auto"/>
        <w:jc w:val="both"/>
        <w:rPr>
          <w:rFonts w:ascii="Arial" w:hAnsi="Arial" w:cs="Arial"/>
          <w:b/>
          <w:noProof/>
          <w:sz w:val="24"/>
          <w:szCs w:val="24"/>
          <w:lang w:val="ro-RO"/>
        </w:rPr>
      </w:pPr>
      <w:r w:rsidRPr="00282EA6">
        <w:rPr>
          <w:rFonts w:ascii="Arial" w:hAnsi="Arial" w:cs="Arial"/>
          <w:b/>
          <w:bCs/>
          <w:noProof/>
          <w:sz w:val="24"/>
          <w:szCs w:val="24"/>
          <w:lang w:val="ro-RO"/>
        </w:rPr>
        <w:lastRenderedPageBreak/>
        <w:t xml:space="preserve">c) </w:t>
      </w:r>
      <w:r w:rsidRPr="00282EA6">
        <w:rPr>
          <w:rFonts w:ascii="Arial" w:hAnsi="Arial" w:cs="Arial"/>
          <w:noProof/>
          <w:sz w:val="24"/>
          <w:szCs w:val="24"/>
          <w:lang w:val="ro-RO"/>
        </w:rPr>
        <w:t>Amplasarea proiectelor:</w:t>
      </w:r>
    </w:p>
    <w:p w:rsidR="005A6C47" w:rsidRPr="007C4CEE" w:rsidRDefault="005A6C47" w:rsidP="005A6C47">
      <w:pPr>
        <w:spacing w:after="0" w:line="240" w:lineRule="auto"/>
        <w:ind w:firstLine="284"/>
        <w:jc w:val="both"/>
        <w:rPr>
          <w:rFonts w:ascii="Arial" w:hAnsi="Arial" w:cs="Arial"/>
          <w:b/>
          <w:i/>
          <w:noProof/>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se află conform certificatului de urbanism nr. </w:t>
      </w:r>
      <w:r w:rsidR="00AA0B67">
        <w:rPr>
          <w:rFonts w:ascii="Arial" w:hAnsi="Arial" w:cs="Arial"/>
          <w:sz w:val="24"/>
          <w:szCs w:val="24"/>
          <w:lang w:val="ro-RO"/>
        </w:rPr>
        <w:t>14</w:t>
      </w:r>
      <w:r w:rsidRPr="007C4CEE">
        <w:rPr>
          <w:rFonts w:ascii="Arial" w:hAnsi="Arial" w:cs="Arial"/>
          <w:sz w:val="24"/>
          <w:szCs w:val="24"/>
          <w:lang w:val="ro-RO"/>
        </w:rPr>
        <w:t xml:space="preserve"> din </w:t>
      </w:r>
      <w:r w:rsidR="00AA0B67">
        <w:rPr>
          <w:rFonts w:ascii="Arial" w:hAnsi="Arial" w:cs="Arial"/>
          <w:sz w:val="24"/>
          <w:szCs w:val="24"/>
          <w:lang w:val="ro-RO"/>
        </w:rPr>
        <w:t>28.02.2022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Crișeni</w:t>
      </w:r>
      <w:r w:rsidRPr="007C4CEE">
        <w:rPr>
          <w:rFonts w:ascii="Arial" w:hAnsi="Arial" w:cs="Arial"/>
          <w:sz w:val="24"/>
          <w:szCs w:val="24"/>
          <w:lang w:val="ro-RO"/>
        </w:rPr>
        <w:t xml:space="preserve">, </w:t>
      </w:r>
      <w:r w:rsidR="0058349C" w:rsidRPr="007C4CEE">
        <w:rPr>
          <w:rFonts w:ascii="Arial" w:hAnsi="Arial" w:cs="Arial"/>
          <w:sz w:val="24"/>
          <w:szCs w:val="24"/>
          <w:lang w:val="ro-RO"/>
        </w:rPr>
        <w:t xml:space="preserve">este în suprafață totală de </w:t>
      </w:r>
      <w:r w:rsidR="00AA0B67">
        <w:rPr>
          <w:rFonts w:ascii="Arial" w:hAnsi="Arial" w:cs="Arial"/>
          <w:sz w:val="24"/>
          <w:szCs w:val="24"/>
          <w:lang w:val="ro-RO"/>
        </w:rPr>
        <w:t>10 200</w:t>
      </w:r>
      <w:r w:rsidR="0058349C" w:rsidRPr="007C4CEE">
        <w:rPr>
          <w:rFonts w:ascii="Arial" w:hAnsi="Arial" w:cs="Arial"/>
          <w:sz w:val="24"/>
          <w:szCs w:val="24"/>
          <w:lang w:val="ro-RO"/>
        </w:rPr>
        <w:t xml:space="preserve"> mp și se află situat în in</w:t>
      </w:r>
      <w:r w:rsidR="00AA0B67">
        <w:rPr>
          <w:rFonts w:ascii="Arial" w:hAnsi="Arial" w:cs="Arial"/>
          <w:sz w:val="24"/>
          <w:szCs w:val="24"/>
          <w:lang w:val="ro-RO"/>
        </w:rPr>
        <w:t xml:space="preserve">travilanul localității Crișeni </w:t>
      </w:r>
      <w:r w:rsidR="00E44E6F" w:rsidRPr="007C4CEE">
        <w:rPr>
          <w:rFonts w:ascii="Arial" w:hAnsi="Arial" w:cs="Arial"/>
          <w:sz w:val="24"/>
          <w:szCs w:val="24"/>
          <w:lang w:val="ro-RO"/>
        </w:rPr>
        <w:t>ș</w:t>
      </w:r>
      <w:r w:rsidR="0058349C" w:rsidRPr="007C4CEE">
        <w:rPr>
          <w:rFonts w:ascii="Arial" w:hAnsi="Arial" w:cs="Arial"/>
          <w:sz w:val="24"/>
          <w:szCs w:val="24"/>
          <w:lang w:val="ro-RO"/>
        </w:rPr>
        <w:t>i este proprie</w:t>
      </w:r>
      <w:r w:rsidR="00810B35" w:rsidRPr="007C4CEE">
        <w:rPr>
          <w:rFonts w:ascii="Arial" w:hAnsi="Arial" w:cs="Arial"/>
          <w:sz w:val="24"/>
          <w:szCs w:val="24"/>
          <w:lang w:val="ro-RO"/>
        </w:rPr>
        <w:t>tatea beneficiarului</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005B3588" w:rsidRPr="00282EA6">
        <w:rPr>
          <w:rFonts w:ascii="Arial" w:hAnsi="Arial" w:cs="Arial"/>
          <w:noProof/>
          <w:sz w:val="24"/>
          <w:szCs w:val="24"/>
          <w:lang w:val="ro-RO"/>
        </w:rPr>
        <w:t xml:space="preserve">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C14FC7" w:rsidRPr="00282EA6" w:rsidRDefault="00C14FC7" w:rsidP="00C14FC7">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lastRenderedPageBreak/>
        <w:t xml:space="preserve">III. </w:t>
      </w:r>
      <w:r w:rsidRPr="00282EA6">
        <w:rPr>
          <w:rFonts w:ascii="Arial" w:hAnsi="Arial" w:cs="Arial"/>
          <w:sz w:val="24"/>
          <w:szCs w:val="24"/>
          <w:lang w:val="ro-RO"/>
        </w:rPr>
        <w:t>Motivele pe baza cărora s-a stabilit necesitatea neefectuării evaluării impactului asupra corpurilor de apă</w:t>
      </w:r>
      <w:r w:rsidR="00ED4CE0" w:rsidRPr="00282EA6">
        <w:rPr>
          <w:rFonts w:ascii="Arial" w:hAnsi="Arial" w:cs="Arial"/>
          <w:sz w:val="24"/>
          <w:szCs w:val="24"/>
          <w:lang w:val="ro-RO"/>
        </w:rPr>
        <w:t>: - nu este cazul; proiectul nu intră sub incidenţa prevederilor art. 48 și 54 din Legea apelor nr. 107/1996, cu modificările şi completările ulterioare</w:t>
      </w:r>
      <w:r w:rsidRPr="00282EA6">
        <w:rPr>
          <w:rFonts w:ascii="Arial" w:hAnsi="Arial" w:cs="Arial"/>
          <w:sz w:val="24"/>
          <w:szCs w:val="24"/>
          <w:lang w:val="ro-RO"/>
        </w:rPr>
        <w:t>.</w:t>
      </w:r>
    </w:p>
    <w:p w:rsidR="005A6C47" w:rsidRPr="00282EA6" w:rsidRDefault="005A6C47" w:rsidP="005A6C47">
      <w:pPr>
        <w:autoSpaceDE w:val="0"/>
        <w:autoSpaceDN w:val="0"/>
        <w:adjustRightInd w:val="0"/>
        <w:spacing w:after="0" w:line="240" w:lineRule="auto"/>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282EA6">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5A6C47" w:rsidRPr="00282EA6"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9545E0">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3E" w:rsidRDefault="00921A3E" w:rsidP="000B208E">
      <w:pPr>
        <w:spacing w:after="0" w:line="240" w:lineRule="auto"/>
      </w:pPr>
      <w:r>
        <w:separator/>
      </w:r>
    </w:p>
  </w:endnote>
  <w:endnote w:type="continuationSeparator" w:id="0">
    <w:p w:rsidR="00921A3E" w:rsidRDefault="00921A3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921A3E"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921A3E"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13167680"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BE1AF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921A3E"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13167682"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BE1AF5">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3E" w:rsidRDefault="00921A3E" w:rsidP="000B208E">
      <w:pPr>
        <w:spacing w:after="0" w:line="240" w:lineRule="auto"/>
      </w:pPr>
      <w:r>
        <w:separator/>
      </w:r>
    </w:p>
  </w:footnote>
  <w:footnote w:type="continuationSeparator" w:id="0">
    <w:p w:rsidR="00921A3E" w:rsidRDefault="00921A3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3A" w:rsidRDefault="00921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757563" o:spid="_x0000_s2081" type="#_x0000_t136" style="position:absolute;margin-left:0;margin-top:0;width:468.75pt;height:234.35pt;rotation:315;z-index:-251624448;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3A" w:rsidRDefault="00921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757564" o:spid="_x0000_s2082" type="#_x0000_t136" style="position:absolute;margin-left:0;margin-top:0;width:468.75pt;height:234.35pt;rotation:315;z-index:-251622400;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921A3E" w:rsidP="00D97B4B">
    <w:pPr>
      <w:pStyle w:val="Header"/>
      <w:tabs>
        <w:tab w:val="clear" w:pos="4680"/>
        <w:tab w:val="clear" w:pos="9360"/>
        <w:tab w:val="left" w:pos="9000"/>
      </w:tabs>
      <w:rPr>
        <w:lang w:val="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757562" o:spid="_x0000_s2080" type="#_x0000_t136" style="position:absolute;margin-left:0;margin-top:0;width:468.75pt;height:234.35pt;rotation:315;z-index:-251626496;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13167681"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402C4F58"/>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9"/>
  </w:num>
  <w:num w:numId="4">
    <w:abstractNumId w:val="8"/>
  </w:num>
  <w:num w:numId="5">
    <w:abstractNumId w:val="5"/>
  </w:num>
  <w:num w:numId="6">
    <w:abstractNumId w:val="14"/>
  </w:num>
  <w:num w:numId="7">
    <w:abstractNumId w:val="9"/>
  </w:num>
  <w:num w:numId="8">
    <w:abstractNumId w:val="24"/>
  </w:num>
  <w:num w:numId="9">
    <w:abstractNumId w:val="10"/>
  </w:num>
  <w:num w:numId="10">
    <w:abstractNumId w:val="6"/>
  </w:num>
  <w:num w:numId="11">
    <w:abstractNumId w:val="3"/>
  </w:num>
  <w:num w:numId="12">
    <w:abstractNumId w:val="4"/>
  </w:num>
  <w:num w:numId="13">
    <w:abstractNumId w:val="18"/>
  </w:num>
  <w:num w:numId="14">
    <w:abstractNumId w:val="1"/>
  </w:num>
  <w:num w:numId="15">
    <w:abstractNumId w:val="2"/>
  </w:num>
  <w:num w:numId="16">
    <w:abstractNumId w:val="15"/>
  </w:num>
  <w:num w:numId="17">
    <w:abstractNumId w:val="16"/>
  </w:num>
  <w:num w:numId="18">
    <w:abstractNumId w:val="11"/>
  </w:num>
  <w:num w:numId="19">
    <w:abstractNumId w:val="25"/>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2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68FA"/>
    <w:rsid w:val="00007157"/>
    <w:rsid w:val="000072AE"/>
    <w:rsid w:val="00007593"/>
    <w:rsid w:val="00007633"/>
    <w:rsid w:val="000108C5"/>
    <w:rsid w:val="00010C13"/>
    <w:rsid w:val="000135A9"/>
    <w:rsid w:val="00013A9C"/>
    <w:rsid w:val="000145A6"/>
    <w:rsid w:val="00015B3B"/>
    <w:rsid w:val="00016FFF"/>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43A"/>
    <w:rsid w:val="00073513"/>
    <w:rsid w:val="0007394C"/>
    <w:rsid w:val="00073BB4"/>
    <w:rsid w:val="00073D0B"/>
    <w:rsid w:val="00074A63"/>
    <w:rsid w:val="00074B54"/>
    <w:rsid w:val="00075ABF"/>
    <w:rsid w:val="00076A55"/>
    <w:rsid w:val="0007795D"/>
    <w:rsid w:val="00082C7D"/>
    <w:rsid w:val="00083A89"/>
    <w:rsid w:val="00083ECA"/>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AFC"/>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72B"/>
    <w:rsid w:val="00160BE9"/>
    <w:rsid w:val="00161DA7"/>
    <w:rsid w:val="0016256B"/>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3368"/>
    <w:rsid w:val="001E3FF1"/>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818C5"/>
    <w:rsid w:val="00282EA6"/>
    <w:rsid w:val="0028452F"/>
    <w:rsid w:val="00287C76"/>
    <w:rsid w:val="00287CDE"/>
    <w:rsid w:val="0029148F"/>
    <w:rsid w:val="00291E60"/>
    <w:rsid w:val="00292F82"/>
    <w:rsid w:val="002931D7"/>
    <w:rsid w:val="0029378D"/>
    <w:rsid w:val="002937D5"/>
    <w:rsid w:val="002938EF"/>
    <w:rsid w:val="00297211"/>
    <w:rsid w:val="00297443"/>
    <w:rsid w:val="002A191C"/>
    <w:rsid w:val="002A1C68"/>
    <w:rsid w:val="002A20C1"/>
    <w:rsid w:val="002A36DC"/>
    <w:rsid w:val="002A46B5"/>
    <w:rsid w:val="002A497B"/>
    <w:rsid w:val="002A5371"/>
    <w:rsid w:val="002A7363"/>
    <w:rsid w:val="002B00B4"/>
    <w:rsid w:val="002B1AF8"/>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11F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25329"/>
    <w:rsid w:val="00330DF2"/>
    <w:rsid w:val="003325A5"/>
    <w:rsid w:val="00332AB4"/>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1C7A"/>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275F"/>
    <w:rsid w:val="003B2DC1"/>
    <w:rsid w:val="003B3C11"/>
    <w:rsid w:val="003B667C"/>
    <w:rsid w:val="003B740D"/>
    <w:rsid w:val="003C011F"/>
    <w:rsid w:val="003C1184"/>
    <w:rsid w:val="003C1A3E"/>
    <w:rsid w:val="003C3C83"/>
    <w:rsid w:val="003C46B3"/>
    <w:rsid w:val="003C4C35"/>
    <w:rsid w:val="003C59E1"/>
    <w:rsid w:val="003C5C5C"/>
    <w:rsid w:val="003C6CEB"/>
    <w:rsid w:val="003C6EC5"/>
    <w:rsid w:val="003D0423"/>
    <w:rsid w:val="003D10BE"/>
    <w:rsid w:val="003D2273"/>
    <w:rsid w:val="003D2D80"/>
    <w:rsid w:val="003D4029"/>
    <w:rsid w:val="003D5607"/>
    <w:rsid w:val="003E06D3"/>
    <w:rsid w:val="003E21E7"/>
    <w:rsid w:val="003E39D8"/>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5B0"/>
    <w:rsid w:val="00426B25"/>
    <w:rsid w:val="0042740B"/>
    <w:rsid w:val="004326DD"/>
    <w:rsid w:val="004329F3"/>
    <w:rsid w:val="00432F26"/>
    <w:rsid w:val="00432FA6"/>
    <w:rsid w:val="0043315D"/>
    <w:rsid w:val="004331D5"/>
    <w:rsid w:val="00434D11"/>
    <w:rsid w:val="00435E66"/>
    <w:rsid w:val="00436067"/>
    <w:rsid w:val="00437C0B"/>
    <w:rsid w:val="00440118"/>
    <w:rsid w:val="004402CF"/>
    <w:rsid w:val="00440554"/>
    <w:rsid w:val="00440962"/>
    <w:rsid w:val="00441639"/>
    <w:rsid w:val="00441920"/>
    <w:rsid w:val="00441B09"/>
    <w:rsid w:val="00442D50"/>
    <w:rsid w:val="00450EFE"/>
    <w:rsid w:val="004512E2"/>
    <w:rsid w:val="004522C9"/>
    <w:rsid w:val="00452815"/>
    <w:rsid w:val="0045389B"/>
    <w:rsid w:val="00453F14"/>
    <w:rsid w:val="00454750"/>
    <w:rsid w:val="00454B6F"/>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4DD7"/>
    <w:rsid w:val="004D5E64"/>
    <w:rsid w:val="004E12D5"/>
    <w:rsid w:val="004E226F"/>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7F86"/>
    <w:rsid w:val="00562E8D"/>
    <w:rsid w:val="0056445B"/>
    <w:rsid w:val="00565ABE"/>
    <w:rsid w:val="00567107"/>
    <w:rsid w:val="0056781A"/>
    <w:rsid w:val="00570082"/>
    <w:rsid w:val="005703CB"/>
    <w:rsid w:val="00571500"/>
    <w:rsid w:val="00571A2F"/>
    <w:rsid w:val="005723BA"/>
    <w:rsid w:val="0057360C"/>
    <w:rsid w:val="0057387A"/>
    <w:rsid w:val="005741D4"/>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3794"/>
    <w:rsid w:val="005939BA"/>
    <w:rsid w:val="005947EB"/>
    <w:rsid w:val="00595930"/>
    <w:rsid w:val="00596432"/>
    <w:rsid w:val="00596E73"/>
    <w:rsid w:val="005973F2"/>
    <w:rsid w:val="00597646"/>
    <w:rsid w:val="005976AA"/>
    <w:rsid w:val="005979E3"/>
    <w:rsid w:val="005A01B9"/>
    <w:rsid w:val="005A2527"/>
    <w:rsid w:val="005A28DB"/>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6ED9"/>
    <w:rsid w:val="005D12DA"/>
    <w:rsid w:val="005D3D1C"/>
    <w:rsid w:val="005D45A8"/>
    <w:rsid w:val="005D5201"/>
    <w:rsid w:val="005D52CA"/>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57BE"/>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4314"/>
    <w:rsid w:val="006A571D"/>
    <w:rsid w:val="006A625E"/>
    <w:rsid w:val="006B0E6C"/>
    <w:rsid w:val="006B11F2"/>
    <w:rsid w:val="006B1C24"/>
    <w:rsid w:val="006B1D46"/>
    <w:rsid w:val="006B2549"/>
    <w:rsid w:val="006B4867"/>
    <w:rsid w:val="006B7540"/>
    <w:rsid w:val="006B7B9E"/>
    <w:rsid w:val="006C1CF9"/>
    <w:rsid w:val="006C383C"/>
    <w:rsid w:val="006C3BE9"/>
    <w:rsid w:val="006C4188"/>
    <w:rsid w:val="006C56E0"/>
    <w:rsid w:val="006C6E19"/>
    <w:rsid w:val="006D00AA"/>
    <w:rsid w:val="006D07C9"/>
    <w:rsid w:val="006D188D"/>
    <w:rsid w:val="006D1A2C"/>
    <w:rsid w:val="006D22ED"/>
    <w:rsid w:val="006D2543"/>
    <w:rsid w:val="006D3854"/>
    <w:rsid w:val="006D5319"/>
    <w:rsid w:val="006D7060"/>
    <w:rsid w:val="006D733F"/>
    <w:rsid w:val="006D73D8"/>
    <w:rsid w:val="006D7AEB"/>
    <w:rsid w:val="006E0AEB"/>
    <w:rsid w:val="006E0DC6"/>
    <w:rsid w:val="006E17A5"/>
    <w:rsid w:val="006E6025"/>
    <w:rsid w:val="006E6EA4"/>
    <w:rsid w:val="006F02C0"/>
    <w:rsid w:val="006F0BBD"/>
    <w:rsid w:val="006F1696"/>
    <w:rsid w:val="006F1765"/>
    <w:rsid w:val="006F2E87"/>
    <w:rsid w:val="006F35CE"/>
    <w:rsid w:val="006F4036"/>
    <w:rsid w:val="006F4F6C"/>
    <w:rsid w:val="006F5B01"/>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A36"/>
    <w:rsid w:val="00726032"/>
    <w:rsid w:val="00726107"/>
    <w:rsid w:val="007301EA"/>
    <w:rsid w:val="00730923"/>
    <w:rsid w:val="007316F2"/>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4F0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B35"/>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B17"/>
    <w:rsid w:val="008A653B"/>
    <w:rsid w:val="008A6E35"/>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E0877"/>
    <w:rsid w:val="008E367E"/>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A3E"/>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3325"/>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3F1"/>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E58"/>
    <w:rsid w:val="009F43A2"/>
    <w:rsid w:val="009F6087"/>
    <w:rsid w:val="009F6D49"/>
    <w:rsid w:val="009F7EC1"/>
    <w:rsid w:val="00A02D2A"/>
    <w:rsid w:val="00A04633"/>
    <w:rsid w:val="00A04A29"/>
    <w:rsid w:val="00A05081"/>
    <w:rsid w:val="00A06CD1"/>
    <w:rsid w:val="00A074AE"/>
    <w:rsid w:val="00A07A8C"/>
    <w:rsid w:val="00A106FE"/>
    <w:rsid w:val="00A118B4"/>
    <w:rsid w:val="00A120A4"/>
    <w:rsid w:val="00A159AF"/>
    <w:rsid w:val="00A1723E"/>
    <w:rsid w:val="00A17737"/>
    <w:rsid w:val="00A17E7F"/>
    <w:rsid w:val="00A205A7"/>
    <w:rsid w:val="00A21C08"/>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B67"/>
    <w:rsid w:val="00AA10A5"/>
    <w:rsid w:val="00AA18D9"/>
    <w:rsid w:val="00AA22C4"/>
    <w:rsid w:val="00AA3641"/>
    <w:rsid w:val="00AA6B16"/>
    <w:rsid w:val="00AA7BD8"/>
    <w:rsid w:val="00AB083F"/>
    <w:rsid w:val="00AB2125"/>
    <w:rsid w:val="00AB297B"/>
    <w:rsid w:val="00AB29D1"/>
    <w:rsid w:val="00AB3C89"/>
    <w:rsid w:val="00AB40BE"/>
    <w:rsid w:val="00AB4C27"/>
    <w:rsid w:val="00AB4FEB"/>
    <w:rsid w:val="00AB5E9F"/>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0B73"/>
    <w:rsid w:val="00BC18C0"/>
    <w:rsid w:val="00BC2B44"/>
    <w:rsid w:val="00BC2DF4"/>
    <w:rsid w:val="00BC423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E1A"/>
    <w:rsid w:val="00BD7F21"/>
    <w:rsid w:val="00BE019B"/>
    <w:rsid w:val="00BE1AF5"/>
    <w:rsid w:val="00BE1F01"/>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1C4E"/>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532C"/>
    <w:rsid w:val="00C353A7"/>
    <w:rsid w:val="00C35EB0"/>
    <w:rsid w:val="00C41312"/>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DA2"/>
    <w:rsid w:val="00C73967"/>
    <w:rsid w:val="00C77C6E"/>
    <w:rsid w:val="00C80356"/>
    <w:rsid w:val="00C8069C"/>
    <w:rsid w:val="00C80E09"/>
    <w:rsid w:val="00C815D8"/>
    <w:rsid w:val="00C82450"/>
    <w:rsid w:val="00C82C02"/>
    <w:rsid w:val="00C833F9"/>
    <w:rsid w:val="00C83A49"/>
    <w:rsid w:val="00C87B06"/>
    <w:rsid w:val="00C9055F"/>
    <w:rsid w:val="00C91A62"/>
    <w:rsid w:val="00C92455"/>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2E45"/>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CE1"/>
    <w:rsid w:val="00D6308A"/>
    <w:rsid w:val="00D6367B"/>
    <w:rsid w:val="00D66B2D"/>
    <w:rsid w:val="00D70273"/>
    <w:rsid w:val="00D70B65"/>
    <w:rsid w:val="00D7273A"/>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22C6"/>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45E1"/>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2C12"/>
    <w:rsid w:val="00E43303"/>
    <w:rsid w:val="00E44E6F"/>
    <w:rsid w:val="00E455EF"/>
    <w:rsid w:val="00E466DC"/>
    <w:rsid w:val="00E46BDE"/>
    <w:rsid w:val="00E46D41"/>
    <w:rsid w:val="00E46DC1"/>
    <w:rsid w:val="00E46FDB"/>
    <w:rsid w:val="00E50549"/>
    <w:rsid w:val="00E531D9"/>
    <w:rsid w:val="00E53E7A"/>
    <w:rsid w:val="00E55873"/>
    <w:rsid w:val="00E55A74"/>
    <w:rsid w:val="00E55DDF"/>
    <w:rsid w:val="00E55EE0"/>
    <w:rsid w:val="00E55F0A"/>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6763"/>
    <w:rsid w:val="00F071F9"/>
    <w:rsid w:val="00F129DE"/>
    <w:rsid w:val="00F15033"/>
    <w:rsid w:val="00F15779"/>
    <w:rsid w:val="00F15BB6"/>
    <w:rsid w:val="00F15F32"/>
    <w:rsid w:val="00F16093"/>
    <w:rsid w:val="00F16945"/>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1D5C"/>
    <w:rsid w:val="00F52683"/>
    <w:rsid w:val="00F53634"/>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37C"/>
    <w:rsid w:val="00FC52A3"/>
    <w:rsid w:val="00FC59FD"/>
    <w:rsid w:val="00FC66A1"/>
    <w:rsid w:val="00FC67F7"/>
    <w:rsid w:val="00FC6B24"/>
    <w:rsid w:val="00FC6C0F"/>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520E1043"/>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31</cp:revision>
  <cp:lastPrinted>2022-02-28T08:00:00Z</cp:lastPrinted>
  <dcterms:created xsi:type="dcterms:W3CDTF">2022-05-03T11:02:00Z</dcterms:created>
  <dcterms:modified xsi:type="dcterms:W3CDTF">2022-05-04T08:08:00Z</dcterms:modified>
</cp:coreProperties>
</file>