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6BD" w:rsidRPr="009949A3" w:rsidRDefault="004B1731" w:rsidP="00CF1B69">
      <w:pPr>
        <w:spacing w:after="0" w:line="240" w:lineRule="auto"/>
        <w:jc w:val="both"/>
        <w:rPr>
          <w:rFonts w:ascii="Times New Roman" w:eastAsia="Calibri" w:hAnsi="Times New Roman" w:cs="Times New Roman"/>
          <w:sz w:val="28"/>
          <w:szCs w:val="28"/>
          <w:lang w:val="ro-RO"/>
        </w:rPr>
      </w:pPr>
      <w:r w:rsidRPr="009949A3">
        <w:rPr>
          <w:rFonts w:ascii="Times New Roman" w:eastAsia="Calibri" w:hAnsi="Times New Roman" w:cs="Times New Roman"/>
          <w:sz w:val="28"/>
          <w:szCs w:val="28"/>
          <w:lang w:val="ro-RO"/>
        </w:rPr>
        <w:t>Referitor dosar</w:t>
      </w:r>
      <w:r w:rsidR="00681CFA" w:rsidRPr="009949A3">
        <w:rPr>
          <w:rFonts w:ascii="Times New Roman" w:eastAsia="Calibri" w:hAnsi="Times New Roman" w:cs="Times New Roman"/>
          <w:sz w:val="28"/>
          <w:szCs w:val="28"/>
          <w:lang w:val="ro-RO"/>
        </w:rPr>
        <w:t xml:space="preserve"> </w:t>
      </w:r>
      <w:r w:rsidR="00BA4B9D">
        <w:rPr>
          <w:rFonts w:ascii="Times New Roman" w:hAnsi="Times New Roman"/>
          <w:sz w:val="28"/>
          <w:szCs w:val="28"/>
          <w:lang w:val="ro-RO"/>
        </w:rPr>
        <w:t>10417</w:t>
      </w:r>
      <w:r w:rsidR="00BA4B9D" w:rsidRPr="009A5A64">
        <w:rPr>
          <w:rFonts w:ascii="Times New Roman" w:hAnsi="Times New Roman"/>
          <w:sz w:val="28"/>
          <w:szCs w:val="28"/>
          <w:lang w:val="ro-RO"/>
        </w:rPr>
        <w:t>/</w:t>
      </w:r>
      <w:r w:rsidR="00BA4B9D">
        <w:rPr>
          <w:rFonts w:ascii="Times New Roman" w:hAnsi="Times New Roman"/>
          <w:sz w:val="28"/>
          <w:szCs w:val="28"/>
          <w:lang w:val="ro-RO"/>
        </w:rPr>
        <w:t>3356/06.06</w:t>
      </w:r>
      <w:r w:rsidR="00BA4B9D" w:rsidRPr="009A5A64">
        <w:rPr>
          <w:rFonts w:ascii="Times New Roman" w:hAnsi="Times New Roman"/>
          <w:sz w:val="28"/>
          <w:szCs w:val="28"/>
          <w:lang w:val="ro-RO"/>
        </w:rPr>
        <w:t>.2023</w:t>
      </w:r>
    </w:p>
    <w:p w:rsidR="0073085C" w:rsidRPr="009949A3" w:rsidRDefault="003A7FEB" w:rsidP="00CF1B69">
      <w:pPr>
        <w:spacing w:after="0" w:line="240" w:lineRule="auto"/>
        <w:jc w:val="both"/>
        <w:rPr>
          <w:rFonts w:ascii="Times New Roman" w:eastAsia="Calibri" w:hAnsi="Times New Roman" w:cs="Times New Roman"/>
          <w:sz w:val="28"/>
          <w:szCs w:val="28"/>
          <w:lang w:val="ro-RO"/>
        </w:rPr>
      </w:pPr>
      <w:r w:rsidRPr="009949A3">
        <w:rPr>
          <w:rFonts w:ascii="Times New Roman" w:eastAsia="Calibri" w:hAnsi="Times New Roman" w:cs="Times New Roman"/>
          <w:sz w:val="28"/>
          <w:szCs w:val="28"/>
          <w:lang w:val="ro-RO"/>
        </w:rPr>
        <w:t xml:space="preserve"> </w:t>
      </w:r>
    </w:p>
    <w:p w:rsidR="003A7FEB" w:rsidRPr="00015129" w:rsidRDefault="003A7FEB" w:rsidP="00CF1B69">
      <w:pPr>
        <w:spacing w:after="0" w:line="240" w:lineRule="auto"/>
        <w:jc w:val="both"/>
        <w:rPr>
          <w:rFonts w:ascii="Times New Roman" w:eastAsia="Calibri" w:hAnsi="Times New Roman" w:cs="Times New Roman"/>
          <w:color w:val="FF0000"/>
          <w:sz w:val="28"/>
          <w:szCs w:val="28"/>
          <w:lang w:val="ro-RO"/>
        </w:rPr>
      </w:pPr>
    </w:p>
    <w:p w:rsidR="004B1731" w:rsidRPr="00015129" w:rsidRDefault="00E3587A" w:rsidP="00CF1B69">
      <w:pPr>
        <w:keepNext/>
        <w:tabs>
          <w:tab w:val="left" w:pos="2270"/>
          <w:tab w:val="center" w:pos="4936"/>
        </w:tabs>
        <w:spacing w:before="240" w:after="120"/>
        <w:jc w:val="both"/>
        <w:outlineLvl w:val="0"/>
        <w:rPr>
          <w:rFonts w:ascii="Times New Roman" w:eastAsia="Times New Roman" w:hAnsi="Times New Roman" w:cs="Times New Roman"/>
          <w:b/>
          <w:bCs/>
          <w:color w:val="FF0000"/>
          <w:sz w:val="28"/>
          <w:szCs w:val="28"/>
          <w:lang w:val="ro-RO" w:eastAsia="ro-RO"/>
        </w:rPr>
      </w:pPr>
      <w:r w:rsidRPr="00015129">
        <w:rPr>
          <w:rFonts w:ascii="Times New Roman" w:eastAsia="Times New Roman" w:hAnsi="Times New Roman" w:cs="Times New Roman"/>
          <w:b/>
          <w:color w:val="FF0000"/>
          <w:sz w:val="28"/>
          <w:szCs w:val="28"/>
          <w:lang w:val="ro-RO" w:eastAsia="ro-RO"/>
        </w:rPr>
        <w:t xml:space="preserve">                            </w:t>
      </w:r>
      <w:r w:rsidR="009D162E" w:rsidRPr="00015129">
        <w:rPr>
          <w:rFonts w:ascii="Times New Roman" w:eastAsia="Times New Roman" w:hAnsi="Times New Roman" w:cs="Times New Roman"/>
          <w:b/>
          <w:color w:val="FF0000"/>
          <w:sz w:val="28"/>
          <w:szCs w:val="28"/>
          <w:lang w:val="ro-RO" w:eastAsia="ro-RO"/>
        </w:rPr>
        <w:t xml:space="preserve">    </w:t>
      </w:r>
      <w:r w:rsidRPr="00015129">
        <w:rPr>
          <w:rFonts w:ascii="Times New Roman" w:eastAsia="Times New Roman" w:hAnsi="Times New Roman" w:cs="Times New Roman"/>
          <w:b/>
          <w:color w:val="FF0000"/>
          <w:sz w:val="28"/>
          <w:szCs w:val="28"/>
          <w:lang w:val="ro-RO" w:eastAsia="ro-RO"/>
        </w:rPr>
        <w:t xml:space="preserve">    </w:t>
      </w:r>
      <w:r w:rsidR="004B1731" w:rsidRPr="00015129">
        <w:rPr>
          <w:rFonts w:ascii="Times New Roman" w:eastAsia="Times New Roman" w:hAnsi="Times New Roman" w:cs="Times New Roman"/>
          <w:b/>
          <w:color w:val="FF0000"/>
          <w:sz w:val="28"/>
          <w:szCs w:val="28"/>
          <w:lang w:val="ro-RO" w:eastAsia="ro-RO"/>
        </w:rPr>
        <w:t>DECIZIA ETAPEI DE ÎNCADRARE</w:t>
      </w:r>
      <w:r w:rsidR="00CF1B69" w:rsidRPr="00015129">
        <w:rPr>
          <w:rFonts w:ascii="Times New Roman" w:eastAsia="Times New Roman" w:hAnsi="Times New Roman" w:cs="Times New Roman"/>
          <w:b/>
          <w:color w:val="FF0000"/>
          <w:sz w:val="28"/>
          <w:szCs w:val="28"/>
          <w:lang w:val="ro-RO" w:eastAsia="ro-RO"/>
        </w:rPr>
        <w:t xml:space="preserve"> </w:t>
      </w:r>
    </w:p>
    <w:p w:rsidR="004B1731" w:rsidRPr="00015129" w:rsidRDefault="004B308E" w:rsidP="00CF1B69">
      <w:pPr>
        <w:keepNext/>
        <w:tabs>
          <w:tab w:val="left" w:pos="1590"/>
          <w:tab w:val="center" w:pos="4844"/>
          <w:tab w:val="center" w:pos="4987"/>
          <w:tab w:val="left" w:pos="7650"/>
        </w:tabs>
        <w:spacing w:after="0" w:line="240" w:lineRule="auto"/>
        <w:jc w:val="both"/>
        <w:outlineLvl w:val="1"/>
        <w:rPr>
          <w:rFonts w:ascii="Times New Roman" w:eastAsia="SimSun" w:hAnsi="Times New Roman" w:cs="Times New Roman"/>
          <w:b/>
          <w:bCs/>
          <w:iCs/>
          <w:color w:val="FF0000"/>
          <w:sz w:val="28"/>
          <w:szCs w:val="28"/>
          <w:lang w:val="ro-RO"/>
        </w:rPr>
      </w:pPr>
      <w:r w:rsidRPr="00015129">
        <w:rPr>
          <w:rFonts w:ascii="Times New Roman" w:eastAsia="SimSun" w:hAnsi="Times New Roman" w:cs="Times New Roman"/>
          <w:b/>
          <w:bCs/>
          <w:iCs/>
          <w:color w:val="FF0000"/>
          <w:sz w:val="28"/>
          <w:szCs w:val="28"/>
          <w:lang w:val="ro-RO"/>
        </w:rPr>
        <w:tab/>
      </w:r>
      <w:r w:rsidRPr="00015129">
        <w:rPr>
          <w:rFonts w:ascii="Times New Roman" w:eastAsia="SimSun" w:hAnsi="Times New Roman" w:cs="Times New Roman"/>
          <w:b/>
          <w:bCs/>
          <w:iCs/>
          <w:color w:val="FF0000"/>
          <w:sz w:val="28"/>
          <w:szCs w:val="28"/>
          <w:lang w:val="ro-RO"/>
        </w:rPr>
        <w:tab/>
      </w:r>
      <w:r w:rsidR="004B1731" w:rsidRPr="00015129">
        <w:rPr>
          <w:rFonts w:ascii="Times New Roman" w:eastAsia="SimSun" w:hAnsi="Times New Roman" w:cs="Times New Roman"/>
          <w:b/>
          <w:bCs/>
          <w:iCs/>
          <w:color w:val="FF0000"/>
          <w:sz w:val="28"/>
          <w:szCs w:val="28"/>
          <w:lang w:val="ro-RO"/>
        </w:rPr>
        <w:t>Nr.</w:t>
      </w:r>
      <w:r w:rsidR="00226DEA" w:rsidRPr="00015129">
        <w:rPr>
          <w:rFonts w:ascii="Times New Roman" w:eastAsia="SimSun" w:hAnsi="Times New Roman" w:cs="Times New Roman"/>
          <w:b/>
          <w:bCs/>
          <w:iCs/>
          <w:color w:val="FF0000"/>
          <w:sz w:val="28"/>
          <w:szCs w:val="28"/>
          <w:lang w:val="ro-RO"/>
        </w:rPr>
        <w:t xml:space="preserve"> </w:t>
      </w:r>
      <w:r w:rsidR="00015129" w:rsidRPr="00015129">
        <w:rPr>
          <w:rFonts w:ascii="Times New Roman" w:eastAsia="SimSun" w:hAnsi="Times New Roman" w:cs="Times New Roman"/>
          <w:b/>
          <w:bCs/>
          <w:iCs/>
          <w:color w:val="FF0000"/>
          <w:sz w:val="28"/>
          <w:szCs w:val="28"/>
          <w:lang w:val="ro-RO"/>
        </w:rPr>
        <w:t>SB ….</w:t>
      </w:r>
      <w:r w:rsidR="005922BA" w:rsidRPr="00015129">
        <w:rPr>
          <w:rFonts w:ascii="Times New Roman" w:eastAsia="SimSun" w:hAnsi="Times New Roman" w:cs="Times New Roman"/>
          <w:b/>
          <w:bCs/>
          <w:iCs/>
          <w:color w:val="FF0000"/>
          <w:sz w:val="28"/>
          <w:szCs w:val="28"/>
          <w:lang w:val="ro-RO"/>
        </w:rPr>
        <w:t xml:space="preserve"> </w:t>
      </w:r>
      <w:r w:rsidR="009A57CE" w:rsidRPr="00015129">
        <w:rPr>
          <w:rFonts w:ascii="Times New Roman" w:eastAsia="SimSun" w:hAnsi="Times New Roman" w:cs="Times New Roman"/>
          <w:b/>
          <w:bCs/>
          <w:iCs/>
          <w:color w:val="FF0000"/>
          <w:sz w:val="28"/>
          <w:szCs w:val="28"/>
          <w:lang w:val="ro-RO"/>
        </w:rPr>
        <w:t xml:space="preserve">din </w:t>
      </w:r>
      <w:r w:rsidR="00015129" w:rsidRPr="00015129">
        <w:rPr>
          <w:rFonts w:ascii="Times New Roman" w:eastAsia="SimSun" w:hAnsi="Times New Roman" w:cs="Times New Roman"/>
          <w:b/>
          <w:bCs/>
          <w:iCs/>
          <w:color w:val="FF0000"/>
          <w:sz w:val="28"/>
          <w:szCs w:val="28"/>
          <w:lang w:val="ro-RO"/>
        </w:rPr>
        <w:t>…..</w:t>
      </w:r>
      <w:r w:rsidR="00BA32BC" w:rsidRPr="00015129">
        <w:rPr>
          <w:rFonts w:ascii="Times New Roman" w:eastAsia="SimSun" w:hAnsi="Times New Roman" w:cs="Times New Roman"/>
          <w:b/>
          <w:bCs/>
          <w:iCs/>
          <w:color w:val="FF0000"/>
          <w:sz w:val="28"/>
          <w:szCs w:val="28"/>
          <w:lang w:val="ro-RO"/>
        </w:rPr>
        <w:t>.</w:t>
      </w:r>
      <w:r w:rsidR="00B223EA" w:rsidRPr="00015129">
        <w:rPr>
          <w:rFonts w:ascii="Times New Roman" w:eastAsia="SimSun" w:hAnsi="Times New Roman" w:cs="Times New Roman"/>
          <w:b/>
          <w:bCs/>
          <w:iCs/>
          <w:color w:val="FF0000"/>
          <w:sz w:val="28"/>
          <w:szCs w:val="28"/>
          <w:lang w:val="ro-RO"/>
        </w:rPr>
        <w:t>2023</w:t>
      </w:r>
    </w:p>
    <w:p w:rsidR="00E30170" w:rsidRPr="00015129" w:rsidRDefault="00E30170" w:rsidP="00CF1B69">
      <w:pPr>
        <w:spacing w:after="0" w:line="240" w:lineRule="auto"/>
        <w:jc w:val="both"/>
        <w:rPr>
          <w:rFonts w:ascii="Times New Roman" w:eastAsia="Calibri" w:hAnsi="Times New Roman" w:cs="Times New Roman"/>
          <w:color w:val="FF0000"/>
          <w:sz w:val="28"/>
          <w:szCs w:val="28"/>
          <w:lang w:val="ro-RO"/>
        </w:rPr>
      </w:pPr>
    </w:p>
    <w:p w:rsidR="003A7FEB" w:rsidRPr="00015129" w:rsidRDefault="003A7FEB" w:rsidP="00CF1B69">
      <w:pPr>
        <w:spacing w:after="0" w:line="240" w:lineRule="auto"/>
        <w:jc w:val="both"/>
        <w:rPr>
          <w:rFonts w:ascii="Times New Roman" w:eastAsia="Calibri" w:hAnsi="Times New Roman" w:cs="Times New Roman"/>
          <w:sz w:val="28"/>
          <w:szCs w:val="28"/>
          <w:lang w:val="ro-RO"/>
        </w:rPr>
      </w:pPr>
    </w:p>
    <w:p w:rsidR="004B1731" w:rsidRPr="00015129" w:rsidRDefault="004B1731" w:rsidP="00CF1B69">
      <w:pPr>
        <w:spacing w:after="0" w:line="240" w:lineRule="auto"/>
        <w:jc w:val="both"/>
        <w:rPr>
          <w:rFonts w:ascii="Times New Roman" w:eastAsia="Calibri" w:hAnsi="Times New Roman" w:cs="Times New Roman"/>
          <w:sz w:val="28"/>
          <w:szCs w:val="28"/>
          <w:lang w:val="ro-RO"/>
        </w:rPr>
      </w:pPr>
      <w:r w:rsidRPr="00015129">
        <w:rPr>
          <w:rFonts w:ascii="Times New Roman" w:eastAsia="Calibri" w:hAnsi="Times New Roman" w:cs="Times New Roman"/>
          <w:sz w:val="28"/>
          <w:szCs w:val="28"/>
          <w:lang w:val="ro-RO"/>
        </w:rPr>
        <w:t xml:space="preserve">Ca urmare a solicitării de emitere a acordului de mediu adresate </w:t>
      </w:r>
      <w:r w:rsidR="00205F64" w:rsidRPr="00015129">
        <w:rPr>
          <w:rFonts w:ascii="Times New Roman" w:eastAsia="Times New Roman" w:hAnsi="Times New Roman" w:cs="Times New Roman"/>
          <w:sz w:val="28"/>
          <w:szCs w:val="28"/>
          <w:lang w:val="ro-RO" w:eastAsia="ro-RO"/>
        </w:rPr>
        <w:t>de</w:t>
      </w:r>
      <w:r w:rsidR="002572FA" w:rsidRPr="00015129">
        <w:rPr>
          <w:rFonts w:ascii="Times New Roman" w:eastAsia="Times New Roman" w:hAnsi="Times New Roman" w:cs="Times New Roman"/>
          <w:sz w:val="28"/>
          <w:szCs w:val="28"/>
          <w:lang w:val="ro-RO" w:eastAsia="ro-RO"/>
        </w:rPr>
        <w:t xml:space="preserve"> </w:t>
      </w:r>
      <w:r w:rsidR="00BA4B9D">
        <w:rPr>
          <w:rFonts w:ascii="Times New Roman" w:eastAsia="Times New Roman" w:hAnsi="Times New Roman"/>
          <w:b/>
          <w:sz w:val="28"/>
          <w:szCs w:val="28"/>
          <w:lang w:val="ro-RO" w:eastAsia="ro-RO"/>
        </w:rPr>
        <w:t>KLINGEIS FRANK MIHAI</w:t>
      </w:r>
      <w:r w:rsidR="00015129" w:rsidRPr="00015129">
        <w:rPr>
          <w:rFonts w:ascii="Times New Roman" w:eastAsia="Times New Roman" w:hAnsi="Times New Roman"/>
          <w:b/>
          <w:sz w:val="28"/>
          <w:szCs w:val="28"/>
          <w:lang w:val="ro-RO" w:eastAsia="ro-RO"/>
        </w:rPr>
        <w:t xml:space="preserve"> </w:t>
      </w:r>
      <w:r w:rsidR="009A57CE" w:rsidRPr="00015129">
        <w:rPr>
          <w:rFonts w:ascii="Times New Roman" w:eastAsia="Times New Roman" w:hAnsi="Times New Roman"/>
          <w:sz w:val="28"/>
          <w:szCs w:val="28"/>
          <w:lang w:val="ro-RO" w:eastAsia="ro-RO"/>
        </w:rPr>
        <w:t xml:space="preserve">având </w:t>
      </w:r>
      <w:r w:rsidR="009A57CE" w:rsidRPr="00015129">
        <w:rPr>
          <w:rFonts w:ascii="Times New Roman" w:hAnsi="Times New Roman"/>
          <w:sz w:val="28"/>
          <w:szCs w:val="28"/>
          <w:lang w:val="ro-RO"/>
        </w:rPr>
        <w:t xml:space="preserve">domiciliul în </w:t>
      </w:r>
      <w:r w:rsidR="00BA4B9D" w:rsidRPr="009A5A64">
        <w:rPr>
          <w:rFonts w:ascii="Times New Roman" w:hAnsi="Times New Roman"/>
          <w:sz w:val="28"/>
          <w:szCs w:val="28"/>
          <w:lang w:val="ro-RO"/>
        </w:rPr>
        <w:t>l</w:t>
      </w:r>
      <w:r w:rsidR="00BA4B9D">
        <w:rPr>
          <w:rFonts w:ascii="Times New Roman" w:hAnsi="Times New Roman"/>
          <w:sz w:val="28"/>
          <w:szCs w:val="28"/>
          <w:lang w:val="ro-RO"/>
        </w:rPr>
        <w:t xml:space="preserve">ocalitatea </w:t>
      </w:r>
      <w:r w:rsidR="00BA4B9D">
        <w:rPr>
          <w:rFonts w:ascii="Times New Roman" w:hAnsi="Times New Roman"/>
          <w:b/>
          <w:sz w:val="28"/>
          <w:szCs w:val="28"/>
          <w:lang w:val="ro-RO"/>
        </w:rPr>
        <w:t>Avrig</w:t>
      </w:r>
      <w:r w:rsidR="00BA4B9D" w:rsidRPr="009A5A64">
        <w:rPr>
          <w:rFonts w:ascii="Times New Roman" w:hAnsi="Times New Roman"/>
          <w:sz w:val="28"/>
          <w:szCs w:val="28"/>
          <w:lang w:val="ro-RO"/>
        </w:rPr>
        <w:t>, str.</w:t>
      </w:r>
      <w:r w:rsidR="00BA4B9D">
        <w:rPr>
          <w:rFonts w:ascii="Times New Roman" w:hAnsi="Times New Roman"/>
          <w:sz w:val="28"/>
          <w:szCs w:val="28"/>
          <w:lang w:val="ro-RO"/>
        </w:rPr>
        <w:t xml:space="preserve"> </w:t>
      </w:r>
      <w:r w:rsidR="00BA4B9D" w:rsidRPr="00902E82">
        <w:rPr>
          <w:rFonts w:ascii="Times New Roman" w:hAnsi="Times New Roman"/>
          <w:b/>
          <w:sz w:val="28"/>
          <w:szCs w:val="28"/>
          <w:lang w:val="ro-RO"/>
        </w:rPr>
        <w:t>Lazăr Gheorghe</w:t>
      </w:r>
      <w:r w:rsidR="00BA4B9D" w:rsidRPr="009A5A64">
        <w:rPr>
          <w:rFonts w:ascii="Times New Roman" w:hAnsi="Times New Roman"/>
          <w:sz w:val="28"/>
          <w:szCs w:val="28"/>
          <w:lang w:val="ro-RO"/>
        </w:rPr>
        <w:t xml:space="preserve">, nr. </w:t>
      </w:r>
      <w:r w:rsidR="00BA4B9D">
        <w:rPr>
          <w:rFonts w:ascii="Times New Roman" w:hAnsi="Times New Roman"/>
          <w:b/>
          <w:sz w:val="28"/>
          <w:szCs w:val="28"/>
          <w:lang w:val="ro-RO"/>
        </w:rPr>
        <w:t>19</w:t>
      </w:r>
      <w:r w:rsidR="00BA4B9D" w:rsidRPr="009A5A64">
        <w:rPr>
          <w:rFonts w:ascii="Times New Roman" w:hAnsi="Times New Roman"/>
          <w:sz w:val="28"/>
          <w:szCs w:val="28"/>
          <w:lang w:val="ro-RO"/>
        </w:rPr>
        <w:t xml:space="preserve">, județul </w:t>
      </w:r>
      <w:r w:rsidR="00BA4B9D" w:rsidRPr="009A5A64">
        <w:rPr>
          <w:rFonts w:ascii="Times New Roman" w:hAnsi="Times New Roman"/>
          <w:b/>
          <w:sz w:val="28"/>
          <w:szCs w:val="28"/>
          <w:lang w:val="ro-RO"/>
        </w:rPr>
        <w:t>Sibiu</w:t>
      </w:r>
      <w:r w:rsidR="00666211" w:rsidRPr="00015129">
        <w:rPr>
          <w:rFonts w:ascii="Times New Roman" w:eastAsia="Calibri" w:hAnsi="Times New Roman" w:cs="Times New Roman"/>
          <w:b/>
          <w:sz w:val="28"/>
          <w:szCs w:val="28"/>
          <w:lang w:val="ro-RO"/>
        </w:rPr>
        <w:t xml:space="preserve">, </w:t>
      </w:r>
      <w:r w:rsidRPr="00015129">
        <w:rPr>
          <w:rFonts w:ascii="Times New Roman" w:hAnsi="Times New Roman" w:cs="Times New Roman"/>
          <w:sz w:val="28"/>
          <w:szCs w:val="28"/>
          <w:lang w:val="ro-RO"/>
        </w:rPr>
        <w:t xml:space="preserve">înregistrată la </w:t>
      </w:r>
      <w:r w:rsidRPr="00015129">
        <w:rPr>
          <w:rFonts w:ascii="Times New Roman" w:hAnsi="Times New Roman" w:cs="Times New Roman"/>
          <w:b/>
          <w:sz w:val="28"/>
          <w:szCs w:val="28"/>
          <w:lang w:val="ro-RO"/>
        </w:rPr>
        <w:t>Agenţia pentru Protecţia Mediului Sibiu</w:t>
      </w:r>
      <w:r w:rsidRPr="00015129">
        <w:rPr>
          <w:rFonts w:ascii="Times New Roman" w:hAnsi="Times New Roman" w:cs="Times New Roman"/>
          <w:sz w:val="28"/>
          <w:szCs w:val="28"/>
          <w:lang w:val="ro-RO"/>
        </w:rPr>
        <w:t xml:space="preserve"> cu nr.</w:t>
      </w:r>
      <w:r w:rsidR="00FB60F7" w:rsidRPr="00015129">
        <w:rPr>
          <w:rFonts w:ascii="Times New Roman" w:hAnsi="Times New Roman" w:cs="Times New Roman"/>
          <w:sz w:val="28"/>
          <w:szCs w:val="28"/>
          <w:lang w:val="ro-RO"/>
        </w:rPr>
        <w:t xml:space="preserve"> </w:t>
      </w:r>
      <w:r w:rsidR="00BA4B9D">
        <w:rPr>
          <w:rFonts w:ascii="Times New Roman" w:hAnsi="Times New Roman"/>
          <w:sz w:val="28"/>
          <w:szCs w:val="28"/>
          <w:lang w:val="ro-RO"/>
        </w:rPr>
        <w:t>10417</w:t>
      </w:r>
      <w:r w:rsidR="00BA4B9D" w:rsidRPr="009A5A64">
        <w:rPr>
          <w:rFonts w:ascii="Times New Roman" w:hAnsi="Times New Roman"/>
          <w:sz w:val="28"/>
          <w:szCs w:val="28"/>
          <w:lang w:val="ro-RO"/>
        </w:rPr>
        <w:t>/</w:t>
      </w:r>
      <w:r w:rsidR="00BA4B9D">
        <w:rPr>
          <w:rFonts w:ascii="Times New Roman" w:hAnsi="Times New Roman"/>
          <w:sz w:val="28"/>
          <w:szCs w:val="28"/>
          <w:lang w:val="ro-RO"/>
        </w:rPr>
        <w:t>06.06</w:t>
      </w:r>
      <w:r w:rsidR="00BA4B9D" w:rsidRPr="009A5A64">
        <w:rPr>
          <w:rFonts w:ascii="Times New Roman" w:hAnsi="Times New Roman"/>
          <w:sz w:val="28"/>
          <w:szCs w:val="28"/>
          <w:lang w:val="ro-RO"/>
        </w:rPr>
        <w:t>.2023</w:t>
      </w:r>
      <w:r w:rsidRPr="00015129">
        <w:rPr>
          <w:rFonts w:ascii="Times New Roman" w:hAnsi="Times New Roman" w:cs="Times New Roman"/>
          <w:sz w:val="28"/>
          <w:szCs w:val="28"/>
          <w:lang w:val="ro-RO"/>
        </w:rPr>
        <w:t>, în baza Legii nr. 292/2018 privind evaluarea impactului anumitor proiecte publice și private asupra mediului și a O.U.G. nr. 57/2007 privind regi</w:t>
      </w:r>
      <w:r w:rsidR="00B223EA" w:rsidRPr="00015129">
        <w:rPr>
          <w:rFonts w:ascii="Times New Roman" w:hAnsi="Times New Roman" w:cs="Times New Roman"/>
          <w:sz w:val="28"/>
          <w:szCs w:val="28"/>
          <w:lang w:val="ro-RO"/>
        </w:rPr>
        <w:t xml:space="preserve">mul ariilor naturale protejate, </w:t>
      </w:r>
      <w:r w:rsidRPr="00015129">
        <w:rPr>
          <w:rFonts w:ascii="Times New Roman" w:hAnsi="Times New Roman" w:cs="Times New Roman"/>
          <w:sz w:val="28"/>
          <w:szCs w:val="28"/>
          <w:lang w:val="ro-RO"/>
        </w:rPr>
        <w:t>conservarea habitatelor naturale, a florei și faunei sălbatice, aprobată cu modificări şi completări prin Legea nr. 49/2011, cu modificările și completările ulterioare,</w:t>
      </w:r>
    </w:p>
    <w:p w:rsidR="004B1731" w:rsidRPr="00015129" w:rsidRDefault="004B1731" w:rsidP="00CF1B69">
      <w:pPr>
        <w:shd w:val="clear" w:color="auto" w:fill="FFFFFF"/>
        <w:adjustRightInd w:val="0"/>
        <w:spacing w:after="0" w:line="240" w:lineRule="auto"/>
        <w:jc w:val="both"/>
        <w:rPr>
          <w:rFonts w:ascii="Times New Roman" w:eastAsia="Calibri" w:hAnsi="Times New Roman" w:cs="Times New Roman"/>
          <w:sz w:val="28"/>
          <w:szCs w:val="28"/>
          <w:lang w:val="ro-RO"/>
        </w:rPr>
      </w:pPr>
      <w:r w:rsidRPr="00015129">
        <w:rPr>
          <w:rFonts w:ascii="Times New Roman" w:hAnsi="Times New Roman" w:cs="Times New Roman"/>
          <w:b/>
          <w:sz w:val="28"/>
          <w:szCs w:val="28"/>
          <w:lang w:val="ro-RO"/>
        </w:rPr>
        <w:t>Agenţia pentru Protecţia Mediului Sibiu</w:t>
      </w:r>
      <w:r w:rsidRPr="00015129">
        <w:rPr>
          <w:rFonts w:ascii="Times New Roman" w:hAnsi="Times New Roman" w:cs="Times New Roman"/>
          <w:sz w:val="28"/>
          <w:szCs w:val="28"/>
          <w:lang w:val="ro-RO"/>
        </w:rPr>
        <w:t xml:space="preserve"> </w:t>
      </w:r>
      <w:r w:rsidRPr="00015129">
        <w:rPr>
          <w:rFonts w:ascii="Times New Roman" w:hAnsi="Times New Roman" w:cs="Times New Roman"/>
          <w:b/>
          <w:sz w:val="28"/>
          <w:szCs w:val="28"/>
          <w:lang w:val="ro-RO"/>
        </w:rPr>
        <w:t>decide</w:t>
      </w:r>
      <w:r w:rsidRPr="00015129">
        <w:rPr>
          <w:rFonts w:ascii="Times New Roman" w:hAnsi="Times New Roman" w:cs="Times New Roman"/>
          <w:sz w:val="28"/>
          <w:szCs w:val="28"/>
          <w:lang w:val="ro-RO"/>
        </w:rPr>
        <w:t xml:space="preserve">, ca urmare a consultărilor desfășurate în cadrul ședinței Comisiei de Analiză Tehnică din data de </w:t>
      </w:r>
      <w:r w:rsidR="00BA4B9D">
        <w:rPr>
          <w:rFonts w:ascii="Times New Roman" w:hAnsi="Times New Roman" w:cs="Times New Roman"/>
          <w:sz w:val="28"/>
          <w:szCs w:val="28"/>
          <w:lang w:val="ro-RO"/>
        </w:rPr>
        <w:t>13.12</w:t>
      </w:r>
      <w:r w:rsidRPr="00015129">
        <w:rPr>
          <w:rFonts w:ascii="Times New Roman" w:hAnsi="Times New Roman" w:cs="Times New Roman"/>
          <w:sz w:val="28"/>
          <w:szCs w:val="28"/>
          <w:lang w:val="ro-RO"/>
        </w:rPr>
        <w:t>.202</w:t>
      </w:r>
      <w:r w:rsidR="00B223EA" w:rsidRPr="00015129">
        <w:rPr>
          <w:rFonts w:ascii="Times New Roman" w:hAnsi="Times New Roman" w:cs="Times New Roman"/>
          <w:sz w:val="28"/>
          <w:szCs w:val="28"/>
          <w:lang w:val="ro-RO"/>
        </w:rPr>
        <w:t>3</w:t>
      </w:r>
      <w:r w:rsidR="007D4A9B" w:rsidRPr="00015129">
        <w:rPr>
          <w:rFonts w:ascii="Times New Roman" w:hAnsi="Times New Roman" w:cs="Times New Roman"/>
          <w:sz w:val="28"/>
          <w:szCs w:val="28"/>
          <w:lang w:val="ro-RO"/>
        </w:rPr>
        <w:t>,</w:t>
      </w:r>
      <w:r w:rsidRPr="00015129">
        <w:rPr>
          <w:rFonts w:ascii="Times New Roman" w:hAnsi="Times New Roman" w:cs="Times New Roman"/>
          <w:sz w:val="28"/>
          <w:szCs w:val="28"/>
          <w:lang w:val="ro-RO"/>
        </w:rPr>
        <w:t xml:space="preserve"> că proiectul</w:t>
      </w:r>
      <w:r w:rsidR="00EA3FEC" w:rsidRPr="00015129">
        <w:rPr>
          <w:rFonts w:ascii="Times New Roman" w:hAnsi="Times New Roman" w:cs="Times New Roman"/>
          <w:sz w:val="28"/>
          <w:szCs w:val="28"/>
          <w:lang w:val="ro-RO"/>
        </w:rPr>
        <w:t xml:space="preserve"> </w:t>
      </w:r>
      <w:r w:rsidR="00BA4B9D" w:rsidRPr="009A5A64">
        <w:rPr>
          <w:rFonts w:ascii="Times New Roman" w:eastAsia="Times New Roman" w:hAnsi="Times New Roman"/>
          <w:b/>
          <w:sz w:val="28"/>
          <w:szCs w:val="28"/>
          <w:lang w:val="ro-RO" w:eastAsia="ro-RO"/>
        </w:rPr>
        <w:t>„Construire casă de vacanță</w:t>
      </w:r>
      <w:r w:rsidR="00BA4B9D">
        <w:rPr>
          <w:rFonts w:ascii="Times New Roman" w:eastAsia="Times New Roman" w:hAnsi="Times New Roman"/>
          <w:b/>
          <w:sz w:val="28"/>
          <w:szCs w:val="28"/>
          <w:lang w:val="ro-RO" w:eastAsia="ro-RO"/>
        </w:rPr>
        <w:t>; Î</w:t>
      </w:r>
      <w:r w:rsidR="00BA4B9D" w:rsidRPr="009A5A64">
        <w:rPr>
          <w:rFonts w:ascii="Times New Roman" w:eastAsia="Times New Roman" w:hAnsi="Times New Roman"/>
          <w:b/>
          <w:sz w:val="28"/>
          <w:szCs w:val="28"/>
          <w:lang w:val="ro-RO" w:eastAsia="ro-RO"/>
        </w:rPr>
        <w:t>mprejmuire</w:t>
      </w:r>
      <w:r w:rsidR="00BA4B9D">
        <w:rPr>
          <w:rFonts w:ascii="Times New Roman" w:eastAsia="Times New Roman" w:hAnsi="Times New Roman"/>
          <w:b/>
          <w:sz w:val="28"/>
          <w:szCs w:val="28"/>
          <w:lang w:val="ro-RO" w:eastAsia="ro-RO"/>
        </w:rPr>
        <w:t xml:space="preserve"> teren,, </w:t>
      </w:r>
      <w:r w:rsidR="00BA4B9D" w:rsidRPr="009A5A64">
        <w:rPr>
          <w:rFonts w:ascii="Times New Roman" w:eastAsia="Times New Roman" w:hAnsi="Times New Roman"/>
          <w:sz w:val="28"/>
          <w:szCs w:val="28"/>
          <w:lang w:val="ro-RO" w:eastAsia="ro-RO"/>
        </w:rPr>
        <w:t xml:space="preserve">propus a fi amplasat în </w:t>
      </w:r>
      <w:r w:rsidR="00BA4B9D">
        <w:rPr>
          <w:rFonts w:ascii="Times New Roman" w:eastAsia="Times New Roman" w:hAnsi="Times New Roman"/>
          <w:sz w:val="28"/>
          <w:szCs w:val="28"/>
          <w:lang w:val="ro-RO" w:eastAsia="ro-RO"/>
        </w:rPr>
        <w:t>orașul</w:t>
      </w:r>
      <w:r w:rsidR="00BA4B9D" w:rsidRPr="009A5A64">
        <w:rPr>
          <w:rFonts w:ascii="Times New Roman" w:eastAsia="Times New Roman" w:hAnsi="Times New Roman"/>
          <w:sz w:val="28"/>
          <w:szCs w:val="28"/>
          <w:lang w:val="ro-RO" w:eastAsia="ro-RO"/>
        </w:rPr>
        <w:t xml:space="preserve"> </w:t>
      </w:r>
      <w:r w:rsidR="00BA4B9D">
        <w:rPr>
          <w:rFonts w:ascii="Times New Roman" w:eastAsia="Times New Roman" w:hAnsi="Times New Roman"/>
          <w:b/>
          <w:sz w:val="28"/>
          <w:szCs w:val="28"/>
          <w:lang w:val="ro-RO" w:eastAsia="ro-RO"/>
        </w:rPr>
        <w:t>Avrig</w:t>
      </w:r>
      <w:r w:rsidR="00BA4B9D" w:rsidRPr="009A5A64">
        <w:rPr>
          <w:rFonts w:ascii="Times New Roman" w:eastAsia="Times New Roman" w:hAnsi="Times New Roman"/>
          <w:sz w:val="28"/>
          <w:szCs w:val="28"/>
          <w:lang w:val="ro-RO" w:eastAsia="ro-RO"/>
        </w:rPr>
        <w:t>, s</w:t>
      </w:r>
      <w:r w:rsidR="00BA4B9D">
        <w:rPr>
          <w:rFonts w:ascii="Times New Roman" w:eastAsia="Times New Roman" w:hAnsi="Times New Roman"/>
          <w:sz w:val="28"/>
          <w:szCs w:val="28"/>
          <w:lang w:val="ro-RO" w:eastAsia="ro-RO"/>
        </w:rPr>
        <w:t>tr.</w:t>
      </w:r>
      <w:r w:rsidR="00BA4B9D" w:rsidRPr="009A5A64">
        <w:rPr>
          <w:rFonts w:ascii="Times New Roman" w:eastAsia="Times New Roman" w:hAnsi="Times New Roman"/>
          <w:sz w:val="28"/>
          <w:szCs w:val="28"/>
          <w:lang w:val="ro-RO" w:eastAsia="ro-RO"/>
        </w:rPr>
        <w:t xml:space="preserve"> </w:t>
      </w:r>
      <w:r w:rsidR="00BA4B9D">
        <w:rPr>
          <w:rFonts w:ascii="Times New Roman" w:eastAsia="Times New Roman" w:hAnsi="Times New Roman"/>
          <w:b/>
          <w:sz w:val="28"/>
          <w:szCs w:val="28"/>
          <w:lang w:val="ro-RO" w:eastAsia="ro-RO"/>
        </w:rPr>
        <w:t>Valea Avrigului</w:t>
      </w:r>
      <w:r w:rsidR="00BA4B9D" w:rsidRPr="009A5A64">
        <w:rPr>
          <w:rFonts w:ascii="Times New Roman" w:eastAsia="Times New Roman" w:hAnsi="Times New Roman"/>
          <w:sz w:val="28"/>
          <w:szCs w:val="28"/>
          <w:lang w:val="ro-RO" w:eastAsia="ro-RO"/>
        </w:rPr>
        <w:t>,</w:t>
      </w:r>
      <w:r w:rsidR="00BA4B9D">
        <w:rPr>
          <w:rFonts w:ascii="Times New Roman" w:eastAsia="Times New Roman" w:hAnsi="Times New Roman"/>
          <w:sz w:val="28"/>
          <w:szCs w:val="28"/>
          <w:lang w:val="ro-RO" w:eastAsia="ro-RO"/>
        </w:rPr>
        <w:t xml:space="preserve"> nr. </w:t>
      </w:r>
      <w:r w:rsidR="00BA4B9D">
        <w:rPr>
          <w:rFonts w:ascii="Times New Roman" w:eastAsia="Times New Roman" w:hAnsi="Times New Roman"/>
          <w:b/>
          <w:sz w:val="28"/>
          <w:szCs w:val="28"/>
          <w:lang w:val="ro-RO" w:eastAsia="ro-RO"/>
        </w:rPr>
        <w:t>632</w:t>
      </w:r>
      <w:r w:rsidR="00BA4B9D" w:rsidRPr="009A5A64">
        <w:rPr>
          <w:rFonts w:ascii="Times New Roman" w:eastAsia="Times New Roman" w:hAnsi="Times New Roman"/>
          <w:sz w:val="28"/>
          <w:szCs w:val="28"/>
          <w:lang w:val="ro-RO" w:eastAsia="ro-RO"/>
        </w:rPr>
        <w:t xml:space="preserve">, judeţul </w:t>
      </w:r>
      <w:r w:rsidR="00BA4B9D" w:rsidRPr="009A5A64">
        <w:rPr>
          <w:rFonts w:ascii="Times New Roman" w:eastAsia="Times New Roman" w:hAnsi="Times New Roman"/>
          <w:b/>
          <w:sz w:val="28"/>
          <w:szCs w:val="28"/>
          <w:lang w:val="ro-RO" w:eastAsia="ro-RO"/>
        </w:rPr>
        <w:t>Sibiu</w:t>
      </w:r>
      <w:r w:rsidR="00BA4B9D" w:rsidRPr="009A5A64">
        <w:rPr>
          <w:rFonts w:ascii="Times New Roman" w:eastAsia="Times New Roman" w:hAnsi="Times New Roman"/>
          <w:sz w:val="28"/>
          <w:szCs w:val="28"/>
          <w:lang w:val="ro-RO" w:eastAsia="ro-RO"/>
        </w:rPr>
        <w:t>, înscris în CF nr.</w:t>
      </w:r>
      <w:r w:rsidR="00BA4B9D">
        <w:rPr>
          <w:rFonts w:ascii="Times New Roman" w:eastAsia="Times New Roman" w:hAnsi="Times New Roman"/>
          <w:sz w:val="28"/>
          <w:szCs w:val="28"/>
          <w:lang w:val="ro-RO" w:eastAsia="ro-RO"/>
        </w:rPr>
        <w:t xml:space="preserve"> </w:t>
      </w:r>
      <w:r w:rsidR="00BA4B9D">
        <w:rPr>
          <w:rFonts w:ascii="Times New Roman" w:eastAsia="Times New Roman" w:hAnsi="Times New Roman"/>
          <w:b/>
          <w:sz w:val="28"/>
          <w:szCs w:val="28"/>
          <w:lang w:val="ro-RO" w:eastAsia="ro-RO"/>
        </w:rPr>
        <w:t>111201</w:t>
      </w:r>
      <w:r w:rsidR="00BA4B9D" w:rsidRPr="009A5A64">
        <w:rPr>
          <w:rFonts w:ascii="Times New Roman" w:eastAsia="Times New Roman" w:hAnsi="Times New Roman"/>
          <w:sz w:val="28"/>
          <w:szCs w:val="28"/>
          <w:lang w:val="ro-RO" w:eastAsia="ro-RO"/>
        </w:rPr>
        <w:t>, nr. top.</w:t>
      </w:r>
      <w:r w:rsidR="00BA4B9D">
        <w:rPr>
          <w:rFonts w:ascii="Times New Roman" w:eastAsia="Times New Roman" w:hAnsi="Times New Roman"/>
          <w:b/>
          <w:sz w:val="28"/>
          <w:szCs w:val="28"/>
          <w:lang w:val="ro-RO" w:eastAsia="ro-RO"/>
        </w:rPr>
        <w:t xml:space="preserve"> 111201, </w:t>
      </w:r>
      <w:r w:rsidR="00BA4B9D">
        <w:rPr>
          <w:rFonts w:ascii="Times New Roman" w:eastAsia="Times New Roman" w:hAnsi="Times New Roman"/>
          <w:sz w:val="28"/>
          <w:szCs w:val="28"/>
          <w:lang w:val="ro-RO" w:eastAsia="ro-RO"/>
        </w:rPr>
        <w:t xml:space="preserve">parcela: </w:t>
      </w:r>
      <w:r w:rsidR="00BA4B9D">
        <w:rPr>
          <w:rFonts w:ascii="Times New Roman" w:eastAsia="Times New Roman" w:hAnsi="Times New Roman"/>
          <w:b/>
          <w:sz w:val="28"/>
          <w:szCs w:val="28"/>
          <w:lang w:val="ro-RO" w:eastAsia="ro-RO"/>
        </w:rPr>
        <w:t>4210/5/1</w:t>
      </w:r>
      <w:r w:rsidRPr="00015129">
        <w:rPr>
          <w:rFonts w:ascii="Times New Roman" w:eastAsia="Calibri" w:hAnsi="Times New Roman" w:cs="Times New Roman"/>
          <w:sz w:val="28"/>
          <w:szCs w:val="28"/>
          <w:lang w:val="ro-RO"/>
        </w:rPr>
        <w:t xml:space="preserve">, </w:t>
      </w:r>
      <w:r w:rsidRPr="00015129">
        <w:rPr>
          <w:rFonts w:ascii="Times New Roman" w:eastAsia="Calibri" w:hAnsi="Times New Roman" w:cs="Times New Roman"/>
          <w:b/>
          <w:sz w:val="28"/>
          <w:szCs w:val="28"/>
          <w:lang w:val="ro-RO"/>
        </w:rPr>
        <w:t xml:space="preserve">nu se supune evaluării impactului asupra mediului.  </w:t>
      </w:r>
    </w:p>
    <w:p w:rsidR="004B1731" w:rsidRPr="00015129" w:rsidRDefault="004B1731" w:rsidP="00CF1B69">
      <w:pPr>
        <w:autoSpaceDE w:val="0"/>
        <w:autoSpaceDN w:val="0"/>
        <w:adjustRightInd w:val="0"/>
        <w:spacing w:after="0" w:line="240" w:lineRule="auto"/>
        <w:jc w:val="both"/>
        <w:rPr>
          <w:rFonts w:ascii="Times New Roman" w:eastAsia="Calibri" w:hAnsi="Times New Roman" w:cs="Times New Roman"/>
          <w:color w:val="FF0000"/>
          <w:sz w:val="28"/>
          <w:szCs w:val="28"/>
          <w:lang w:val="ro-RO"/>
        </w:rPr>
      </w:pPr>
      <w:r w:rsidRPr="00015129">
        <w:rPr>
          <w:rFonts w:ascii="Times New Roman" w:eastAsia="Calibri" w:hAnsi="Times New Roman" w:cs="Times New Roman"/>
          <w:color w:val="FF0000"/>
          <w:sz w:val="28"/>
          <w:szCs w:val="28"/>
          <w:lang w:val="ro-RO"/>
        </w:rPr>
        <w:t xml:space="preserve">   </w:t>
      </w:r>
    </w:p>
    <w:p w:rsidR="004B1731" w:rsidRPr="00015129" w:rsidRDefault="004B1731" w:rsidP="00CF1B69">
      <w:pPr>
        <w:autoSpaceDE w:val="0"/>
        <w:autoSpaceDN w:val="0"/>
        <w:adjustRightInd w:val="0"/>
        <w:spacing w:after="0" w:line="240" w:lineRule="auto"/>
        <w:jc w:val="both"/>
        <w:rPr>
          <w:rFonts w:ascii="Times New Roman" w:eastAsia="Calibri" w:hAnsi="Times New Roman" w:cs="Times New Roman"/>
          <w:sz w:val="28"/>
          <w:szCs w:val="28"/>
          <w:lang w:val="ro-RO"/>
        </w:rPr>
      </w:pPr>
      <w:r w:rsidRPr="00015129">
        <w:rPr>
          <w:rFonts w:ascii="Times New Roman" w:eastAsia="Calibri" w:hAnsi="Times New Roman" w:cs="Times New Roman"/>
          <w:sz w:val="28"/>
          <w:szCs w:val="28"/>
          <w:lang w:val="ro-RO"/>
        </w:rPr>
        <w:t>Justificarea prezentei decizii:</w:t>
      </w:r>
    </w:p>
    <w:p w:rsidR="004B1731" w:rsidRPr="00015129" w:rsidRDefault="004B1731" w:rsidP="00CF1B69">
      <w:pPr>
        <w:spacing w:after="0" w:line="240" w:lineRule="auto"/>
        <w:jc w:val="both"/>
        <w:rPr>
          <w:rFonts w:ascii="Times New Roman" w:eastAsia="Calibri" w:hAnsi="Times New Roman" w:cs="Times New Roman"/>
          <w:b/>
          <w:sz w:val="28"/>
          <w:szCs w:val="28"/>
          <w:lang w:val="ro-RO"/>
        </w:rPr>
      </w:pPr>
      <w:r w:rsidRPr="00015129">
        <w:rPr>
          <w:rFonts w:ascii="Times New Roman" w:eastAsia="Calibri" w:hAnsi="Times New Roman" w:cs="Times New Roman"/>
          <w:b/>
          <w:sz w:val="28"/>
          <w:szCs w:val="28"/>
          <w:lang w:val="ro-RO"/>
        </w:rPr>
        <w:t xml:space="preserve">I. Motivele pe baza cărora s-a stabilit necesitatea neefectuării evaluării impactului asupra mediului sunt următoarele: </w:t>
      </w:r>
    </w:p>
    <w:p w:rsidR="00B07F58" w:rsidRPr="00015129" w:rsidRDefault="00B07F58" w:rsidP="00B07F58">
      <w:pPr>
        <w:spacing w:after="0" w:line="240" w:lineRule="auto"/>
        <w:jc w:val="both"/>
        <w:rPr>
          <w:rFonts w:ascii="Times New Roman" w:eastAsia="Calibri" w:hAnsi="Times New Roman" w:cs="Times New Roman"/>
          <w:sz w:val="28"/>
          <w:szCs w:val="28"/>
          <w:lang w:val="ro-RO"/>
        </w:rPr>
      </w:pPr>
      <w:r w:rsidRPr="00015129">
        <w:rPr>
          <w:rFonts w:ascii="Times New Roman" w:eastAsia="Calibri" w:hAnsi="Times New Roman" w:cs="Times New Roman"/>
          <w:sz w:val="28"/>
          <w:szCs w:val="28"/>
          <w:lang w:val="ro-RO"/>
        </w:rPr>
        <w:t>a) proiectul se încadrează în prevederile Legii nr. 292 din 2018 privind evaluarea impactului anumitor proiecte publice şi private asupra mediului</w:t>
      </w:r>
      <w:r w:rsidRPr="00015129">
        <w:rPr>
          <w:rFonts w:ascii="Times New Roman" w:eastAsia="Calibri" w:hAnsi="Times New Roman" w:cs="Times New Roman"/>
          <w:sz w:val="28"/>
          <w:szCs w:val="28"/>
        </w:rPr>
        <w:t>;</w:t>
      </w:r>
      <w:r w:rsidRPr="00015129">
        <w:rPr>
          <w:rFonts w:ascii="Times New Roman" w:eastAsia="Calibri" w:hAnsi="Times New Roman" w:cs="Times New Roman"/>
          <w:sz w:val="28"/>
          <w:szCs w:val="28"/>
          <w:lang w:val="ro-RO"/>
        </w:rPr>
        <w:t xml:space="preserve">  </w:t>
      </w:r>
    </w:p>
    <w:p w:rsidR="00B07F58" w:rsidRPr="00015129" w:rsidRDefault="00B07F58" w:rsidP="00B07F58">
      <w:pPr>
        <w:spacing w:after="0" w:line="240" w:lineRule="auto"/>
        <w:jc w:val="both"/>
        <w:rPr>
          <w:rFonts w:ascii="Times New Roman" w:eastAsia="Calibri" w:hAnsi="Times New Roman" w:cs="Times New Roman"/>
          <w:sz w:val="28"/>
          <w:szCs w:val="28"/>
          <w:lang w:val="ro-RO"/>
        </w:rPr>
      </w:pPr>
      <w:r w:rsidRPr="00015129">
        <w:rPr>
          <w:rFonts w:ascii="Times New Roman" w:eastAsia="Calibri" w:hAnsi="Times New Roman" w:cs="Times New Roman"/>
          <w:sz w:val="28"/>
          <w:szCs w:val="28"/>
          <w:lang w:val="ro-RO"/>
        </w:rPr>
        <w:t>b) punctele de vedere exprimate în scris de către membrii reprezentanți în cadrul Comisiei de Analiză Tehnică, cu privire la prezentul proiect;</w:t>
      </w:r>
    </w:p>
    <w:p w:rsidR="00B07F58" w:rsidRPr="00015129" w:rsidRDefault="00B07F58" w:rsidP="00B07F58">
      <w:pPr>
        <w:spacing w:after="0" w:line="240" w:lineRule="auto"/>
        <w:jc w:val="both"/>
        <w:rPr>
          <w:rFonts w:ascii="Times New Roman" w:hAnsi="Times New Roman" w:cs="Times New Roman"/>
          <w:sz w:val="28"/>
          <w:szCs w:val="28"/>
          <w:lang w:val="ro-RO"/>
        </w:rPr>
      </w:pPr>
      <w:r w:rsidRPr="00015129">
        <w:rPr>
          <w:rFonts w:ascii="Times New Roman" w:hAnsi="Times New Roman" w:cs="Times New Roman"/>
          <w:sz w:val="28"/>
          <w:szCs w:val="28"/>
          <w:lang w:val="ro-RO"/>
        </w:rPr>
        <w:t xml:space="preserve">c) lista de control aferentă etapei de încadrare, conform Ordinului nr. 269/2020, </w:t>
      </w:r>
      <w:r w:rsidRPr="00015129">
        <w:rPr>
          <w:rFonts w:ascii="Times New Roman" w:hAnsi="Times New Roman" w:cs="Times New Roman"/>
          <w:bCs/>
          <w:sz w:val="28"/>
          <w:szCs w:val="28"/>
          <w:shd w:val="clear" w:color="auto" w:fill="FFFFFF"/>
        </w:rPr>
        <w:t>privind aprobarea ghidului general aplicabil etapelor procedurii de evaluare a impactului asupra mediului, a ghidului pentru evaluarea impactului asupra mediului în context transfrontieră și a altor ghiduri specifice pentru diferite domenii și categorii de proiecte</w:t>
      </w:r>
      <w:r w:rsidRPr="00015129">
        <w:rPr>
          <w:rFonts w:ascii="Times New Roman" w:hAnsi="Times New Roman" w:cs="Times New Roman"/>
          <w:sz w:val="28"/>
          <w:szCs w:val="28"/>
          <w:lang w:val="ro-RO"/>
        </w:rPr>
        <w:t>;</w:t>
      </w:r>
    </w:p>
    <w:p w:rsidR="00B07F58" w:rsidRPr="00015129" w:rsidRDefault="00B07F58" w:rsidP="00B07F58">
      <w:pPr>
        <w:spacing w:after="0" w:line="240" w:lineRule="auto"/>
        <w:jc w:val="both"/>
        <w:rPr>
          <w:rFonts w:ascii="Times New Roman" w:eastAsia="Calibri" w:hAnsi="Times New Roman" w:cs="Times New Roman"/>
          <w:sz w:val="28"/>
          <w:szCs w:val="28"/>
          <w:lang w:val="ro-RO"/>
        </w:rPr>
      </w:pPr>
      <w:r w:rsidRPr="00015129">
        <w:rPr>
          <w:rFonts w:ascii="Times New Roman" w:eastAsia="Calibri" w:hAnsi="Times New Roman" w:cs="Times New Roman"/>
          <w:sz w:val="28"/>
          <w:szCs w:val="28"/>
          <w:lang w:val="ro-RO"/>
        </w:rPr>
        <w:t>d) justificarea în raport cu criteriile de selecție pentru stabilirea necesității efectuării evaluării impactului asupra mediului, din anexa nr. 3 a Legii 292/2018.</w:t>
      </w:r>
    </w:p>
    <w:p w:rsidR="00B07F58" w:rsidRPr="00015129" w:rsidRDefault="00B07F58" w:rsidP="00B07F58">
      <w:pPr>
        <w:spacing w:after="0" w:line="240" w:lineRule="auto"/>
        <w:jc w:val="both"/>
        <w:rPr>
          <w:rFonts w:ascii="Times New Roman" w:eastAsia="Calibri" w:hAnsi="Times New Roman" w:cs="Times New Roman"/>
          <w:sz w:val="28"/>
          <w:szCs w:val="28"/>
          <w:lang w:val="ro-RO"/>
        </w:rPr>
      </w:pPr>
    </w:p>
    <w:p w:rsidR="00015129" w:rsidRDefault="00015129" w:rsidP="00CF1B69">
      <w:pPr>
        <w:spacing w:after="0" w:line="240" w:lineRule="auto"/>
        <w:jc w:val="both"/>
        <w:rPr>
          <w:rFonts w:ascii="Times New Roman" w:eastAsia="Calibri" w:hAnsi="Times New Roman" w:cs="Times New Roman"/>
          <w:b/>
          <w:bCs/>
          <w:color w:val="FF0000"/>
          <w:sz w:val="28"/>
          <w:szCs w:val="28"/>
          <w:lang w:val="ro-RO"/>
        </w:rPr>
      </w:pPr>
    </w:p>
    <w:p w:rsidR="004B1731" w:rsidRPr="00B12B1F" w:rsidRDefault="004B1731" w:rsidP="00CF1B69">
      <w:pPr>
        <w:spacing w:after="0" w:line="240" w:lineRule="auto"/>
        <w:jc w:val="both"/>
        <w:rPr>
          <w:rFonts w:ascii="Times New Roman" w:eastAsia="Calibri" w:hAnsi="Times New Roman" w:cs="Times New Roman"/>
          <w:sz w:val="28"/>
          <w:szCs w:val="28"/>
          <w:lang w:val="ro-RO"/>
        </w:rPr>
      </w:pPr>
      <w:r w:rsidRPr="00015129">
        <w:rPr>
          <w:rFonts w:ascii="Times New Roman" w:eastAsia="Calibri" w:hAnsi="Times New Roman" w:cs="Times New Roman"/>
          <w:b/>
          <w:bCs/>
          <w:sz w:val="28"/>
          <w:szCs w:val="28"/>
          <w:lang w:val="ro-RO"/>
        </w:rPr>
        <w:lastRenderedPageBreak/>
        <w:t xml:space="preserve">1. </w:t>
      </w:r>
      <w:r w:rsidRPr="00B12B1F">
        <w:rPr>
          <w:rFonts w:ascii="Times New Roman" w:eastAsia="Calibri" w:hAnsi="Times New Roman" w:cs="Times New Roman"/>
          <w:b/>
          <w:bCs/>
          <w:sz w:val="28"/>
          <w:szCs w:val="28"/>
          <w:lang w:val="ro-RO"/>
        </w:rPr>
        <w:t>Caracteristicile proiectului</w:t>
      </w:r>
      <w:r w:rsidR="005E63FD" w:rsidRPr="00B12B1F">
        <w:rPr>
          <w:rFonts w:ascii="Times New Roman" w:eastAsia="Calibri" w:hAnsi="Times New Roman" w:cs="Times New Roman"/>
          <w:b/>
          <w:bCs/>
          <w:sz w:val="28"/>
          <w:szCs w:val="28"/>
          <w:lang w:val="ro-RO"/>
        </w:rPr>
        <w:t>:</w:t>
      </w:r>
      <w:r w:rsidRPr="00B12B1F">
        <w:rPr>
          <w:rFonts w:ascii="Times New Roman" w:eastAsia="Calibri" w:hAnsi="Times New Roman" w:cs="Times New Roman"/>
          <w:sz w:val="28"/>
          <w:szCs w:val="28"/>
          <w:lang w:val="ro-RO"/>
        </w:rPr>
        <w:t xml:space="preserve"> </w:t>
      </w:r>
    </w:p>
    <w:p w:rsidR="00F90A1B" w:rsidRPr="00B12B1F" w:rsidRDefault="004B1731" w:rsidP="00F90A1B">
      <w:pPr>
        <w:spacing w:after="0" w:line="240" w:lineRule="auto"/>
        <w:jc w:val="both"/>
        <w:rPr>
          <w:rFonts w:ascii="Times New Roman" w:eastAsia="Calibri" w:hAnsi="Times New Roman" w:cs="Times New Roman"/>
          <w:b/>
          <w:sz w:val="28"/>
          <w:szCs w:val="28"/>
          <w:lang w:val="ro-RO"/>
        </w:rPr>
      </w:pPr>
      <w:r w:rsidRPr="00B12B1F">
        <w:rPr>
          <w:rFonts w:ascii="Times New Roman" w:eastAsia="Calibri" w:hAnsi="Times New Roman" w:cs="Times New Roman"/>
          <w:b/>
          <w:sz w:val="28"/>
          <w:szCs w:val="28"/>
          <w:lang w:val="ro-RO"/>
        </w:rPr>
        <w:t>a) dimensiunea și concepția întregului proiect</w:t>
      </w:r>
      <w:r w:rsidR="005E63FD" w:rsidRPr="00B12B1F">
        <w:rPr>
          <w:rFonts w:ascii="Times New Roman" w:eastAsia="Calibri" w:hAnsi="Times New Roman" w:cs="Times New Roman"/>
          <w:b/>
          <w:sz w:val="28"/>
          <w:szCs w:val="28"/>
          <w:lang w:val="ro-RO"/>
        </w:rPr>
        <w:t>:</w:t>
      </w:r>
    </w:p>
    <w:p w:rsidR="00B07F58" w:rsidRPr="00B12B1F" w:rsidRDefault="009A27DD" w:rsidP="007644CA">
      <w:pPr>
        <w:widowControl w:val="0"/>
        <w:autoSpaceDE w:val="0"/>
        <w:autoSpaceDN w:val="0"/>
        <w:adjustRightInd w:val="0"/>
        <w:spacing w:after="0" w:line="240" w:lineRule="auto"/>
        <w:rPr>
          <w:rFonts w:ascii="Times New Roman" w:hAnsi="Times New Roman" w:cs="Times New Roman"/>
          <w:sz w:val="28"/>
          <w:szCs w:val="28"/>
          <w:lang w:val="ro-RO"/>
        </w:rPr>
      </w:pPr>
      <w:r w:rsidRPr="00B12B1F">
        <w:rPr>
          <w:rFonts w:ascii="Times New Roman" w:hAnsi="Times New Roman" w:cs="Times New Roman"/>
          <w:sz w:val="28"/>
          <w:szCs w:val="28"/>
          <w:lang w:val="ro-RO"/>
        </w:rPr>
        <w:t>Prin proiect, î</w:t>
      </w:r>
      <w:r w:rsidR="00F90A1B" w:rsidRPr="00B12B1F">
        <w:rPr>
          <w:rFonts w:ascii="Times New Roman" w:hAnsi="Times New Roman" w:cs="Times New Roman"/>
          <w:sz w:val="28"/>
          <w:szCs w:val="28"/>
          <w:lang w:val="ro-RO"/>
        </w:rPr>
        <w:t>n conformitate cu cerin</w:t>
      </w:r>
      <w:r w:rsidRPr="00B12B1F">
        <w:rPr>
          <w:rFonts w:ascii="Times New Roman" w:hAnsi="Times New Roman" w:cs="Times New Roman"/>
          <w:sz w:val="28"/>
          <w:szCs w:val="28"/>
          <w:lang w:val="ro-RO"/>
        </w:rPr>
        <w:t>ț</w:t>
      </w:r>
      <w:r w:rsidR="00B07F58" w:rsidRPr="00B12B1F">
        <w:rPr>
          <w:rFonts w:ascii="Times New Roman" w:hAnsi="Times New Roman" w:cs="Times New Roman"/>
          <w:sz w:val="28"/>
          <w:szCs w:val="28"/>
          <w:lang w:val="ro-RO"/>
        </w:rPr>
        <w:t>ele Certificatului de Urbanism</w:t>
      </w:r>
      <w:r w:rsidR="00F90A1B" w:rsidRPr="00B12B1F">
        <w:rPr>
          <w:rFonts w:ascii="Times New Roman" w:hAnsi="Times New Roman" w:cs="Times New Roman"/>
          <w:sz w:val="28"/>
          <w:szCs w:val="28"/>
          <w:lang w:val="ro-RO"/>
        </w:rPr>
        <w:t xml:space="preserve">, se propune </w:t>
      </w:r>
    </w:p>
    <w:p w:rsidR="00F90A1B" w:rsidRPr="000A046F" w:rsidRDefault="00B12B1F" w:rsidP="007644CA">
      <w:pPr>
        <w:widowControl w:val="0"/>
        <w:autoSpaceDE w:val="0"/>
        <w:autoSpaceDN w:val="0"/>
        <w:adjustRightInd w:val="0"/>
        <w:spacing w:after="0" w:line="240" w:lineRule="auto"/>
        <w:rPr>
          <w:rFonts w:ascii="Times New Roman" w:hAnsi="Times New Roman" w:cs="Times New Roman"/>
          <w:i/>
          <w:iCs/>
          <w:sz w:val="28"/>
          <w:szCs w:val="28"/>
          <w:lang w:val="ro-RO"/>
        </w:rPr>
      </w:pPr>
      <w:r w:rsidRPr="000A046F">
        <w:rPr>
          <w:rFonts w:ascii="Times New Roman" w:eastAsia="Times New Roman" w:hAnsi="Times New Roman"/>
          <w:b/>
          <w:sz w:val="28"/>
          <w:szCs w:val="28"/>
          <w:lang w:val="ro-RO" w:eastAsia="ro-RO"/>
        </w:rPr>
        <w:t>„Construire casă de vacanță; Împrejmuire teren,,</w:t>
      </w:r>
      <w:r w:rsidRPr="000A046F">
        <w:rPr>
          <w:rFonts w:ascii="Times New Roman" w:eastAsia="Times New Roman" w:hAnsi="Times New Roman"/>
          <w:b/>
          <w:sz w:val="28"/>
          <w:szCs w:val="28"/>
          <w:lang w:val="ro-RO" w:eastAsia="ro-RO"/>
        </w:rPr>
        <w:t xml:space="preserve"> </w:t>
      </w:r>
      <w:r w:rsidR="007644CA" w:rsidRPr="000A046F">
        <w:rPr>
          <w:rFonts w:ascii="Times New Roman" w:hAnsi="Times New Roman" w:cs="Times New Roman"/>
          <w:sz w:val="28"/>
          <w:szCs w:val="28"/>
          <w:lang w:val="ro-RO"/>
        </w:rPr>
        <w:t>cu regim de înălț</w:t>
      </w:r>
      <w:r w:rsidR="00E94AD4" w:rsidRPr="000A046F">
        <w:rPr>
          <w:rFonts w:ascii="Times New Roman" w:hAnsi="Times New Roman" w:cs="Times New Roman"/>
          <w:sz w:val="28"/>
          <w:szCs w:val="28"/>
          <w:lang w:val="ro-RO"/>
        </w:rPr>
        <w:t>ime</w:t>
      </w:r>
      <w:r w:rsidR="00F90A1B" w:rsidRPr="000A046F">
        <w:rPr>
          <w:rFonts w:ascii="Times New Roman" w:hAnsi="Times New Roman" w:cs="Times New Roman"/>
          <w:sz w:val="28"/>
          <w:szCs w:val="28"/>
          <w:lang w:val="ro-RO"/>
        </w:rPr>
        <w:t xml:space="preserve"> P</w:t>
      </w:r>
      <w:r w:rsidR="00015129" w:rsidRPr="000A046F">
        <w:rPr>
          <w:rFonts w:ascii="Times New Roman" w:hAnsi="Times New Roman" w:cs="Times New Roman"/>
          <w:sz w:val="28"/>
          <w:szCs w:val="28"/>
          <w:lang w:val="ro-RO"/>
        </w:rPr>
        <w:t>+M</w:t>
      </w:r>
      <w:r w:rsidR="00F90A1B" w:rsidRPr="000A046F">
        <w:rPr>
          <w:rFonts w:ascii="Times New Roman" w:hAnsi="Times New Roman" w:cs="Times New Roman"/>
          <w:sz w:val="28"/>
          <w:szCs w:val="28"/>
          <w:lang w:val="ro-RO"/>
        </w:rPr>
        <w:t>.</w:t>
      </w:r>
    </w:p>
    <w:p w:rsidR="00F90A1B" w:rsidRPr="00FB0B39" w:rsidRDefault="00BA0679" w:rsidP="007644CA">
      <w:pPr>
        <w:widowControl w:val="0"/>
        <w:autoSpaceDE w:val="0"/>
        <w:autoSpaceDN w:val="0"/>
        <w:adjustRightInd w:val="0"/>
        <w:spacing w:after="0" w:line="240" w:lineRule="auto"/>
        <w:jc w:val="both"/>
        <w:rPr>
          <w:rFonts w:ascii="Times New Roman" w:hAnsi="Times New Roman" w:cs="Times New Roman"/>
          <w:sz w:val="28"/>
          <w:szCs w:val="28"/>
          <w:lang w:val="ro-RO"/>
        </w:rPr>
      </w:pPr>
      <w:r w:rsidRPr="000A046F">
        <w:rPr>
          <w:rFonts w:ascii="Times New Roman" w:hAnsi="Times New Roman" w:cs="Times New Roman"/>
          <w:sz w:val="28"/>
          <w:szCs w:val="28"/>
          <w:lang w:val="ro-RO"/>
        </w:rPr>
        <w:t>Terenul este în suprafață totală</w:t>
      </w:r>
      <w:r w:rsidR="007644CA" w:rsidRPr="000A046F">
        <w:rPr>
          <w:rFonts w:ascii="Times New Roman" w:hAnsi="Times New Roman" w:cs="Times New Roman"/>
          <w:sz w:val="28"/>
          <w:szCs w:val="28"/>
          <w:lang w:val="ro-RO"/>
        </w:rPr>
        <w:t xml:space="preserve"> </w:t>
      </w:r>
      <w:r w:rsidR="00B12B1F" w:rsidRPr="000A046F">
        <w:rPr>
          <w:rFonts w:ascii="Times New Roman" w:hAnsi="Times New Roman" w:cs="Times New Roman"/>
          <w:sz w:val="28"/>
          <w:szCs w:val="28"/>
          <w:lang w:val="ro-RO"/>
        </w:rPr>
        <w:t>de 40</w:t>
      </w:r>
      <w:r w:rsidR="00015129" w:rsidRPr="000A046F">
        <w:rPr>
          <w:rFonts w:ascii="Times New Roman" w:hAnsi="Times New Roman" w:cs="Times New Roman"/>
          <w:sz w:val="28"/>
          <w:szCs w:val="28"/>
          <w:lang w:val="ro-RO"/>
        </w:rPr>
        <w:t>0</w:t>
      </w:r>
      <w:r w:rsidR="001C3874" w:rsidRPr="000A046F">
        <w:rPr>
          <w:rFonts w:ascii="Times New Roman" w:hAnsi="Times New Roman" w:cs="Times New Roman"/>
          <w:sz w:val="28"/>
          <w:szCs w:val="28"/>
          <w:lang w:val="ro-RO"/>
        </w:rPr>
        <w:t xml:space="preserve"> mp, </w:t>
      </w:r>
      <w:r w:rsidRPr="000A046F">
        <w:rPr>
          <w:rFonts w:ascii="Times New Roman" w:hAnsi="Times New Roman" w:cs="Times New Roman"/>
          <w:sz w:val="28"/>
          <w:szCs w:val="28"/>
          <w:lang w:val="ro-RO"/>
        </w:rPr>
        <w:t>î</w:t>
      </w:r>
      <w:r w:rsidR="00F90A1B" w:rsidRPr="000A046F">
        <w:rPr>
          <w:rFonts w:ascii="Times New Roman" w:hAnsi="Times New Roman" w:cs="Times New Roman"/>
          <w:sz w:val="28"/>
          <w:szCs w:val="28"/>
          <w:lang w:val="ro-RO"/>
        </w:rPr>
        <w:t xml:space="preserve">nscris in </w:t>
      </w:r>
      <w:r w:rsidR="00E94AD4" w:rsidRPr="000A046F">
        <w:rPr>
          <w:rFonts w:ascii="Times New Roman" w:hAnsi="Times New Roman" w:cs="Times New Roman"/>
          <w:sz w:val="28"/>
          <w:szCs w:val="28"/>
          <w:lang w:val="ro-RO"/>
        </w:rPr>
        <w:t xml:space="preserve">CF </w:t>
      </w:r>
      <w:r w:rsidR="000A046F" w:rsidRPr="000A046F">
        <w:rPr>
          <w:rFonts w:ascii="Times New Roman" w:eastAsia="Times New Roman" w:hAnsi="Times New Roman"/>
          <w:b/>
          <w:sz w:val="28"/>
          <w:szCs w:val="28"/>
          <w:lang w:val="ro-RO" w:eastAsia="ro-RO"/>
        </w:rPr>
        <w:t>111201</w:t>
      </w:r>
      <w:r w:rsidR="00E94AD4" w:rsidRPr="000A046F">
        <w:rPr>
          <w:rFonts w:ascii="Times New Roman" w:hAnsi="Times New Roman" w:cs="Times New Roman"/>
          <w:sz w:val="28"/>
          <w:szCs w:val="28"/>
          <w:lang w:val="ro-RO"/>
        </w:rPr>
        <w:t>, nr. top.</w:t>
      </w:r>
      <w:r w:rsidR="00E94AD4" w:rsidRPr="000A046F">
        <w:rPr>
          <w:rFonts w:ascii="Times New Roman" w:eastAsia="Times New Roman" w:hAnsi="Times New Roman"/>
          <w:sz w:val="28"/>
          <w:szCs w:val="28"/>
          <w:lang w:val="ro-RO" w:eastAsia="ro-RO"/>
        </w:rPr>
        <w:t xml:space="preserve"> </w:t>
      </w:r>
      <w:r w:rsidR="000A046F" w:rsidRPr="000A046F">
        <w:rPr>
          <w:rFonts w:ascii="Times New Roman" w:eastAsia="Times New Roman" w:hAnsi="Times New Roman"/>
          <w:b/>
          <w:sz w:val="28"/>
          <w:szCs w:val="28"/>
          <w:lang w:val="ro-RO" w:eastAsia="ro-RO"/>
        </w:rPr>
        <w:t>111201</w:t>
      </w:r>
      <w:r w:rsidR="007644CA" w:rsidRPr="000A046F">
        <w:rPr>
          <w:rFonts w:ascii="Times New Roman" w:hAnsi="Times New Roman" w:cs="Times New Roman"/>
          <w:sz w:val="28"/>
          <w:szCs w:val="28"/>
          <w:lang w:val="ro-RO"/>
        </w:rPr>
        <w:t xml:space="preserve"> și are </w:t>
      </w:r>
      <w:r w:rsidR="007644CA" w:rsidRPr="00FB0B39">
        <w:rPr>
          <w:rFonts w:ascii="Times New Roman" w:hAnsi="Times New Roman" w:cs="Times New Roman"/>
          <w:sz w:val="28"/>
          <w:szCs w:val="28"/>
          <w:lang w:val="ro-RO"/>
        </w:rPr>
        <w:t>categoria de folosință - fâneață</w:t>
      </w:r>
      <w:r w:rsidR="00F90A1B" w:rsidRPr="00FB0B39">
        <w:rPr>
          <w:rFonts w:ascii="Times New Roman" w:hAnsi="Times New Roman" w:cs="Times New Roman"/>
          <w:sz w:val="28"/>
          <w:szCs w:val="28"/>
          <w:lang w:val="ro-RO"/>
        </w:rPr>
        <w:t>.</w:t>
      </w:r>
    </w:p>
    <w:p w:rsidR="001E41E7" w:rsidRPr="00FB0B39" w:rsidRDefault="001E41E7" w:rsidP="001E41E7">
      <w:pPr>
        <w:autoSpaceDE w:val="0"/>
        <w:autoSpaceDN w:val="0"/>
        <w:adjustRightInd w:val="0"/>
        <w:spacing w:after="0" w:line="240" w:lineRule="auto"/>
        <w:jc w:val="both"/>
        <w:rPr>
          <w:rFonts w:ascii="Times New Roman" w:eastAsia="ヒラギノ角ゴ Pro W3" w:hAnsi="Times New Roman" w:cs="Times New Roman"/>
          <w:i/>
          <w:iCs/>
          <w:kern w:val="1"/>
          <w:sz w:val="28"/>
          <w:szCs w:val="28"/>
          <w:u w:val="single"/>
          <w:lang w:val="ro-RO" w:eastAsia="ar-SA"/>
        </w:rPr>
      </w:pPr>
      <w:r w:rsidRPr="00FB0B39">
        <w:rPr>
          <w:rFonts w:ascii="Times New Roman" w:eastAsia="ヒラギノ角ゴ Pro W3" w:hAnsi="Times New Roman" w:cs="Times New Roman"/>
          <w:i/>
          <w:iCs/>
          <w:kern w:val="1"/>
          <w:sz w:val="28"/>
          <w:szCs w:val="28"/>
          <w:u w:val="single"/>
          <w:lang w:val="ro-RO" w:eastAsia="ar-SA"/>
        </w:rPr>
        <w:t>BILANT TERITORIAL PROPUS:</w:t>
      </w:r>
    </w:p>
    <w:p w:rsidR="009A57CE" w:rsidRPr="00FB0B39" w:rsidRDefault="00F6606F" w:rsidP="009A57CE">
      <w:pPr>
        <w:autoSpaceDE w:val="0"/>
        <w:autoSpaceDN w:val="0"/>
        <w:adjustRightInd w:val="0"/>
        <w:spacing w:after="0" w:line="240" w:lineRule="auto"/>
        <w:rPr>
          <w:rFonts w:ascii="Times New Roman" w:eastAsia="CIDFont+F2" w:hAnsi="Times New Roman" w:cs="Times New Roman"/>
          <w:sz w:val="28"/>
          <w:szCs w:val="28"/>
        </w:rPr>
      </w:pPr>
      <w:r w:rsidRPr="00FB0B39">
        <w:rPr>
          <w:rFonts w:ascii="Times New Roman" w:eastAsia="CIDFont+F2" w:hAnsi="Times New Roman" w:cs="Times New Roman"/>
          <w:sz w:val="28"/>
          <w:szCs w:val="28"/>
        </w:rPr>
        <w:t>Suprafaț</w:t>
      </w:r>
      <w:r w:rsidR="00A64822" w:rsidRPr="00FB0B39">
        <w:rPr>
          <w:rFonts w:ascii="Times New Roman" w:eastAsia="CIDFont+F2" w:hAnsi="Times New Roman" w:cs="Times New Roman"/>
          <w:sz w:val="28"/>
          <w:szCs w:val="28"/>
        </w:rPr>
        <w:t>a teren: 400</w:t>
      </w:r>
      <w:r w:rsidR="00015129" w:rsidRPr="00FB0B39">
        <w:rPr>
          <w:rFonts w:ascii="Times New Roman" w:eastAsia="CIDFont+F2" w:hAnsi="Times New Roman" w:cs="Times New Roman"/>
          <w:sz w:val="28"/>
          <w:szCs w:val="28"/>
        </w:rPr>
        <w:t>0</w:t>
      </w:r>
      <w:r w:rsidR="009A57CE" w:rsidRPr="00FB0B39">
        <w:rPr>
          <w:rFonts w:ascii="Times New Roman" w:eastAsia="CIDFont+F2" w:hAnsi="Times New Roman" w:cs="Times New Roman"/>
          <w:sz w:val="28"/>
          <w:szCs w:val="28"/>
        </w:rPr>
        <w:t xml:space="preserve"> mp</w:t>
      </w:r>
      <w:r w:rsidR="001C3874" w:rsidRPr="00FB0B39">
        <w:rPr>
          <w:rFonts w:ascii="Times New Roman" w:eastAsia="CIDFont+F2" w:hAnsi="Times New Roman" w:cs="Times New Roman"/>
          <w:sz w:val="28"/>
          <w:szCs w:val="28"/>
        </w:rPr>
        <w:t>;</w:t>
      </w:r>
    </w:p>
    <w:p w:rsidR="009A57CE" w:rsidRPr="00FB0B39" w:rsidRDefault="00F6606F" w:rsidP="009A57CE">
      <w:pPr>
        <w:autoSpaceDE w:val="0"/>
        <w:autoSpaceDN w:val="0"/>
        <w:adjustRightInd w:val="0"/>
        <w:spacing w:after="0" w:line="240" w:lineRule="auto"/>
        <w:rPr>
          <w:rFonts w:ascii="Times New Roman" w:eastAsia="CIDFont+F2" w:hAnsi="Times New Roman" w:cs="Times New Roman"/>
          <w:sz w:val="28"/>
          <w:szCs w:val="28"/>
        </w:rPr>
      </w:pPr>
      <w:r w:rsidRPr="00FB0B39">
        <w:rPr>
          <w:rFonts w:ascii="Times New Roman" w:eastAsia="CIDFont+F2" w:hAnsi="Times New Roman" w:cs="Times New Roman"/>
          <w:sz w:val="28"/>
          <w:szCs w:val="28"/>
        </w:rPr>
        <w:t>Suprafața construită</w:t>
      </w:r>
      <w:r w:rsidR="00A64822" w:rsidRPr="00FB0B39">
        <w:rPr>
          <w:rFonts w:ascii="Times New Roman" w:eastAsia="CIDFont+F2" w:hAnsi="Times New Roman" w:cs="Times New Roman"/>
          <w:sz w:val="28"/>
          <w:szCs w:val="28"/>
        </w:rPr>
        <w:t>: 80</w:t>
      </w:r>
      <w:r w:rsidR="009A57CE" w:rsidRPr="00FB0B39">
        <w:rPr>
          <w:rFonts w:ascii="Times New Roman" w:eastAsia="CIDFont+F2" w:hAnsi="Times New Roman" w:cs="Times New Roman"/>
          <w:sz w:val="28"/>
          <w:szCs w:val="28"/>
        </w:rPr>
        <w:t xml:space="preserve"> mp</w:t>
      </w:r>
      <w:r w:rsidR="001C3874" w:rsidRPr="00FB0B39">
        <w:rPr>
          <w:rFonts w:ascii="Times New Roman" w:eastAsia="CIDFont+F2" w:hAnsi="Times New Roman" w:cs="Times New Roman"/>
          <w:sz w:val="28"/>
          <w:szCs w:val="28"/>
        </w:rPr>
        <w:t>;</w:t>
      </w:r>
    </w:p>
    <w:p w:rsidR="00015129" w:rsidRPr="00FB0B39" w:rsidRDefault="00A64822" w:rsidP="00015129">
      <w:pPr>
        <w:autoSpaceDE w:val="0"/>
        <w:autoSpaceDN w:val="0"/>
        <w:adjustRightInd w:val="0"/>
        <w:spacing w:after="0" w:line="240" w:lineRule="auto"/>
        <w:rPr>
          <w:rFonts w:ascii="Times New Roman" w:eastAsia="CIDFont+F2" w:hAnsi="Times New Roman" w:cs="Times New Roman"/>
          <w:sz w:val="28"/>
          <w:szCs w:val="28"/>
        </w:rPr>
      </w:pPr>
      <w:r w:rsidRPr="00FB0B39">
        <w:rPr>
          <w:rFonts w:ascii="Times New Roman" w:eastAsia="CIDFont+F2" w:hAnsi="Times New Roman" w:cs="Times New Roman"/>
          <w:sz w:val="28"/>
          <w:szCs w:val="28"/>
        </w:rPr>
        <w:t>Suprafața desfășurată: 130,00</w:t>
      </w:r>
      <w:r w:rsidR="00015129" w:rsidRPr="00FB0B39">
        <w:rPr>
          <w:rFonts w:ascii="Times New Roman" w:eastAsia="CIDFont+F2" w:hAnsi="Times New Roman" w:cs="Times New Roman"/>
          <w:sz w:val="28"/>
          <w:szCs w:val="28"/>
        </w:rPr>
        <w:t xml:space="preserve"> mp;</w:t>
      </w:r>
    </w:p>
    <w:p w:rsidR="00015129" w:rsidRPr="00FB0B39" w:rsidRDefault="00015129" w:rsidP="00015129">
      <w:pPr>
        <w:autoSpaceDE w:val="0"/>
        <w:autoSpaceDN w:val="0"/>
        <w:adjustRightInd w:val="0"/>
        <w:spacing w:after="0" w:line="240" w:lineRule="auto"/>
        <w:rPr>
          <w:rFonts w:ascii="Times New Roman" w:eastAsia="CIDFont+F2" w:hAnsi="Times New Roman" w:cs="Times New Roman"/>
          <w:sz w:val="28"/>
          <w:szCs w:val="28"/>
        </w:rPr>
      </w:pPr>
      <w:r w:rsidRPr="00FB0B39">
        <w:rPr>
          <w:rFonts w:ascii="Times New Roman" w:eastAsia="CIDFont+F2" w:hAnsi="Times New Roman" w:cs="Times New Roman"/>
          <w:sz w:val="28"/>
          <w:szCs w:val="28"/>
        </w:rPr>
        <w:t>Suprafața utilă</w:t>
      </w:r>
      <w:r w:rsidR="00A64822" w:rsidRPr="00FB0B39">
        <w:rPr>
          <w:rFonts w:ascii="Times New Roman" w:eastAsia="CIDFont+F2" w:hAnsi="Times New Roman" w:cs="Times New Roman"/>
          <w:sz w:val="28"/>
          <w:szCs w:val="28"/>
        </w:rPr>
        <w:t>: 97,40</w:t>
      </w:r>
      <w:r w:rsidRPr="00FB0B39">
        <w:rPr>
          <w:rFonts w:ascii="Times New Roman" w:eastAsia="CIDFont+F2" w:hAnsi="Times New Roman" w:cs="Times New Roman"/>
          <w:sz w:val="28"/>
          <w:szCs w:val="28"/>
        </w:rPr>
        <w:t xml:space="preserve"> mp;</w:t>
      </w:r>
    </w:p>
    <w:p w:rsidR="00015129" w:rsidRPr="00FB0B39" w:rsidRDefault="00015129" w:rsidP="00015129">
      <w:pPr>
        <w:autoSpaceDE w:val="0"/>
        <w:autoSpaceDN w:val="0"/>
        <w:adjustRightInd w:val="0"/>
        <w:spacing w:after="0" w:line="240" w:lineRule="auto"/>
        <w:rPr>
          <w:rFonts w:ascii="Times New Roman" w:eastAsia="CIDFont+F2" w:hAnsi="Times New Roman" w:cs="Times New Roman"/>
          <w:sz w:val="28"/>
          <w:szCs w:val="28"/>
        </w:rPr>
      </w:pPr>
      <w:r w:rsidRPr="00FB0B39">
        <w:rPr>
          <w:rFonts w:ascii="Times New Roman" w:eastAsia="CIDFont+F2" w:hAnsi="Times New Roman" w:cs="Times New Roman"/>
          <w:sz w:val="28"/>
          <w:szCs w:val="28"/>
        </w:rPr>
        <w:t>Suprafață terase, alei, trotuare, parcaje: 90 mp;</w:t>
      </w:r>
    </w:p>
    <w:p w:rsidR="00015129" w:rsidRPr="00FB0B39" w:rsidRDefault="001E41E7" w:rsidP="00015129">
      <w:pPr>
        <w:autoSpaceDE w:val="0"/>
        <w:autoSpaceDN w:val="0"/>
        <w:adjustRightInd w:val="0"/>
        <w:spacing w:after="0" w:line="240" w:lineRule="auto"/>
        <w:rPr>
          <w:rFonts w:ascii="Times New Roman" w:eastAsia="CIDFont+F2" w:hAnsi="Times New Roman" w:cs="Times New Roman"/>
          <w:sz w:val="28"/>
          <w:szCs w:val="28"/>
        </w:rPr>
      </w:pPr>
      <w:r w:rsidRPr="00FB0B39">
        <w:rPr>
          <w:rFonts w:ascii="Times New Roman" w:eastAsia="CIDFont+F2" w:hAnsi="Times New Roman" w:cs="Times New Roman"/>
          <w:sz w:val="28"/>
          <w:szCs w:val="28"/>
        </w:rPr>
        <w:t>Suprafață s</w:t>
      </w:r>
      <w:r w:rsidR="00D607AD" w:rsidRPr="00FB0B39">
        <w:rPr>
          <w:rFonts w:ascii="Times New Roman" w:eastAsia="CIDFont+F2" w:hAnsi="Times New Roman" w:cs="Times New Roman"/>
          <w:sz w:val="28"/>
          <w:szCs w:val="28"/>
        </w:rPr>
        <w:t>pații verzi: 2</w:t>
      </w:r>
      <w:r w:rsidR="00015129" w:rsidRPr="00FB0B39">
        <w:rPr>
          <w:rFonts w:ascii="Times New Roman" w:eastAsia="CIDFont+F2" w:hAnsi="Times New Roman" w:cs="Times New Roman"/>
          <w:sz w:val="28"/>
          <w:szCs w:val="28"/>
        </w:rPr>
        <w:t>30 mp;</w:t>
      </w:r>
    </w:p>
    <w:p w:rsidR="009A57CE" w:rsidRPr="00FB0B39" w:rsidRDefault="009A57CE" w:rsidP="009A57CE">
      <w:pPr>
        <w:autoSpaceDE w:val="0"/>
        <w:autoSpaceDN w:val="0"/>
        <w:adjustRightInd w:val="0"/>
        <w:spacing w:after="0" w:line="240" w:lineRule="auto"/>
        <w:rPr>
          <w:rFonts w:ascii="Times New Roman" w:eastAsia="CIDFont+F2" w:hAnsi="Times New Roman" w:cs="Times New Roman"/>
          <w:sz w:val="28"/>
          <w:szCs w:val="28"/>
        </w:rPr>
      </w:pPr>
      <w:r w:rsidRPr="00FB0B39">
        <w:rPr>
          <w:rFonts w:ascii="Times New Roman" w:eastAsia="CIDFont+F2" w:hAnsi="Times New Roman" w:cs="Times New Roman"/>
          <w:sz w:val="28"/>
          <w:szCs w:val="28"/>
        </w:rPr>
        <w:t xml:space="preserve">POT. propus: </w:t>
      </w:r>
      <w:r w:rsidR="00015129" w:rsidRPr="00FB0B39">
        <w:rPr>
          <w:rFonts w:ascii="Times New Roman" w:eastAsia="CIDFont+F2" w:hAnsi="Times New Roman" w:cs="Times New Roman"/>
          <w:sz w:val="28"/>
          <w:szCs w:val="28"/>
        </w:rPr>
        <w:t>20</w:t>
      </w:r>
      <w:r w:rsidRPr="00FB0B39">
        <w:rPr>
          <w:rFonts w:ascii="Times New Roman" w:eastAsia="CIDFont+F2" w:hAnsi="Times New Roman" w:cs="Times New Roman"/>
          <w:sz w:val="28"/>
          <w:szCs w:val="28"/>
        </w:rPr>
        <w:t xml:space="preserve"> %</w:t>
      </w:r>
    </w:p>
    <w:p w:rsidR="009A57CE" w:rsidRPr="00FB0B39" w:rsidRDefault="00015129" w:rsidP="009A57CE">
      <w:pPr>
        <w:autoSpaceDE w:val="0"/>
        <w:autoSpaceDN w:val="0"/>
        <w:adjustRightInd w:val="0"/>
        <w:spacing w:after="0" w:line="240" w:lineRule="auto"/>
        <w:rPr>
          <w:rFonts w:ascii="Times New Roman" w:eastAsia="CIDFont+F2" w:hAnsi="Times New Roman" w:cs="Times New Roman"/>
          <w:sz w:val="28"/>
          <w:szCs w:val="28"/>
        </w:rPr>
      </w:pPr>
      <w:r w:rsidRPr="00FB0B39">
        <w:rPr>
          <w:rFonts w:ascii="Times New Roman" w:eastAsia="CIDFont+F2" w:hAnsi="Times New Roman" w:cs="Times New Roman"/>
          <w:sz w:val="28"/>
          <w:szCs w:val="28"/>
        </w:rPr>
        <w:t>CUT propus: 0,30</w:t>
      </w:r>
    </w:p>
    <w:p w:rsidR="007314AD" w:rsidRPr="00015129" w:rsidRDefault="007314AD" w:rsidP="00305059">
      <w:pPr>
        <w:keepNext/>
        <w:keepLines/>
        <w:widowControl w:val="0"/>
        <w:autoSpaceDE w:val="0"/>
        <w:autoSpaceDN w:val="0"/>
        <w:adjustRightInd w:val="0"/>
        <w:spacing w:after="0" w:line="240" w:lineRule="auto"/>
        <w:jc w:val="both"/>
        <w:rPr>
          <w:rFonts w:ascii="Times New Roman" w:hAnsi="Times New Roman" w:cs="Times New Roman"/>
          <w:b/>
          <w:noProof/>
          <w:color w:val="FF0000"/>
          <w:sz w:val="28"/>
          <w:szCs w:val="28"/>
          <w:lang w:val="ro-RO"/>
        </w:rPr>
      </w:pPr>
      <w:r w:rsidRPr="001E41E7">
        <w:rPr>
          <w:rFonts w:ascii="Times New Roman" w:hAnsi="Times New Roman" w:cs="Times New Roman"/>
          <w:b/>
          <w:noProof/>
          <w:sz w:val="28"/>
          <w:szCs w:val="28"/>
          <w:lang w:val="ro-RO"/>
        </w:rPr>
        <w:t>Asigurarea utilităților:</w:t>
      </w:r>
    </w:p>
    <w:p w:rsidR="001E41E7" w:rsidRPr="001E41E7" w:rsidRDefault="001E41E7" w:rsidP="001E41E7">
      <w:pPr>
        <w:spacing w:after="0" w:line="240" w:lineRule="auto"/>
        <w:jc w:val="both"/>
        <w:rPr>
          <w:rFonts w:ascii="Times New Roman" w:hAnsi="Times New Roman" w:cs="Times New Roman"/>
          <w:sz w:val="28"/>
          <w:szCs w:val="28"/>
        </w:rPr>
      </w:pPr>
      <w:r w:rsidRPr="001E41E7">
        <w:rPr>
          <w:rFonts w:ascii="Times New Roman" w:hAnsi="Times New Roman" w:cs="Times New Roman"/>
          <w:sz w:val="28"/>
          <w:szCs w:val="28"/>
        </w:rPr>
        <w:t>Racord la rețeaua stradală de furnizare energie electrică.</w:t>
      </w:r>
    </w:p>
    <w:p w:rsidR="001E41E7" w:rsidRPr="001E41E7" w:rsidRDefault="001E41E7" w:rsidP="001E41E7">
      <w:pPr>
        <w:spacing w:after="0" w:line="240" w:lineRule="auto"/>
        <w:jc w:val="both"/>
        <w:rPr>
          <w:rFonts w:ascii="Times New Roman" w:hAnsi="Times New Roman" w:cs="Times New Roman"/>
          <w:sz w:val="28"/>
          <w:szCs w:val="28"/>
        </w:rPr>
      </w:pPr>
      <w:r w:rsidRPr="001E41E7">
        <w:rPr>
          <w:rFonts w:ascii="Times New Roman" w:hAnsi="Times New Roman" w:cs="Times New Roman"/>
          <w:sz w:val="28"/>
          <w:szCs w:val="28"/>
        </w:rPr>
        <w:t>Sursă proprie de apă potabilă –</w:t>
      </w:r>
      <w:r w:rsidRPr="001E41E7">
        <w:rPr>
          <w:rFonts w:ascii="Times New Roman" w:eastAsia="ヒラギノ角ゴ Pro W3" w:hAnsi="Times New Roman" w:cs="Times New Roman"/>
          <w:kern w:val="1"/>
          <w:sz w:val="28"/>
          <w:szCs w:val="28"/>
          <w:lang w:val="ro-RO" w:eastAsia="ar-SA"/>
        </w:rPr>
        <w:t xml:space="preserve"> </w:t>
      </w:r>
      <w:r w:rsidR="00FF21D2">
        <w:rPr>
          <w:rFonts w:ascii="Times New Roman" w:eastAsia="ヒラギノ角ゴ Pro W3" w:hAnsi="Times New Roman" w:cs="Times New Roman"/>
          <w:kern w:val="1"/>
          <w:sz w:val="28"/>
          <w:szCs w:val="28"/>
          <w:lang w:val="ro-RO" w:eastAsia="ar-SA"/>
        </w:rPr>
        <w:t>fântână (</w:t>
      </w:r>
      <w:r w:rsidRPr="001E41E7">
        <w:rPr>
          <w:rFonts w:ascii="Times New Roman" w:eastAsia="ヒラギノ角ゴ Pro W3" w:hAnsi="Times New Roman" w:cs="Times New Roman"/>
          <w:kern w:val="1"/>
          <w:sz w:val="28"/>
          <w:szCs w:val="28"/>
          <w:lang w:val="ro-RO" w:eastAsia="ar-SA"/>
        </w:rPr>
        <w:t>puț forat</w:t>
      </w:r>
      <w:r w:rsidR="00FF21D2">
        <w:rPr>
          <w:rFonts w:ascii="Times New Roman" w:eastAsia="ヒラギノ角ゴ Pro W3" w:hAnsi="Times New Roman" w:cs="Times New Roman"/>
          <w:kern w:val="1"/>
          <w:sz w:val="28"/>
          <w:szCs w:val="28"/>
          <w:lang w:val="ro-RO" w:eastAsia="ar-SA"/>
        </w:rPr>
        <w:t>)</w:t>
      </w:r>
      <w:r w:rsidRPr="001E41E7">
        <w:rPr>
          <w:rFonts w:ascii="Times New Roman" w:hAnsi="Times New Roman" w:cs="Times New Roman"/>
          <w:sz w:val="28"/>
          <w:szCs w:val="28"/>
        </w:rPr>
        <w:t>.</w:t>
      </w:r>
    </w:p>
    <w:p w:rsidR="001E41E7" w:rsidRPr="001E41E7" w:rsidRDefault="001E41E7" w:rsidP="001E41E7">
      <w:pPr>
        <w:spacing w:after="0" w:line="240" w:lineRule="auto"/>
        <w:jc w:val="both"/>
        <w:rPr>
          <w:rFonts w:ascii="Times New Roman" w:hAnsi="Times New Roman" w:cs="Times New Roman"/>
          <w:sz w:val="28"/>
          <w:szCs w:val="28"/>
        </w:rPr>
      </w:pPr>
      <w:r w:rsidRPr="001E41E7">
        <w:rPr>
          <w:rFonts w:ascii="Times New Roman" w:hAnsi="Times New Roman" w:cs="Times New Roman"/>
          <w:sz w:val="28"/>
          <w:szCs w:val="28"/>
        </w:rPr>
        <w:t>Apele menajere rezultate vor fi colectate şi deversate în bazin vidanjabil.</w:t>
      </w:r>
    </w:p>
    <w:p w:rsidR="001E41E7" w:rsidRPr="001E41E7" w:rsidRDefault="001E41E7" w:rsidP="001E41E7">
      <w:pPr>
        <w:spacing w:after="0" w:line="240" w:lineRule="auto"/>
        <w:jc w:val="both"/>
        <w:rPr>
          <w:rFonts w:ascii="Times New Roman" w:hAnsi="Times New Roman" w:cs="Times New Roman"/>
          <w:sz w:val="28"/>
          <w:szCs w:val="28"/>
        </w:rPr>
      </w:pPr>
      <w:r w:rsidRPr="001E41E7">
        <w:rPr>
          <w:rFonts w:ascii="Times New Roman" w:hAnsi="Times New Roman" w:cs="Times New Roman"/>
          <w:sz w:val="28"/>
          <w:szCs w:val="28"/>
        </w:rPr>
        <w:t xml:space="preserve">Asigurarea agentului termic: </w:t>
      </w:r>
      <w:r w:rsidRPr="001E41E7">
        <w:rPr>
          <w:rFonts w:ascii="Times New Roman" w:eastAsia="ヒラギノ角ゴ Pro W3" w:hAnsi="Times New Roman" w:cs="Times New Roman"/>
          <w:kern w:val="1"/>
          <w:sz w:val="28"/>
          <w:szCs w:val="28"/>
          <w:lang w:val="ro-RO" w:eastAsia="ar-SA"/>
        </w:rPr>
        <w:t xml:space="preserve">încălzirea spațiilor în perioada de funcționare se va face prin intermediul </w:t>
      </w:r>
      <w:r w:rsidR="00FB0B39">
        <w:rPr>
          <w:rFonts w:ascii="Times New Roman" w:eastAsia="ヒラギノ角ゴ Pro W3" w:hAnsi="Times New Roman" w:cs="Times New Roman"/>
          <w:kern w:val="1"/>
          <w:sz w:val="28"/>
          <w:szCs w:val="28"/>
          <w:lang w:val="ro-RO" w:eastAsia="ar-SA"/>
        </w:rPr>
        <w:t>unui cazan de încălzire ce va funcționa pe baza de combustibil soli/lemn</w:t>
      </w:r>
      <w:r w:rsidRPr="001E41E7">
        <w:rPr>
          <w:rFonts w:ascii="Times New Roman" w:hAnsi="Times New Roman" w:cs="Times New Roman"/>
          <w:sz w:val="28"/>
          <w:szCs w:val="28"/>
        </w:rPr>
        <w:t>.</w:t>
      </w:r>
    </w:p>
    <w:p w:rsidR="001E41E7" w:rsidRPr="001E41E7" w:rsidRDefault="001E41E7" w:rsidP="001E41E7">
      <w:pPr>
        <w:pStyle w:val="Listparagraf"/>
        <w:widowControl w:val="0"/>
        <w:tabs>
          <w:tab w:val="left" w:pos="740"/>
        </w:tabs>
        <w:spacing w:after="0" w:line="240" w:lineRule="auto"/>
        <w:ind w:left="0"/>
        <w:jc w:val="both"/>
        <w:rPr>
          <w:rFonts w:ascii="Times New Roman" w:hAnsi="Times New Roman" w:cs="Times New Roman"/>
          <w:sz w:val="28"/>
          <w:szCs w:val="28"/>
        </w:rPr>
      </w:pPr>
      <w:r w:rsidRPr="001E41E7">
        <w:rPr>
          <w:rFonts w:ascii="Times New Roman" w:hAnsi="Times New Roman" w:cs="Times New Roman"/>
          <w:sz w:val="28"/>
          <w:szCs w:val="28"/>
        </w:rPr>
        <w:t>Deșeurile menajere rezultate din activitațile casnice (cutii de plastic, de carton, sticle, etc.) vor fi depozitate in europubele amplasate în incinta studiată și vor fi preluate periodic de firma de salubritate a localitații.</w:t>
      </w:r>
    </w:p>
    <w:p w:rsidR="007314AD" w:rsidRPr="001E41E7" w:rsidRDefault="008F49D6" w:rsidP="00CF1B69">
      <w:pPr>
        <w:pStyle w:val="Listparagraf"/>
        <w:widowControl w:val="0"/>
        <w:tabs>
          <w:tab w:val="left" w:pos="740"/>
        </w:tabs>
        <w:autoSpaceDE w:val="0"/>
        <w:autoSpaceDN w:val="0"/>
        <w:adjustRightInd w:val="0"/>
        <w:spacing w:after="800" w:line="262" w:lineRule="atLeast"/>
        <w:ind w:left="0"/>
        <w:jc w:val="both"/>
        <w:rPr>
          <w:rFonts w:ascii="Times New Roman" w:hAnsi="Times New Roman" w:cs="Times New Roman"/>
          <w:sz w:val="28"/>
          <w:szCs w:val="28"/>
        </w:rPr>
      </w:pPr>
      <w:r w:rsidRPr="001E41E7">
        <w:rPr>
          <w:rFonts w:ascii="Times New Roman" w:eastAsia="Calibri" w:hAnsi="Times New Roman" w:cs="Times New Roman"/>
          <w:b/>
          <w:sz w:val="28"/>
          <w:szCs w:val="28"/>
          <w:lang w:val="ro-RO"/>
        </w:rPr>
        <w:t>b)</w:t>
      </w:r>
      <w:r w:rsidRPr="001E41E7">
        <w:rPr>
          <w:rFonts w:ascii="Times New Roman" w:hAnsi="Times New Roman" w:cs="Times New Roman"/>
          <w:sz w:val="28"/>
          <w:szCs w:val="28"/>
          <w:lang w:val="ro-RO"/>
        </w:rPr>
        <w:t xml:space="preserve"> </w:t>
      </w:r>
      <w:r w:rsidRPr="001E41E7">
        <w:rPr>
          <w:rFonts w:ascii="Times New Roman" w:eastAsia="Calibri" w:hAnsi="Times New Roman" w:cs="Times New Roman"/>
          <w:b/>
          <w:sz w:val="28"/>
          <w:szCs w:val="28"/>
          <w:lang w:val="ro-RO"/>
        </w:rPr>
        <w:t xml:space="preserve">cumularea cu alte proiecte </w:t>
      </w:r>
      <w:r w:rsidRPr="001E41E7">
        <w:rPr>
          <w:rFonts w:ascii="Times New Roman" w:eastAsia="Calibri" w:hAnsi="Times New Roman" w:cs="Times New Roman"/>
          <w:sz w:val="28"/>
          <w:szCs w:val="28"/>
          <w:lang w:val="ro-RO"/>
        </w:rPr>
        <w:t xml:space="preserve">–  </w:t>
      </w:r>
      <w:r w:rsidR="00FF44C7" w:rsidRPr="001E41E7">
        <w:rPr>
          <w:rFonts w:ascii="Times New Roman" w:hAnsi="Times New Roman" w:cs="Times New Roman"/>
          <w:sz w:val="28"/>
          <w:szCs w:val="28"/>
          <w:lang w:val="ro-RO"/>
        </w:rPr>
        <w:t xml:space="preserve">proiectul se </w:t>
      </w:r>
      <w:r w:rsidR="004B4980" w:rsidRPr="001E41E7">
        <w:rPr>
          <w:rFonts w:ascii="Times New Roman" w:hAnsi="Times New Roman" w:cs="Times New Roman"/>
          <w:sz w:val="28"/>
          <w:szCs w:val="28"/>
          <w:lang w:val="ro-RO"/>
        </w:rPr>
        <w:t>va implementa î</w:t>
      </w:r>
      <w:r w:rsidR="00FF44C7" w:rsidRPr="001E41E7">
        <w:rPr>
          <w:rFonts w:ascii="Times New Roman" w:hAnsi="Times New Roman" w:cs="Times New Roman"/>
          <w:sz w:val="28"/>
          <w:szCs w:val="28"/>
          <w:lang w:val="ro-RO"/>
        </w:rPr>
        <w:t>ntr-o zonă turistică</w:t>
      </w:r>
      <w:r w:rsidR="008E34B1" w:rsidRPr="001E41E7">
        <w:rPr>
          <w:rFonts w:ascii="Times New Roman" w:hAnsi="Times New Roman" w:cs="Times New Roman"/>
          <w:sz w:val="28"/>
          <w:szCs w:val="28"/>
        </w:rPr>
        <w:t>;</w:t>
      </w:r>
    </w:p>
    <w:p w:rsidR="007314AD" w:rsidRPr="001E41E7" w:rsidRDefault="008F49D6" w:rsidP="00CF1B69">
      <w:pPr>
        <w:pStyle w:val="Listparagraf"/>
        <w:widowControl w:val="0"/>
        <w:tabs>
          <w:tab w:val="left" w:pos="740"/>
        </w:tabs>
        <w:autoSpaceDE w:val="0"/>
        <w:autoSpaceDN w:val="0"/>
        <w:adjustRightInd w:val="0"/>
        <w:spacing w:after="800" w:line="262" w:lineRule="atLeast"/>
        <w:ind w:left="0"/>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c)</w:t>
      </w:r>
      <w:r w:rsidRPr="001E41E7">
        <w:rPr>
          <w:rFonts w:ascii="Times New Roman" w:eastAsia="Calibri" w:hAnsi="Times New Roman" w:cs="Times New Roman"/>
          <w:sz w:val="28"/>
          <w:szCs w:val="28"/>
          <w:lang w:val="ro-RO"/>
        </w:rPr>
        <w:t xml:space="preserve"> </w:t>
      </w:r>
      <w:r w:rsidRPr="001E41E7">
        <w:rPr>
          <w:rFonts w:ascii="Times New Roman" w:hAnsi="Times New Roman" w:cs="Times New Roman"/>
          <w:b/>
          <w:sz w:val="28"/>
          <w:szCs w:val="28"/>
          <w:lang w:val="ro-RO"/>
        </w:rPr>
        <w:t>utilizarea resurselor naturale, în special a solului, a terenurilor, a apei și a biodiversității</w:t>
      </w:r>
      <w:r w:rsidRPr="001E41E7">
        <w:rPr>
          <w:rFonts w:ascii="Times New Roman" w:hAnsi="Times New Roman" w:cs="Times New Roman"/>
          <w:sz w:val="28"/>
          <w:szCs w:val="28"/>
          <w:lang w:val="ro-RO"/>
        </w:rPr>
        <w:t xml:space="preserve"> </w:t>
      </w:r>
      <w:r w:rsidRPr="001E41E7">
        <w:rPr>
          <w:rFonts w:ascii="Times New Roman" w:eastAsia="Calibri" w:hAnsi="Times New Roman" w:cs="Times New Roman"/>
          <w:sz w:val="28"/>
          <w:szCs w:val="28"/>
          <w:lang w:val="ro-RO"/>
        </w:rPr>
        <w:t>– impact nesemnificativ, pentru sol</w:t>
      </w:r>
      <w:r w:rsidR="008C0D01" w:rsidRPr="001E41E7">
        <w:rPr>
          <w:rFonts w:ascii="Times New Roman" w:eastAsia="Calibri" w:hAnsi="Times New Roman" w:cs="Times New Roman"/>
          <w:sz w:val="28"/>
          <w:szCs w:val="28"/>
          <w:lang w:val="ro-RO"/>
        </w:rPr>
        <w:t xml:space="preserve"> și biodiversitate</w:t>
      </w:r>
      <w:r w:rsidRPr="001E41E7">
        <w:rPr>
          <w:rFonts w:ascii="Times New Roman" w:eastAsia="Calibri" w:hAnsi="Times New Roman" w:cs="Times New Roman"/>
          <w:sz w:val="28"/>
          <w:szCs w:val="28"/>
          <w:lang w:val="ro-RO"/>
        </w:rPr>
        <w:t>;</w:t>
      </w:r>
    </w:p>
    <w:p w:rsidR="007314AD" w:rsidRPr="001E41E7" w:rsidRDefault="008F49D6" w:rsidP="00CF1B69">
      <w:pPr>
        <w:pStyle w:val="Listparagraf"/>
        <w:widowControl w:val="0"/>
        <w:tabs>
          <w:tab w:val="left" w:pos="740"/>
        </w:tabs>
        <w:autoSpaceDE w:val="0"/>
        <w:autoSpaceDN w:val="0"/>
        <w:adjustRightInd w:val="0"/>
        <w:spacing w:after="800" w:line="262" w:lineRule="atLeast"/>
        <w:ind w:left="0"/>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d)</w:t>
      </w:r>
      <w:r w:rsidRPr="001E41E7">
        <w:rPr>
          <w:rFonts w:ascii="Times New Roman" w:eastAsia="Calibri" w:hAnsi="Times New Roman" w:cs="Times New Roman"/>
          <w:sz w:val="28"/>
          <w:szCs w:val="28"/>
          <w:lang w:val="ro-RO"/>
        </w:rPr>
        <w:t xml:space="preserve"> </w:t>
      </w:r>
      <w:r w:rsidRPr="001E41E7">
        <w:rPr>
          <w:rFonts w:ascii="Times New Roman" w:hAnsi="Times New Roman" w:cs="Times New Roman"/>
          <w:b/>
          <w:sz w:val="28"/>
          <w:szCs w:val="28"/>
          <w:lang w:val="ro-RO"/>
        </w:rPr>
        <w:t>cantitatea și tipurile de deşeuri generate/gestionate</w:t>
      </w:r>
      <w:r w:rsidRPr="001E41E7">
        <w:rPr>
          <w:rFonts w:ascii="Times New Roman" w:eastAsia="Calibri" w:hAnsi="Times New Roman" w:cs="Times New Roman"/>
          <w:sz w:val="28"/>
          <w:szCs w:val="28"/>
          <w:lang w:val="ro-RO"/>
        </w:rPr>
        <w:t xml:space="preserve"> – în perioada de construcţie vor rezulta deşeuri din construcţii și deșeuri menajere, care vor fi gestionate prin societăţi autorizate;</w:t>
      </w:r>
    </w:p>
    <w:p w:rsidR="007314AD" w:rsidRPr="001E41E7" w:rsidRDefault="008F49D6" w:rsidP="00CF1B69">
      <w:pPr>
        <w:pStyle w:val="Listparagraf"/>
        <w:widowControl w:val="0"/>
        <w:tabs>
          <w:tab w:val="left" w:pos="740"/>
        </w:tabs>
        <w:autoSpaceDE w:val="0"/>
        <w:autoSpaceDN w:val="0"/>
        <w:adjustRightInd w:val="0"/>
        <w:spacing w:after="800" w:line="262" w:lineRule="atLeast"/>
        <w:ind w:left="0"/>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e)</w:t>
      </w:r>
      <w:r w:rsidRPr="001E41E7">
        <w:rPr>
          <w:rFonts w:ascii="Times New Roman" w:eastAsia="Calibri" w:hAnsi="Times New Roman" w:cs="Times New Roman"/>
          <w:sz w:val="28"/>
          <w:szCs w:val="28"/>
          <w:lang w:val="ro-RO"/>
        </w:rPr>
        <w:t xml:space="preserve"> </w:t>
      </w:r>
      <w:r w:rsidRPr="001E41E7">
        <w:rPr>
          <w:rFonts w:ascii="Times New Roman" w:hAnsi="Times New Roman" w:cs="Times New Roman"/>
          <w:b/>
          <w:sz w:val="28"/>
          <w:szCs w:val="28"/>
          <w:lang w:val="ro-RO"/>
        </w:rPr>
        <w:t>emisiile poluante, inclusiv zgomotul și alte surse de disconfort</w:t>
      </w:r>
      <w:r w:rsidRPr="001E41E7">
        <w:rPr>
          <w:rFonts w:ascii="Times New Roman" w:eastAsia="Calibri" w:hAnsi="Times New Roman" w:cs="Times New Roman"/>
          <w:sz w:val="28"/>
          <w:szCs w:val="28"/>
          <w:lang w:val="ro-RO"/>
        </w:rPr>
        <w:t xml:space="preserve"> – pe perioada execuției lucrărilor, emisiile generate sunt: zgomot, pulberi în suspensie - cu impact nesemnificativ, reversibil; </w:t>
      </w:r>
    </w:p>
    <w:p w:rsidR="007314AD" w:rsidRPr="001E41E7" w:rsidRDefault="008F49D6" w:rsidP="00CF1B69">
      <w:pPr>
        <w:pStyle w:val="Listparagraf"/>
        <w:widowControl w:val="0"/>
        <w:tabs>
          <w:tab w:val="left" w:pos="740"/>
        </w:tabs>
        <w:autoSpaceDE w:val="0"/>
        <w:autoSpaceDN w:val="0"/>
        <w:adjustRightInd w:val="0"/>
        <w:spacing w:after="800" w:line="262" w:lineRule="atLeast"/>
        <w:ind w:left="0"/>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f)</w:t>
      </w:r>
      <w:r w:rsidRPr="001E41E7">
        <w:rPr>
          <w:rFonts w:ascii="Times New Roman" w:eastAsia="Calibri" w:hAnsi="Times New Roman" w:cs="Times New Roman"/>
          <w:sz w:val="28"/>
          <w:szCs w:val="28"/>
          <w:lang w:val="ro-RO"/>
        </w:rPr>
        <w:t xml:space="preserve"> </w:t>
      </w:r>
      <w:r w:rsidRPr="001E41E7">
        <w:rPr>
          <w:rFonts w:ascii="Times New Roman" w:hAnsi="Times New Roman" w:cs="Times New Roman"/>
          <w:b/>
          <w:sz w:val="28"/>
          <w:szCs w:val="28"/>
          <w:lang w:val="ro-RO"/>
        </w:rPr>
        <w:t xml:space="preserve">riscurile de accidente majore și /sau dezastre relevante pentru proiect, inclusiv cele cauzate de schimbările climatice </w:t>
      </w:r>
      <w:r w:rsidRPr="001E41E7">
        <w:rPr>
          <w:rFonts w:ascii="Times New Roman" w:eastAsia="Calibri" w:hAnsi="Times New Roman" w:cs="Times New Roman"/>
          <w:sz w:val="28"/>
          <w:szCs w:val="28"/>
          <w:lang w:val="ro-RO"/>
        </w:rPr>
        <w:t>– nu este cazul, cu condiția respectării normelor de protecţia muncii, normativele tehnice de proiectare și execuție, precum și normativelor P.S.I., în vigoare;</w:t>
      </w:r>
    </w:p>
    <w:p w:rsidR="00226DEA" w:rsidRPr="001E41E7" w:rsidRDefault="008F49D6" w:rsidP="00CF1B69">
      <w:pPr>
        <w:pStyle w:val="Listparagraf"/>
        <w:widowControl w:val="0"/>
        <w:tabs>
          <w:tab w:val="left" w:pos="740"/>
        </w:tabs>
        <w:autoSpaceDE w:val="0"/>
        <w:autoSpaceDN w:val="0"/>
        <w:adjustRightInd w:val="0"/>
        <w:spacing w:after="800" w:line="262" w:lineRule="atLeast"/>
        <w:ind w:left="0"/>
        <w:jc w:val="both"/>
        <w:rPr>
          <w:rFonts w:ascii="Times New Roman" w:eastAsia="Times New Roman" w:hAnsi="Times New Roman" w:cs="Times New Roman"/>
          <w:sz w:val="28"/>
          <w:szCs w:val="28"/>
          <w:lang w:val="ro-RO" w:eastAsia="ro-RO"/>
        </w:rPr>
      </w:pPr>
      <w:r w:rsidRPr="001E41E7">
        <w:rPr>
          <w:rFonts w:ascii="Times New Roman" w:eastAsia="Calibri" w:hAnsi="Times New Roman" w:cs="Times New Roman"/>
          <w:b/>
          <w:sz w:val="28"/>
          <w:szCs w:val="28"/>
          <w:lang w:val="ro-RO"/>
        </w:rPr>
        <w:t xml:space="preserve">g) riscurile pentru sănătatea umană </w:t>
      </w:r>
      <w:r w:rsidR="00630F69" w:rsidRPr="001E41E7">
        <w:rPr>
          <w:rFonts w:ascii="Times New Roman" w:eastAsia="Calibri" w:hAnsi="Times New Roman" w:cs="Times New Roman"/>
          <w:sz w:val="28"/>
          <w:szCs w:val="28"/>
          <w:lang w:val="ro-RO"/>
        </w:rPr>
        <w:t xml:space="preserve">– </w:t>
      </w:r>
      <w:r w:rsidR="0013634E" w:rsidRPr="001E41E7">
        <w:rPr>
          <w:rFonts w:ascii="Times New Roman" w:eastAsia="Times New Roman" w:hAnsi="Times New Roman" w:cs="Times New Roman"/>
          <w:sz w:val="28"/>
          <w:szCs w:val="28"/>
          <w:lang w:val="ro-RO" w:eastAsia="ro-RO"/>
        </w:rPr>
        <w:t xml:space="preserve"> </w:t>
      </w:r>
      <w:r w:rsidR="00630F69" w:rsidRPr="001E41E7">
        <w:rPr>
          <w:rFonts w:ascii="Times New Roman" w:eastAsia="Times New Roman" w:hAnsi="Times New Roman" w:cs="Times New Roman"/>
          <w:sz w:val="28"/>
          <w:szCs w:val="28"/>
          <w:lang w:val="ro-RO" w:eastAsia="ro-RO"/>
        </w:rPr>
        <w:t xml:space="preserve">nu </w:t>
      </w:r>
      <w:r w:rsidR="00146824" w:rsidRPr="001E41E7">
        <w:rPr>
          <w:rFonts w:ascii="Times New Roman" w:eastAsia="Times New Roman" w:hAnsi="Times New Roman" w:cs="Times New Roman"/>
          <w:sz w:val="28"/>
          <w:szCs w:val="28"/>
          <w:lang w:val="ro-RO" w:eastAsia="ro-RO"/>
        </w:rPr>
        <w:t>este cazul.</w:t>
      </w:r>
    </w:p>
    <w:p w:rsidR="00D92EA2" w:rsidRDefault="004B1731" w:rsidP="00D92EA2">
      <w:pPr>
        <w:pStyle w:val="Listparagraf"/>
        <w:widowControl w:val="0"/>
        <w:tabs>
          <w:tab w:val="left" w:pos="740"/>
        </w:tabs>
        <w:autoSpaceDE w:val="0"/>
        <w:autoSpaceDN w:val="0"/>
        <w:adjustRightInd w:val="0"/>
        <w:spacing w:after="800" w:line="262" w:lineRule="atLeast"/>
        <w:ind w:left="0"/>
        <w:jc w:val="both"/>
        <w:rPr>
          <w:rFonts w:ascii="Times New Roman" w:eastAsia="Calibri" w:hAnsi="Times New Roman" w:cs="Times New Roman"/>
          <w:b/>
          <w:bCs/>
          <w:sz w:val="28"/>
          <w:szCs w:val="28"/>
          <w:lang w:val="ro-RO"/>
        </w:rPr>
      </w:pPr>
      <w:r w:rsidRPr="001E41E7">
        <w:rPr>
          <w:rFonts w:ascii="Times New Roman" w:eastAsia="Calibri" w:hAnsi="Times New Roman" w:cs="Times New Roman"/>
          <w:b/>
          <w:bCs/>
          <w:sz w:val="28"/>
          <w:szCs w:val="28"/>
          <w:lang w:val="ro-RO"/>
        </w:rPr>
        <w:t>2. Amplasarea proiectelor</w:t>
      </w:r>
      <w:r w:rsidR="005E63FD" w:rsidRPr="001E41E7">
        <w:rPr>
          <w:rFonts w:ascii="Times New Roman" w:eastAsia="Calibri" w:hAnsi="Times New Roman" w:cs="Times New Roman"/>
          <w:b/>
          <w:bCs/>
          <w:sz w:val="28"/>
          <w:szCs w:val="28"/>
          <w:lang w:val="ro-RO"/>
        </w:rPr>
        <w:t>:</w:t>
      </w:r>
    </w:p>
    <w:p w:rsidR="00D92EA2" w:rsidRPr="00D92EA2" w:rsidRDefault="008F49D6" w:rsidP="00D92EA2">
      <w:pPr>
        <w:pStyle w:val="Listparagraf"/>
        <w:widowControl w:val="0"/>
        <w:tabs>
          <w:tab w:val="left" w:pos="740"/>
        </w:tabs>
        <w:autoSpaceDE w:val="0"/>
        <w:autoSpaceDN w:val="0"/>
        <w:adjustRightInd w:val="0"/>
        <w:spacing w:after="800" w:line="262" w:lineRule="atLeast"/>
        <w:ind w:left="0"/>
        <w:jc w:val="both"/>
        <w:rPr>
          <w:rFonts w:ascii="Times New Roman" w:eastAsia="Calibri" w:hAnsi="Times New Roman" w:cs="Times New Roman"/>
          <w:b/>
          <w:bCs/>
          <w:sz w:val="28"/>
          <w:szCs w:val="28"/>
          <w:lang w:val="ro-RO"/>
        </w:rPr>
      </w:pPr>
      <w:r w:rsidRPr="001E41E7">
        <w:rPr>
          <w:rFonts w:ascii="Times New Roman" w:eastAsia="Calibri" w:hAnsi="Times New Roman" w:cs="Times New Roman"/>
          <w:b/>
          <w:sz w:val="28"/>
          <w:szCs w:val="28"/>
          <w:lang w:val="ro-RO"/>
        </w:rPr>
        <w:t>a) utilizarea actuală și aprobată a terenurilor</w:t>
      </w:r>
      <w:r w:rsidRPr="001E41E7">
        <w:rPr>
          <w:rFonts w:ascii="Times New Roman" w:eastAsia="Calibri" w:hAnsi="Times New Roman" w:cs="Times New Roman"/>
          <w:sz w:val="28"/>
          <w:szCs w:val="28"/>
          <w:lang w:val="ro-RO"/>
        </w:rPr>
        <w:t xml:space="preserve"> –</w:t>
      </w:r>
      <w:r w:rsidR="0013634E" w:rsidRPr="001E41E7">
        <w:rPr>
          <w:rFonts w:ascii="Times New Roman" w:hAnsi="Times New Roman" w:cs="Times New Roman"/>
          <w:sz w:val="28"/>
          <w:szCs w:val="28"/>
          <w:lang w:val="ro-RO"/>
        </w:rPr>
        <w:t xml:space="preserve"> </w:t>
      </w:r>
      <w:r w:rsidR="00D92EA2" w:rsidRPr="000A046F">
        <w:rPr>
          <w:rFonts w:ascii="Times New Roman" w:hAnsi="Times New Roman" w:cs="Times New Roman"/>
          <w:sz w:val="28"/>
          <w:szCs w:val="28"/>
          <w:lang w:val="ro-RO"/>
        </w:rPr>
        <w:t xml:space="preserve">Terenul este în suprafață totală de 400 mp, înscris in CF </w:t>
      </w:r>
      <w:r w:rsidR="00D92EA2" w:rsidRPr="000A046F">
        <w:rPr>
          <w:rFonts w:ascii="Times New Roman" w:eastAsia="Times New Roman" w:hAnsi="Times New Roman"/>
          <w:b/>
          <w:sz w:val="28"/>
          <w:szCs w:val="28"/>
          <w:lang w:val="ro-RO" w:eastAsia="ro-RO"/>
        </w:rPr>
        <w:t>111201</w:t>
      </w:r>
      <w:r w:rsidR="00D92EA2" w:rsidRPr="000A046F">
        <w:rPr>
          <w:rFonts w:ascii="Times New Roman" w:hAnsi="Times New Roman" w:cs="Times New Roman"/>
          <w:sz w:val="28"/>
          <w:szCs w:val="28"/>
          <w:lang w:val="ro-RO"/>
        </w:rPr>
        <w:t>, nr. top.</w:t>
      </w:r>
      <w:r w:rsidR="00D92EA2" w:rsidRPr="000A046F">
        <w:rPr>
          <w:rFonts w:ascii="Times New Roman" w:eastAsia="Times New Roman" w:hAnsi="Times New Roman"/>
          <w:sz w:val="28"/>
          <w:szCs w:val="28"/>
          <w:lang w:val="ro-RO" w:eastAsia="ro-RO"/>
        </w:rPr>
        <w:t xml:space="preserve"> </w:t>
      </w:r>
      <w:r w:rsidR="00D92EA2" w:rsidRPr="000A046F">
        <w:rPr>
          <w:rFonts w:ascii="Times New Roman" w:eastAsia="Times New Roman" w:hAnsi="Times New Roman"/>
          <w:b/>
          <w:sz w:val="28"/>
          <w:szCs w:val="28"/>
          <w:lang w:val="ro-RO" w:eastAsia="ro-RO"/>
        </w:rPr>
        <w:t>111201</w:t>
      </w:r>
      <w:r w:rsidR="00D92EA2" w:rsidRPr="000A046F">
        <w:rPr>
          <w:rFonts w:ascii="Times New Roman" w:hAnsi="Times New Roman" w:cs="Times New Roman"/>
          <w:sz w:val="28"/>
          <w:szCs w:val="28"/>
          <w:lang w:val="ro-RO"/>
        </w:rPr>
        <w:t xml:space="preserve"> și are </w:t>
      </w:r>
      <w:r w:rsidR="00D92EA2" w:rsidRPr="00FB0B39">
        <w:rPr>
          <w:rFonts w:ascii="Times New Roman" w:hAnsi="Times New Roman" w:cs="Times New Roman"/>
          <w:sz w:val="28"/>
          <w:szCs w:val="28"/>
          <w:lang w:val="ro-RO"/>
        </w:rPr>
        <w:t>categoria de folosință - fâneață.</w:t>
      </w:r>
    </w:p>
    <w:p w:rsidR="007314AD" w:rsidRPr="001E41E7" w:rsidRDefault="008F49D6" w:rsidP="00CF1B69">
      <w:pPr>
        <w:pStyle w:val="Listparagraf"/>
        <w:widowControl w:val="0"/>
        <w:tabs>
          <w:tab w:val="left" w:pos="740"/>
        </w:tabs>
        <w:autoSpaceDE w:val="0"/>
        <w:autoSpaceDN w:val="0"/>
        <w:adjustRightInd w:val="0"/>
        <w:spacing w:after="800" w:line="262" w:lineRule="atLeast"/>
        <w:ind w:left="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b) bogăția, disponibilitatea, calitatea și capacitatea de</w:t>
      </w:r>
      <w:r w:rsidRPr="001E41E7">
        <w:rPr>
          <w:rFonts w:ascii="Times New Roman" w:hAnsi="Times New Roman" w:cs="Times New Roman"/>
          <w:sz w:val="28"/>
          <w:szCs w:val="28"/>
          <w:lang w:val="ro-RO"/>
        </w:rPr>
        <w:t xml:space="preserve"> </w:t>
      </w:r>
      <w:r w:rsidRPr="001E41E7">
        <w:rPr>
          <w:rFonts w:ascii="Times New Roman" w:hAnsi="Times New Roman" w:cs="Times New Roman"/>
          <w:b/>
          <w:sz w:val="28"/>
          <w:szCs w:val="28"/>
          <w:lang w:val="ro-RO"/>
        </w:rPr>
        <w:t xml:space="preserve">regenerare relative ale resurselor naturale, inclusiv solul, terenurile, apă și biodiversitatea, din zonă și din </w:t>
      </w:r>
      <w:r w:rsidRPr="001E41E7">
        <w:rPr>
          <w:rFonts w:ascii="Times New Roman" w:hAnsi="Times New Roman" w:cs="Times New Roman"/>
          <w:b/>
          <w:sz w:val="28"/>
          <w:szCs w:val="28"/>
          <w:lang w:val="ro-RO"/>
        </w:rPr>
        <w:lastRenderedPageBreak/>
        <w:t>subteranul acesteia:</w:t>
      </w:r>
      <w:r w:rsidRPr="001E41E7">
        <w:rPr>
          <w:rFonts w:ascii="Times New Roman" w:hAnsi="Times New Roman" w:cs="Times New Roman"/>
          <w:sz w:val="28"/>
          <w:szCs w:val="28"/>
          <w:lang w:val="ro-RO"/>
        </w:rPr>
        <w:t xml:space="preserve"> </w:t>
      </w:r>
      <w:r w:rsidRPr="001E41E7">
        <w:rPr>
          <w:rFonts w:ascii="Times New Roman" w:eastAsia="Calibri" w:hAnsi="Times New Roman" w:cs="Times New Roman"/>
          <w:sz w:val="28"/>
          <w:szCs w:val="28"/>
          <w:lang w:val="ro-RO"/>
        </w:rPr>
        <w:t>– nu este cazul;</w:t>
      </w:r>
    </w:p>
    <w:p w:rsidR="008F49D6" w:rsidRPr="001E41E7" w:rsidRDefault="008F49D6" w:rsidP="00CF1B69">
      <w:pPr>
        <w:pStyle w:val="Listparagraf"/>
        <w:widowControl w:val="0"/>
        <w:tabs>
          <w:tab w:val="left" w:pos="740"/>
        </w:tabs>
        <w:autoSpaceDE w:val="0"/>
        <w:autoSpaceDN w:val="0"/>
        <w:adjustRightInd w:val="0"/>
        <w:spacing w:after="800" w:line="262" w:lineRule="atLeast"/>
        <w:ind w:left="0"/>
        <w:jc w:val="both"/>
        <w:rPr>
          <w:rFonts w:ascii="Times New Roman" w:hAnsi="Times New Roman" w:cs="Times New Roman"/>
          <w:sz w:val="28"/>
          <w:szCs w:val="28"/>
          <w:u w:val="single"/>
          <w:lang w:val="en"/>
        </w:rPr>
      </w:pPr>
      <w:r w:rsidRPr="001E41E7">
        <w:rPr>
          <w:rFonts w:ascii="Times New Roman" w:eastAsia="Calibri" w:hAnsi="Times New Roman" w:cs="Times New Roman"/>
          <w:b/>
          <w:sz w:val="28"/>
          <w:szCs w:val="28"/>
          <w:lang w:val="ro-RO"/>
        </w:rPr>
        <w:t xml:space="preserve">c) capacitatea de absorbţie a mediului natural, acordându-se o atenţie specială următoarelor zone: </w:t>
      </w:r>
    </w:p>
    <w:p w:rsidR="008F49D6" w:rsidRPr="001E41E7" w:rsidRDefault="008F49D6" w:rsidP="00CF1B69">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zone umede, zone riverane, guri ale râurilor:</w:t>
      </w:r>
      <w:r w:rsidRPr="001E41E7">
        <w:rPr>
          <w:rFonts w:ascii="Times New Roman" w:eastAsia="Calibri" w:hAnsi="Times New Roman" w:cs="Times New Roman"/>
          <w:sz w:val="28"/>
          <w:szCs w:val="28"/>
          <w:lang w:val="ro-RO"/>
        </w:rPr>
        <w:t xml:space="preserve"> nu este cazul;</w:t>
      </w:r>
    </w:p>
    <w:p w:rsidR="008F49D6" w:rsidRPr="001E41E7" w:rsidRDefault="008F49D6" w:rsidP="00CF1B69">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zone costiere și mediul marin:</w:t>
      </w:r>
      <w:r w:rsidRPr="001E41E7">
        <w:rPr>
          <w:rFonts w:ascii="Times New Roman" w:hAnsi="Times New Roman" w:cs="Times New Roman"/>
          <w:sz w:val="28"/>
          <w:szCs w:val="28"/>
          <w:lang w:val="ro-RO"/>
        </w:rPr>
        <w:t xml:space="preserve"> </w:t>
      </w:r>
      <w:r w:rsidRPr="001E41E7">
        <w:rPr>
          <w:rFonts w:ascii="Times New Roman" w:eastAsia="Calibri" w:hAnsi="Times New Roman" w:cs="Times New Roman"/>
          <w:sz w:val="28"/>
          <w:szCs w:val="28"/>
          <w:lang w:val="ro-RO"/>
        </w:rPr>
        <w:t>nu este cazul;</w:t>
      </w:r>
    </w:p>
    <w:p w:rsidR="008F49D6" w:rsidRPr="001E41E7" w:rsidRDefault="008F49D6" w:rsidP="00CF1B69">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 xml:space="preserve">zonele montane şi forestiere: </w:t>
      </w:r>
      <w:r w:rsidRPr="001E41E7">
        <w:rPr>
          <w:rFonts w:ascii="Times New Roman" w:eastAsia="Calibri" w:hAnsi="Times New Roman" w:cs="Times New Roman"/>
          <w:sz w:val="28"/>
          <w:szCs w:val="28"/>
          <w:lang w:val="ro-RO"/>
        </w:rPr>
        <w:t>nu este cazul;</w:t>
      </w:r>
    </w:p>
    <w:p w:rsidR="008F49D6" w:rsidRPr="001E41E7" w:rsidRDefault="008F49D6" w:rsidP="00CF1B69">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 xml:space="preserve">arii naturale protejate de interes național, comunitar, internațional: </w:t>
      </w:r>
      <w:r w:rsidRPr="001E41E7">
        <w:rPr>
          <w:rFonts w:ascii="Times New Roman" w:eastAsia="Calibri" w:hAnsi="Times New Roman" w:cs="Times New Roman"/>
          <w:sz w:val="28"/>
          <w:szCs w:val="28"/>
          <w:lang w:val="ro-RO"/>
        </w:rPr>
        <w:t>situl Natura 2000</w:t>
      </w:r>
      <w:r w:rsidRPr="001E41E7">
        <w:rPr>
          <w:rFonts w:ascii="Times New Roman" w:eastAsia="Times New Roman" w:hAnsi="Times New Roman" w:cs="Times New Roman"/>
          <w:i/>
          <w:sz w:val="28"/>
          <w:szCs w:val="28"/>
          <w:lang w:val="ro-RO" w:eastAsia="ro-RO"/>
        </w:rPr>
        <w:t xml:space="preserve"> ROSPA 0098 Piemontul Făgăraș</w:t>
      </w:r>
      <w:r w:rsidRPr="001E41E7">
        <w:rPr>
          <w:rFonts w:ascii="Times New Roman" w:eastAsia="Times New Roman" w:hAnsi="Times New Roman" w:cs="Times New Roman"/>
          <w:sz w:val="28"/>
          <w:szCs w:val="28"/>
          <w:lang w:val="ro-RO" w:eastAsia="ro-RO"/>
        </w:rPr>
        <w:t>;</w:t>
      </w:r>
    </w:p>
    <w:p w:rsidR="008F49D6" w:rsidRPr="001E41E7" w:rsidRDefault="008F49D6" w:rsidP="00CF1B69">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zone clasificate sau protejate conform legislaţiei în vigoare</w:t>
      </w:r>
      <w:r w:rsidRPr="001E41E7">
        <w:rPr>
          <w:rFonts w:ascii="Times New Roman" w:eastAsia="Calibri" w:hAnsi="Times New Roman" w:cs="Times New Roman"/>
          <w:sz w:val="28"/>
          <w:szCs w:val="28"/>
          <w:lang w:val="ro-RO"/>
        </w:rPr>
        <w:t xml:space="preserv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și hidrogeologică: situl Natura 2000 </w:t>
      </w:r>
      <w:r w:rsidRPr="001E41E7">
        <w:rPr>
          <w:rFonts w:ascii="Times New Roman" w:eastAsia="Times New Roman" w:hAnsi="Times New Roman" w:cs="Times New Roman"/>
          <w:i/>
          <w:sz w:val="28"/>
          <w:szCs w:val="28"/>
          <w:lang w:val="ro-RO" w:eastAsia="ro-RO"/>
        </w:rPr>
        <w:t>ROSPA 0098 Piemontul Făgăraș</w:t>
      </w:r>
      <w:r w:rsidRPr="001E41E7">
        <w:rPr>
          <w:rFonts w:ascii="Times New Roman" w:eastAsia="Times New Roman" w:hAnsi="Times New Roman" w:cs="Times New Roman"/>
          <w:sz w:val="28"/>
          <w:szCs w:val="28"/>
          <w:lang w:val="ro-RO" w:eastAsia="ro-RO"/>
        </w:rPr>
        <w:t>;</w:t>
      </w:r>
    </w:p>
    <w:p w:rsidR="008F49D6" w:rsidRPr="001E41E7" w:rsidRDefault="008F49D6" w:rsidP="00CF1B69">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zonele în care au existat deja cazuri de nerespectare a standardelor de calitate a mediului:</w:t>
      </w:r>
      <w:r w:rsidRPr="001E41E7">
        <w:rPr>
          <w:rFonts w:ascii="Times New Roman" w:eastAsia="Calibri" w:hAnsi="Times New Roman" w:cs="Times New Roman"/>
          <w:sz w:val="28"/>
          <w:szCs w:val="28"/>
          <w:lang w:val="ro-RO"/>
        </w:rPr>
        <w:t xml:space="preserve"> nu este cazul;</w:t>
      </w:r>
    </w:p>
    <w:p w:rsidR="008F49D6" w:rsidRPr="001E41E7" w:rsidRDefault="008F49D6" w:rsidP="00CF1B69">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 xml:space="preserve">zonele cu o densitate mare a populaţiei: </w:t>
      </w:r>
      <w:r w:rsidRPr="001E41E7">
        <w:rPr>
          <w:rFonts w:ascii="Times New Roman" w:eastAsia="Calibri" w:hAnsi="Times New Roman" w:cs="Times New Roman"/>
          <w:sz w:val="28"/>
          <w:szCs w:val="28"/>
          <w:lang w:val="ro-RO"/>
        </w:rPr>
        <w:t>nu este cazul;</w:t>
      </w:r>
    </w:p>
    <w:p w:rsidR="008F49D6" w:rsidRPr="001E41E7" w:rsidRDefault="008F49D6" w:rsidP="00CF1B69">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 xml:space="preserve">peisaje şi situri importante din punct de vedere istoric, cultural sau arheologic: </w:t>
      </w:r>
      <w:r w:rsidRPr="001E41E7">
        <w:rPr>
          <w:rFonts w:ascii="Times New Roman" w:hAnsi="Times New Roman" w:cs="Times New Roman"/>
          <w:sz w:val="28"/>
          <w:szCs w:val="28"/>
          <w:lang w:val="ro-RO"/>
        </w:rPr>
        <w:t>nu este cazul.</w:t>
      </w: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bCs/>
          <w:sz w:val="28"/>
          <w:szCs w:val="28"/>
          <w:lang w:val="ro-RO"/>
        </w:rPr>
        <w:t>3. Tipurile și caracteristicile impactului potenţial</w:t>
      </w:r>
      <w:r w:rsidRPr="001E41E7">
        <w:rPr>
          <w:rFonts w:ascii="Times New Roman" w:eastAsia="Calibri" w:hAnsi="Times New Roman" w:cs="Times New Roman"/>
          <w:sz w:val="28"/>
          <w:szCs w:val="28"/>
          <w:lang w:val="ro-RO"/>
        </w:rPr>
        <w:t xml:space="preserve"> </w:t>
      </w:r>
    </w:p>
    <w:p w:rsidR="008F49D6" w:rsidRPr="001E41E7" w:rsidRDefault="004B1731" w:rsidP="00CF1B69">
      <w:pPr>
        <w:autoSpaceDE w:val="0"/>
        <w:autoSpaceDN w:val="0"/>
        <w:adjustRightInd w:val="0"/>
        <w:spacing w:after="0" w:line="240" w:lineRule="auto"/>
        <w:jc w:val="both"/>
        <w:rPr>
          <w:rFonts w:ascii="Times New Roman" w:eastAsia="Calibri" w:hAnsi="Times New Roman" w:cs="Times New Roman"/>
          <w:b/>
          <w:sz w:val="28"/>
          <w:szCs w:val="28"/>
          <w:lang w:val="ro-RO"/>
        </w:rPr>
      </w:pPr>
      <w:r w:rsidRPr="001E41E7">
        <w:rPr>
          <w:rFonts w:ascii="Times New Roman" w:eastAsia="Calibri" w:hAnsi="Times New Roman" w:cs="Times New Roman"/>
          <w:b/>
          <w:sz w:val="28"/>
          <w:szCs w:val="28"/>
          <w:lang w:val="ro-RO"/>
        </w:rPr>
        <w:t xml:space="preserve"> </w:t>
      </w:r>
      <w:r w:rsidR="008F49D6" w:rsidRPr="001E41E7">
        <w:rPr>
          <w:rFonts w:ascii="Times New Roman" w:eastAsia="Calibri" w:hAnsi="Times New Roman" w:cs="Times New Roman"/>
          <w:b/>
          <w:sz w:val="28"/>
          <w:szCs w:val="28"/>
          <w:lang w:val="ro-RO"/>
        </w:rPr>
        <w:t>a) importanța și extinderea spațială a impactului:</w:t>
      </w:r>
      <w:r w:rsidR="008F49D6" w:rsidRPr="001E41E7">
        <w:rPr>
          <w:rFonts w:ascii="Times New Roman" w:eastAsia="Calibri" w:hAnsi="Times New Roman" w:cs="Times New Roman"/>
          <w:sz w:val="28"/>
          <w:szCs w:val="28"/>
          <w:lang w:val="ro-RO"/>
        </w:rPr>
        <w:t xml:space="preserve"> impactul redus asupra mediului; </w:t>
      </w:r>
    </w:p>
    <w:p w:rsidR="008F49D6" w:rsidRPr="001E41E7" w:rsidRDefault="008F49D6" w:rsidP="00CF1B69">
      <w:pPr>
        <w:autoSpaceDE w:val="0"/>
        <w:autoSpaceDN w:val="0"/>
        <w:adjustRightInd w:val="0"/>
        <w:spacing w:after="0" w:line="240" w:lineRule="auto"/>
        <w:jc w:val="both"/>
        <w:rPr>
          <w:rFonts w:ascii="Times New Roman" w:eastAsia="Calibri" w:hAnsi="Times New Roman" w:cs="Times New Roman"/>
          <w:sz w:val="28"/>
          <w:szCs w:val="28"/>
          <w:lang w:val="ro-RO"/>
        </w:rPr>
      </w:pPr>
      <w:r w:rsidRPr="001E41E7">
        <w:rPr>
          <w:rFonts w:ascii="Times New Roman" w:hAnsi="Times New Roman" w:cs="Times New Roman"/>
          <w:b/>
          <w:sz w:val="28"/>
          <w:szCs w:val="28"/>
          <w:lang w:val="ro-RO"/>
        </w:rPr>
        <w:t xml:space="preserve">b) natura impactului: </w:t>
      </w:r>
      <w:r w:rsidRPr="001E41E7">
        <w:rPr>
          <w:rFonts w:ascii="Times New Roman" w:eastAsia="Calibri" w:hAnsi="Times New Roman" w:cs="Times New Roman"/>
          <w:sz w:val="28"/>
          <w:szCs w:val="28"/>
          <w:lang w:val="ro-RO"/>
        </w:rPr>
        <w:t>impact nesemnificativ, proiectul nu prevede lucrări de anvergură, cu impact semnificativ asupra factorilor de mediu;</w:t>
      </w:r>
    </w:p>
    <w:p w:rsidR="008F49D6" w:rsidRPr="001E41E7" w:rsidRDefault="008F49D6" w:rsidP="00CF1B69">
      <w:pPr>
        <w:autoSpaceDE w:val="0"/>
        <w:autoSpaceDN w:val="0"/>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c)</w:t>
      </w:r>
      <w:r w:rsidRPr="001E41E7">
        <w:rPr>
          <w:rFonts w:ascii="Times New Roman" w:hAnsi="Times New Roman" w:cs="Times New Roman"/>
          <w:b/>
          <w:sz w:val="28"/>
          <w:szCs w:val="28"/>
          <w:lang w:val="ro-RO"/>
        </w:rPr>
        <w:t xml:space="preserve"> natura transfrontalieră a impactului:</w:t>
      </w:r>
      <w:r w:rsidRPr="001E41E7">
        <w:rPr>
          <w:rFonts w:ascii="Times New Roman" w:eastAsia="Calibri" w:hAnsi="Times New Roman" w:cs="Times New Roman"/>
          <w:b/>
          <w:sz w:val="28"/>
          <w:szCs w:val="28"/>
          <w:lang w:val="ro-RO"/>
        </w:rPr>
        <w:t xml:space="preserve"> </w:t>
      </w:r>
      <w:r w:rsidRPr="001E41E7">
        <w:rPr>
          <w:rFonts w:ascii="Times New Roman" w:eastAsia="Calibri" w:hAnsi="Times New Roman" w:cs="Times New Roman"/>
          <w:sz w:val="28"/>
          <w:szCs w:val="28"/>
          <w:lang w:val="ro-RO"/>
        </w:rPr>
        <w:t xml:space="preserve">nu este cazul; </w:t>
      </w:r>
    </w:p>
    <w:p w:rsidR="008F49D6" w:rsidRPr="001E41E7" w:rsidRDefault="008F49D6" w:rsidP="00CF1B69">
      <w:pPr>
        <w:autoSpaceDE w:val="0"/>
        <w:autoSpaceDN w:val="0"/>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d)</w:t>
      </w:r>
      <w:r w:rsidRPr="001E41E7">
        <w:rPr>
          <w:rFonts w:ascii="Times New Roman" w:hAnsi="Times New Roman" w:cs="Times New Roman"/>
          <w:b/>
          <w:sz w:val="28"/>
          <w:szCs w:val="28"/>
          <w:lang w:val="ro-RO"/>
        </w:rPr>
        <w:t xml:space="preserve"> intensitatea și complexitatea impactului: </w:t>
      </w:r>
      <w:r w:rsidRPr="001E41E7">
        <w:rPr>
          <w:rFonts w:ascii="Times New Roman" w:eastAsia="Calibri" w:hAnsi="Times New Roman" w:cs="Times New Roman"/>
          <w:sz w:val="28"/>
          <w:szCs w:val="28"/>
          <w:lang w:val="ro-RO"/>
        </w:rPr>
        <w:t xml:space="preserve">impact nesemnificativ, de scurtă durată pe perioada implementării proiectului; </w:t>
      </w:r>
    </w:p>
    <w:p w:rsidR="008F49D6" w:rsidRPr="001E41E7" w:rsidRDefault="008F49D6" w:rsidP="00CF1B69">
      <w:pPr>
        <w:autoSpaceDE w:val="0"/>
        <w:autoSpaceDN w:val="0"/>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e)</w:t>
      </w:r>
      <w:r w:rsidRPr="001E41E7">
        <w:rPr>
          <w:rFonts w:ascii="Times New Roman" w:hAnsi="Times New Roman" w:cs="Times New Roman"/>
          <w:b/>
          <w:sz w:val="28"/>
          <w:szCs w:val="28"/>
          <w:lang w:val="ro-RO"/>
        </w:rPr>
        <w:t xml:space="preserve"> probabilitatea impactului</w:t>
      </w:r>
      <w:r w:rsidRPr="001E41E7">
        <w:rPr>
          <w:rFonts w:ascii="Times New Roman" w:eastAsia="Calibri" w:hAnsi="Times New Roman" w:cs="Times New Roman"/>
          <w:sz w:val="28"/>
          <w:szCs w:val="28"/>
          <w:lang w:val="ro-RO"/>
        </w:rPr>
        <w:t xml:space="preserve">  în condiţiile respectării proiectului propus spre aprobare, a legislației de mediu în vigoare este puțin probabilă apariţia unui impact negativ asupra factorilor de mediu;</w:t>
      </w:r>
    </w:p>
    <w:p w:rsidR="008F49D6" w:rsidRPr="001E41E7" w:rsidRDefault="008F49D6"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 xml:space="preserve">f) debutul, durata, frecvența și reversibilitatea preconizate ale impactului: </w:t>
      </w:r>
      <w:r w:rsidRPr="001E41E7">
        <w:rPr>
          <w:rFonts w:ascii="Times New Roman" w:eastAsia="Calibri" w:hAnsi="Times New Roman" w:cs="Times New Roman"/>
          <w:sz w:val="28"/>
          <w:szCs w:val="28"/>
          <w:lang w:val="ro-RO"/>
        </w:rPr>
        <w:t xml:space="preserve">impact redus pe perioada de realizare a proiectului;   </w:t>
      </w:r>
    </w:p>
    <w:p w:rsidR="008F49D6" w:rsidRPr="001E41E7" w:rsidRDefault="008F49D6"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 xml:space="preserve">g) cumularea impactului cu impactul altor proiecte existente și/sau aprobate: </w:t>
      </w:r>
      <w:r w:rsidRPr="001E41E7">
        <w:rPr>
          <w:rFonts w:ascii="Times New Roman" w:eastAsia="Calibri" w:hAnsi="Times New Roman" w:cs="Times New Roman"/>
          <w:sz w:val="28"/>
          <w:szCs w:val="28"/>
          <w:lang w:val="ro-RO"/>
        </w:rPr>
        <w:t>nu este cazul;</w:t>
      </w:r>
    </w:p>
    <w:p w:rsidR="008F49D6" w:rsidRPr="001E41E7" w:rsidRDefault="008F49D6" w:rsidP="00CF1B69">
      <w:pPr>
        <w:spacing w:after="0" w:line="240" w:lineRule="auto"/>
        <w:jc w:val="both"/>
        <w:rPr>
          <w:rFonts w:ascii="Times New Roman" w:eastAsia="Calibri" w:hAnsi="Times New Roman" w:cs="Times New Roman"/>
          <w:b/>
          <w:sz w:val="28"/>
          <w:szCs w:val="28"/>
          <w:lang w:val="ro-RO"/>
        </w:rPr>
      </w:pPr>
      <w:r w:rsidRPr="001E41E7">
        <w:rPr>
          <w:rFonts w:ascii="Times New Roman" w:eastAsia="Calibri" w:hAnsi="Times New Roman" w:cs="Times New Roman"/>
          <w:b/>
          <w:sz w:val="28"/>
          <w:szCs w:val="28"/>
          <w:lang w:val="ro-RO"/>
        </w:rPr>
        <w:t xml:space="preserve">h) posibilitatea de reducere efectivă a impactului: </w:t>
      </w:r>
      <w:r w:rsidRPr="001E41E7">
        <w:rPr>
          <w:rFonts w:ascii="Times New Roman" w:eastAsia="Calibri" w:hAnsi="Times New Roman" w:cs="Times New Roman"/>
          <w:sz w:val="28"/>
          <w:szCs w:val="28"/>
          <w:lang w:val="ro-RO"/>
        </w:rPr>
        <w:t>nu este cazul.</w:t>
      </w:r>
      <w:r w:rsidRPr="001E41E7">
        <w:rPr>
          <w:rFonts w:ascii="Times New Roman" w:eastAsia="Calibri" w:hAnsi="Times New Roman" w:cs="Times New Roman"/>
          <w:b/>
          <w:sz w:val="28"/>
          <w:szCs w:val="28"/>
          <w:lang w:val="ro-RO"/>
        </w:rPr>
        <w:t xml:space="preserve">                                              </w:t>
      </w:r>
    </w:p>
    <w:p w:rsidR="008F49D6" w:rsidRPr="001E41E7" w:rsidRDefault="008F49D6" w:rsidP="00CF1B69">
      <w:pPr>
        <w:spacing w:after="0" w:line="240" w:lineRule="auto"/>
        <w:jc w:val="both"/>
        <w:rPr>
          <w:rFonts w:ascii="Times New Roman" w:eastAsia="Calibri" w:hAnsi="Times New Roman" w:cs="Times New Roman"/>
          <w:b/>
          <w:sz w:val="28"/>
          <w:szCs w:val="28"/>
          <w:lang w:val="ro-RO"/>
        </w:rPr>
      </w:pP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II. Motivele pe baza cărora s-a stabilit necesitatea neefectuării evaluării adecvate sunt următoarele</w:t>
      </w:r>
      <w:r w:rsidRPr="001E41E7">
        <w:rPr>
          <w:rFonts w:ascii="Times New Roman" w:eastAsia="Calibri" w:hAnsi="Times New Roman" w:cs="Times New Roman"/>
          <w:sz w:val="28"/>
          <w:szCs w:val="28"/>
          <w:lang w:val="ro-RO"/>
        </w:rPr>
        <w:t xml:space="preserve">: </w:t>
      </w:r>
    </w:p>
    <w:p w:rsidR="003A4723" w:rsidRPr="001E41E7" w:rsidRDefault="003A4723" w:rsidP="00CF1B69">
      <w:pPr>
        <w:pStyle w:val="Listparagraf"/>
        <w:numPr>
          <w:ilvl w:val="0"/>
          <w:numId w:val="8"/>
        </w:numPr>
        <w:spacing w:after="0" w:line="240" w:lineRule="auto"/>
        <w:jc w:val="both"/>
        <w:rPr>
          <w:rFonts w:ascii="Times New Roman" w:eastAsia="Times New Roman" w:hAnsi="Times New Roman" w:cs="Times New Roman"/>
          <w:sz w:val="28"/>
          <w:szCs w:val="28"/>
          <w:lang w:val="ro-RO" w:eastAsia="ro-RO"/>
        </w:rPr>
      </w:pPr>
      <w:r w:rsidRPr="001E41E7">
        <w:rPr>
          <w:rFonts w:ascii="Times New Roman" w:eastAsia="Times New Roman" w:hAnsi="Times New Roman" w:cs="Times New Roman"/>
          <w:sz w:val="28"/>
          <w:szCs w:val="28"/>
          <w:lang w:val="ro-RO" w:eastAsia="ro-RO"/>
        </w:rPr>
        <w:t>proiectul se încadrează în prevederile art. 28 din O.U.G. nr. 57/2007 privind regimul ariilor naturale protejate, conservarea habitatelor naturale, a florei şi faunei sălbatice, cu modificările şi completările ulterioare, amplasamentul acestuia fiind situat în situl Natura 2000</w:t>
      </w:r>
      <w:r w:rsidR="00B26673" w:rsidRPr="001E41E7">
        <w:rPr>
          <w:rFonts w:ascii="Times New Roman" w:eastAsia="Times New Roman" w:hAnsi="Times New Roman" w:cs="Times New Roman"/>
          <w:i/>
          <w:sz w:val="28"/>
          <w:szCs w:val="28"/>
          <w:lang w:val="ro-RO" w:eastAsia="ro-RO"/>
        </w:rPr>
        <w:t xml:space="preserve"> ROSPA 0098 Piemontul Făgăraș</w:t>
      </w:r>
      <w:r w:rsidRPr="001E41E7">
        <w:rPr>
          <w:rFonts w:ascii="Times New Roman" w:eastAsia="Times New Roman" w:hAnsi="Times New Roman" w:cs="Times New Roman"/>
          <w:sz w:val="28"/>
          <w:szCs w:val="28"/>
          <w:lang w:val="ro-RO" w:eastAsia="ro-RO"/>
        </w:rPr>
        <w:t>;</w:t>
      </w:r>
    </w:p>
    <w:p w:rsidR="003A4723" w:rsidRPr="001E41E7" w:rsidRDefault="003A4723" w:rsidP="00CF1B69">
      <w:pPr>
        <w:pStyle w:val="Listparagraf"/>
        <w:numPr>
          <w:ilvl w:val="0"/>
          <w:numId w:val="8"/>
        </w:numPr>
        <w:spacing w:after="0" w:line="240" w:lineRule="auto"/>
        <w:jc w:val="both"/>
        <w:rPr>
          <w:rFonts w:ascii="Times New Roman" w:eastAsia="Times New Roman" w:hAnsi="Times New Roman" w:cs="Times New Roman"/>
          <w:sz w:val="28"/>
          <w:szCs w:val="28"/>
          <w:lang w:val="ro-RO" w:eastAsia="ro-RO"/>
        </w:rPr>
      </w:pPr>
      <w:r w:rsidRPr="001E41E7">
        <w:rPr>
          <w:rFonts w:ascii="Times New Roman" w:eastAsia="Times New Roman" w:hAnsi="Times New Roman" w:cs="Times New Roman"/>
          <w:sz w:val="28"/>
          <w:szCs w:val="28"/>
          <w:lang w:val="ro-RO" w:eastAsia="ro-RO"/>
        </w:rPr>
        <w:lastRenderedPageBreak/>
        <w:t>prin realizarea proiectului nu vor fi afectate speciile şi/sau habitatele de interes comunitar pentru care acesta a fost desemnat;</w:t>
      </w:r>
    </w:p>
    <w:p w:rsidR="003A4723" w:rsidRPr="001E41E7" w:rsidRDefault="003A4723" w:rsidP="00CF1B69">
      <w:pPr>
        <w:pStyle w:val="Listparagraf"/>
        <w:numPr>
          <w:ilvl w:val="0"/>
          <w:numId w:val="8"/>
        </w:numPr>
        <w:spacing w:after="0" w:line="240" w:lineRule="auto"/>
        <w:jc w:val="both"/>
        <w:rPr>
          <w:rFonts w:ascii="Times New Roman" w:eastAsia="Times New Roman" w:hAnsi="Times New Roman" w:cs="Times New Roman"/>
          <w:strike/>
          <w:sz w:val="28"/>
          <w:szCs w:val="28"/>
          <w:lang w:val="ro-RO" w:eastAsia="ro-RO"/>
        </w:rPr>
      </w:pPr>
      <w:r w:rsidRPr="001E41E7">
        <w:rPr>
          <w:rFonts w:ascii="Times New Roman" w:eastAsia="Times New Roman" w:hAnsi="Times New Roman" w:cs="Times New Roman"/>
          <w:sz w:val="28"/>
          <w:szCs w:val="28"/>
          <w:lang w:val="ro-RO" w:eastAsia="ro-RO"/>
        </w:rPr>
        <w:t>pentru proiect a fo</w:t>
      </w:r>
      <w:r w:rsidR="0013634E" w:rsidRPr="001E41E7">
        <w:rPr>
          <w:rFonts w:ascii="Times New Roman" w:eastAsia="Times New Roman" w:hAnsi="Times New Roman" w:cs="Times New Roman"/>
          <w:sz w:val="28"/>
          <w:szCs w:val="28"/>
          <w:lang w:val="ro-RO" w:eastAsia="ro-RO"/>
        </w:rPr>
        <w:t xml:space="preserve">st obținut punctul de vedere </w:t>
      </w:r>
      <w:r w:rsidR="006B0F40" w:rsidRPr="001E41E7">
        <w:rPr>
          <w:rFonts w:ascii="Times New Roman" w:eastAsia="Times New Roman" w:hAnsi="Times New Roman" w:cs="Times New Roman"/>
          <w:sz w:val="28"/>
          <w:szCs w:val="28"/>
          <w:lang w:val="ro-RO" w:eastAsia="ro-RO"/>
        </w:rPr>
        <w:t>nr.</w:t>
      </w:r>
      <w:r w:rsidR="00634989" w:rsidRPr="001E41E7">
        <w:rPr>
          <w:rFonts w:ascii="Times New Roman" w:eastAsia="Calibri" w:hAnsi="Times New Roman" w:cs="Times New Roman"/>
          <w:sz w:val="28"/>
          <w:szCs w:val="28"/>
          <w:lang w:val="ro-RO"/>
        </w:rPr>
        <w:t xml:space="preserve"> </w:t>
      </w:r>
      <w:r w:rsidR="00D92EA2">
        <w:rPr>
          <w:rFonts w:ascii="Times New Roman" w:eastAsia="Calibri" w:hAnsi="Times New Roman" w:cs="Times New Roman"/>
          <w:sz w:val="28"/>
          <w:szCs w:val="28"/>
          <w:lang w:val="ro-RO"/>
        </w:rPr>
        <w:t>446</w:t>
      </w:r>
      <w:r w:rsidR="00D92EA2">
        <w:rPr>
          <w:rFonts w:ascii="Times New Roman" w:eastAsia="Times New Roman" w:hAnsi="Times New Roman" w:cs="Times New Roman"/>
          <w:sz w:val="28"/>
          <w:szCs w:val="28"/>
          <w:lang w:val="ro-RO" w:eastAsia="ro-RO"/>
        </w:rPr>
        <w:t>/STSB din 17.07</w:t>
      </w:r>
      <w:r w:rsidR="00634989" w:rsidRPr="001E41E7">
        <w:rPr>
          <w:rFonts w:ascii="Times New Roman" w:eastAsia="Times New Roman" w:hAnsi="Times New Roman" w:cs="Times New Roman"/>
          <w:sz w:val="28"/>
          <w:szCs w:val="28"/>
          <w:lang w:val="ro-RO" w:eastAsia="ro-RO"/>
        </w:rPr>
        <w:t>.2023</w:t>
      </w:r>
      <w:r w:rsidRPr="001E41E7">
        <w:rPr>
          <w:rFonts w:ascii="Times New Roman" w:eastAsia="Times New Roman" w:hAnsi="Times New Roman" w:cs="Times New Roman"/>
          <w:sz w:val="28"/>
          <w:szCs w:val="28"/>
          <w:lang w:val="ro-RO" w:eastAsia="ro-RO"/>
        </w:rPr>
        <w:t>, emis de către Administratorul Siturilor Natura 2000 - AN</w:t>
      </w:r>
      <w:r w:rsidR="00D92EA2">
        <w:rPr>
          <w:rFonts w:ascii="Times New Roman" w:eastAsia="Times New Roman" w:hAnsi="Times New Roman" w:cs="Times New Roman"/>
          <w:sz w:val="28"/>
          <w:szCs w:val="28"/>
          <w:lang w:val="ro-RO" w:eastAsia="ro-RO"/>
        </w:rPr>
        <w:t>ANP – Serviciul Teritorial Sibiu</w:t>
      </w:r>
    </w:p>
    <w:p w:rsidR="003A4723" w:rsidRPr="001E41E7" w:rsidRDefault="003A4723" w:rsidP="00CF1B69">
      <w:pPr>
        <w:pStyle w:val="Listparagraf"/>
        <w:numPr>
          <w:ilvl w:val="0"/>
          <w:numId w:val="8"/>
        </w:numPr>
        <w:spacing w:after="0" w:line="240" w:lineRule="auto"/>
        <w:jc w:val="both"/>
        <w:rPr>
          <w:rFonts w:ascii="Times New Roman" w:eastAsia="Times New Roman" w:hAnsi="Times New Roman" w:cs="Times New Roman"/>
          <w:sz w:val="28"/>
          <w:szCs w:val="28"/>
          <w:lang w:val="ro-RO" w:eastAsia="ro-RO"/>
        </w:rPr>
      </w:pPr>
      <w:r w:rsidRPr="001E41E7">
        <w:rPr>
          <w:rFonts w:ascii="Times New Roman" w:eastAsia="Times New Roman" w:hAnsi="Times New Roman" w:cs="Times New Roman"/>
          <w:sz w:val="28"/>
          <w:szCs w:val="28"/>
          <w:lang w:val="ro-RO" w:eastAsia="ro-RO"/>
        </w:rPr>
        <w:t xml:space="preserve">în urma parcurgerii listei de control pentru etapa de încadrare din cadrul procedurii de evaluare adecvată, a rezultat că proiectul propus nu </w:t>
      </w:r>
      <w:r w:rsidR="00B014DD" w:rsidRPr="001E41E7">
        <w:rPr>
          <w:rFonts w:ascii="Times New Roman" w:eastAsia="Times New Roman" w:hAnsi="Times New Roman" w:cs="Times New Roman"/>
          <w:sz w:val="28"/>
          <w:szCs w:val="28"/>
          <w:lang w:val="ro-RO" w:eastAsia="ro-RO"/>
        </w:rPr>
        <w:t xml:space="preserve">poate </w:t>
      </w:r>
      <w:r w:rsidRPr="001E41E7">
        <w:rPr>
          <w:rFonts w:ascii="Times New Roman" w:eastAsia="Times New Roman" w:hAnsi="Times New Roman" w:cs="Times New Roman"/>
          <w:sz w:val="28"/>
          <w:szCs w:val="28"/>
          <w:lang w:val="ro-RO" w:eastAsia="ro-RO"/>
        </w:rPr>
        <w:t>avea impact semnificativ asupra ariei naturale protejate de interes comunitar;</w:t>
      </w:r>
    </w:p>
    <w:p w:rsidR="00FC1F7B" w:rsidRPr="001E41E7" w:rsidRDefault="00FC1F7B" w:rsidP="00CF1B69">
      <w:pPr>
        <w:pStyle w:val="Listparagraf"/>
        <w:numPr>
          <w:ilvl w:val="0"/>
          <w:numId w:val="8"/>
        </w:numPr>
        <w:spacing w:after="0" w:line="240" w:lineRule="auto"/>
        <w:jc w:val="both"/>
        <w:rPr>
          <w:rFonts w:ascii="Times New Roman" w:eastAsia="Times New Roman" w:hAnsi="Times New Roman" w:cs="Times New Roman"/>
          <w:strike/>
          <w:color w:val="FF0000"/>
          <w:sz w:val="28"/>
          <w:szCs w:val="28"/>
          <w:lang w:val="ro-RO" w:eastAsia="ro-RO"/>
        </w:rPr>
      </w:pPr>
      <w:r w:rsidRPr="001E41E7">
        <w:rPr>
          <w:rFonts w:ascii="Times New Roman" w:eastAsia="Times New Roman" w:hAnsi="Times New Roman" w:cs="Times New Roman"/>
          <w:strike/>
          <w:color w:val="FF0000"/>
          <w:sz w:val="28"/>
          <w:szCs w:val="28"/>
          <w:lang w:val="ro-RO" w:eastAsia="ro-RO"/>
        </w:rPr>
        <w:t>pentru proiect a fost obținut</w:t>
      </w:r>
      <w:r w:rsidR="00316BF7" w:rsidRPr="001E41E7">
        <w:rPr>
          <w:rFonts w:ascii="Times New Roman" w:eastAsia="Calibri" w:hAnsi="Times New Roman" w:cs="Times New Roman"/>
          <w:strike/>
          <w:color w:val="FF0000"/>
          <w:sz w:val="28"/>
          <w:szCs w:val="28"/>
          <w:lang w:val="ro-RO"/>
        </w:rPr>
        <w:t xml:space="preserve"> avizul</w:t>
      </w:r>
      <w:r w:rsidR="00CA02E9" w:rsidRPr="001E41E7">
        <w:rPr>
          <w:rFonts w:ascii="Times New Roman" w:eastAsia="Calibri" w:hAnsi="Times New Roman" w:cs="Times New Roman"/>
          <w:strike/>
          <w:color w:val="FF0000"/>
          <w:sz w:val="28"/>
          <w:szCs w:val="28"/>
          <w:lang w:val="ro-RO"/>
        </w:rPr>
        <w:t xml:space="preserve"> nr. </w:t>
      </w:r>
      <w:r w:rsidR="00634989" w:rsidRPr="001E41E7">
        <w:rPr>
          <w:rFonts w:ascii="Times New Roman" w:eastAsia="Times New Roman" w:hAnsi="Times New Roman" w:cs="Times New Roman"/>
          <w:strike/>
          <w:color w:val="FF0000"/>
          <w:sz w:val="28"/>
          <w:szCs w:val="28"/>
          <w:lang w:val="ro-RO" w:eastAsia="ro-RO"/>
        </w:rPr>
        <w:t>142/STSB din 18.09.2023</w:t>
      </w:r>
      <w:r w:rsidRPr="001E41E7">
        <w:rPr>
          <w:rFonts w:ascii="Times New Roman" w:eastAsia="Times New Roman" w:hAnsi="Times New Roman" w:cs="Times New Roman"/>
          <w:strike/>
          <w:color w:val="FF0000"/>
          <w:sz w:val="28"/>
          <w:szCs w:val="28"/>
          <w:lang w:val="ro-RO" w:eastAsia="ro-RO"/>
        </w:rPr>
        <w:t>, emis de către Administratorul Siturilor Natura 2000 - ANANP – Serviciul Teritorial Sibiu</w:t>
      </w:r>
      <w:r w:rsidRPr="001E41E7">
        <w:rPr>
          <w:rFonts w:ascii="Times New Roman" w:eastAsia="Calibri" w:hAnsi="Times New Roman" w:cs="Times New Roman"/>
          <w:bCs/>
          <w:strike/>
          <w:color w:val="FF0000"/>
          <w:sz w:val="28"/>
          <w:szCs w:val="28"/>
          <w:lang w:val="ro-RO"/>
        </w:rPr>
        <w:t xml:space="preserve">, </w:t>
      </w:r>
      <w:r w:rsidRPr="001E41E7">
        <w:rPr>
          <w:rFonts w:ascii="Times New Roman" w:eastAsia="Times New Roman" w:hAnsi="Times New Roman" w:cs="Times New Roman"/>
          <w:strike/>
          <w:color w:val="FF0000"/>
          <w:sz w:val="28"/>
          <w:szCs w:val="28"/>
          <w:lang w:val="ro-RO" w:eastAsia="ro-RO"/>
        </w:rPr>
        <w:t>emis de către Administratorul Siturilor Natura 2000 - ANANP – Serviciul Teritorial Sibiu</w:t>
      </w:r>
      <w:r w:rsidRPr="001E41E7">
        <w:rPr>
          <w:rFonts w:ascii="Times New Roman" w:eastAsia="Calibri" w:hAnsi="Times New Roman" w:cs="Times New Roman"/>
          <w:strike/>
          <w:color w:val="FF0000"/>
          <w:sz w:val="28"/>
          <w:szCs w:val="28"/>
          <w:lang w:val="ro-RO"/>
        </w:rPr>
        <w:t>;</w:t>
      </w:r>
    </w:p>
    <w:p w:rsidR="005922BA" w:rsidRPr="00015129" w:rsidRDefault="005922BA" w:rsidP="00CF1B69">
      <w:pPr>
        <w:spacing w:after="0" w:line="240" w:lineRule="auto"/>
        <w:jc w:val="both"/>
        <w:rPr>
          <w:rFonts w:ascii="Times New Roman" w:eastAsia="Times New Roman" w:hAnsi="Times New Roman" w:cs="Times New Roman"/>
          <w:color w:val="FF0000"/>
          <w:sz w:val="28"/>
          <w:szCs w:val="28"/>
          <w:lang w:val="ro-RO" w:eastAsia="ro-RO"/>
        </w:rPr>
      </w:pPr>
    </w:p>
    <w:p w:rsidR="00634989" w:rsidRPr="00015129" w:rsidRDefault="008F49D6" w:rsidP="00634989">
      <w:pPr>
        <w:spacing w:after="0" w:line="240" w:lineRule="auto"/>
        <w:jc w:val="both"/>
        <w:rPr>
          <w:rFonts w:ascii="Times New Roman" w:eastAsia="Calibri" w:hAnsi="Times New Roman" w:cs="Times New Roman"/>
          <w:color w:val="FF0000"/>
          <w:sz w:val="28"/>
          <w:szCs w:val="28"/>
          <w:lang w:val="ro-RO"/>
        </w:rPr>
      </w:pPr>
      <w:r w:rsidRPr="001E41E7">
        <w:rPr>
          <w:rFonts w:ascii="Times New Roman" w:eastAsia="Calibri" w:hAnsi="Times New Roman" w:cs="Times New Roman"/>
          <w:b/>
          <w:sz w:val="28"/>
          <w:szCs w:val="28"/>
          <w:lang w:val="ro-RO"/>
        </w:rPr>
        <w:t xml:space="preserve">III. </w:t>
      </w:r>
      <w:r w:rsidRPr="00430868">
        <w:rPr>
          <w:rFonts w:ascii="Times New Roman" w:eastAsia="Calibri" w:hAnsi="Times New Roman" w:cs="Times New Roman"/>
          <w:b/>
          <w:sz w:val="28"/>
          <w:szCs w:val="28"/>
          <w:lang w:val="ro-RO"/>
        </w:rPr>
        <w:t>Motivele pe baza cărora s-a stabilit necesitatea neefectuării evaluării impactului asupra corpurilor de apă</w:t>
      </w:r>
      <w:r w:rsidRPr="00430868">
        <w:rPr>
          <w:rFonts w:ascii="Times New Roman" w:eastAsia="Calibri" w:hAnsi="Times New Roman" w:cs="Times New Roman"/>
          <w:sz w:val="28"/>
          <w:szCs w:val="28"/>
          <w:lang w:val="ro-RO"/>
        </w:rPr>
        <w:t xml:space="preserve">: </w:t>
      </w:r>
      <w:r w:rsidR="00634989" w:rsidRPr="00D92EA2">
        <w:rPr>
          <w:rFonts w:ascii="Times New Roman" w:eastAsia="Calibri" w:hAnsi="Times New Roman" w:cs="Times New Roman"/>
          <w:strike/>
          <w:sz w:val="28"/>
          <w:szCs w:val="28"/>
          <w:lang w:val="ro-RO"/>
        </w:rPr>
        <w:t>proiectul propus nu intră sub incidenţa prevederilor art. 48 şi 54 din Legea apelor nr. 107/1996, cu modificările şi completările ulterioare.</w:t>
      </w:r>
    </w:p>
    <w:p w:rsidR="00634989" w:rsidRPr="00015129" w:rsidRDefault="00634989" w:rsidP="00634989">
      <w:pPr>
        <w:spacing w:after="0" w:line="240" w:lineRule="auto"/>
        <w:jc w:val="both"/>
        <w:rPr>
          <w:rFonts w:ascii="Times New Roman" w:eastAsia="Calibri" w:hAnsi="Times New Roman" w:cs="Times New Roman"/>
          <w:color w:val="FF0000"/>
          <w:sz w:val="28"/>
          <w:szCs w:val="28"/>
          <w:lang w:val="ro-RO"/>
        </w:rPr>
      </w:pPr>
    </w:p>
    <w:p w:rsidR="008F49D6" w:rsidRPr="001E41E7" w:rsidRDefault="008F49D6" w:rsidP="0063498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 xml:space="preserve">Condiţiile de realizare a proiectului: </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respectarea legislaţiei în vigoare în domeniul protecţiei mediului;</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investiţia se va realiza cu respectarea memoriului de prezentare;   </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respectarea tuturor avizelor/punctelor de vedere, emise de celelalte autorități;</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materialele necesare pe parcursul execuţiei lucrărilor vor fi depozitate numai în locuri special amenajate, astfel încât să se asigure protecţia factorilor de mediu;</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la executarea lucrărilor, se vor respecta normele legale în vigoare: sanitare, de prevenire şi stingere a incendiilor şi de protecţia muncii;</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nu se vor evacua nici un fel de deşeuri în alte locuri, decât în spaţiile special amenajate; </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se vor lua măsuri pentru evitarea poluării accidentale a factorilor de mediu pe toată durata execuţiei lucrărilor şi implementării proiectului; </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managementul deşeurilor generate de lucrări va fi în conformitate cu legislaţia specifică de mediu şi va fi în responsabilitatea titularului de proiect cât şi a operatorului care realizează lucrările, se vor avea în vedere următoarele considerente: </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deşeurile generate vor fi colectate selectiv, în vederea predării către societăţi autorizate pe bază de contract; </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deşeurile municipale amestecate generate în perioada lucrărilor de construcţii vor fi stocate temporar în pubele şi eliminate prin depozitare la un depozit conform; </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în conformitate cu prevederile art. 17, alin. (4), din O.U.G. nr. 92/2021</w:t>
      </w:r>
      <w:r w:rsidR="00D1745E" w:rsidRPr="001E41E7">
        <w:rPr>
          <w:rFonts w:ascii="Times New Roman" w:eastAsia="Calibri" w:hAnsi="Times New Roman" w:cs="Times New Roman"/>
          <w:sz w:val="28"/>
          <w:szCs w:val="28"/>
          <w:lang w:val="ro-RO"/>
        </w:rPr>
        <w:t>,</w:t>
      </w:r>
      <w:r w:rsidRPr="001E41E7">
        <w:rPr>
          <w:rFonts w:ascii="Times New Roman" w:eastAsia="Calibri" w:hAnsi="Times New Roman" w:cs="Times New Roman"/>
          <w:sz w:val="28"/>
          <w:szCs w:val="28"/>
          <w:lang w:val="ro-RO"/>
        </w:rPr>
        <w:t xml:space="preserve"> </w:t>
      </w:r>
      <w:r w:rsidR="00D1745E" w:rsidRPr="001E41E7">
        <w:rPr>
          <w:rFonts w:ascii="Times New Roman" w:eastAsia="Times New Roman" w:hAnsi="Times New Roman" w:cs="Times New Roman"/>
          <w:sz w:val="28"/>
          <w:szCs w:val="28"/>
          <w:lang w:val="ro-RO"/>
        </w:rPr>
        <w:t xml:space="preserve">cu modificările şi completările ulterioare </w:t>
      </w:r>
      <w:r w:rsidR="00D1745E" w:rsidRPr="001E41E7">
        <w:rPr>
          <w:rFonts w:ascii="Times New Roman" w:eastAsia="Calibri" w:hAnsi="Times New Roman" w:cs="Times New Roman"/>
          <w:sz w:val="28"/>
          <w:szCs w:val="28"/>
          <w:lang w:val="ro-RO"/>
        </w:rPr>
        <w:t xml:space="preserve">aprobată prin Legea nr. 17/2023, </w:t>
      </w:r>
      <w:r w:rsidRPr="001E41E7">
        <w:rPr>
          <w:rFonts w:ascii="Times New Roman" w:eastAsia="Calibri" w:hAnsi="Times New Roman" w:cs="Times New Roman"/>
          <w:sz w:val="28"/>
          <w:szCs w:val="28"/>
          <w:lang w:val="ro-RO"/>
        </w:rPr>
        <w:t xml:space="preserve">privind regimul deşeurilor, titularul autorizației de construire/desființare emise de către autoritatea administrației publice locale, centrale sau de către instituțiile abilitate </w:t>
      </w:r>
      <w:r w:rsidRPr="001E41E7">
        <w:rPr>
          <w:rFonts w:ascii="Times New Roman" w:eastAsia="Calibri" w:hAnsi="Times New Roman" w:cs="Times New Roman"/>
          <w:sz w:val="28"/>
          <w:szCs w:val="28"/>
          <w:lang w:val="ro-RO"/>
        </w:rPr>
        <w:lastRenderedPageBreak/>
        <w:t>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în conformitate cu prevederile art. 17, alin. (7), din O.U.G. nr. 92/2021</w:t>
      </w:r>
      <w:r w:rsidR="00D1745E" w:rsidRPr="001E41E7">
        <w:rPr>
          <w:rFonts w:ascii="Times New Roman" w:eastAsia="Calibri" w:hAnsi="Times New Roman" w:cs="Times New Roman"/>
          <w:sz w:val="28"/>
          <w:szCs w:val="28"/>
          <w:lang w:val="ro-RO"/>
        </w:rPr>
        <w:t>,</w:t>
      </w:r>
      <w:r w:rsidR="00D1745E" w:rsidRPr="001E41E7">
        <w:rPr>
          <w:rFonts w:ascii="Times New Roman" w:eastAsia="Times New Roman" w:hAnsi="Times New Roman" w:cs="Times New Roman"/>
          <w:sz w:val="28"/>
          <w:szCs w:val="28"/>
          <w:lang w:val="ro-RO"/>
        </w:rPr>
        <w:t xml:space="preserve"> cu modificările şi completările ulterioare </w:t>
      </w:r>
      <w:r w:rsidR="00D1745E" w:rsidRPr="001E41E7">
        <w:rPr>
          <w:rFonts w:ascii="Times New Roman" w:eastAsia="Calibri" w:hAnsi="Times New Roman" w:cs="Times New Roman"/>
          <w:sz w:val="28"/>
          <w:szCs w:val="28"/>
          <w:lang w:val="ro-RO"/>
        </w:rPr>
        <w:t>aprobată prin Legea nr. 17/2023,</w:t>
      </w:r>
      <w:r w:rsidRPr="001E41E7">
        <w:rPr>
          <w:rFonts w:ascii="Times New Roman" w:eastAsia="Calibri" w:hAnsi="Times New Roman" w:cs="Times New Roman"/>
          <w:sz w:val="28"/>
          <w:szCs w:val="28"/>
          <w:lang w:val="ro-RO"/>
        </w:rPr>
        <w:t xml:space="preserve"> privind regimul deşeurilor,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în conformitate cu prevederile art. 49, alin. (9), din O.U.G. nr. 92/2021</w:t>
      </w:r>
      <w:r w:rsidR="00D1745E" w:rsidRPr="001E41E7">
        <w:rPr>
          <w:rFonts w:ascii="Times New Roman" w:eastAsia="Calibri" w:hAnsi="Times New Roman" w:cs="Times New Roman"/>
          <w:sz w:val="28"/>
          <w:szCs w:val="28"/>
          <w:lang w:val="ro-RO"/>
        </w:rPr>
        <w:t>,</w:t>
      </w:r>
      <w:r w:rsidR="00D1745E" w:rsidRPr="001E41E7">
        <w:rPr>
          <w:rFonts w:ascii="Times New Roman" w:eastAsia="Times New Roman" w:hAnsi="Times New Roman" w:cs="Times New Roman"/>
          <w:sz w:val="28"/>
          <w:szCs w:val="28"/>
          <w:lang w:val="ro-RO"/>
        </w:rPr>
        <w:t xml:space="preserve"> cu modificările şi completările ulterioare </w:t>
      </w:r>
      <w:r w:rsidR="00D1745E" w:rsidRPr="001E41E7">
        <w:rPr>
          <w:rFonts w:ascii="Times New Roman" w:eastAsia="Calibri" w:hAnsi="Times New Roman" w:cs="Times New Roman"/>
          <w:sz w:val="28"/>
          <w:szCs w:val="28"/>
          <w:lang w:val="ro-RO"/>
        </w:rPr>
        <w:t>aprobată prin Legea nr. 17/2023,</w:t>
      </w:r>
      <w:r w:rsidRPr="001E41E7">
        <w:rPr>
          <w:rFonts w:ascii="Times New Roman" w:eastAsia="Calibri" w:hAnsi="Times New Roman" w:cs="Times New Roman"/>
          <w:sz w:val="28"/>
          <w:szCs w:val="28"/>
          <w:lang w:val="ro-RO"/>
        </w:rPr>
        <w:t xml:space="preserve"> privind regimul deşeurilor, titularii pe numele cărora au fost emise autorizații de construire și/sau desființări trebuie să raporteze anual APM, până la 30 aprilie a anului următor celui pentru care se raportează, conformarea cu art. 17 alin. (7);</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se vor respecta toate măsurile necesare menținerii stării de conservare favorabilă a speciilor pentru care a fost declarată aria naturală protejată;</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organizarea de şantier pentru lucrările prevăzute prin proiect va respecta obligatoriu măsurile specifice pentru reducerea şi/sau eliminarea efectelor generate de acestea asupra sănătăţii umane şi mediului înconjurător, se vor avea în vedere următoarele: </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împrejmuirea corespunzătoare a zonelor de lucru, etc.;</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organizarea de şantier se va realiza în interiorul amplasamentului astfel încât impactul generat de aceasta asupra factorilor de mediu locali pe timpul derulării lucrărilor prevăzute prin proiect să fie cât mai redus; </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organizarea de şantier va fi corespunzătoare din punct de vedere al facilităţilor; </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întreţinerea corespunzătoare a utilajelor/mijloacelor de transport utilizate în lucrările de construcţii în vederea evitării scurgerilor de combustibili şi uleiuri uzate pe sol/apă şi de alte substanţe toxice şi periculoase;</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lastRenderedPageBreak/>
        <w:t>se interzice stocarea temporară şi depozitarea carburanţilor şi substanţelor periculoase;</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întregul șantier va fi protejat de plase de protecție în vederea limitării pulberilor rezultate astfel încât să se asigure respectarea prevederilor Legii nr. 104/2011 privind calitatea aerului înconjurător, cu completările și modificările ulterioare şi STAS 12574/87, privind condiţiile de calitate ale aerului din zonele protejate; </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realizarea lucrărilor pe baza unui graf</w:t>
      </w:r>
      <w:r w:rsidR="00557239" w:rsidRPr="001E41E7">
        <w:rPr>
          <w:rFonts w:ascii="Times New Roman" w:eastAsia="Calibri" w:hAnsi="Times New Roman" w:cs="Times New Roman"/>
          <w:sz w:val="28"/>
          <w:szCs w:val="28"/>
          <w:lang w:val="ro-RO"/>
        </w:rPr>
        <w:t>ic de lucrări care să afecteze cât mai</w:t>
      </w:r>
      <w:r w:rsidRPr="001E41E7">
        <w:rPr>
          <w:rFonts w:ascii="Times New Roman" w:eastAsia="Calibri" w:hAnsi="Times New Roman" w:cs="Times New Roman"/>
          <w:sz w:val="28"/>
          <w:szCs w:val="28"/>
          <w:lang w:val="ro-RO"/>
        </w:rPr>
        <w:t xml:space="preserve"> puţin</w:t>
      </w:r>
      <w:r w:rsidR="00557239" w:rsidRPr="001E41E7">
        <w:rPr>
          <w:rFonts w:ascii="Times New Roman" w:eastAsia="Calibri" w:hAnsi="Times New Roman" w:cs="Times New Roman"/>
          <w:sz w:val="28"/>
          <w:szCs w:val="28"/>
          <w:lang w:val="ro-RO"/>
        </w:rPr>
        <w:t xml:space="preserve"> speciile și habitatele din zonă</w:t>
      </w:r>
      <w:r w:rsidRPr="001E41E7">
        <w:rPr>
          <w:rFonts w:ascii="Times New Roman" w:eastAsia="Calibri" w:hAnsi="Times New Roman" w:cs="Times New Roman"/>
          <w:sz w:val="28"/>
          <w:szCs w:val="28"/>
          <w:lang w:val="ro-RO"/>
        </w:rPr>
        <w:t>;</w:t>
      </w:r>
    </w:p>
    <w:p w:rsidR="008F49D6" w:rsidRPr="001E41E7" w:rsidRDefault="008F49D6" w:rsidP="00CF1B69">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la finalizarea lucrărilor terenurile afectate de proiect vor fi readuse la starea inițială;</w:t>
      </w:r>
    </w:p>
    <w:p w:rsidR="008F49D6" w:rsidRPr="001E41E7" w:rsidRDefault="008F49D6" w:rsidP="00CF1B69">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în cazul unor poluări accidentale (eventuale scurgeri de carburanţi, lubrifianţi), în vederea limitării şi înlăturării pagubelor, se vor lua măsuri imediate prin utilizarea de materiale absorbante, strângere în saci, transportul şi depozitarea temporară în organizarea de şantier, după care se vor preda unităților specializate pentru eliminare.</w:t>
      </w:r>
    </w:p>
    <w:p w:rsidR="00926A31" w:rsidRPr="001E41E7" w:rsidRDefault="00926A31" w:rsidP="00926A31">
      <w:pPr>
        <w:pStyle w:val="Listparagraf"/>
        <w:numPr>
          <w:ilvl w:val="0"/>
          <w:numId w:val="5"/>
        </w:numPr>
        <w:shd w:val="clear" w:color="auto" w:fill="FFFFFF"/>
        <w:adjustRightInd w:val="0"/>
        <w:spacing w:after="0" w:line="240" w:lineRule="auto"/>
        <w:jc w:val="both"/>
        <w:rPr>
          <w:rFonts w:ascii="Times New Roman" w:eastAsia="Calibri" w:hAnsi="Times New Roman" w:cs="Times New Roman"/>
          <w:strike/>
          <w:color w:val="FF0000"/>
          <w:sz w:val="28"/>
          <w:szCs w:val="28"/>
          <w:lang w:val="ro-RO"/>
        </w:rPr>
      </w:pPr>
      <w:r w:rsidRPr="001E41E7">
        <w:rPr>
          <w:rFonts w:ascii="Times New Roman" w:eastAsia="Calibri" w:hAnsi="Times New Roman" w:cs="Times New Roman"/>
          <w:strike/>
          <w:color w:val="FF0000"/>
          <w:sz w:val="28"/>
          <w:szCs w:val="28"/>
          <w:lang w:val="ro-RO"/>
        </w:rPr>
        <w:t>Respec</w:t>
      </w:r>
      <w:r w:rsidR="00CA02E9" w:rsidRPr="001E41E7">
        <w:rPr>
          <w:rFonts w:ascii="Times New Roman" w:eastAsia="Calibri" w:hAnsi="Times New Roman" w:cs="Times New Roman"/>
          <w:strike/>
          <w:color w:val="FF0000"/>
          <w:sz w:val="28"/>
          <w:szCs w:val="28"/>
          <w:lang w:val="ro-RO"/>
        </w:rPr>
        <w:t>tarea prevederilor avizului nr.106</w:t>
      </w:r>
      <w:r w:rsidR="00CA02E9" w:rsidRPr="001E41E7">
        <w:rPr>
          <w:rFonts w:ascii="Times New Roman" w:eastAsia="Times New Roman" w:hAnsi="Times New Roman" w:cs="Times New Roman"/>
          <w:strike/>
          <w:color w:val="FF0000"/>
          <w:sz w:val="28"/>
          <w:szCs w:val="28"/>
          <w:lang w:val="ro-RO" w:eastAsia="ro-RO"/>
        </w:rPr>
        <w:t>/ST-SB din 07.07</w:t>
      </w:r>
      <w:r w:rsidR="001E6CC7" w:rsidRPr="001E41E7">
        <w:rPr>
          <w:rFonts w:ascii="Times New Roman" w:eastAsia="Times New Roman" w:hAnsi="Times New Roman" w:cs="Times New Roman"/>
          <w:strike/>
          <w:color w:val="FF0000"/>
          <w:sz w:val="28"/>
          <w:szCs w:val="28"/>
          <w:lang w:val="ro-RO" w:eastAsia="ro-RO"/>
        </w:rPr>
        <w:t>.2023</w:t>
      </w:r>
      <w:r w:rsidRPr="001E41E7">
        <w:rPr>
          <w:rFonts w:ascii="Times New Roman" w:eastAsia="Times New Roman" w:hAnsi="Times New Roman" w:cs="Times New Roman"/>
          <w:strike/>
          <w:color w:val="FF0000"/>
          <w:sz w:val="28"/>
          <w:szCs w:val="28"/>
          <w:lang w:val="ro-RO" w:eastAsia="ro-RO"/>
        </w:rPr>
        <w:t>, emis de către Administratorul Siturilor Natura 2000 - ANANP – Serviciul Teritorial Sibiu</w:t>
      </w:r>
      <w:r w:rsidR="00634989" w:rsidRPr="001E41E7">
        <w:rPr>
          <w:rFonts w:ascii="Times New Roman" w:eastAsia="Calibri" w:hAnsi="Times New Roman" w:cs="Times New Roman"/>
          <w:strike/>
          <w:color w:val="FF0000"/>
          <w:sz w:val="28"/>
          <w:szCs w:val="28"/>
          <w:lang w:val="ro-RO"/>
        </w:rPr>
        <w:t>:</w:t>
      </w:r>
    </w:p>
    <w:p w:rsidR="00D50563" w:rsidRPr="001E41E7" w:rsidRDefault="00D50563" w:rsidP="00634989">
      <w:pPr>
        <w:pStyle w:val="Listparagraf"/>
        <w:numPr>
          <w:ilvl w:val="0"/>
          <w:numId w:val="26"/>
        </w:numPr>
        <w:tabs>
          <w:tab w:val="left" w:pos="0"/>
          <w:tab w:val="left" w:pos="180"/>
        </w:tabs>
        <w:autoSpaceDE w:val="0"/>
        <w:autoSpaceDN w:val="0"/>
        <w:adjustRightInd w:val="0"/>
        <w:spacing w:after="0" w:line="240" w:lineRule="auto"/>
        <w:jc w:val="both"/>
        <w:rPr>
          <w:rFonts w:ascii="Times New Roman" w:hAnsi="Times New Roman" w:cs="Times New Roman"/>
          <w:b/>
          <w:bCs/>
          <w:strike/>
          <w:color w:val="FF0000"/>
          <w:sz w:val="28"/>
          <w:szCs w:val="28"/>
          <w:lang w:val="ro-RO"/>
        </w:rPr>
      </w:pPr>
      <w:r w:rsidRPr="001E41E7">
        <w:rPr>
          <w:rFonts w:ascii="Times New Roman" w:hAnsi="Times New Roman" w:cs="Times New Roman"/>
          <w:strike/>
          <w:color w:val="FF0000"/>
          <w:sz w:val="28"/>
          <w:szCs w:val="28"/>
          <w:lang w:val="ro-RO"/>
        </w:rPr>
        <w:t xml:space="preserve">Respectarea prevederilor OUG nr. 57/2007 privind regimul ariilor naturale protejate, conservarea habitatelor naturale, a florei și a faunei sălbatice, aprobată prin Legea nr. 49/2011, precum și prevederile OUG  nr. 195/2005 </w:t>
      </w:r>
      <w:r w:rsidRPr="001E41E7">
        <w:rPr>
          <w:rFonts w:ascii="Times New Roman" w:hAnsi="Times New Roman" w:cs="Times New Roman"/>
          <w:bCs/>
          <w:strike/>
          <w:color w:val="FF0000"/>
          <w:sz w:val="28"/>
          <w:szCs w:val="28"/>
          <w:lang w:val="ro-RO"/>
        </w:rPr>
        <w:t>privind protecția mediului</w:t>
      </w:r>
      <w:r w:rsidRPr="001E41E7">
        <w:rPr>
          <w:rFonts w:ascii="Times New Roman" w:hAnsi="Times New Roman" w:cs="Times New Roman"/>
          <w:strike/>
          <w:color w:val="FF0000"/>
          <w:sz w:val="28"/>
          <w:szCs w:val="28"/>
          <w:lang w:val="ro-RO"/>
        </w:rPr>
        <w:t xml:space="preserve">, aprobată prin Legea nr. 154/2006, cu modificarile și completările ulterioare; </w:t>
      </w:r>
    </w:p>
    <w:p w:rsidR="00D50563" w:rsidRPr="001E41E7" w:rsidRDefault="00D50563" w:rsidP="00634989">
      <w:pPr>
        <w:pStyle w:val="Listparagraf"/>
        <w:numPr>
          <w:ilvl w:val="0"/>
          <w:numId w:val="26"/>
        </w:numPr>
        <w:tabs>
          <w:tab w:val="left" w:pos="0"/>
          <w:tab w:val="left" w:pos="180"/>
        </w:tabs>
        <w:autoSpaceDE w:val="0"/>
        <w:autoSpaceDN w:val="0"/>
        <w:adjustRightInd w:val="0"/>
        <w:spacing w:after="0" w:line="240" w:lineRule="auto"/>
        <w:jc w:val="both"/>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Respectarea prevederilor planului de management al sitului Natura 2000 ROSPA0098 Piemontul Făgăraș, precum și a măsurilor propuse în Memoriul de Prezentare;</w:t>
      </w:r>
    </w:p>
    <w:p w:rsidR="00D50563" w:rsidRPr="001E41E7" w:rsidRDefault="00D50563" w:rsidP="00634989">
      <w:pPr>
        <w:pStyle w:val="Default"/>
        <w:numPr>
          <w:ilvl w:val="0"/>
          <w:numId w:val="26"/>
        </w:numPr>
        <w:contextualSpacing/>
        <w:jc w:val="both"/>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Se interzice orice formă de capturare, reținere sau ucidere a indivizilor din speciile de interes conservativ;</w:t>
      </w:r>
    </w:p>
    <w:p w:rsidR="00D50563" w:rsidRPr="001E41E7" w:rsidRDefault="00D50563" w:rsidP="00634989">
      <w:pPr>
        <w:pStyle w:val="Default"/>
        <w:numPr>
          <w:ilvl w:val="0"/>
          <w:numId w:val="26"/>
        </w:numPr>
        <w:contextualSpacing/>
        <w:jc w:val="both"/>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 xml:space="preserve">Deteriorarea și/sau distrugerea locurilor de reproducere ori de odihnă a păsărilor sălbatice este interzisă; </w:t>
      </w:r>
    </w:p>
    <w:p w:rsidR="00D50563" w:rsidRPr="001E41E7" w:rsidRDefault="00D50563" w:rsidP="00634989">
      <w:pPr>
        <w:pStyle w:val="Listparagraf"/>
        <w:numPr>
          <w:ilvl w:val="0"/>
          <w:numId w:val="26"/>
        </w:numPr>
        <w:suppressAutoHyphens/>
        <w:spacing w:after="0" w:line="240" w:lineRule="auto"/>
        <w:jc w:val="both"/>
        <w:textAlignment w:val="baseline"/>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Se va restrânge la minim suprafața ocupată de organizarea de șantier;</w:t>
      </w:r>
    </w:p>
    <w:p w:rsidR="00D50563" w:rsidRPr="001E41E7" w:rsidRDefault="00D50563" w:rsidP="00634989">
      <w:pPr>
        <w:pStyle w:val="Listparagraf"/>
        <w:numPr>
          <w:ilvl w:val="0"/>
          <w:numId w:val="26"/>
        </w:numPr>
        <w:suppressAutoHyphens/>
        <w:autoSpaceDN w:val="0"/>
        <w:spacing w:after="0" w:line="240" w:lineRule="auto"/>
        <w:jc w:val="both"/>
        <w:textAlignment w:val="baseline"/>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Se interzice depozitarea materialelor de construcții și a pământului rezultat din lucrări, în apropierea cursurilor de apă;</w:t>
      </w:r>
    </w:p>
    <w:p w:rsidR="00D50563" w:rsidRPr="001E41E7" w:rsidRDefault="00D50563" w:rsidP="00634989">
      <w:pPr>
        <w:pStyle w:val="Listparagraf"/>
        <w:numPr>
          <w:ilvl w:val="0"/>
          <w:numId w:val="26"/>
        </w:numPr>
        <w:suppressAutoHyphens/>
        <w:autoSpaceDN w:val="0"/>
        <w:spacing w:after="0" w:line="240" w:lineRule="auto"/>
        <w:jc w:val="both"/>
        <w:textAlignment w:val="baseline"/>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În scopul minimizării deranjului asupra speciilor de importanță comunitară, se interzice circulația autovehiculelor în afara drumurilor trasate pentru funcționarea șantierului;</w:t>
      </w:r>
    </w:p>
    <w:p w:rsidR="00D50563" w:rsidRPr="001E41E7" w:rsidRDefault="00D50563" w:rsidP="00634989">
      <w:pPr>
        <w:pStyle w:val="Listparagraf"/>
        <w:numPr>
          <w:ilvl w:val="0"/>
          <w:numId w:val="26"/>
        </w:numPr>
        <w:autoSpaceDE w:val="0"/>
        <w:autoSpaceDN w:val="0"/>
        <w:adjustRightInd w:val="0"/>
        <w:spacing w:after="0" w:line="240" w:lineRule="auto"/>
        <w:jc w:val="both"/>
        <w:rPr>
          <w:rFonts w:ascii="Times New Roman" w:hAnsi="Times New Roman" w:cs="Times New Roman"/>
          <w:strike/>
          <w:color w:val="FF0000"/>
          <w:sz w:val="28"/>
          <w:szCs w:val="28"/>
          <w:lang w:val="ro-RO"/>
        </w:rPr>
      </w:pPr>
      <w:r w:rsidRPr="001E41E7">
        <w:rPr>
          <w:rStyle w:val="slitbdy"/>
          <w:rFonts w:ascii="Times New Roman" w:hAnsi="Times New Roman" w:cs="Times New Roman"/>
          <w:strike/>
          <w:color w:val="FF0000"/>
          <w:sz w:val="28"/>
          <w:szCs w:val="28"/>
          <w:bdr w:val="none" w:sz="0" w:space="0" w:color="auto" w:frame="1"/>
          <w:lang w:val="ro-RO"/>
        </w:rPr>
        <w:t>Se vor folosi utilaje și echipamente care produc un nivel scăzut de noxe, zgomot și vibrații</w:t>
      </w:r>
      <w:r w:rsidRPr="001E41E7">
        <w:rPr>
          <w:rFonts w:ascii="Times New Roman" w:hAnsi="Times New Roman" w:cs="Times New Roman"/>
          <w:strike/>
          <w:color w:val="FF0000"/>
          <w:sz w:val="28"/>
          <w:szCs w:val="28"/>
          <w:lang w:val="ro-RO"/>
        </w:rPr>
        <w:t xml:space="preserve">; </w:t>
      </w:r>
    </w:p>
    <w:p w:rsidR="00D50563" w:rsidRPr="001E41E7" w:rsidRDefault="00D50563" w:rsidP="00634989">
      <w:pPr>
        <w:pStyle w:val="Listparagraf"/>
        <w:numPr>
          <w:ilvl w:val="0"/>
          <w:numId w:val="26"/>
        </w:numPr>
        <w:suppressAutoHyphens/>
        <w:autoSpaceDN w:val="0"/>
        <w:spacing w:after="0" w:line="240" w:lineRule="auto"/>
        <w:jc w:val="both"/>
        <w:textAlignment w:val="baseline"/>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Se va evita staționarea nejustificată și prelungită a utilajelor, în zonă;</w:t>
      </w:r>
    </w:p>
    <w:p w:rsidR="00D50563" w:rsidRPr="001E41E7" w:rsidRDefault="00D50563" w:rsidP="00634989">
      <w:pPr>
        <w:pStyle w:val="Listparagraf"/>
        <w:numPr>
          <w:ilvl w:val="0"/>
          <w:numId w:val="26"/>
        </w:numPr>
        <w:tabs>
          <w:tab w:val="left" w:pos="180"/>
        </w:tabs>
        <w:suppressAutoHyphens/>
        <w:autoSpaceDN w:val="0"/>
        <w:spacing w:after="0" w:line="240" w:lineRule="auto"/>
        <w:jc w:val="both"/>
        <w:textAlignment w:val="baseline"/>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 xml:space="preserve"> Se interzice efectuarea lucrărilor pe timpul de noapții;</w:t>
      </w:r>
    </w:p>
    <w:p w:rsidR="00D50563" w:rsidRPr="001E41E7" w:rsidRDefault="00D50563" w:rsidP="00634989">
      <w:pPr>
        <w:pStyle w:val="Listparagraf"/>
        <w:numPr>
          <w:ilvl w:val="0"/>
          <w:numId w:val="26"/>
        </w:numPr>
        <w:tabs>
          <w:tab w:val="left" w:pos="180"/>
        </w:tabs>
        <w:suppressAutoHyphens/>
        <w:autoSpaceDN w:val="0"/>
        <w:spacing w:after="0" w:line="240" w:lineRule="auto"/>
        <w:jc w:val="both"/>
        <w:textAlignment w:val="baseline"/>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lang w:val="ro-RO"/>
        </w:rPr>
        <w:t xml:space="preserve"> Gestiunea</w:t>
      </w:r>
      <w:r w:rsidRPr="001E41E7">
        <w:rPr>
          <w:rFonts w:ascii="Times New Roman" w:hAnsi="Times New Roman" w:cs="Times New Roman"/>
          <w:strike/>
          <w:color w:val="FF0000"/>
          <w:spacing w:val="1"/>
          <w:sz w:val="28"/>
          <w:szCs w:val="28"/>
          <w:lang w:val="ro-RO"/>
        </w:rPr>
        <w:t xml:space="preserve"> deșeurilor se va realiza </w:t>
      </w:r>
      <w:r w:rsidRPr="001E41E7">
        <w:rPr>
          <w:rFonts w:ascii="Times New Roman" w:hAnsi="Times New Roman" w:cs="Times New Roman"/>
          <w:strike/>
          <w:color w:val="FF0000"/>
          <w:sz w:val="28"/>
          <w:szCs w:val="28"/>
          <w:lang w:val="ro-RO"/>
        </w:rPr>
        <w:t>în conformitate</w:t>
      </w:r>
      <w:r w:rsidRPr="001E41E7">
        <w:rPr>
          <w:rFonts w:ascii="Times New Roman" w:hAnsi="Times New Roman" w:cs="Times New Roman"/>
          <w:strike/>
          <w:color w:val="FF0000"/>
          <w:spacing w:val="1"/>
          <w:sz w:val="28"/>
          <w:szCs w:val="28"/>
          <w:lang w:val="ro-RO"/>
        </w:rPr>
        <w:t xml:space="preserve"> </w:t>
      </w:r>
      <w:r w:rsidRPr="001E41E7">
        <w:rPr>
          <w:rFonts w:ascii="Times New Roman" w:hAnsi="Times New Roman" w:cs="Times New Roman"/>
          <w:strike/>
          <w:color w:val="FF0000"/>
          <w:sz w:val="28"/>
          <w:szCs w:val="28"/>
          <w:lang w:val="ro-RO"/>
        </w:rPr>
        <w:t>cu prevederile HG 856/2002</w:t>
      </w:r>
      <w:r w:rsidRPr="001E41E7">
        <w:rPr>
          <w:rFonts w:ascii="Times New Roman" w:hAnsi="Times New Roman" w:cs="Times New Roman"/>
          <w:strike/>
          <w:color w:val="FF0000"/>
          <w:spacing w:val="1"/>
          <w:sz w:val="28"/>
          <w:szCs w:val="28"/>
          <w:lang w:val="ro-RO"/>
        </w:rPr>
        <w:t xml:space="preserve"> </w:t>
      </w:r>
      <w:r w:rsidRPr="001E41E7">
        <w:rPr>
          <w:rFonts w:ascii="Times New Roman" w:hAnsi="Times New Roman" w:cs="Times New Roman"/>
          <w:strike/>
          <w:color w:val="FF0000"/>
          <w:sz w:val="28"/>
          <w:szCs w:val="28"/>
          <w:lang w:val="ro-RO"/>
        </w:rPr>
        <w:t>privind</w:t>
      </w:r>
      <w:r w:rsidRPr="001E41E7">
        <w:rPr>
          <w:rFonts w:ascii="Times New Roman" w:hAnsi="Times New Roman" w:cs="Times New Roman"/>
          <w:strike/>
          <w:color w:val="FF0000"/>
          <w:spacing w:val="1"/>
          <w:sz w:val="28"/>
          <w:szCs w:val="28"/>
          <w:lang w:val="ro-RO"/>
        </w:rPr>
        <w:t xml:space="preserve"> </w:t>
      </w:r>
      <w:r w:rsidRPr="001E41E7">
        <w:rPr>
          <w:rFonts w:ascii="Times New Roman" w:hAnsi="Times New Roman" w:cs="Times New Roman"/>
          <w:strike/>
          <w:color w:val="FF0000"/>
          <w:sz w:val="28"/>
          <w:szCs w:val="28"/>
          <w:lang w:val="ro-RO"/>
        </w:rPr>
        <w:t>gestiunea</w:t>
      </w:r>
      <w:r w:rsidRPr="001E41E7">
        <w:rPr>
          <w:rFonts w:ascii="Times New Roman" w:hAnsi="Times New Roman" w:cs="Times New Roman"/>
          <w:strike/>
          <w:color w:val="FF0000"/>
          <w:spacing w:val="1"/>
          <w:sz w:val="28"/>
          <w:szCs w:val="28"/>
          <w:lang w:val="ro-RO"/>
        </w:rPr>
        <w:t xml:space="preserve"> </w:t>
      </w:r>
      <w:r w:rsidRPr="001E41E7">
        <w:rPr>
          <w:rFonts w:ascii="Times New Roman" w:hAnsi="Times New Roman" w:cs="Times New Roman"/>
          <w:strike/>
          <w:color w:val="FF0000"/>
          <w:sz w:val="28"/>
          <w:szCs w:val="28"/>
          <w:lang w:val="ro-RO"/>
        </w:rPr>
        <w:t>deșeurilor</w:t>
      </w:r>
      <w:r w:rsidRPr="001E41E7">
        <w:rPr>
          <w:rFonts w:ascii="Times New Roman" w:hAnsi="Times New Roman" w:cs="Times New Roman"/>
          <w:strike/>
          <w:color w:val="FF0000"/>
          <w:spacing w:val="1"/>
          <w:sz w:val="28"/>
          <w:szCs w:val="28"/>
          <w:lang w:val="ro-RO"/>
        </w:rPr>
        <w:t xml:space="preserve"> </w:t>
      </w:r>
      <w:r w:rsidRPr="001E41E7">
        <w:rPr>
          <w:rFonts w:ascii="Times New Roman" w:hAnsi="Times New Roman" w:cs="Times New Roman"/>
          <w:strike/>
          <w:color w:val="FF0000"/>
          <w:sz w:val="28"/>
          <w:szCs w:val="28"/>
          <w:lang w:val="ro-RO"/>
        </w:rPr>
        <w:t>și</w:t>
      </w:r>
      <w:r w:rsidRPr="001E41E7">
        <w:rPr>
          <w:rFonts w:ascii="Times New Roman" w:hAnsi="Times New Roman" w:cs="Times New Roman"/>
          <w:strike/>
          <w:color w:val="FF0000"/>
          <w:spacing w:val="1"/>
          <w:sz w:val="28"/>
          <w:szCs w:val="28"/>
          <w:lang w:val="ro-RO"/>
        </w:rPr>
        <w:t xml:space="preserve"> </w:t>
      </w:r>
      <w:r w:rsidRPr="001E41E7">
        <w:rPr>
          <w:rFonts w:ascii="Times New Roman" w:hAnsi="Times New Roman" w:cs="Times New Roman"/>
          <w:strike/>
          <w:color w:val="FF0000"/>
          <w:sz w:val="28"/>
          <w:szCs w:val="28"/>
          <w:lang w:val="ro-RO"/>
        </w:rPr>
        <w:t>OUG nr. 92/2021, privind regimul deşeurilor;</w:t>
      </w:r>
    </w:p>
    <w:p w:rsidR="00D50563" w:rsidRPr="001E41E7" w:rsidRDefault="00D50563" w:rsidP="00634989">
      <w:pPr>
        <w:pStyle w:val="Default"/>
        <w:numPr>
          <w:ilvl w:val="0"/>
          <w:numId w:val="26"/>
        </w:numPr>
        <w:contextualSpacing/>
        <w:jc w:val="both"/>
        <w:rPr>
          <w:rFonts w:ascii="Times New Roman" w:hAnsi="Times New Roman" w:cs="Times New Roman"/>
          <w:strike/>
          <w:color w:val="FF0000"/>
          <w:sz w:val="28"/>
          <w:szCs w:val="28"/>
          <w:lang w:val="ro-RO"/>
        </w:rPr>
      </w:pPr>
      <w:r w:rsidRPr="001E41E7">
        <w:rPr>
          <w:rFonts w:ascii="Times New Roman" w:hAnsi="Times New Roman" w:cs="Times New Roman"/>
          <w:strike/>
          <w:color w:val="FF0000"/>
          <w:sz w:val="28"/>
          <w:szCs w:val="28"/>
          <w:bdr w:val="none" w:sz="0" w:space="0" w:color="auto" w:frame="1"/>
          <w:lang w:val="ro-RO"/>
        </w:rPr>
        <w:t xml:space="preserve"> Antreprenorul va delimita zona de lucru pentru a preveni distrugerea suprafețelor vegetale;</w:t>
      </w:r>
      <w:r w:rsidRPr="001E41E7">
        <w:rPr>
          <w:rFonts w:ascii="Times New Roman" w:hAnsi="Times New Roman" w:cs="Times New Roman"/>
          <w:strike/>
          <w:color w:val="FF0000"/>
          <w:sz w:val="28"/>
          <w:szCs w:val="28"/>
          <w:lang w:val="ro-RO"/>
        </w:rPr>
        <w:t xml:space="preserve"> suprafețele a căror strat vegetal a fost afectat de lucrări, vor fi renaturate adecvat și redate folosinței lor inițiale; </w:t>
      </w:r>
    </w:p>
    <w:p w:rsidR="00D50563" w:rsidRPr="001E41E7" w:rsidRDefault="00D50563" w:rsidP="00634989">
      <w:pPr>
        <w:pStyle w:val="Listparagraf"/>
        <w:numPr>
          <w:ilvl w:val="0"/>
          <w:numId w:val="26"/>
        </w:numPr>
        <w:autoSpaceDE w:val="0"/>
        <w:autoSpaceDN w:val="0"/>
        <w:adjustRightInd w:val="0"/>
        <w:spacing w:after="0" w:line="240" w:lineRule="auto"/>
        <w:jc w:val="both"/>
        <w:rPr>
          <w:rFonts w:ascii="Times New Roman" w:hAnsi="Times New Roman"/>
          <w:strike/>
          <w:color w:val="FF0000"/>
          <w:sz w:val="26"/>
          <w:szCs w:val="26"/>
          <w:lang w:val="ro-RO"/>
        </w:rPr>
      </w:pPr>
      <w:r w:rsidRPr="001E41E7">
        <w:rPr>
          <w:rFonts w:ascii="Times New Roman" w:hAnsi="Times New Roman" w:cs="Times New Roman"/>
          <w:strike/>
          <w:color w:val="FF0000"/>
          <w:sz w:val="28"/>
          <w:szCs w:val="28"/>
          <w:lang w:val="ro-RO"/>
        </w:rPr>
        <w:lastRenderedPageBreak/>
        <w:t xml:space="preserve"> Titularul are obligația ca în cazul producerii accidentelor de orice fel să notifice Agenția Națională pentru Arii Naturale Protejate în termen de maxim 24 ore și să întreprindă toate măsurile necesare pentru eliminarea cauzelor și limitarea consecințelor negative</w:t>
      </w:r>
      <w:r w:rsidRPr="001E41E7">
        <w:rPr>
          <w:rFonts w:ascii="Times New Roman" w:hAnsi="Times New Roman"/>
          <w:strike/>
          <w:color w:val="FF0000"/>
          <w:sz w:val="26"/>
          <w:szCs w:val="26"/>
          <w:lang w:val="ro-RO"/>
        </w:rPr>
        <w:t>.</w:t>
      </w:r>
    </w:p>
    <w:p w:rsidR="00E408DC" w:rsidRPr="00015129" w:rsidRDefault="00E408DC" w:rsidP="00CF1B69">
      <w:pPr>
        <w:shd w:val="clear" w:color="auto" w:fill="FFFFFF"/>
        <w:adjustRightInd w:val="0"/>
        <w:spacing w:after="0" w:line="240" w:lineRule="auto"/>
        <w:ind w:left="360"/>
        <w:jc w:val="both"/>
        <w:rPr>
          <w:rFonts w:ascii="Times New Roman" w:eastAsia="Calibri" w:hAnsi="Times New Roman" w:cs="Times New Roman"/>
          <w:color w:val="FF0000"/>
          <w:sz w:val="28"/>
          <w:szCs w:val="28"/>
          <w:lang w:val="ro-RO"/>
        </w:rPr>
      </w:pP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b/>
          <w:sz w:val="28"/>
          <w:szCs w:val="28"/>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Agenţia pentru Protecţia Mediului Sibiu.</w:t>
      </w:r>
      <w:r w:rsidRPr="001E41E7">
        <w:rPr>
          <w:rFonts w:ascii="Times New Roman" w:eastAsia="Calibri" w:hAnsi="Times New Roman" w:cs="Times New Roman"/>
          <w:sz w:val="28"/>
          <w:szCs w:val="28"/>
          <w:lang w:val="ro-RO"/>
        </w:rPr>
        <w:t xml:space="preserve"> </w:t>
      </w:r>
    </w:p>
    <w:p w:rsidR="004B1731" w:rsidRPr="001E41E7" w:rsidRDefault="004B1731" w:rsidP="00CF1B69">
      <w:pPr>
        <w:spacing w:after="0" w:line="240" w:lineRule="auto"/>
        <w:jc w:val="both"/>
        <w:rPr>
          <w:rFonts w:ascii="Times New Roman" w:eastAsia="Calibri" w:hAnsi="Times New Roman" w:cs="Times New Roman"/>
          <w:sz w:val="28"/>
          <w:szCs w:val="28"/>
          <w:lang w:val="ro-RO"/>
        </w:rPr>
      </w:pP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 </w:t>
      </w:r>
    </w:p>
    <w:p w:rsidR="004B1731" w:rsidRPr="001E41E7" w:rsidRDefault="004B1731" w:rsidP="00CF1B69">
      <w:pPr>
        <w:spacing w:after="0" w:line="240" w:lineRule="auto"/>
        <w:jc w:val="both"/>
        <w:rPr>
          <w:rFonts w:ascii="Times New Roman" w:eastAsia="Calibri" w:hAnsi="Times New Roman" w:cs="Times New Roman"/>
          <w:sz w:val="28"/>
          <w:szCs w:val="28"/>
          <w:lang w:val="ro-RO"/>
        </w:rPr>
      </w:pP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 </w:t>
      </w: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B1731" w:rsidRPr="001E41E7" w:rsidRDefault="004B1731" w:rsidP="00CF1B69">
      <w:pPr>
        <w:spacing w:after="0" w:line="240" w:lineRule="auto"/>
        <w:jc w:val="both"/>
        <w:rPr>
          <w:rFonts w:ascii="Times New Roman" w:eastAsia="Calibri" w:hAnsi="Times New Roman" w:cs="Times New Roman"/>
          <w:sz w:val="28"/>
          <w:szCs w:val="28"/>
          <w:lang w:val="ro-RO"/>
        </w:rPr>
      </w:pP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 </w:t>
      </w: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Autoritatea publică emitentă are obligaţia de a răspunde la plângerea prealabilă prevăzută la art. 22 alin. (1) în termen de 30 de zile de la data înregistrării acesteia la acea autoritate. </w:t>
      </w: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Procedura de soluţionare a plângerii prea</w:t>
      </w:r>
      <w:r w:rsidR="001456D2" w:rsidRPr="001E41E7">
        <w:rPr>
          <w:rFonts w:ascii="Times New Roman" w:eastAsia="Calibri" w:hAnsi="Times New Roman" w:cs="Times New Roman"/>
          <w:sz w:val="28"/>
          <w:szCs w:val="28"/>
          <w:lang w:val="ro-RO"/>
        </w:rPr>
        <w:t>l</w:t>
      </w:r>
      <w:r w:rsidRPr="001E41E7">
        <w:rPr>
          <w:rFonts w:ascii="Times New Roman" w:eastAsia="Calibri" w:hAnsi="Times New Roman" w:cs="Times New Roman"/>
          <w:sz w:val="28"/>
          <w:szCs w:val="28"/>
          <w:lang w:val="ro-RO"/>
        </w:rPr>
        <w:t xml:space="preserve">abile prevăzută la art. 22 alin. (1) este gratuită şi trebuie să fie echitabilă, rapidă şi corectă. </w:t>
      </w:r>
    </w:p>
    <w:p w:rsidR="004B1731" w:rsidRPr="001E41E7" w:rsidRDefault="004B1731" w:rsidP="00CF1B69">
      <w:pPr>
        <w:spacing w:after="0" w:line="240" w:lineRule="auto"/>
        <w:jc w:val="both"/>
        <w:rPr>
          <w:rFonts w:ascii="Times New Roman" w:eastAsia="Calibri" w:hAnsi="Times New Roman" w:cs="Times New Roman"/>
          <w:sz w:val="28"/>
          <w:szCs w:val="28"/>
          <w:lang w:val="ro-RO"/>
        </w:rPr>
      </w:pPr>
    </w:p>
    <w:p w:rsidR="004B1731" w:rsidRPr="001E41E7" w:rsidRDefault="004B1731" w:rsidP="00CF1B69">
      <w:pPr>
        <w:spacing w:after="0" w:line="240" w:lineRule="auto"/>
        <w:jc w:val="both"/>
        <w:rPr>
          <w:rFonts w:ascii="Times New Roman" w:eastAsia="Calibri" w:hAnsi="Times New Roman" w:cs="Times New Roman"/>
          <w:sz w:val="28"/>
          <w:szCs w:val="28"/>
          <w:lang w:val="ro-RO"/>
        </w:rPr>
      </w:pPr>
      <w:r w:rsidRPr="001E41E7">
        <w:rPr>
          <w:rFonts w:ascii="Times New Roman" w:eastAsia="Calibri" w:hAnsi="Times New Roman" w:cs="Times New Roman"/>
          <w:sz w:val="28"/>
          <w:szCs w:val="28"/>
          <w:lang w:val="ro-RO"/>
        </w:rPr>
        <w:t xml:space="preserve">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w:t>
      </w:r>
      <w:r w:rsidRPr="001E41E7">
        <w:rPr>
          <w:rFonts w:ascii="Times New Roman" w:eastAsia="Calibri" w:hAnsi="Times New Roman" w:cs="Times New Roman"/>
          <w:sz w:val="28"/>
          <w:szCs w:val="28"/>
          <w:lang w:val="ro-RO"/>
        </w:rPr>
        <w:lastRenderedPageBreak/>
        <w:t>întocmit în urma controlului se va anexa și va face parte din procesul verbal de recepție la terminarea lucrărilor.</w:t>
      </w:r>
    </w:p>
    <w:p w:rsidR="00D749A0" w:rsidRPr="001E41E7" w:rsidRDefault="00D749A0" w:rsidP="00CF1B69">
      <w:pPr>
        <w:spacing w:after="0" w:line="240" w:lineRule="auto"/>
        <w:jc w:val="both"/>
        <w:rPr>
          <w:rFonts w:ascii="Times New Roman" w:eastAsia="Calibri" w:hAnsi="Times New Roman" w:cs="Times New Roman"/>
          <w:b/>
          <w:sz w:val="26"/>
          <w:szCs w:val="28"/>
          <w:lang w:val="ro-RO"/>
        </w:rPr>
      </w:pPr>
    </w:p>
    <w:p w:rsidR="00E408DC" w:rsidRPr="001E41E7" w:rsidRDefault="004B1731" w:rsidP="00CF1B69">
      <w:pPr>
        <w:spacing w:after="0" w:line="240" w:lineRule="auto"/>
        <w:jc w:val="both"/>
        <w:rPr>
          <w:rFonts w:ascii="Times New Roman" w:eastAsia="Calibri" w:hAnsi="Times New Roman" w:cs="Times New Roman"/>
          <w:b/>
          <w:sz w:val="28"/>
          <w:szCs w:val="28"/>
          <w:lang w:val="ro-RO"/>
        </w:rPr>
      </w:pPr>
      <w:r w:rsidRPr="001E41E7">
        <w:rPr>
          <w:rFonts w:ascii="Times New Roman" w:eastAsia="Calibri" w:hAnsi="Times New Roman" w:cs="Times New Roman"/>
          <w:b/>
          <w:sz w:val="28"/>
          <w:szCs w:val="28"/>
          <w:lang w:val="ro-RO"/>
        </w:rPr>
        <w:t>Prezenta decizie poate fi contestată în conformitate cu prevederile Legii nr. 292/2018 privind evaluarea impactului anumitor proiecte publice şi private asupra mediului şi ale Legii nr. 554/2004, cu modificăr</w:t>
      </w:r>
      <w:r w:rsidR="00E408DC" w:rsidRPr="001E41E7">
        <w:rPr>
          <w:rFonts w:ascii="Times New Roman" w:eastAsia="Calibri" w:hAnsi="Times New Roman" w:cs="Times New Roman"/>
          <w:b/>
          <w:sz w:val="28"/>
          <w:szCs w:val="28"/>
          <w:lang w:val="ro-RO"/>
        </w:rPr>
        <w:t>ile şi completările ulterioare.</w:t>
      </w:r>
    </w:p>
    <w:p w:rsidR="0073085C" w:rsidRPr="001E41E7" w:rsidRDefault="0073085C" w:rsidP="00CF1B69">
      <w:pPr>
        <w:spacing w:after="0" w:line="240" w:lineRule="auto"/>
        <w:jc w:val="both"/>
        <w:rPr>
          <w:rFonts w:ascii="Times New Roman" w:eastAsia="Calibri" w:hAnsi="Times New Roman" w:cs="Times New Roman"/>
          <w:b/>
          <w:bCs/>
          <w:sz w:val="28"/>
          <w:szCs w:val="28"/>
          <w:lang w:val="ro-RO"/>
        </w:rPr>
      </w:pPr>
    </w:p>
    <w:p w:rsidR="00986864" w:rsidRPr="001E41E7" w:rsidRDefault="004B1731" w:rsidP="00CF1B69">
      <w:pPr>
        <w:spacing w:after="0" w:line="240" w:lineRule="auto"/>
        <w:jc w:val="both"/>
        <w:rPr>
          <w:rFonts w:ascii="Times New Roman" w:eastAsia="Calibri" w:hAnsi="Times New Roman" w:cs="Times New Roman"/>
          <w:b/>
          <w:bCs/>
          <w:sz w:val="28"/>
          <w:szCs w:val="28"/>
          <w:lang w:val="ro-RO"/>
        </w:rPr>
      </w:pPr>
      <w:r w:rsidRPr="001E41E7">
        <w:rPr>
          <w:rFonts w:ascii="Times New Roman" w:eastAsia="Calibri" w:hAnsi="Times New Roman" w:cs="Times New Roman"/>
          <w:b/>
          <w:bCs/>
          <w:sz w:val="28"/>
          <w:szCs w:val="28"/>
          <w:lang w:val="ro-RO"/>
        </w:rPr>
        <w:t xml:space="preserve">Prezenta decizie a fost emisă în 3 (trei) exemplare, fiecare exemplar având un număr de </w:t>
      </w:r>
      <w:r w:rsidR="00113A61" w:rsidRPr="001E41E7">
        <w:rPr>
          <w:rFonts w:ascii="Times New Roman" w:eastAsia="Calibri" w:hAnsi="Times New Roman" w:cs="Times New Roman"/>
          <w:b/>
          <w:bCs/>
          <w:sz w:val="28"/>
          <w:szCs w:val="28"/>
          <w:lang w:val="ro-RO"/>
        </w:rPr>
        <w:t>8</w:t>
      </w:r>
      <w:r w:rsidRPr="001E41E7">
        <w:rPr>
          <w:rFonts w:ascii="Times New Roman" w:eastAsia="Calibri" w:hAnsi="Times New Roman" w:cs="Times New Roman"/>
          <w:b/>
          <w:bCs/>
          <w:sz w:val="28"/>
          <w:szCs w:val="28"/>
          <w:lang w:val="ro-RO"/>
        </w:rPr>
        <w:t xml:space="preserve"> (</w:t>
      </w:r>
      <w:r w:rsidR="00113A61" w:rsidRPr="001E41E7">
        <w:rPr>
          <w:rFonts w:ascii="Times New Roman" w:eastAsia="Calibri" w:hAnsi="Times New Roman" w:cs="Times New Roman"/>
          <w:b/>
          <w:bCs/>
          <w:sz w:val="28"/>
          <w:szCs w:val="28"/>
          <w:lang w:val="ro-RO"/>
        </w:rPr>
        <w:t>opt</w:t>
      </w:r>
      <w:r w:rsidRPr="001E41E7">
        <w:rPr>
          <w:rFonts w:ascii="Times New Roman" w:eastAsia="Calibri" w:hAnsi="Times New Roman" w:cs="Times New Roman"/>
          <w:b/>
          <w:bCs/>
          <w:sz w:val="28"/>
          <w:szCs w:val="28"/>
          <w:lang w:val="ro-RO"/>
        </w:rPr>
        <w:t>) pagini, semnate şi ştampilate: 1 ex. pentru solicitant, 2 ex. se arhivează la A.P.M. Sibiu.</w:t>
      </w:r>
    </w:p>
    <w:p w:rsidR="007E3039" w:rsidRPr="001E41E7" w:rsidRDefault="007E3039" w:rsidP="00CF1B69">
      <w:pPr>
        <w:spacing w:after="0" w:line="240" w:lineRule="auto"/>
        <w:jc w:val="both"/>
        <w:rPr>
          <w:rFonts w:ascii="Times New Roman" w:eastAsia="Calibri" w:hAnsi="Times New Roman" w:cs="Times New Roman"/>
          <w:b/>
          <w:sz w:val="28"/>
          <w:szCs w:val="28"/>
          <w:lang w:val="ro-RO"/>
        </w:rPr>
      </w:pPr>
    </w:p>
    <w:p w:rsidR="007A2976" w:rsidRPr="001E41E7" w:rsidRDefault="007A2976" w:rsidP="00CF1B69">
      <w:pPr>
        <w:suppressAutoHyphens/>
        <w:spacing w:after="0" w:line="240" w:lineRule="auto"/>
        <w:jc w:val="both"/>
        <w:rPr>
          <w:rFonts w:ascii="Times New Roman" w:eastAsia="Calibri" w:hAnsi="Times New Roman" w:cs="Times New Roman"/>
          <w:b/>
          <w:sz w:val="28"/>
          <w:szCs w:val="28"/>
        </w:rPr>
      </w:pPr>
      <w:r w:rsidRPr="001E41E7">
        <w:rPr>
          <w:rFonts w:ascii="Times New Roman" w:eastAsia="Times New Roman" w:hAnsi="Times New Roman" w:cs="Times New Roman"/>
          <w:b/>
          <w:sz w:val="28"/>
          <w:szCs w:val="28"/>
          <w:lang w:val="ro-RO"/>
        </w:rPr>
        <w:t xml:space="preserve"> </w:t>
      </w:r>
      <w:r w:rsidR="005E35DE" w:rsidRPr="001E41E7">
        <w:rPr>
          <w:rFonts w:ascii="Times New Roman" w:eastAsia="Times New Roman" w:hAnsi="Times New Roman" w:cs="Times New Roman"/>
          <w:b/>
          <w:sz w:val="28"/>
          <w:szCs w:val="28"/>
          <w:lang w:val="ro-RO"/>
        </w:rPr>
        <w:t xml:space="preserve">                                             </w:t>
      </w:r>
      <w:r w:rsidRPr="001E41E7">
        <w:rPr>
          <w:rFonts w:ascii="Times New Roman" w:eastAsia="Calibri" w:hAnsi="Times New Roman" w:cs="Times New Roman"/>
          <w:b/>
          <w:sz w:val="28"/>
          <w:szCs w:val="28"/>
          <w:lang w:val="ro-RO"/>
        </w:rPr>
        <w:t>DIRECTOR EXECUTIV,</w:t>
      </w:r>
    </w:p>
    <w:p w:rsidR="007A2976" w:rsidRPr="001E41E7" w:rsidRDefault="007A2976" w:rsidP="00CF1B69">
      <w:pPr>
        <w:suppressAutoHyphens/>
        <w:spacing w:after="0" w:line="240" w:lineRule="auto"/>
        <w:ind w:left="3240"/>
        <w:jc w:val="both"/>
        <w:rPr>
          <w:rFonts w:ascii="Times New Roman" w:eastAsia="Calibri" w:hAnsi="Times New Roman" w:cs="Times New Roman"/>
          <w:sz w:val="28"/>
          <w:szCs w:val="28"/>
        </w:rPr>
      </w:pPr>
      <w:r w:rsidRPr="001E41E7">
        <w:rPr>
          <w:rFonts w:ascii="Times New Roman" w:eastAsia="Times New Roman" w:hAnsi="Times New Roman" w:cs="Times New Roman"/>
          <w:b/>
          <w:sz w:val="28"/>
          <w:szCs w:val="28"/>
          <w:lang w:val="ro-RO"/>
        </w:rPr>
        <w:t xml:space="preserve">   </w:t>
      </w:r>
      <w:r w:rsidRPr="001E41E7">
        <w:rPr>
          <w:rFonts w:ascii="Times New Roman" w:eastAsia="Calibri" w:hAnsi="Times New Roman" w:cs="Times New Roman"/>
          <w:b/>
          <w:sz w:val="28"/>
          <w:szCs w:val="28"/>
          <w:lang w:val="ro-RO"/>
        </w:rPr>
        <w:t xml:space="preserve">  </w:t>
      </w:r>
      <w:r w:rsidR="00BE5EC9" w:rsidRPr="001E41E7">
        <w:rPr>
          <w:rFonts w:ascii="Times New Roman" w:eastAsia="Calibri" w:hAnsi="Times New Roman" w:cs="Times New Roman"/>
          <w:b/>
          <w:sz w:val="28"/>
          <w:szCs w:val="28"/>
          <w:lang w:val="ro-RO"/>
        </w:rPr>
        <w:t>Ciprian SIMULESCU</w:t>
      </w:r>
    </w:p>
    <w:p w:rsidR="00D1745E" w:rsidRPr="001E41E7" w:rsidRDefault="00D1745E" w:rsidP="00AA5443">
      <w:pPr>
        <w:suppressAutoHyphens/>
        <w:spacing w:after="0" w:line="240" w:lineRule="auto"/>
        <w:jc w:val="both"/>
        <w:rPr>
          <w:rFonts w:ascii="Times New Roman" w:eastAsia="Calibri" w:hAnsi="Times New Roman" w:cs="Times New Roman"/>
          <w:b/>
          <w:sz w:val="28"/>
          <w:szCs w:val="28"/>
          <w:lang w:val="ro-RO"/>
        </w:rPr>
      </w:pPr>
    </w:p>
    <w:p w:rsidR="00113A61" w:rsidRPr="001E41E7" w:rsidRDefault="00113A61" w:rsidP="00AA5443">
      <w:pPr>
        <w:suppressAutoHyphens/>
        <w:spacing w:after="0" w:line="240" w:lineRule="auto"/>
        <w:jc w:val="both"/>
        <w:rPr>
          <w:rFonts w:ascii="Times New Roman" w:eastAsia="Calibri" w:hAnsi="Times New Roman" w:cs="Times New Roman"/>
          <w:b/>
          <w:sz w:val="28"/>
          <w:szCs w:val="28"/>
          <w:lang w:val="ro-RO"/>
        </w:rPr>
      </w:pPr>
    </w:p>
    <w:p w:rsidR="00634989" w:rsidRPr="001E41E7" w:rsidRDefault="00634989" w:rsidP="00AA5443">
      <w:pPr>
        <w:suppressAutoHyphens/>
        <w:spacing w:after="0" w:line="240" w:lineRule="auto"/>
        <w:jc w:val="both"/>
        <w:rPr>
          <w:rFonts w:ascii="Times New Roman" w:eastAsia="Calibri" w:hAnsi="Times New Roman" w:cs="Times New Roman"/>
          <w:b/>
          <w:sz w:val="28"/>
          <w:szCs w:val="28"/>
          <w:lang w:val="ro-RO"/>
        </w:rPr>
      </w:pPr>
    </w:p>
    <w:p w:rsidR="00634989" w:rsidRPr="001E41E7" w:rsidRDefault="00634989" w:rsidP="00AA5443">
      <w:pPr>
        <w:suppressAutoHyphens/>
        <w:spacing w:after="0" w:line="240" w:lineRule="auto"/>
        <w:jc w:val="both"/>
        <w:rPr>
          <w:rFonts w:ascii="Times New Roman" w:eastAsia="Calibri" w:hAnsi="Times New Roman" w:cs="Times New Roman"/>
          <w:b/>
          <w:sz w:val="28"/>
          <w:szCs w:val="28"/>
          <w:lang w:val="ro-RO"/>
        </w:rPr>
      </w:pPr>
    </w:p>
    <w:p w:rsidR="007A2976" w:rsidRPr="001E41E7" w:rsidRDefault="00675FAF" w:rsidP="00CF1B69">
      <w:pPr>
        <w:spacing w:after="0" w:line="240" w:lineRule="auto"/>
        <w:jc w:val="both"/>
        <w:rPr>
          <w:rFonts w:ascii="Times New Roman" w:eastAsia="Calibri" w:hAnsi="Times New Roman" w:cs="Times New Roman"/>
          <w:b/>
          <w:sz w:val="28"/>
          <w:szCs w:val="28"/>
          <w:lang w:val="ro-RO"/>
        </w:rPr>
      </w:pPr>
      <w:r w:rsidRPr="001E41E7">
        <w:rPr>
          <w:rFonts w:ascii="Times New Roman" w:eastAsia="Calibri" w:hAnsi="Times New Roman" w:cs="Times New Roman"/>
          <w:b/>
          <w:sz w:val="28"/>
          <w:szCs w:val="28"/>
          <w:lang w:val="ro-RO"/>
        </w:rPr>
        <w:t xml:space="preserve">   </w:t>
      </w:r>
      <w:r w:rsidR="002C464D" w:rsidRPr="001E41E7">
        <w:rPr>
          <w:rFonts w:ascii="Times New Roman" w:eastAsia="Calibri" w:hAnsi="Times New Roman" w:cs="Times New Roman"/>
          <w:b/>
          <w:sz w:val="28"/>
          <w:szCs w:val="28"/>
          <w:lang w:val="ro-RO"/>
        </w:rPr>
        <w:t>p.</w:t>
      </w:r>
      <w:r w:rsidR="00630F69" w:rsidRPr="001E41E7">
        <w:rPr>
          <w:rFonts w:ascii="Times New Roman" w:eastAsia="Calibri" w:hAnsi="Times New Roman" w:cs="Times New Roman"/>
          <w:b/>
          <w:sz w:val="28"/>
          <w:szCs w:val="28"/>
          <w:lang w:val="ro-RO"/>
        </w:rPr>
        <w:t xml:space="preserve"> </w:t>
      </w:r>
      <w:r w:rsidR="00986864" w:rsidRPr="001E41E7">
        <w:rPr>
          <w:rFonts w:ascii="Times New Roman" w:eastAsia="Calibri" w:hAnsi="Times New Roman" w:cs="Times New Roman"/>
          <w:b/>
          <w:sz w:val="28"/>
          <w:szCs w:val="28"/>
          <w:lang w:val="ro-RO"/>
        </w:rPr>
        <w:t xml:space="preserve">ŞEF SERVICIU AVIZE, </w:t>
      </w:r>
      <w:r w:rsidR="00986864" w:rsidRPr="001E41E7">
        <w:rPr>
          <w:rFonts w:ascii="Times New Roman" w:eastAsia="Calibri" w:hAnsi="Times New Roman" w:cs="Times New Roman"/>
          <w:b/>
          <w:sz w:val="28"/>
          <w:szCs w:val="28"/>
          <w:lang w:val="ro-RO"/>
        </w:rPr>
        <w:tab/>
        <w:t xml:space="preserve">                  </w:t>
      </w:r>
      <w:r w:rsidRPr="001E41E7">
        <w:rPr>
          <w:rFonts w:ascii="Times New Roman" w:eastAsia="Calibri" w:hAnsi="Times New Roman" w:cs="Times New Roman"/>
          <w:b/>
          <w:sz w:val="28"/>
          <w:szCs w:val="28"/>
          <w:lang w:val="ro-RO"/>
        </w:rPr>
        <w:t xml:space="preserve">           </w:t>
      </w:r>
      <w:r w:rsidR="002C464D" w:rsidRPr="001E41E7">
        <w:rPr>
          <w:rFonts w:ascii="Times New Roman" w:eastAsia="Calibri" w:hAnsi="Times New Roman" w:cs="Times New Roman"/>
          <w:b/>
          <w:sz w:val="28"/>
          <w:szCs w:val="28"/>
          <w:lang w:val="ro-RO"/>
        </w:rPr>
        <w:t>p.</w:t>
      </w:r>
      <w:r w:rsidRPr="001E41E7">
        <w:rPr>
          <w:rFonts w:ascii="Times New Roman" w:eastAsia="Calibri" w:hAnsi="Times New Roman" w:cs="Times New Roman"/>
          <w:b/>
          <w:sz w:val="28"/>
          <w:szCs w:val="28"/>
          <w:lang w:val="ro-RO"/>
        </w:rPr>
        <w:t xml:space="preserve"> </w:t>
      </w:r>
      <w:r w:rsidR="007A2976" w:rsidRPr="001E41E7">
        <w:rPr>
          <w:rFonts w:ascii="Times New Roman" w:eastAsia="Calibri" w:hAnsi="Times New Roman" w:cs="Times New Roman"/>
          <w:b/>
          <w:sz w:val="28"/>
          <w:szCs w:val="28"/>
          <w:lang w:val="ro-RO"/>
        </w:rPr>
        <w:t>ȘEF SERVICIU CALITATEA</w:t>
      </w:r>
    </w:p>
    <w:p w:rsidR="007A2976" w:rsidRPr="001E41E7" w:rsidRDefault="007A2976" w:rsidP="00CF1B69">
      <w:pPr>
        <w:spacing w:after="0" w:line="240" w:lineRule="auto"/>
        <w:ind w:left="720" w:hanging="720"/>
        <w:jc w:val="both"/>
        <w:rPr>
          <w:rFonts w:ascii="Times New Roman" w:eastAsia="Calibri" w:hAnsi="Times New Roman" w:cs="Times New Roman"/>
          <w:b/>
          <w:sz w:val="28"/>
          <w:szCs w:val="28"/>
          <w:lang w:val="ro-RO"/>
        </w:rPr>
      </w:pPr>
      <w:r w:rsidRPr="001E41E7">
        <w:rPr>
          <w:rFonts w:ascii="Times New Roman" w:eastAsia="Calibri" w:hAnsi="Times New Roman" w:cs="Times New Roman"/>
          <w:b/>
          <w:sz w:val="28"/>
          <w:szCs w:val="28"/>
          <w:lang w:val="ro-RO"/>
        </w:rPr>
        <w:t xml:space="preserve">ACORDURI, AUTORIZAŢII,     </w:t>
      </w:r>
      <w:r w:rsidR="00986864" w:rsidRPr="001E41E7">
        <w:rPr>
          <w:rFonts w:ascii="Times New Roman" w:eastAsia="Calibri" w:hAnsi="Times New Roman" w:cs="Times New Roman"/>
          <w:b/>
          <w:sz w:val="28"/>
          <w:szCs w:val="28"/>
          <w:lang w:val="ro-RO"/>
        </w:rPr>
        <w:t xml:space="preserve">                       </w:t>
      </w:r>
      <w:r w:rsidR="00634989" w:rsidRPr="001E41E7">
        <w:rPr>
          <w:rFonts w:ascii="Times New Roman" w:eastAsia="Calibri" w:hAnsi="Times New Roman" w:cs="Times New Roman"/>
          <w:b/>
          <w:sz w:val="28"/>
          <w:szCs w:val="28"/>
          <w:lang w:val="ro-RO"/>
        </w:rPr>
        <w:t xml:space="preserve">     </w:t>
      </w:r>
      <w:r w:rsidRPr="001E41E7">
        <w:rPr>
          <w:rFonts w:ascii="Times New Roman" w:eastAsia="Calibri" w:hAnsi="Times New Roman" w:cs="Times New Roman"/>
          <w:b/>
          <w:sz w:val="28"/>
          <w:szCs w:val="28"/>
          <w:lang w:val="ro-RO"/>
        </w:rPr>
        <w:t xml:space="preserve"> FACTORILOR DE MEDIU,</w:t>
      </w:r>
    </w:p>
    <w:p w:rsidR="00986864" w:rsidRPr="001E41E7" w:rsidRDefault="007A2976" w:rsidP="00AA5443">
      <w:pPr>
        <w:spacing w:after="0" w:line="240" w:lineRule="auto"/>
        <w:ind w:left="720" w:hanging="720"/>
        <w:jc w:val="both"/>
        <w:rPr>
          <w:rFonts w:ascii="Times New Roman" w:eastAsia="Calibri" w:hAnsi="Times New Roman" w:cs="Times New Roman"/>
          <w:b/>
          <w:sz w:val="28"/>
          <w:szCs w:val="28"/>
          <w:lang w:val="ro-RO"/>
        </w:rPr>
      </w:pPr>
      <w:r w:rsidRPr="001E41E7">
        <w:rPr>
          <w:rFonts w:ascii="Times New Roman" w:eastAsia="Calibri" w:hAnsi="Times New Roman" w:cs="Times New Roman"/>
          <w:b/>
          <w:sz w:val="28"/>
          <w:szCs w:val="28"/>
          <w:lang w:val="ro-RO"/>
        </w:rPr>
        <w:t xml:space="preserve"> </w:t>
      </w:r>
      <w:r w:rsidR="008A0C21" w:rsidRPr="001E41E7">
        <w:rPr>
          <w:rFonts w:ascii="Times New Roman" w:eastAsia="Calibri" w:hAnsi="Times New Roman" w:cs="Times New Roman"/>
          <w:b/>
          <w:sz w:val="28"/>
          <w:szCs w:val="28"/>
          <w:lang w:val="ro-RO"/>
        </w:rPr>
        <w:t xml:space="preserve">   </w:t>
      </w:r>
      <w:r w:rsidR="00634989" w:rsidRPr="001E41E7">
        <w:rPr>
          <w:rFonts w:ascii="Times New Roman" w:eastAsia="Calibri" w:hAnsi="Times New Roman" w:cs="Times New Roman"/>
          <w:b/>
          <w:sz w:val="28"/>
          <w:szCs w:val="28"/>
          <w:lang w:val="ro-RO"/>
        </w:rPr>
        <w:t xml:space="preserve">   </w:t>
      </w:r>
      <w:r w:rsidR="008A0C21" w:rsidRPr="001E41E7">
        <w:rPr>
          <w:rFonts w:ascii="Times New Roman" w:eastAsia="Calibri" w:hAnsi="Times New Roman" w:cs="Times New Roman"/>
          <w:b/>
          <w:sz w:val="28"/>
          <w:szCs w:val="28"/>
          <w:lang w:val="ro-RO"/>
        </w:rPr>
        <w:t xml:space="preserve"> Ruxanda FLORIAN       </w:t>
      </w:r>
      <w:r w:rsidR="00986864" w:rsidRPr="001E41E7">
        <w:rPr>
          <w:rFonts w:ascii="Times New Roman" w:eastAsia="Calibri" w:hAnsi="Times New Roman" w:cs="Times New Roman"/>
          <w:b/>
          <w:sz w:val="28"/>
          <w:szCs w:val="28"/>
          <w:lang w:val="ro-RO"/>
        </w:rPr>
        <w:t xml:space="preserve">                    </w:t>
      </w:r>
      <w:r w:rsidRPr="001E41E7">
        <w:rPr>
          <w:rFonts w:ascii="Times New Roman" w:eastAsia="Calibri" w:hAnsi="Times New Roman" w:cs="Times New Roman"/>
          <w:b/>
          <w:sz w:val="28"/>
          <w:szCs w:val="28"/>
          <w:lang w:val="ro-RO"/>
        </w:rPr>
        <w:t xml:space="preserve">       </w:t>
      </w:r>
      <w:r w:rsidR="003C27BD" w:rsidRPr="001E41E7">
        <w:rPr>
          <w:rFonts w:ascii="Times New Roman" w:eastAsia="Calibri" w:hAnsi="Times New Roman" w:cs="Times New Roman"/>
          <w:b/>
          <w:sz w:val="28"/>
          <w:szCs w:val="28"/>
          <w:lang w:val="ro-RO"/>
        </w:rPr>
        <w:t xml:space="preserve">             </w:t>
      </w:r>
      <w:r w:rsidR="00634989" w:rsidRPr="001E41E7">
        <w:rPr>
          <w:rFonts w:ascii="Times New Roman" w:eastAsia="Calibri" w:hAnsi="Times New Roman" w:cs="Times New Roman"/>
          <w:b/>
          <w:sz w:val="28"/>
          <w:szCs w:val="28"/>
          <w:lang w:val="ro-RO"/>
        </w:rPr>
        <w:t xml:space="preserve">        </w:t>
      </w:r>
      <w:r w:rsidRPr="001E41E7">
        <w:rPr>
          <w:rFonts w:ascii="Times New Roman" w:eastAsia="Calibri" w:hAnsi="Times New Roman" w:cs="Times New Roman"/>
          <w:b/>
          <w:sz w:val="28"/>
          <w:szCs w:val="28"/>
          <w:lang w:val="ro-RO"/>
        </w:rPr>
        <w:t>Flaviu TOMUȚĂ</w:t>
      </w:r>
    </w:p>
    <w:p w:rsidR="00D1745E" w:rsidRPr="001E41E7" w:rsidRDefault="00D1745E" w:rsidP="00CF1B69">
      <w:pPr>
        <w:spacing w:after="0" w:line="240" w:lineRule="auto"/>
        <w:ind w:left="360"/>
        <w:jc w:val="both"/>
        <w:rPr>
          <w:rFonts w:ascii="Times New Roman" w:eastAsia="Calibri" w:hAnsi="Times New Roman" w:cs="Times New Roman"/>
          <w:b/>
          <w:sz w:val="28"/>
          <w:szCs w:val="28"/>
          <w:lang w:val="ro-RO"/>
        </w:rPr>
      </w:pPr>
    </w:p>
    <w:p w:rsidR="007E3039" w:rsidRPr="001E41E7" w:rsidRDefault="007E3039" w:rsidP="00CF1B69">
      <w:pPr>
        <w:spacing w:after="0" w:line="240" w:lineRule="auto"/>
        <w:ind w:left="360"/>
        <w:jc w:val="both"/>
        <w:rPr>
          <w:rFonts w:ascii="Times New Roman" w:eastAsia="Calibri" w:hAnsi="Times New Roman" w:cs="Times New Roman"/>
          <w:b/>
          <w:sz w:val="28"/>
          <w:szCs w:val="28"/>
          <w:lang w:val="ro-RO"/>
        </w:rPr>
      </w:pPr>
    </w:p>
    <w:p w:rsidR="003A7586" w:rsidRPr="001E41E7" w:rsidRDefault="003A7586" w:rsidP="00CF1B69">
      <w:pPr>
        <w:spacing w:after="0" w:line="240" w:lineRule="auto"/>
        <w:ind w:left="360"/>
        <w:jc w:val="both"/>
        <w:rPr>
          <w:rFonts w:ascii="Times New Roman" w:eastAsia="Calibri" w:hAnsi="Times New Roman" w:cs="Times New Roman"/>
          <w:b/>
          <w:sz w:val="28"/>
          <w:szCs w:val="28"/>
          <w:lang w:val="ro-RO"/>
        </w:rPr>
      </w:pPr>
    </w:p>
    <w:p w:rsidR="004B1731" w:rsidRPr="001E41E7" w:rsidRDefault="005E35DE" w:rsidP="00CF1B69">
      <w:pPr>
        <w:spacing w:after="0" w:line="240" w:lineRule="auto"/>
        <w:ind w:left="360"/>
        <w:jc w:val="both"/>
        <w:rPr>
          <w:rFonts w:ascii="Times New Roman" w:eastAsia="Calibri" w:hAnsi="Times New Roman" w:cs="Times New Roman"/>
          <w:b/>
          <w:sz w:val="28"/>
          <w:szCs w:val="28"/>
          <w:lang w:val="ro-RO"/>
        </w:rPr>
      </w:pPr>
      <w:r w:rsidRPr="001E41E7">
        <w:rPr>
          <w:rFonts w:ascii="Times New Roman" w:eastAsia="Calibri" w:hAnsi="Times New Roman" w:cs="Times New Roman"/>
          <w:b/>
          <w:sz w:val="28"/>
          <w:szCs w:val="28"/>
          <w:lang w:val="ro-RO"/>
        </w:rPr>
        <w:tab/>
      </w:r>
      <w:r w:rsidRPr="001E41E7">
        <w:rPr>
          <w:rFonts w:ascii="Times New Roman" w:eastAsia="Calibri" w:hAnsi="Times New Roman" w:cs="Times New Roman"/>
          <w:b/>
          <w:sz w:val="28"/>
          <w:szCs w:val="28"/>
          <w:lang w:val="ro-RO"/>
        </w:rPr>
        <w:tab/>
      </w:r>
      <w:r w:rsidRPr="001E41E7">
        <w:rPr>
          <w:rFonts w:ascii="Times New Roman" w:eastAsia="Calibri" w:hAnsi="Times New Roman" w:cs="Times New Roman"/>
          <w:b/>
          <w:sz w:val="28"/>
          <w:szCs w:val="28"/>
          <w:lang w:val="ro-RO"/>
        </w:rPr>
        <w:tab/>
      </w:r>
      <w:r w:rsidRPr="001E41E7">
        <w:rPr>
          <w:rFonts w:ascii="Times New Roman" w:eastAsia="Calibri" w:hAnsi="Times New Roman" w:cs="Times New Roman"/>
          <w:b/>
          <w:sz w:val="28"/>
          <w:szCs w:val="28"/>
          <w:lang w:val="ro-RO"/>
        </w:rPr>
        <w:tab/>
      </w:r>
      <w:r w:rsidRPr="001E41E7">
        <w:rPr>
          <w:rFonts w:ascii="Times New Roman" w:eastAsia="Calibri" w:hAnsi="Times New Roman" w:cs="Times New Roman"/>
          <w:b/>
          <w:sz w:val="28"/>
          <w:szCs w:val="28"/>
          <w:lang w:val="ro-RO"/>
        </w:rPr>
        <w:tab/>
      </w:r>
      <w:r w:rsidR="005922BA" w:rsidRPr="001E41E7">
        <w:rPr>
          <w:rFonts w:ascii="Times New Roman" w:eastAsia="Calibri" w:hAnsi="Times New Roman" w:cs="Times New Roman"/>
          <w:b/>
          <w:sz w:val="28"/>
          <w:szCs w:val="28"/>
          <w:lang w:val="ro-RO"/>
        </w:rPr>
        <w:t xml:space="preserve">  </w:t>
      </w:r>
      <w:r w:rsidR="003A7586" w:rsidRPr="001E41E7">
        <w:rPr>
          <w:rFonts w:ascii="Times New Roman" w:eastAsia="Calibri" w:hAnsi="Times New Roman" w:cs="Times New Roman"/>
          <w:b/>
          <w:sz w:val="28"/>
          <w:szCs w:val="28"/>
          <w:lang w:val="ro-RO"/>
        </w:rPr>
        <w:t xml:space="preserve">    </w:t>
      </w:r>
      <w:r w:rsidR="005922BA" w:rsidRPr="001E41E7">
        <w:rPr>
          <w:rFonts w:ascii="Times New Roman" w:eastAsia="Calibri" w:hAnsi="Times New Roman" w:cs="Times New Roman"/>
          <w:b/>
          <w:sz w:val="28"/>
          <w:szCs w:val="28"/>
          <w:lang w:val="ro-RO"/>
        </w:rPr>
        <w:t xml:space="preserve"> </w:t>
      </w:r>
      <w:r w:rsidR="004B1731" w:rsidRPr="001E41E7">
        <w:rPr>
          <w:rFonts w:ascii="Times New Roman" w:eastAsia="Calibri" w:hAnsi="Times New Roman" w:cs="Times New Roman"/>
          <w:b/>
          <w:sz w:val="28"/>
          <w:szCs w:val="28"/>
          <w:lang w:val="ro-RO"/>
        </w:rPr>
        <w:t>ÎNTOCMIT</w:t>
      </w:r>
      <w:r w:rsidRPr="001E41E7">
        <w:rPr>
          <w:rFonts w:ascii="Times New Roman" w:eastAsia="Calibri" w:hAnsi="Times New Roman" w:cs="Times New Roman"/>
          <w:b/>
          <w:sz w:val="28"/>
          <w:szCs w:val="28"/>
          <w:lang w:val="ro-RO"/>
        </w:rPr>
        <w:t>,</w:t>
      </w:r>
    </w:p>
    <w:p w:rsidR="004B1731" w:rsidRDefault="004B1731" w:rsidP="00634989">
      <w:pPr>
        <w:tabs>
          <w:tab w:val="left" w:pos="5812"/>
          <w:tab w:val="left" w:pos="5954"/>
        </w:tabs>
        <w:spacing w:after="0" w:line="240" w:lineRule="auto"/>
        <w:jc w:val="center"/>
        <w:rPr>
          <w:rFonts w:ascii="Times New Roman" w:eastAsia="Calibri" w:hAnsi="Times New Roman" w:cs="Times New Roman"/>
          <w:b/>
          <w:sz w:val="28"/>
          <w:szCs w:val="28"/>
          <w:lang w:val="ro-RO"/>
        </w:rPr>
      </w:pPr>
      <w:r w:rsidRPr="001E41E7">
        <w:rPr>
          <w:rFonts w:ascii="Times New Roman" w:eastAsia="Calibri" w:hAnsi="Times New Roman" w:cs="Times New Roman"/>
          <w:sz w:val="28"/>
          <w:szCs w:val="28"/>
          <w:lang w:val="ro-RO"/>
        </w:rPr>
        <w:t>consilier</w:t>
      </w:r>
      <w:r w:rsidR="003A5613" w:rsidRPr="001E41E7">
        <w:rPr>
          <w:rFonts w:ascii="Times New Roman" w:eastAsia="Calibri" w:hAnsi="Times New Roman" w:cs="Times New Roman"/>
          <w:b/>
          <w:sz w:val="28"/>
          <w:szCs w:val="28"/>
          <w:lang w:val="ro-RO"/>
        </w:rPr>
        <w:t xml:space="preserve"> Diana BLAGA</w:t>
      </w:r>
    </w:p>
    <w:p w:rsidR="0083753C" w:rsidRPr="001E41E7" w:rsidRDefault="0083753C" w:rsidP="00634989">
      <w:pPr>
        <w:tabs>
          <w:tab w:val="left" w:pos="5812"/>
          <w:tab w:val="left" w:pos="5954"/>
        </w:tabs>
        <w:spacing w:after="0" w:line="240" w:lineRule="auto"/>
        <w:jc w:val="center"/>
        <w:rPr>
          <w:rFonts w:ascii="Times New Roman" w:eastAsia="Calibri" w:hAnsi="Times New Roman" w:cs="Times New Roman"/>
          <w:b/>
          <w:sz w:val="28"/>
          <w:szCs w:val="28"/>
          <w:lang w:val="ro-RO"/>
        </w:rPr>
      </w:pPr>
      <w:bookmarkStart w:id="0" w:name="_GoBack"/>
      <w:bookmarkEnd w:id="0"/>
    </w:p>
    <w:p w:rsidR="004B1731" w:rsidRPr="001E41E7" w:rsidRDefault="004B1731" w:rsidP="00634989">
      <w:pPr>
        <w:tabs>
          <w:tab w:val="left" w:pos="5812"/>
          <w:tab w:val="left" w:pos="5954"/>
        </w:tabs>
        <w:spacing w:after="0" w:line="240" w:lineRule="auto"/>
        <w:jc w:val="center"/>
        <w:rPr>
          <w:rFonts w:ascii="Times New Roman" w:hAnsi="Times New Roman" w:cs="Times New Roman"/>
          <w:sz w:val="28"/>
          <w:szCs w:val="28"/>
          <w:lang w:val="ro-RO"/>
        </w:rPr>
      </w:pPr>
      <w:r w:rsidRPr="001E41E7">
        <w:rPr>
          <w:rFonts w:ascii="Times New Roman" w:eastAsia="Calibri" w:hAnsi="Times New Roman" w:cs="Times New Roman"/>
          <w:sz w:val="28"/>
          <w:szCs w:val="28"/>
          <w:lang w:val="ro-RO"/>
        </w:rPr>
        <w:t>consilier</w:t>
      </w:r>
      <w:r w:rsidR="00C56AF5" w:rsidRPr="001E41E7">
        <w:rPr>
          <w:rFonts w:ascii="Times New Roman" w:eastAsia="Calibri" w:hAnsi="Times New Roman" w:cs="Times New Roman"/>
          <w:b/>
          <w:sz w:val="28"/>
          <w:szCs w:val="28"/>
          <w:lang w:val="ro-RO"/>
        </w:rPr>
        <w:t xml:space="preserve"> </w:t>
      </w:r>
      <w:r w:rsidR="001E41E7" w:rsidRPr="00177D63">
        <w:rPr>
          <w:rFonts w:ascii="Times New Roman" w:eastAsia="Calibri" w:hAnsi="Times New Roman" w:cs="Times New Roman"/>
          <w:b/>
          <w:sz w:val="28"/>
          <w:szCs w:val="28"/>
          <w:lang w:val="ro-RO"/>
        </w:rPr>
        <w:t>Gabriela CĂPĂȚÂNĂ</w:t>
      </w:r>
    </w:p>
    <w:sectPr w:rsidR="004B1731" w:rsidRPr="001E41E7" w:rsidSect="008A0C21">
      <w:headerReference w:type="default" r:id="rId8"/>
      <w:footerReference w:type="default" r:id="rId9"/>
      <w:headerReference w:type="first" r:id="rId10"/>
      <w:footerReference w:type="first" r:id="rId11"/>
      <w:pgSz w:w="11907" w:h="16839" w:code="9"/>
      <w:pgMar w:top="567" w:right="657" w:bottom="170" w:left="1304" w:header="34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0B" w:rsidRDefault="0078320B" w:rsidP="00A11B22">
      <w:pPr>
        <w:spacing w:after="0" w:line="240" w:lineRule="auto"/>
      </w:pPr>
      <w:r>
        <w:separator/>
      </w:r>
    </w:p>
  </w:endnote>
  <w:endnote w:type="continuationSeparator" w:id="0">
    <w:p w:rsidR="0078320B" w:rsidRDefault="0078320B" w:rsidP="00A1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ヒラギノ角ゴ Pro W3">
    <w:altName w:val="Cambria"/>
    <w:charset w:val="00"/>
    <w:family w:val="roman"/>
    <w:pitch w:val="default"/>
  </w:font>
  <w:font w:name="CIDFont+F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8A" w:rsidRDefault="001A348A" w:rsidP="001A348A">
    <w:pPr>
      <w:tabs>
        <w:tab w:val="left" w:pos="2007"/>
        <w:tab w:val="center" w:pos="4791"/>
        <w:tab w:val="right" w:pos="9360"/>
      </w:tabs>
      <w:spacing w:after="0" w:line="240" w:lineRule="auto"/>
      <w:rPr>
        <w:rFonts w:ascii="Times New Roman" w:hAnsi="Times New Roman"/>
        <w:b/>
        <w:color w:val="00214E"/>
        <w:lang w:val="pt-BR"/>
      </w:rPr>
    </w:pPr>
    <w:r>
      <w:rPr>
        <w:rFonts w:ascii="Times New Roman" w:hAnsi="Times New Roman"/>
        <w:noProof/>
      </w:rPr>
      <mc:AlternateContent>
        <mc:Choice Requires="wps">
          <w:drawing>
            <wp:anchor distT="0" distB="0" distL="114300" distR="114300" simplePos="0" relativeHeight="251659264" behindDoc="0" locked="0" layoutInCell="1" allowOverlap="1" wp14:anchorId="2DD0BBD4" wp14:editId="3BC291FA">
              <wp:simplePos x="0" y="0"/>
              <wp:positionH relativeFrom="column">
                <wp:posOffset>5080</wp:posOffset>
              </wp:positionH>
              <wp:positionV relativeFrom="paragraph">
                <wp:posOffset>65405</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56E61" id="_x0000_t32" coordsize="21600,21600" o:spt="32" o:oned="t" path="m,l21600,21600e" filled="f">
              <v:path arrowok="t" fillok="f" o:connecttype="none"/>
              <o:lock v:ext="edit" shapetype="t"/>
            </v:shapetype>
            <v:shape id="Conector drept cu săgeată 4" o:spid="_x0000_s1026" type="#_x0000_t32" style="position:absolute;margin-left:.4pt;margin-top:5.1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" strokecolor="#00214e" strokeweight="1.5pt"/>
          </w:pict>
        </mc:Fallback>
      </mc:AlternateContent>
    </w:r>
    <w:r w:rsidR="0078320B">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9.05pt;margin-top:3.85pt;width:41.9pt;height:34.45pt;z-index:-251646976;mso-position-horizontal-relative:text;mso-position-vertical-relative:text">
          <v:imagedata r:id="rId1" o:title=""/>
        </v:shape>
        <o:OLEObject Type="Embed" ProgID="CorelDRAW.Graphic.13" ShapeID="_x0000_s2053" DrawAspect="Content" ObjectID="_1763194051" r:id="rId2"/>
      </w:object>
    </w:r>
    <w:r>
      <w:rPr>
        <w:rFonts w:ascii="Times New Roman" w:hAnsi="Times New Roman"/>
        <w:b/>
        <w:color w:val="00214E"/>
        <w:lang w:val="pt-BR"/>
      </w:rPr>
      <w:tab/>
    </w:r>
  </w:p>
  <w:p w:rsidR="002D29A0" w:rsidRPr="00A4186C" w:rsidRDefault="001A348A" w:rsidP="001A348A">
    <w:pPr>
      <w:tabs>
        <w:tab w:val="left" w:pos="2007"/>
        <w:tab w:val="center" w:pos="4791"/>
        <w:tab w:val="right" w:pos="9360"/>
      </w:tabs>
      <w:spacing w:after="0" w:line="240" w:lineRule="auto"/>
      <w:rPr>
        <w:rFonts w:ascii="Times New Roman" w:hAnsi="Times New Roman"/>
        <w:b/>
        <w:color w:val="00214E"/>
        <w:lang w:val="ro-RO"/>
      </w:rPr>
    </w:pPr>
    <w:r>
      <w:rPr>
        <w:rFonts w:ascii="Times New Roman" w:hAnsi="Times New Roman"/>
        <w:b/>
        <w:color w:val="00214E"/>
        <w:lang w:val="pt-BR"/>
      </w:rPr>
      <w:tab/>
    </w:r>
    <w:r w:rsidR="002D29A0" w:rsidRPr="00A4186C">
      <w:rPr>
        <w:rFonts w:ascii="Times New Roman" w:hAnsi="Times New Roman"/>
        <w:b/>
        <w:color w:val="00214E"/>
        <w:lang w:val="pt-BR"/>
      </w:rPr>
      <w:t>AGEN</w:t>
    </w:r>
    <w:r w:rsidR="002D29A0" w:rsidRPr="00A4186C">
      <w:rPr>
        <w:rFonts w:ascii="Times New Roman" w:hAnsi="Times New Roman"/>
        <w:b/>
        <w:color w:val="00214E"/>
        <w:lang w:val="ro-RO"/>
      </w:rPr>
      <w:t>ŢIA PENTRU PROTECŢIA MEDIULUI SIBIU</w:t>
    </w:r>
  </w:p>
  <w:p w:rsidR="002D29A0" w:rsidRPr="00A4186C" w:rsidRDefault="001A348A" w:rsidP="001A348A">
    <w:pPr>
      <w:tabs>
        <w:tab w:val="left" w:pos="351"/>
        <w:tab w:val="center" w:pos="5328"/>
        <w:tab w:val="right" w:pos="9360"/>
      </w:tabs>
      <w:spacing w:after="0" w:line="240" w:lineRule="auto"/>
      <w:ind w:right="-1074"/>
      <w:rPr>
        <w:rFonts w:ascii="Times New Roman" w:hAnsi="Times New Roman"/>
        <w:color w:val="00214E"/>
        <w:lang w:val="ro-RO"/>
      </w:rPr>
    </w:pPr>
    <w:r>
      <w:rPr>
        <w:rFonts w:ascii="Times New Roman" w:hAnsi="Times New Roman"/>
        <w:color w:val="00214E"/>
        <w:lang w:val="ro-RO"/>
      </w:rPr>
      <w:tab/>
    </w:r>
    <w:r>
      <w:rPr>
        <w:rFonts w:ascii="Times New Roman" w:hAnsi="Times New Roman"/>
        <w:color w:val="00214E"/>
        <w:lang w:val="ro-RO"/>
      </w:rPr>
      <w:tab/>
    </w:r>
    <w:r w:rsidR="002D29A0" w:rsidRPr="00A4186C">
      <w:rPr>
        <w:rFonts w:ascii="Times New Roman" w:hAnsi="Times New Roman"/>
        <w:color w:val="00214E"/>
        <w:lang w:val="ro-RO"/>
      </w:rPr>
      <w:t xml:space="preserve">Str. Hipodromului nr. 2A. Tel: 0269.422.653; </w:t>
    </w:r>
    <w:r w:rsidR="002D29A0" w:rsidRPr="0022683A">
      <w:rPr>
        <w:rFonts w:ascii="Times New Roman" w:hAnsi="Times New Roman"/>
        <w:color w:val="00214E"/>
        <w:lang w:val="ro-RO"/>
      </w:rPr>
      <w:t>0743037012</w:t>
    </w:r>
  </w:p>
  <w:p w:rsidR="002D29A0" w:rsidRDefault="002D29A0" w:rsidP="002D29A0">
    <w:pPr>
      <w:pStyle w:val="Antet"/>
      <w:tabs>
        <w:tab w:val="clear" w:pos="4703"/>
      </w:tabs>
      <w:jc w:val="center"/>
      <w:rPr>
        <w:rFonts w:ascii="Times New Roman" w:hAnsi="Times New Roman"/>
        <w:color w:val="0000FF"/>
        <w:u w:val="single"/>
        <w:lang w:val="ro-RO"/>
      </w:rPr>
    </w:pPr>
    <w:r>
      <w:rPr>
        <w:rFonts w:ascii="Times New Roman" w:hAnsi="Times New Roman"/>
        <w:lang w:val="ro-RO"/>
      </w:rPr>
      <w:t>e-mail</w:t>
    </w:r>
    <w:r w:rsidRPr="00A4186C">
      <w:rPr>
        <w:rFonts w:ascii="Times New Roman" w:hAnsi="Times New Roman"/>
        <w:lang w:val="ro-RO"/>
      </w:rPr>
      <w:t xml:space="preserve">: </w:t>
    </w:r>
    <w:hyperlink r:id="rId3" w:history="1">
      <w:r w:rsidRPr="00A4186C">
        <w:rPr>
          <w:rFonts w:ascii="Times New Roman" w:hAnsi="Times New Roman"/>
          <w:color w:val="0000FF"/>
          <w:u w:val="single"/>
          <w:lang w:val="ro-RO"/>
        </w:rPr>
        <w:t>office@apmsb.anpm.ro</w:t>
      </w:r>
    </w:hyperlink>
    <w:r w:rsidRPr="00A4186C">
      <w:rPr>
        <w:rFonts w:ascii="Times New Roman" w:hAnsi="Times New Roman"/>
        <w:lang w:val="ro-RO"/>
      </w:rPr>
      <w:t xml:space="preserve">; </w:t>
    </w:r>
    <w:hyperlink r:id="rId4" w:history="1">
      <w:r w:rsidRPr="00A4186C">
        <w:rPr>
          <w:rFonts w:ascii="Times New Roman" w:hAnsi="Times New Roman"/>
          <w:color w:val="0000FF"/>
          <w:u w:val="single"/>
          <w:lang w:val="ro-RO"/>
        </w:rPr>
        <w:t>http://apmsb.anpm.ro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29A0" w:rsidRPr="00C12B03" w:rsidTr="00BB5D3C">
      <w:tc>
        <w:tcPr>
          <w:tcW w:w="8370" w:type="dxa"/>
          <w:shd w:val="clear" w:color="auto" w:fill="auto"/>
        </w:tcPr>
        <w:p w:rsidR="002D29A0" w:rsidRPr="00C12B03" w:rsidRDefault="002D29A0" w:rsidP="00BB5D3C">
          <w:pPr>
            <w:pStyle w:val="Antet"/>
            <w:tabs>
              <w:tab w:val="clear" w:pos="4703"/>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377865" w:rsidRDefault="00BF1409" w:rsidP="00377865">
    <w:pPr>
      <w:pStyle w:val="Subsol"/>
      <w:jc w:val="right"/>
    </w:pPr>
    <w:r>
      <w:fldChar w:fldCharType="begin"/>
    </w:r>
    <w:r>
      <w:instrText xml:space="preserve"> PAGE   \* MERGEFORMAT </w:instrText>
    </w:r>
    <w:r>
      <w:fldChar w:fldCharType="separate"/>
    </w:r>
    <w:r w:rsidR="0083753C">
      <w:rPr>
        <w:noProof/>
      </w:rPr>
      <w:t>8</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A0" w:rsidRDefault="002D29A0" w:rsidP="002D29A0">
    <w:pPr>
      <w:tabs>
        <w:tab w:val="right" w:pos="9360"/>
      </w:tabs>
      <w:spacing w:after="0" w:line="240" w:lineRule="auto"/>
      <w:jc w:val="center"/>
      <w:rPr>
        <w:rFonts w:ascii="Arial" w:hAnsi="Arial" w:cs="Arial"/>
        <w:b/>
        <w:color w:val="00214E"/>
        <w:lang w:val="pt-BR"/>
      </w:rPr>
    </w:pPr>
    <w:r>
      <w:rPr>
        <w:rFonts w:ascii="Times New Roman" w:hAnsi="Times New Roman"/>
        <w:noProof/>
      </w:rPr>
      <mc:AlternateContent>
        <mc:Choice Requires="wps">
          <w:drawing>
            <wp:anchor distT="0" distB="0" distL="114300" distR="114300" simplePos="0" relativeHeight="251657216" behindDoc="0" locked="0" layoutInCell="1" allowOverlap="1" wp14:anchorId="64B35407" wp14:editId="4EAB80C9">
              <wp:simplePos x="0" y="0"/>
              <wp:positionH relativeFrom="column">
                <wp:posOffset>5080</wp:posOffset>
              </wp:positionH>
              <wp:positionV relativeFrom="paragraph">
                <wp:posOffset>100330</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695C1" id="_x0000_t32" coordsize="21600,21600" o:spt="32" o:oned="t" path="m,l21600,21600e" filled="f">
              <v:path arrowok="t" fillok="f" o:connecttype="none"/>
              <o:lock v:ext="edit" shapetype="t"/>
            </v:shapetype>
            <v:shape id="Conector drept cu săgeată 3" o:spid="_x0000_s1026" type="#_x0000_t32" style="position:absolute;margin-left:.4pt;margin-top:7.9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" strokecolor="#00214e" strokeweight="1.5pt"/>
          </w:pict>
        </mc:Fallback>
      </mc:AlternateContent>
    </w:r>
    <w:r w:rsidR="0078320B">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9.05pt;margin-top:-.85pt;width:41.9pt;height:34.45pt;z-index:-251650048;mso-position-horizontal-relative:text;mso-position-vertical-relative:text">
          <v:imagedata r:id="rId1" o:title=""/>
        </v:shape>
        <o:OLEObject Type="Embed" ProgID="CorelDRAW.Graphic.13" ShapeID="_x0000_s2052" DrawAspect="Content" ObjectID="_1763194053" r:id="rId2"/>
      </w:object>
    </w:r>
  </w:p>
  <w:p w:rsidR="002D29A0" w:rsidRPr="00A4186C" w:rsidRDefault="002D29A0" w:rsidP="002D29A0">
    <w:pPr>
      <w:tabs>
        <w:tab w:val="right" w:pos="9360"/>
      </w:tabs>
      <w:spacing w:after="0" w:line="240" w:lineRule="auto"/>
      <w:jc w:val="center"/>
      <w:rPr>
        <w:rFonts w:ascii="Times New Roman" w:hAnsi="Times New Roman"/>
        <w:b/>
        <w:color w:val="00214E"/>
        <w:lang w:val="ro-RO"/>
      </w:rPr>
    </w:pPr>
    <w:r w:rsidRPr="00A4186C">
      <w:rPr>
        <w:rFonts w:ascii="Times New Roman" w:hAnsi="Times New Roman"/>
        <w:b/>
        <w:color w:val="00214E"/>
        <w:lang w:val="pt-BR"/>
      </w:rPr>
      <w:t>AGEN</w:t>
    </w:r>
    <w:r w:rsidRPr="00A4186C">
      <w:rPr>
        <w:rFonts w:ascii="Times New Roman" w:hAnsi="Times New Roman"/>
        <w:b/>
        <w:color w:val="00214E"/>
        <w:lang w:val="ro-RO"/>
      </w:rPr>
      <w:t>ŢIA PENTRU PROTECŢIA MEDIULUI SIBIU</w:t>
    </w:r>
  </w:p>
  <w:p w:rsidR="002D29A0" w:rsidRPr="00A4186C" w:rsidRDefault="002D29A0" w:rsidP="002D29A0">
    <w:pPr>
      <w:tabs>
        <w:tab w:val="right" w:pos="9360"/>
      </w:tabs>
      <w:spacing w:after="0" w:line="240" w:lineRule="auto"/>
      <w:ind w:right="-1074"/>
      <w:jc w:val="center"/>
      <w:rPr>
        <w:rFonts w:ascii="Times New Roman" w:hAnsi="Times New Roman"/>
        <w:color w:val="00214E"/>
        <w:lang w:val="ro-RO"/>
      </w:rPr>
    </w:pPr>
    <w:r w:rsidRPr="00A4186C">
      <w:rPr>
        <w:rFonts w:ascii="Times New Roman" w:hAnsi="Times New Roman"/>
        <w:color w:val="00214E"/>
        <w:lang w:val="ro-RO"/>
      </w:rPr>
      <w:t xml:space="preserve">Str. Hipodromului nr. 2A. Tel: 0269.422.653; </w:t>
    </w:r>
    <w:r w:rsidRPr="0022683A">
      <w:rPr>
        <w:rFonts w:ascii="Times New Roman" w:hAnsi="Times New Roman"/>
        <w:color w:val="00214E"/>
        <w:lang w:val="ro-RO"/>
      </w:rPr>
      <w:t>0743037012</w:t>
    </w:r>
  </w:p>
  <w:p w:rsidR="002D29A0" w:rsidRDefault="002D29A0" w:rsidP="002D29A0">
    <w:pPr>
      <w:pStyle w:val="Antet"/>
      <w:tabs>
        <w:tab w:val="clear" w:pos="4703"/>
      </w:tabs>
      <w:jc w:val="center"/>
      <w:rPr>
        <w:rFonts w:ascii="Times New Roman" w:hAnsi="Times New Roman"/>
        <w:color w:val="0000FF"/>
        <w:u w:val="single"/>
        <w:lang w:val="ro-RO"/>
      </w:rPr>
    </w:pPr>
    <w:r>
      <w:rPr>
        <w:rFonts w:ascii="Times New Roman" w:hAnsi="Times New Roman"/>
        <w:lang w:val="ro-RO"/>
      </w:rPr>
      <w:t>e-mail</w:t>
    </w:r>
    <w:r w:rsidRPr="00A4186C">
      <w:rPr>
        <w:rFonts w:ascii="Times New Roman" w:hAnsi="Times New Roman"/>
        <w:lang w:val="ro-RO"/>
      </w:rPr>
      <w:t xml:space="preserve">: </w:t>
    </w:r>
    <w:hyperlink r:id="rId3" w:history="1">
      <w:r w:rsidRPr="00A4186C">
        <w:rPr>
          <w:rFonts w:ascii="Times New Roman" w:hAnsi="Times New Roman"/>
          <w:color w:val="0000FF"/>
          <w:u w:val="single"/>
          <w:lang w:val="ro-RO"/>
        </w:rPr>
        <w:t>office@apmsb.anpm.ro</w:t>
      </w:r>
    </w:hyperlink>
    <w:r w:rsidRPr="00A4186C">
      <w:rPr>
        <w:rFonts w:ascii="Times New Roman" w:hAnsi="Times New Roman"/>
        <w:lang w:val="ro-RO"/>
      </w:rPr>
      <w:t xml:space="preserve">; </w:t>
    </w:r>
    <w:hyperlink r:id="rId4" w:history="1">
      <w:r w:rsidRPr="00A4186C">
        <w:rPr>
          <w:rFonts w:ascii="Times New Roman" w:hAnsi="Times New Roman"/>
          <w:color w:val="0000FF"/>
          <w:u w:val="single"/>
          <w:lang w:val="ro-RO"/>
        </w:rPr>
        <w:t>http://apmsb.anpm.ro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29A0" w:rsidRPr="00C12B03" w:rsidTr="00BB5D3C">
      <w:tc>
        <w:tcPr>
          <w:tcW w:w="8370" w:type="dxa"/>
          <w:shd w:val="clear" w:color="auto" w:fill="auto"/>
        </w:tcPr>
        <w:p w:rsidR="002D29A0" w:rsidRPr="00C12B03" w:rsidRDefault="002D29A0" w:rsidP="00BB5D3C">
          <w:pPr>
            <w:pStyle w:val="Antet"/>
            <w:tabs>
              <w:tab w:val="clear" w:pos="4703"/>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2D29A0" w:rsidRPr="00516CBA" w:rsidRDefault="002D29A0" w:rsidP="002D29A0">
    <w:pPr>
      <w:pStyle w:val="Subsol"/>
    </w:pPr>
  </w:p>
  <w:p w:rsidR="00377865" w:rsidRDefault="0078320B" w:rsidP="00377865">
    <w:pPr>
      <w:tabs>
        <w:tab w:val="center" w:pos="4536"/>
        <w:tab w:val="right" w:pos="9072"/>
      </w:tabs>
      <w:spacing w:after="0" w:line="240" w:lineRule="auto"/>
      <w:jc w:val="center"/>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0B" w:rsidRDefault="0078320B" w:rsidP="00A11B22">
      <w:pPr>
        <w:spacing w:after="0" w:line="240" w:lineRule="auto"/>
      </w:pPr>
      <w:r>
        <w:separator/>
      </w:r>
    </w:p>
  </w:footnote>
  <w:footnote w:type="continuationSeparator" w:id="0">
    <w:p w:rsidR="0078320B" w:rsidRDefault="0078320B" w:rsidP="00A1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65" w:rsidRDefault="0078320B">
    <w:pPr>
      <w:pStyle w:val="Antet"/>
    </w:pPr>
  </w:p>
  <w:p w:rsidR="00377865" w:rsidRPr="00142CB8" w:rsidRDefault="00BF1409">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65" w:rsidRDefault="0078320B" w:rsidP="00377865">
    <w:pPr>
      <w:tabs>
        <w:tab w:val="center" w:pos="4536"/>
        <w:tab w:val="left" w:pos="9000"/>
        <w:tab w:val="right" w:pos="9072"/>
      </w:tabs>
      <w:spacing w:after="0" w:line="240" w:lineRule="auto"/>
      <w:rPr>
        <w:rFonts w:ascii="Calibri" w:eastAsia="Calibri" w:hAnsi="Calibri" w:cs="Times New Roman"/>
        <w:lang w:val="it-IT"/>
      </w:rPr>
    </w:pPr>
    <w:r>
      <w:rPr>
        <w:rFonts w:ascii="Times New Roman" w:eastAsia="Calibri"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7.3pt;margin-top:-1.2pt;width:76.1pt;height:56.15pt;z-index:-251653120;mso-position-horizontal-relative:text;mso-position-vertical-relative:text">
          <v:imagedata r:id="rId1" o:title=""/>
        </v:shape>
        <o:OLEObject Type="Embed" ProgID="CorelDRAW.Graphic.13" ShapeID="_x0000_s2050" DrawAspect="Content" ObjectID="_1763194052" r:id="rId2"/>
      </w:object>
    </w:r>
    <w:r w:rsidR="00A11B22" w:rsidRPr="003818E4">
      <w:rPr>
        <w:rFonts w:ascii="Calibri" w:eastAsia="Calibri" w:hAnsi="Calibri" w:cs="Times New Roman"/>
        <w:noProof/>
      </w:rPr>
      <w:drawing>
        <wp:anchor distT="0" distB="0" distL="114300" distR="114300" simplePos="0" relativeHeight="251655168" behindDoc="0" locked="0" layoutInCell="1" allowOverlap="1" wp14:anchorId="3266F51E" wp14:editId="32D65CD0">
          <wp:simplePos x="0" y="0"/>
          <wp:positionH relativeFrom="column">
            <wp:posOffset>-240030</wp:posOffset>
          </wp:positionH>
          <wp:positionV relativeFrom="paragraph">
            <wp:posOffset>-17145</wp:posOffset>
          </wp:positionV>
          <wp:extent cx="787400" cy="764540"/>
          <wp:effectExtent l="0" t="0" r="0" b="0"/>
          <wp:wrapSquare wrapText="bothSides"/>
          <wp:docPr id="17"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740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409" w:rsidRPr="003818E4">
      <w:rPr>
        <w:rFonts w:ascii="Calibri" w:eastAsia="Calibri" w:hAnsi="Calibri" w:cs="Times New Roman"/>
        <w:lang w:val="it-IT"/>
      </w:rPr>
      <w:t xml:space="preserve">                     </w:t>
    </w:r>
  </w:p>
  <w:p w:rsidR="00377865" w:rsidRPr="003818E4" w:rsidRDefault="0078320B" w:rsidP="00377865">
    <w:pPr>
      <w:tabs>
        <w:tab w:val="center" w:pos="4536"/>
        <w:tab w:val="left" w:pos="9000"/>
        <w:tab w:val="right" w:pos="9072"/>
      </w:tabs>
      <w:spacing w:after="0" w:line="240" w:lineRule="auto"/>
      <w:rPr>
        <w:rFonts w:ascii="Calibri" w:eastAsia="Calibri" w:hAnsi="Calibri" w:cs="Times New Roman"/>
        <w:lang w:val="it-IT"/>
      </w:rPr>
    </w:pPr>
  </w:p>
  <w:p w:rsidR="00377865" w:rsidRPr="003818E4" w:rsidRDefault="00BF1409" w:rsidP="00377865">
    <w:pPr>
      <w:tabs>
        <w:tab w:val="center" w:pos="4536"/>
        <w:tab w:val="left" w:pos="9000"/>
        <w:tab w:val="right" w:pos="9072"/>
      </w:tabs>
      <w:spacing w:after="0" w:line="240" w:lineRule="auto"/>
      <w:ind w:left="-709"/>
      <w:jc w:val="center"/>
      <w:rPr>
        <w:rFonts w:ascii="Times New Roman" w:eastAsia="Calibri" w:hAnsi="Times New Roman" w:cs="Times New Roman"/>
        <w:b/>
        <w:sz w:val="28"/>
        <w:szCs w:val="28"/>
        <w:lang w:val="it-IT"/>
      </w:rPr>
    </w:pPr>
    <w:r w:rsidRPr="003818E4">
      <w:rPr>
        <w:rFonts w:ascii="Times New Roman" w:eastAsia="Calibri" w:hAnsi="Times New Roman" w:cs="Times New Roman"/>
        <w:b/>
        <w:sz w:val="28"/>
        <w:szCs w:val="28"/>
        <w:lang w:val="it-IT"/>
      </w:rPr>
      <w:t>Ministerul Mediului</w:t>
    </w:r>
    <w:r w:rsidR="00086676">
      <w:rPr>
        <w:rFonts w:ascii="Times New Roman" w:eastAsia="Calibri" w:hAnsi="Times New Roman" w:cs="Times New Roman"/>
        <w:b/>
        <w:sz w:val="28"/>
        <w:szCs w:val="28"/>
        <w:lang w:val="it-IT"/>
      </w:rPr>
      <w:t>, Apelor ș</w:t>
    </w:r>
    <w:r>
      <w:rPr>
        <w:rFonts w:ascii="Times New Roman" w:eastAsia="Calibri" w:hAnsi="Times New Roman" w:cs="Times New Roman"/>
        <w:b/>
        <w:sz w:val="28"/>
        <w:szCs w:val="28"/>
        <w:lang w:val="it-IT"/>
      </w:rPr>
      <w:t>i Pădurilor</w:t>
    </w:r>
  </w:p>
  <w:p w:rsidR="00377865" w:rsidRPr="003818E4" w:rsidRDefault="00BF1409" w:rsidP="00377865">
    <w:pPr>
      <w:tabs>
        <w:tab w:val="center" w:pos="4536"/>
        <w:tab w:val="left" w:pos="9000"/>
        <w:tab w:val="right" w:pos="9072"/>
      </w:tabs>
      <w:spacing w:after="0" w:line="240" w:lineRule="auto"/>
      <w:ind w:left="-709"/>
      <w:jc w:val="center"/>
      <w:rPr>
        <w:rFonts w:ascii="Times New Roman" w:eastAsia="Calibri" w:hAnsi="Times New Roman" w:cs="Times New Roman"/>
        <w:b/>
        <w:sz w:val="32"/>
        <w:szCs w:val="32"/>
        <w:lang w:val="it-IT"/>
      </w:rPr>
    </w:pPr>
    <w:r w:rsidRPr="003818E4">
      <w:rPr>
        <w:rFonts w:ascii="Times New Roman" w:eastAsia="Calibri" w:hAnsi="Times New Roman" w:cs="Times New Roman"/>
        <w:b/>
        <w:sz w:val="32"/>
        <w:szCs w:val="32"/>
        <w:lang w:val="it-IT"/>
      </w:rPr>
      <w:t>Agen</w:t>
    </w:r>
    <w:r w:rsidRPr="003818E4">
      <w:rPr>
        <w:rFonts w:ascii="Times New Roman" w:eastAsia="Calibri"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77865" w:rsidRPr="003818E4" w:rsidTr="00377865">
      <w:trPr>
        <w:trHeight w:val="692"/>
      </w:trPr>
      <w:tc>
        <w:tcPr>
          <w:tcW w:w="10031" w:type="dxa"/>
          <w:tcBorders>
            <w:top w:val="single" w:sz="8" w:space="0" w:color="000000"/>
            <w:bottom w:val="single" w:sz="8" w:space="0" w:color="000000"/>
          </w:tcBorders>
          <w:shd w:val="clear" w:color="auto" w:fill="auto"/>
          <w:vAlign w:val="center"/>
        </w:tcPr>
        <w:p w:rsidR="00377865" w:rsidRPr="003818E4" w:rsidRDefault="00BF1409" w:rsidP="00377865">
          <w:pPr>
            <w:spacing w:after="0" w:line="240" w:lineRule="auto"/>
            <w:ind w:left="-709"/>
            <w:jc w:val="center"/>
            <w:rPr>
              <w:rFonts w:ascii="Times New Roman" w:eastAsia="Calibri" w:hAnsi="Times New Roman" w:cs="Times New Roman"/>
              <w:b/>
              <w:bCs/>
              <w:color w:val="FFFFFF"/>
              <w:sz w:val="24"/>
              <w:szCs w:val="24"/>
              <w:lang w:val="fr-FR"/>
            </w:rPr>
          </w:pPr>
          <w:r w:rsidRPr="003818E4">
            <w:rPr>
              <w:rFonts w:ascii="Times New Roman" w:eastAsia="Calibri" w:hAnsi="Times New Roman" w:cs="Times New Roman"/>
              <w:b/>
              <w:bCs/>
              <w:sz w:val="28"/>
              <w:szCs w:val="28"/>
              <w:lang w:val="fr-FR"/>
            </w:rPr>
            <w:t>AGENŢIA PENTRU PROTECŢIA MEDIULUI SIBIU</w:t>
          </w:r>
        </w:p>
      </w:tc>
    </w:tr>
  </w:tbl>
  <w:p w:rsidR="00D749A0" w:rsidRDefault="0073085C" w:rsidP="00377865">
    <w:pPr>
      <w:tabs>
        <w:tab w:val="right" w:pos="9360"/>
      </w:tab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w:t>
    </w:r>
  </w:p>
  <w:p w:rsidR="00377865" w:rsidRPr="003C5BB7" w:rsidRDefault="00BF1409" w:rsidP="00377865">
    <w:pPr>
      <w:tabs>
        <w:tab w:val="right" w:pos="9360"/>
      </w:tab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C3A4483"/>
    <w:multiLevelType w:val="hybridMultilevel"/>
    <w:tmpl w:val="325443C4"/>
    <w:lvl w:ilvl="0" w:tplc="219E2942">
      <w:numFmt w:val="bullet"/>
      <w:lvlText w:val="-"/>
      <w:lvlJc w:val="left"/>
      <w:pPr>
        <w:ind w:left="360" w:hanging="360"/>
      </w:pPr>
      <w:rPr>
        <w:rFonts w:ascii="Arial" w:eastAsia="Times New Roman" w:hAnsi="Arial" w:cs="Arial"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ED365EB"/>
    <w:multiLevelType w:val="hybridMultilevel"/>
    <w:tmpl w:val="4D9CD59E"/>
    <w:lvl w:ilvl="0" w:tplc="AADAE1D4">
      <w:start w:val="5"/>
      <w:numFmt w:val="bullet"/>
      <w:lvlText w:val="-"/>
      <w:lvlJc w:val="left"/>
      <w:pPr>
        <w:ind w:left="360" w:hanging="360"/>
      </w:pPr>
      <w:rPr>
        <w:rFonts w:ascii="Times New Roman" w:eastAsia="Times New Roman" w:hAnsi="Times New Roman" w:cs="Times New Roman" w:hint="default"/>
      </w:rPr>
    </w:lvl>
    <w:lvl w:ilvl="1" w:tplc="AADAE1D4">
      <w:start w:val="5"/>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A3346A5"/>
    <w:multiLevelType w:val="hybridMultilevel"/>
    <w:tmpl w:val="4C28F054"/>
    <w:lvl w:ilvl="0" w:tplc="AADAE1D4">
      <w:start w:val="5"/>
      <w:numFmt w:val="bullet"/>
      <w:lvlText w:val="-"/>
      <w:lvlJc w:val="left"/>
      <w:pPr>
        <w:ind w:left="360" w:hanging="360"/>
      </w:pPr>
      <w:rPr>
        <w:rFonts w:ascii="Times New Roman" w:eastAsia="Times New Roman" w:hAnsi="Times New Roman" w:cs="Times New Roman" w:hint="default"/>
      </w:rPr>
    </w:lvl>
    <w:lvl w:ilvl="1" w:tplc="74766CFE">
      <w:numFmt w:val="bullet"/>
      <w:lvlText w:val="•"/>
      <w:lvlJc w:val="left"/>
      <w:pPr>
        <w:ind w:left="1440" w:hanging="72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6D1680"/>
    <w:multiLevelType w:val="hybridMultilevel"/>
    <w:tmpl w:val="A014BD36"/>
    <w:lvl w:ilvl="0" w:tplc="DF6A672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61722"/>
    <w:multiLevelType w:val="hybridMultilevel"/>
    <w:tmpl w:val="B47C6C62"/>
    <w:lvl w:ilvl="0" w:tplc="85B28B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C6715"/>
    <w:multiLevelType w:val="hybridMultilevel"/>
    <w:tmpl w:val="8B3E5F34"/>
    <w:lvl w:ilvl="0" w:tplc="20920502">
      <w:numFmt w:val="bullet"/>
      <w:lvlText w:val="•"/>
      <w:lvlJc w:val="left"/>
      <w:pPr>
        <w:ind w:left="1080" w:hanging="72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8512A1A"/>
    <w:multiLevelType w:val="hybridMultilevel"/>
    <w:tmpl w:val="A436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44C4F"/>
    <w:multiLevelType w:val="hybridMultilevel"/>
    <w:tmpl w:val="5C1881EE"/>
    <w:lvl w:ilvl="0" w:tplc="AADAE1D4">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60D31"/>
    <w:multiLevelType w:val="hybridMultilevel"/>
    <w:tmpl w:val="C98A3ED0"/>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9E6D78"/>
    <w:multiLevelType w:val="hybridMultilevel"/>
    <w:tmpl w:val="AAF62DA0"/>
    <w:lvl w:ilvl="0" w:tplc="FA2E83EA">
      <w:numFmt w:val="bullet"/>
      <w:lvlText w:val="-"/>
      <w:lvlJc w:val="left"/>
      <w:pPr>
        <w:ind w:left="5670" w:hanging="360"/>
      </w:pPr>
      <w:rPr>
        <w:rFonts w:ascii="Times New Roman" w:eastAsia="Calibri" w:hAnsi="Times New Roman" w:cs="Times New Roman" w:hint="default"/>
        <w:b w:val="0"/>
      </w:rPr>
    </w:lvl>
    <w:lvl w:ilvl="1" w:tplc="04090019">
      <w:start w:val="1"/>
      <w:numFmt w:val="lowerLetter"/>
      <w:lvlText w:val="%2."/>
      <w:lvlJc w:val="left"/>
      <w:pPr>
        <w:ind w:left="6390" w:hanging="360"/>
      </w:pPr>
    </w:lvl>
    <w:lvl w:ilvl="2" w:tplc="0409001B">
      <w:start w:val="1"/>
      <w:numFmt w:val="lowerRoman"/>
      <w:lvlText w:val="%3."/>
      <w:lvlJc w:val="right"/>
      <w:pPr>
        <w:ind w:left="7110" w:hanging="180"/>
      </w:pPr>
    </w:lvl>
    <w:lvl w:ilvl="3" w:tplc="0409000F">
      <w:start w:val="1"/>
      <w:numFmt w:val="decimal"/>
      <w:lvlText w:val="%4."/>
      <w:lvlJc w:val="left"/>
      <w:pPr>
        <w:ind w:left="7830" w:hanging="360"/>
      </w:pPr>
    </w:lvl>
    <w:lvl w:ilvl="4" w:tplc="04090019">
      <w:start w:val="1"/>
      <w:numFmt w:val="lowerLetter"/>
      <w:lvlText w:val="%5."/>
      <w:lvlJc w:val="left"/>
      <w:pPr>
        <w:ind w:left="8550" w:hanging="360"/>
      </w:pPr>
    </w:lvl>
    <w:lvl w:ilvl="5" w:tplc="0409001B">
      <w:start w:val="1"/>
      <w:numFmt w:val="lowerRoman"/>
      <w:lvlText w:val="%6."/>
      <w:lvlJc w:val="right"/>
      <w:pPr>
        <w:ind w:left="9270" w:hanging="180"/>
      </w:pPr>
    </w:lvl>
    <w:lvl w:ilvl="6" w:tplc="0409000F">
      <w:start w:val="1"/>
      <w:numFmt w:val="decimal"/>
      <w:lvlText w:val="%7."/>
      <w:lvlJc w:val="left"/>
      <w:pPr>
        <w:ind w:left="9990" w:hanging="360"/>
      </w:pPr>
    </w:lvl>
    <w:lvl w:ilvl="7" w:tplc="04090019">
      <w:start w:val="1"/>
      <w:numFmt w:val="lowerLetter"/>
      <w:lvlText w:val="%8."/>
      <w:lvlJc w:val="left"/>
      <w:pPr>
        <w:ind w:left="10710" w:hanging="360"/>
      </w:pPr>
    </w:lvl>
    <w:lvl w:ilvl="8" w:tplc="0409001B">
      <w:start w:val="1"/>
      <w:numFmt w:val="lowerRoman"/>
      <w:lvlText w:val="%9."/>
      <w:lvlJc w:val="right"/>
      <w:pPr>
        <w:ind w:left="11430" w:hanging="180"/>
      </w:pPr>
    </w:lvl>
  </w:abstractNum>
  <w:abstractNum w:abstractNumId="13" w15:restartNumberingAfterBreak="0">
    <w:nsid w:val="531A4237"/>
    <w:multiLevelType w:val="hybridMultilevel"/>
    <w:tmpl w:val="40D81A98"/>
    <w:lvl w:ilvl="0" w:tplc="AADAE1D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740D33"/>
    <w:multiLevelType w:val="hybridMultilevel"/>
    <w:tmpl w:val="0E9E256A"/>
    <w:lvl w:ilvl="0" w:tplc="04180001">
      <w:numFmt w:val="bullet"/>
      <w:lvlText w:val="-"/>
      <w:lvlJc w:val="left"/>
      <w:pPr>
        <w:ind w:left="360" w:hanging="360"/>
      </w:pPr>
      <w:rPr>
        <w:rFonts w:ascii="Tahoma" w:eastAsia="MS Mincho" w:hAnsi="Tahoma" w:cs="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5A4015B2"/>
    <w:multiLevelType w:val="hybridMultilevel"/>
    <w:tmpl w:val="FF6A414A"/>
    <w:lvl w:ilvl="0" w:tplc="AADAE1D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74449"/>
    <w:multiLevelType w:val="hybridMultilevel"/>
    <w:tmpl w:val="DAB2994E"/>
    <w:lvl w:ilvl="0" w:tplc="5244930E">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8E287C"/>
    <w:multiLevelType w:val="hybridMultilevel"/>
    <w:tmpl w:val="A76C8902"/>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6052A58"/>
    <w:multiLevelType w:val="hybridMultilevel"/>
    <w:tmpl w:val="64FEFA82"/>
    <w:lvl w:ilvl="0" w:tplc="4038F756">
      <w:numFmt w:val="bullet"/>
      <w:lvlText w:val="-"/>
      <w:lvlJc w:val="left"/>
      <w:pPr>
        <w:ind w:left="510" w:hanging="360"/>
      </w:pPr>
      <w:rPr>
        <w:rFonts w:ascii="Times New Roman" w:eastAsiaTheme="minorHAns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9"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E021191"/>
    <w:multiLevelType w:val="hybridMultilevel"/>
    <w:tmpl w:val="64A20E56"/>
    <w:lvl w:ilvl="0" w:tplc="38C2DD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53487"/>
    <w:multiLevelType w:val="hybridMultilevel"/>
    <w:tmpl w:val="CB6EB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D7B3844"/>
    <w:multiLevelType w:val="hybridMultilevel"/>
    <w:tmpl w:val="88746E5E"/>
    <w:lvl w:ilvl="0" w:tplc="0409000F">
      <w:start w:val="1"/>
      <w:numFmt w:val="decimal"/>
      <w:lvlText w:val="%1."/>
      <w:lvlJc w:val="left"/>
      <w:pPr>
        <w:ind w:left="360" w:hanging="360"/>
      </w:pPr>
      <w:rPr>
        <w:rFonts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7FB7685A"/>
    <w:multiLevelType w:val="hybridMultilevel"/>
    <w:tmpl w:val="299CABA6"/>
    <w:lvl w:ilvl="0" w:tplc="7B1EC52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77051"/>
    <w:multiLevelType w:val="hybridMultilevel"/>
    <w:tmpl w:val="E1202E14"/>
    <w:lvl w:ilvl="0" w:tplc="720A7A0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9"/>
  </w:num>
  <w:num w:numId="4">
    <w:abstractNumId w:val="4"/>
  </w:num>
  <w:num w:numId="5">
    <w:abstractNumId w:val="2"/>
  </w:num>
  <w:num w:numId="6">
    <w:abstractNumId w:val="17"/>
  </w:num>
  <w:num w:numId="7">
    <w:abstractNumId w:val="0"/>
  </w:num>
  <w:num w:numId="8">
    <w:abstractNumId w:val="22"/>
  </w:num>
  <w:num w:numId="9">
    <w:abstractNumId w:val="16"/>
  </w:num>
  <w:num w:numId="10">
    <w:abstractNumId w:val="20"/>
  </w:num>
  <w:num w:numId="11">
    <w:abstractNumId w:val="5"/>
  </w:num>
  <w:num w:numId="12">
    <w:abstractNumId w:val="6"/>
  </w:num>
  <w:num w:numId="13">
    <w:abstractNumId w:val="15"/>
  </w:num>
  <w:num w:numId="14">
    <w:abstractNumId w:val="3"/>
  </w:num>
  <w:num w:numId="15">
    <w:abstractNumId w:val="13"/>
  </w:num>
  <w:num w:numId="16">
    <w:abstractNumId w:val="14"/>
  </w:num>
  <w:num w:numId="17">
    <w:abstractNumId w:val="8"/>
  </w:num>
  <w:num w:numId="18">
    <w:abstractNumId w:val="7"/>
  </w:num>
  <w:num w:numId="19">
    <w:abstractNumId w:val="25"/>
  </w:num>
  <w:num w:numId="20">
    <w:abstractNumId w:val="23"/>
  </w:num>
  <w:num w:numId="21">
    <w:abstractNumId w:val="18"/>
  </w:num>
  <w:num w:numId="22">
    <w:abstractNumId w:val="9"/>
  </w:num>
  <w:num w:numId="23">
    <w:abstractNumId w:val="24"/>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25"/>
    <w:rsid w:val="00000EA5"/>
    <w:rsid w:val="000022D5"/>
    <w:rsid w:val="00004116"/>
    <w:rsid w:val="0000427F"/>
    <w:rsid w:val="000053D3"/>
    <w:rsid w:val="000062FD"/>
    <w:rsid w:val="0001043D"/>
    <w:rsid w:val="00015129"/>
    <w:rsid w:val="00020534"/>
    <w:rsid w:val="00021F5B"/>
    <w:rsid w:val="00023872"/>
    <w:rsid w:val="00024017"/>
    <w:rsid w:val="000241D0"/>
    <w:rsid w:val="000245D5"/>
    <w:rsid w:val="00025AF0"/>
    <w:rsid w:val="00025E88"/>
    <w:rsid w:val="00025FEF"/>
    <w:rsid w:val="00026153"/>
    <w:rsid w:val="00030255"/>
    <w:rsid w:val="000322B5"/>
    <w:rsid w:val="00036E65"/>
    <w:rsid w:val="0005206D"/>
    <w:rsid w:val="00053A6D"/>
    <w:rsid w:val="0005588A"/>
    <w:rsid w:val="00056799"/>
    <w:rsid w:val="00056E7F"/>
    <w:rsid w:val="00060741"/>
    <w:rsid w:val="00060B6D"/>
    <w:rsid w:val="00060BB9"/>
    <w:rsid w:val="00060F30"/>
    <w:rsid w:val="00062BB1"/>
    <w:rsid w:val="0006469F"/>
    <w:rsid w:val="000674E4"/>
    <w:rsid w:val="00073F01"/>
    <w:rsid w:val="000763BF"/>
    <w:rsid w:val="00077A14"/>
    <w:rsid w:val="0008081A"/>
    <w:rsid w:val="0008227D"/>
    <w:rsid w:val="000826A5"/>
    <w:rsid w:val="00082D0C"/>
    <w:rsid w:val="00084969"/>
    <w:rsid w:val="00086676"/>
    <w:rsid w:val="00090475"/>
    <w:rsid w:val="0009545A"/>
    <w:rsid w:val="000963EC"/>
    <w:rsid w:val="000A046F"/>
    <w:rsid w:val="000A0D75"/>
    <w:rsid w:val="000A2679"/>
    <w:rsid w:val="000A5D90"/>
    <w:rsid w:val="000A6B05"/>
    <w:rsid w:val="000A70F4"/>
    <w:rsid w:val="000A7556"/>
    <w:rsid w:val="000A7A01"/>
    <w:rsid w:val="000B1C34"/>
    <w:rsid w:val="000B2302"/>
    <w:rsid w:val="000B32D4"/>
    <w:rsid w:val="000B56AF"/>
    <w:rsid w:val="000D0C0A"/>
    <w:rsid w:val="000D5238"/>
    <w:rsid w:val="000D54C1"/>
    <w:rsid w:val="000E02E5"/>
    <w:rsid w:val="000E1D42"/>
    <w:rsid w:val="000E2401"/>
    <w:rsid w:val="000E2E6F"/>
    <w:rsid w:val="000E2F13"/>
    <w:rsid w:val="000E319E"/>
    <w:rsid w:val="000E459F"/>
    <w:rsid w:val="000E50C8"/>
    <w:rsid w:val="000E551D"/>
    <w:rsid w:val="000F3626"/>
    <w:rsid w:val="000F568F"/>
    <w:rsid w:val="001001F2"/>
    <w:rsid w:val="00103368"/>
    <w:rsid w:val="00103EA2"/>
    <w:rsid w:val="00105808"/>
    <w:rsid w:val="00110070"/>
    <w:rsid w:val="001124A7"/>
    <w:rsid w:val="00113744"/>
    <w:rsid w:val="00113A61"/>
    <w:rsid w:val="00113C44"/>
    <w:rsid w:val="00113E80"/>
    <w:rsid w:val="00115B1F"/>
    <w:rsid w:val="001168DF"/>
    <w:rsid w:val="00116D80"/>
    <w:rsid w:val="00120DD1"/>
    <w:rsid w:val="00120DF6"/>
    <w:rsid w:val="001218E0"/>
    <w:rsid w:val="001262BB"/>
    <w:rsid w:val="001267CC"/>
    <w:rsid w:val="001310EA"/>
    <w:rsid w:val="00131EC0"/>
    <w:rsid w:val="00132173"/>
    <w:rsid w:val="00132C56"/>
    <w:rsid w:val="00135480"/>
    <w:rsid w:val="0013634E"/>
    <w:rsid w:val="00141268"/>
    <w:rsid w:val="0014260B"/>
    <w:rsid w:val="001438AE"/>
    <w:rsid w:val="001440AC"/>
    <w:rsid w:val="001456D2"/>
    <w:rsid w:val="00146824"/>
    <w:rsid w:val="001472F4"/>
    <w:rsid w:val="00147C34"/>
    <w:rsid w:val="001508E7"/>
    <w:rsid w:val="0015362B"/>
    <w:rsid w:val="00153F53"/>
    <w:rsid w:val="00157B28"/>
    <w:rsid w:val="00161AA0"/>
    <w:rsid w:val="00161CBE"/>
    <w:rsid w:val="00162D6F"/>
    <w:rsid w:val="00162F3C"/>
    <w:rsid w:val="001649B6"/>
    <w:rsid w:val="0016574C"/>
    <w:rsid w:val="001672AB"/>
    <w:rsid w:val="00170FDD"/>
    <w:rsid w:val="001717F7"/>
    <w:rsid w:val="00171A2E"/>
    <w:rsid w:val="00173EFF"/>
    <w:rsid w:val="0017490B"/>
    <w:rsid w:val="00175363"/>
    <w:rsid w:val="00175423"/>
    <w:rsid w:val="00177D63"/>
    <w:rsid w:val="00180B68"/>
    <w:rsid w:val="00183340"/>
    <w:rsid w:val="001835F7"/>
    <w:rsid w:val="00185824"/>
    <w:rsid w:val="00185A23"/>
    <w:rsid w:val="00190403"/>
    <w:rsid w:val="0019107A"/>
    <w:rsid w:val="001935DB"/>
    <w:rsid w:val="001947CC"/>
    <w:rsid w:val="00195DE5"/>
    <w:rsid w:val="001A306D"/>
    <w:rsid w:val="001A348A"/>
    <w:rsid w:val="001A4CBD"/>
    <w:rsid w:val="001A5767"/>
    <w:rsid w:val="001A5E02"/>
    <w:rsid w:val="001B1AF9"/>
    <w:rsid w:val="001B2175"/>
    <w:rsid w:val="001B4841"/>
    <w:rsid w:val="001B55D3"/>
    <w:rsid w:val="001B618C"/>
    <w:rsid w:val="001B6382"/>
    <w:rsid w:val="001C0C53"/>
    <w:rsid w:val="001C14CD"/>
    <w:rsid w:val="001C20FC"/>
    <w:rsid w:val="001C2734"/>
    <w:rsid w:val="001C383C"/>
    <w:rsid w:val="001C3874"/>
    <w:rsid w:val="001C3B3C"/>
    <w:rsid w:val="001C71E2"/>
    <w:rsid w:val="001D0B52"/>
    <w:rsid w:val="001D28EE"/>
    <w:rsid w:val="001D408F"/>
    <w:rsid w:val="001D40F7"/>
    <w:rsid w:val="001D4110"/>
    <w:rsid w:val="001D5183"/>
    <w:rsid w:val="001D683A"/>
    <w:rsid w:val="001E05B5"/>
    <w:rsid w:val="001E1CCF"/>
    <w:rsid w:val="001E2544"/>
    <w:rsid w:val="001E2E9B"/>
    <w:rsid w:val="001E41E7"/>
    <w:rsid w:val="001E533E"/>
    <w:rsid w:val="001E6CC7"/>
    <w:rsid w:val="001F2933"/>
    <w:rsid w:val="001F5ABD"/>
    <w:rsid w:val="00200CD8"/>
    <w:rsid w:val="00200DCC"/>
    <w:rsid w:val="0020434F"/>
    <w:rsid w:val="002058F4"/>
    <w:rsid w:val="00205E96"/>
    <w:rsid w:val="00205F64"/>
    <w:rsid w:val="002076BD"/>
    <w:rsid w:val="0021010F"/>
    <w:rsid w:val="0021054E"/>
    <w:rsid w:val="00213CBE"/>
    <w:rsid w:val="00213E1A"/>
    <w:rsid w:val="00214411"/>
    <w:rsid w:val="002149D9"/>
    <w:rsid w:val="00214E4C"/>
    <w:rsid w:val="00217917"/>
    <w:rsid w:val="00217A8D"/>
    <w:rsid w:val="002232AE"/>
    <w:rsid w:val="00226A15"/>
    <w:rsid w:val="00226DEA"/>
    <w:rsid w:val="002274F3"/>
    <w:rsid w:val="00227824"/>
    <w:rsid w:val="00230F34"/>
    <w:rsid w:val="0023197A"/>
    <w:rsid w:val="00232527"/>
    <w:rsid w:val="00234399"/>
    <w:rsid w:val="002401CB"/>
    <w:rsid w:val="002407B7"/>
    <w:rsid w:val="00241ACF"/>
    <w:rsid w:val="00242385"/>
    <w:rsid w:val="00242D2F"/>
    <w:rsid w:val="00246C80"/>
    <w:rsid w:val="002479D7"/>
    <w:rsid w:val="00247C49"/>
    <w:rsid w:val="00252C0D"/>
    <w:rsid w:val="00253D5E"/>
    <w:rsid w:val="00255BFE"/>
    <w:rsid w:val="002572FA"/>
    <w:rsid w:val="00263015"/>
    <w:rsid w:val="00264277"/>
    <w:rsid w:val="00266992"/>
    <w:rsid w:val="00270486"/>
    <w:rsid w:val="00271EDF"/>
    <w:rsid w:val="00272F15"/>
    <w:rsid w:val="00273240"/>
    <w:rsid w:val="002747EA"/>
    <w:rsid w:val="00275567"/>
    <w:rsid w:val="00277B75"/>
    <w:rsid w:val="00277F7D"/>
    <w:rsid w:val="002846B4"/>
    <w:rsid w:val="00285310"/>
    <w:rsid w:val="002862D0"/>
    <w:rsid w:val="002877BA"/>
    <w:rsid w:val="00287EC2"/>
    <w:rsid w:val="002903B5"/>
    <w:rsid w:val="00290B82"/>
    <w:rsid w:val="0029248E"/>
    <w:rsid w:val="00292DB7"/>
    <w:rsid w:val="002931B0"/>
    <w:rsid w:val="002A1C21"/>
    <w:rsid w:val="002A404F"/>
    <w:rsid w:val="002A4B18"/>
    <w:rsid w:val="002A57D0"/>
    <w:rsid w:val="002A6B4C"/>
    <w:rsid w:val="002A7DC8"/>
    <w:rsid w:val="002B3163"/>
    <w:rsid w:val="002B336F"/>
    <w:rsid w:val="002B3C23"/>
    <w:rsid w:val="002B48D7"/>
    <w:rsid w:val="002B67C7"/>
    <w:rsid w:val="002B6A10"/>
    <w:rsid w:val="002C096C"/>
    <w:rsid w:val="002C0EBC"/>
    <w:rsid w:val="002C1539"/>
    <w:rsid w:val="002C1D14"/>
    <w:rsid w:val="002C464D"/>
    <w:rsid w:val="002C5BDB"/>
    <w:rsid w:val="002C661F"/>
    <w:rsid w:val="002C779F"/>
    <w:rsid w:val="002C795C"/>
    <w:rsid w:val="002D1D9E"/>
    <w:rsid w:val="002D29A0"/>
    <w:rsid w:val="002D51AE"/>
    <w:rsid w:val="002D573B"/>
    <w:rsid w:val="002D602A"/>
    <w:rsid w:val="002D62D8"/>
    <w:rsid w:val="002E1563"/>
    <w:rsid w:val="002E6270"/>
    <w:rsid w:val="002E7C90"/>
    <w:rsid w:val="002E7DB8"/>
    <w:rsid w:val="002E7E2E"/>
    <w:rsid w:val="002F2513"/>
    <w:rsid w:val="002F44FF"/>
    <w:rsid w:val="002F7962"/>
    <w:rsid w:val="003024C7"/>
    <w:rsid w:val="00303C4F"/>
    <w:rsid w:val="00304A10"/>
    <w:rsid w:val="00305059"/>
    <w:rsid w:val="003073C8"/>
    <w:rsid w:val="00307CFD"/>
    <w:rsid w:val="00314DAA"/>
    <w:rsid w:val="00316BF7"/>
    <w:rsid w:val="00321165"/>
    <w:rsid w:val="00322DDD"/>
    <w:rsid w:val="00324D14"/>
    <w:rsid w:val="003262D1"/>
    <w:rsid w:val="00330094"/>
    <w:rsid w:val="003304C8"/>
    <w:rsid w:val="00332E1A"/>
    <w:rsid w:val="00334EBF"/>
    <w:rsid w:val="003357E4"/>
    <w:rsid w:val="0033701B"/>
    <w:rsid w:val="00341DCC"/>
    <w:rsid w:val="0034200B"/>
    <w:rsid w:val="00342E4D"/>
    <w:rsid w:val="00345109"/>
    <w:rsid w:val="00350279"/>
    <w:rsid w:val="003512C9"/>
    <w:rsid w:val="0035433E"/>
    <w:rsid w:val="00360A79"/>
    <w:rsid w:val="00361F1F"/>
    <w:rsid w:val="003656A2"/>
    <w:rsid w:val="00365889"/>
    <w:rsid w:val="00366AE5"/>
    <w:rsid w:val="00367AF4"/>
    <w:rsid w:val="00367F8E"/>
    <w:rsid w:val="00371342"/>
    <w:rsid w:val="0037594C"/>
    <w:rsid w:val="00375F51"/>
    <w:rsid w:val="003773A3"/>
    <w:rsid w:val="00380391"/>
    <w:rsid w:val="0038054A"/>
    <w:rsid w:val="003841D0"/>
    <w:rsid w:val="00386397"/>
    <w:rsid w:val="00386FF4"/>
    <w:rsid w:val="00387DC9"/>
    <w:rsid w:val="00390D6E"/>
    <w:rsid w:val="003952AC"/>
    <w:rsid w:val="0039633E"/>
    <w:rsid w:val="003A095A"/>
    <w:rsid w:val="003A0A2C"/>
    <w:rsid w:val="003A1C42"/>
    <w:rsid w:val="003A21ED"/>
    <w:rsid w:val="003A24DB"/>
    <w:rsid w:val="003A4723"/>
    <w:rsid w:val="003A4801"/>
    <w:rsid w:val="003A4E5F"/>
    <w:rsid w:val="003A5613"/>
    <w:rsid w:val="003A5DFC"/>
    <w:rsid w:val="003A606B"/>
    <w:rsid w:val="003A7586"/>
    <w:rsid w:val="003A7FEB"/>
    <w:rsid w:val="003B0AEB"/>
    <w:rsid w:val="003B1D24"/>
    <w:rsid w:val="003B6B2E"/>
    <w:rsid w:val="003B70F4"/>
    <w:rsid w:val="003B7FF8"/>
    <w:rsid w:val="003C017A"/>
    <w:rsid w:val="003C056E"/>
    <w:rsid w:val="003C1113"/>
    <w:rsid w:val="003C21BC"/>
    <w:rsid w:val="003C27BD"/>
    <w:rsid w:val="003C5076"/>
    <w:rsid w:val="003C5BED"/>
    <w:rsid w:val="003C74FD"/>
    <w:rsid w:val="003C77B2"/>
    <w:rsid w:val="003C7E8D"/>
    <w:rsid w:val="003D0B76"/>
    <w:rsid w:val="003D12B1"/>
    <w:rsid w:val="003D1A73"/>
    <w:rsid w:val="003D6F6C"/>
    <w:rsid w:val="003E04F1"/>
    <w:rsid w:val="003E258D"/>
    <w:rsid w:val="003E2BBC"/>
    <w:rsid w:val="003E30D4"/>
    <w:rsid w:val="003E48F8"/>
    <w:rsid w:val="003F1597"/>
    <w:rsid w:val="003F5925"/>
    <w:rsid w:val="003F6777"/>
    <w:rsid w:val="003F6A5D"/>
    <w:rsid w:val="00401DC3"/>
    <w:rsid w:val="0040219A"/>
    <w:rsid w:val="004026B0"/>
    <w:rsid w:val="00403A21"/>
    <w:rsid w:val="0040425B"/>
    <w:rsid w:val="00404697"/>
    <w:rsid w:val="004048ED"/>
    <w:rsid w:val="00405A8E"/>
    <w:rsid w:val="0040613B"/>
    <w:rsid w:val="00406C89"/>
    <w:rsid w:val="0040710C"/>
    <w:rsid w:val="00411F33"/>
    <w:rsid w:val="00412025"/>
    <w:rsid w:val="00412D6B"/>
    <w:rsid w:val="00413ABA"/>
    <w:rsid w:val="00414598"/>
    <w:rsid w:val="00421A5E"/>
    <w:rsid w:val="00423788"/>
    <w:rsid w:val="0042452B"/>
    <w:rsid w:val="0042511B"/>
    <w:rsid w:val="00430868"/>
    <w:rsid w:val="0043648B"/>
    <w:rsid w:val="00441543"/>
    <w:rsid w:val="00441DD7"/>
    <w:rsid w:val="00442FA1"/>
    <w:rsid w:val="004434AA"/>
    <w:rsid w:val="0044354A"/>
    <w:rsid w:val="00443F14"/>
    <w:rsid w:val="00446A77"/>
    <w:rsid w:val="00446C7E"/>
    <w:rsid w:val="0045209D"/>
    <w:rsid w:val="004543D3"/>
    <w:rsid w:val="004544D1"/>
    <w:rsid w:val="00455C5B"/>
    <w:rsid w:val="004566FE"/>
    <w:rsid w:val="00456CAA"/>
    <w:rsid w:val="00460DE7"/>
    <w:rsid w:val="004611A1"/>
    <w:rsid w:val="00461D7B"/>
    <w:rsid w:val="00464C20"/>
    <w:rsid w:val="00467AE3"/>
    <w:rsid w:val="00467CF3"/>
    <w:rsid w:val="0047018F"/>
    <w:rsid w:val="0047159D"/>
    <w:rsid w:val="004756A9"/>
    <w:rsid w:val="00476530"/>
    <w:rsid w:val="00483C17"/>
    <w:rsid w:val="00484C48"/>
    <w:rsid w:val="004854AC"/>
    <w:rsid w:val="00485CFC"/>
    <w:rsid w:val="00485DB2"/>
    <w:rsid w:val="00486B84"/>
    <w:rsid w:val="004870A0"/>
    <w:rsid w:val="00490A83"/>
    <w:rsid w:val="00490EF2"/>
    <w:rsid w:val="00494A91"/>
    <w:rsid w:val="00495AA5"/>
    <w:rsid w:val="004979FE"/>
    <w:rsid w:val="004A1CB3"/>
    <w:rsid w:val="004A650A"/>
    <w:rsid w:val="004A7BA8"/>
    <w:rsid w:val="004B078D"/>
    <w:rsid w:val="004B161E"/>
    <w:rsid w:val="004B1731"/>
    <w:rsid w:val="004B1B65"/>
    <w:rsid w:val="004B308E"/>
    <w:rsid w:val="004B4980"/>
    <w:rsid w:val="004B4B38"/>
    <w:rsid w:val="004B5DF0"/>
    <w:rsid w:val="004C1170"/>
    <w:rsid w:val="004C1904"/>
    <w:rsid w:val="004D3187"/>
    <w:rsid w:val="004D3C7A"/>
    <w:rsid w:val="004D512A"/>
    <w:rsid w:val="004D51B5"/>
    <w:rsid w:val="004D5F15"/>
    <w:rsid w:val="004D6112"/>
    <w:rsid w:val="004D7293"/>
    <w:rsid w:val="004E3980"/>
    <w:rsid w:val="004E40CC"/>
    <w:rsid w:val="004E45D6"/>
    <w:rsid w:val="004E4D80"/>
    <w:rsid w:val="004E4DF1"/>
    <w:rsid w:val="004E581F"/>
    <w:rsid w:val="004F1D9A"/>
    <w:rsid w:val="004F2468"/>
    <w:rsid w:val="004F2EEF"/>
    <w:rsid w:val="004F3CBB"/>
    <w:rsid w:val="004F6CAE"/>
    <w:rsid w:val="00500A0E"/>
    <w:rsid w:val="00500B05"/>
    <w:rsid w:val="00501CC2"/>
    <w:rsid w:val="00503A48"/>
    <w:rsid w:val="00504E0D"/>
    <w:rsid w:val="00506B89"/>
    <w:rsid w:val="00512AA7"/>
    <w:rsid w:val="0051781B"/>
    <w:rsid w:val="00521D06"/>
    <w:rsid w:val="005240AC"/>
    <w:rsid w:val="00524FD2"/>
    <w:rsid w:val="005262AD"/>
    <w:rsid w:val="00530104"/>
    <w:rsid w:val="005313C2"/>
    <w:rsid w:val="00532A85"/>
    <w:rsid w:val="00537EC8"/>
    <w:rsid w:val="00542AFC"/>
    <w:rsid w:val="00543CCD"/>
    <w:rsid w:val="005457B4"/>
    <w:rsid w:val="00546994"/>
    <w:rsid w:val="00546CF3"/>
    <w:rsid w:val="00547C4E"/>
    <w:rsid w:val="00550767"/>
    <w:rsid w:val="0055228D"/>
    <w:rsid w:val="005528F8"/>
    <w:rsid w:val="005545B3"/>
    <w:rsid w:val="00556FAA"/>
    <w:rsid w:val="00557239"/>
    <w:rsid w:val="005610C2"/>
    <w:rsid w:val="00561B7D"/>
    <w:rsid w:val="005624C7"/>
    <w:rsid w:val="00562C80"/>
    <w:rsid w:val="00563271"/>
    <w:rsid w:val="005660D7"/>
    <w:rsid w:val="005707B1"/>
    <w:rsid w:val="00571789"/>
    <w:rsid w:val="005730C1"/>
    <w:rsid w:val="00573715"/>
    <w:rsid w:val="00573ED5"/>
    <w:rsid w:val="005758AD"/>
    <w:rsid w:val="00576E0E"/>
    <w:rsid w:val="005774B5"/>
    <w:rsid w:val="00577A21"/>
    <w:rsid w:val="00582738"/>
    <w:rsid w:val="00586C19"/>
    <w:rsid w:val="005922BA"/>
    <w:rsid w:val="0059287A"/>
    <w:rsid w:val="00593D24"/>
    <w:rsid w:val="0059409A"/>
    <w:rsid w:val="0059568A"/>
    <w:rsid w:val="005A0C65"/>
    <w:rsid w:val="005A1C13"/>
    <w:rsid w:val="005A222B"/>
    <w:rsid w:val="005A2906"/>
    <w:rsid w:val="005A4995"/>
    <w:rsid w:val="005B2A92"/>
    <w:rsid w:val="005B5452"/>
    <w:rsid w:val="005C41E9"/>
    <w:rsid w:val="005C481B"/>
    <w:rsid w:val="005D06BF"/>
    <w:rsid w:val="005D1A4F"/>
    <w:rsid w:val="005D24E2"/>
    <w:rsid w:val="005D3881"/>
    <w:rsid w:val="005D45AE"/>
    <w:rsid w:val="005D4B47"/>
    <w:rsid w:val="005D4FC0"/>
    <w:rsid w:val="005D65A2"/>
    <w:rsid w:val="005D7340"/>
    <w:rsid w:val="005D7437"/>
    <w:rsid w:val="005E0A05"/>
    <w:rsid w:val="005E1FC4"/>
    <w:rsid w:val="005E2D49"/>
    <w:rsid w:val="005E35DE"/>
    <w:rsid w:val="005E531E"/>
    <w:rsid w:val="005E5527"/>
    <w:rsid w:val="005E5EAA"/>
    <w:rsid w:val="005E63FD"/>
    <w:rsid w:val="005E6B74"/>
    <w:rsid w:val="005E7593"/>
    <w:rsid w:val="005F031F"/>
    <w:rsid w:val="005F12FF"/>
    <w:rsid w:val="005F1DFC"/>
    <w:rsid w:val="005F28E3"/>
    <w:rsid w:val="005F62EB"/>
    <w:rsid w:val="005F71E7"/>
    <w:rsid w:val="005F7606"/>
    <w:rsid w:val="0060322E"/>
    <w:rsid w:val="00605AC0"/>
    <w:rsid w:val="00607A7A"/>
    <w:rsid w:val="00610431"/>
    <w:rsid w:val="006158A3"/>
    <w:rsid w:val="006177C9"/>
    <w:rsid w:val="00617E6F"/>
    <w:rsid w:val="00617E7C"/>
    <w:rsid w:val="00620F3E"/>
    <w:rsid w:val="006238F5"/>
    <w:rsid w:val="00624D5F"/>
    <w:rsid w:val="0062643D"/>
    <w:rsid w:val="00627660"/>
    <w:rsid w:val="00627879"/>
    <w:rsid w:val="006278CE"/>
    <w:rsid w:val="00627F06"/>
    <w:rsid w:val="00630F69"/>
    <w:rsid w:val="0063485C"/>
    <w:rsid w:val="00634989"/>
    <w:rsid w:val="006352BD"/>
    <w:rsid w:val="00636CBE"/>
    <w:rsid w:val="00641843"/>
    <w:rsid w:val="006425E1"/>
    <w:rsid w:val="0064434B"/>
    <w:rsid w:val="00645073"/>
    <w:rsid w:val="0065158E"/>
    <w:rsid w:val="00651D94"/>
    <w:rsid w:val="00652A94"/>
    <w:rsid w:val="00653DBE"/>
    <w:rsid w:val="00655B7D"/>
    <w:rsid w:val="00661288"/>
    <w:rsid w:val="0066260F"/>
    <w:rsid w:val="00663C5C"/>
    <w:rsid w:val="00663E0E"/>
    <w:rsid w:val="006642A8"/>
    <w:rsid w:val="006645FF"/>
    <w:rsid w:val="00665A62"/>
    <w:rsid w:val="00666140"/>
    <w:rsid w:val="00666211"/>
    <w:rsid w:val="0066728E"/>
    <w:rsid w:val="00670766"/>
    <w:rsid w:val="00672C3D"/>
    <w:rsid w:val="00673BA2"/>
    <w:rsid w:val="006746A8"/>
    <w:rsid w:val="00675B5A"/>
    <w:rsid w:val="00675FAF"/>
    <w:rsid w:val="00680428"/>
    <w:rsid w:val="00680474"/>
    <w:rsid w:val="0068149E"/>
    <w:rsid w:val="0068198F"/>
    <w:rsid w:val="00681CFA"/>
    <w:rsid w:val="00683737"/>
    <w:rsid w:val="006837EF"/>
    <w:rsid w:val="00685C59"/>
    <w:rsid w:val="0068743C"/>
    <w:rsid w:val="00690B0B"/>
    <w:rsid w:val="006916B0"/>
    <w:rsid w:val="00691CBE"/>
    <w:rsid w:val="0069446E"/>
    <w:rsid w:val="006967FF"/>
    <w:rsid w:val="006A1D25"/>
    <w:rsid w:val="006A2324"/>
    <w:rsid w:val="006A29C2"/>
    <w:rsid w:val="006A2DB7"/>
    <w:rsid w:val="006A462E"/>
    <w:rsid w:val="006A4BE3"/>
    <w:rsid w:val="006A4C04"/>
    <w:rsid w:val="006A68AF"/>
    <w:rsid w:val="006A771B"/>
    <w:rsid w:val="006B0DD4"/>
    <w:rsid w:val="006B0F40"/>
    <w:rsid w:val="006B134F"/>
    <w:rsid w:val="006B1690"/>
    <w:rsid w:val="006B1DA8"/>
    <w:rsid w:val="006B2004"/>
    <w:rsid w:val="006B31AB"/>
    <w:rsid w:val="006B35E5"/>
    <w:rsid w:val="006B3724"/>
    <w:rsid w:val="006B6773"/>
    <w:rsid w:val="006B758D"/>
    <w:rsid w:val="006B7E4A"/>
    <w:rsid w:val="006C079C"/>
    <w:rsid w:val="006C0AE7"/>
    <w:rsid w:val="006C2E32"/>
    <w:rsid w:val="006C7603"/>
    <w:rsid w:val="006D15AE"/>
    <w:rsid w:val="006D15B8"/>
    <w:rsid w:val="006D1EEF"/>
    <w:rsid w:val="006D23E4"/>
    <w:rsid w:val="006D23F4"/>
    <w:rsid w:val="006D2635"/>
    <w:rsid w:val="006D339B"/>
    <w:rsid w:val="006D3955"/>
    <w:rsid w:val="006E2EA6"/>
    <w:rsid w:val="006E467D"/>
    <w:rsid w:val="006E775A"/>
    <w:rsid w:val="006F0236"/>
    <w:rsid w:val="006F3B91"/>
    <w:rsid w:val="006F7D20"/>
    <w:rsid w:val="007015BD"/>
    <w:rsid w:val="00705223"/>
    <w:rsid w:val="007059A3"/>
    <w:rsid w:val="007121DC"/>
    <w:rsid w:val="00714A07"/>
    <w:rsid w:val="007155CD"/>
    <w:rsid w:val="00715B0B"/>
    <w:rsid w:val="007171EC"/>
    <w:rsid w:val="0072172D"/>
    <w:rsid w:val="00723A23"/>
    <w:rsid w:val="00725723"/>
    <w:rsid w:val="00730094"/>
    <w:rsid w:val="0073085C"/>
    <w:rsid w:val="00730FF7"/>
    <w:rsid w:val="0073147D"/>
    <w:rsid w:val="007314AD"/>
    <w:rsid w:val="007321A4"/>
    <w:rsid w:val="0073292D"/>
    <w:rsid w:val="00732E0D"/>
    <w:rsid w:val="00733A10"/>
    <w:rsid w:val="007423C8"/>
    <w:rsid w:val="0074367F"/>
    <w:rsid w:val="0074455D"/>
    <w:rsid w:val="00746D89"/>
    <w:rsid w:val="007472D4"/>
    <w:rsid w:val="00747938"/>
    <w:rsid w:val="00747B40"/>
    <w:rsid w:val="00750F8A"/>
    <w:rsid w:val="00751066"/>
    <w:rsid w:val="007517CB"/>
    <w:rsid w:val="00752112"/>
    <w:rsid w:val="00752D2D"/>
    <w:rsid w:val="007544EA"/>
    <w:rsid w:val="007644CA"/>
    <w:rsid w:val="0076562A"/>
    <w:rsid w:val="00771872"/>
    <w:rsid w:val="00771950"/>
    <w:rsid w:val="00775BA9"/>
    <w:rsid w:val="00776AD9"/>
    <w:rsid w:val="007818E5"/>
    <w:rsid w:val="00781D6D"/>
    <w:rsid w:val="0078320B"/>
    <w:rsid w:val="00785C8F"/>
    <w:rsid w:val="00787B43"/>
    <w:rsid w:val="00790489"/>
    <w:rsid w:val="00791BF1"/>
    <w:rsid w:val="00794545"/>
    <w:rsid w:val="00794EF1"/>
    <w:rsid w:val="0079672B"/>
    <w:rsid w:val="00797782"/>
    <w:rsid w:val="007A065A"/>
    <w:rsid w:val="007A2404"/>
    <w:rsid w:val="007A2976"/>
    <w:rsid w:val="007A51E9"/>
    <w:rsid w:val="007B07ED"/>
    <w:rsid w:val="007B4A0D"/>
    <w:rsid w:val="007B6126"/>
    <w:rsid w:val="007B68C4"/>
    <w:rsid w:val="007C0A77"/>
    <w:rsid w:val="007C19F5"/>
    <w:rsid w:val="007C23A6"/>
    <w:rsid w:val="007C4E8C"/>
    <w:rsid w:val="007C5C16"/>
    <w:rsid w:val="007C5CEC"/>
    <w:rsid w:val="007D1D3E"/>
    <w:rsid w:val="007D4A9B"/>
    <w:rsid w:val="007D5513"/>
    <w:rsid w:val="007D6229"/>
    <w:rsid w:val="007D79A2"/>
    <w:rsid w:val="007E087C"/>
    <w:rsid w:val="007E1E79"/>
    <w:rsid w:val="007E22DB"/>
    <w:rsid w:val="007E2338"/>
    <w:rsid w:val="007E3039"/>
    <w:rsid w:val="007E3A3E"/>
    <w:rsid w:val="007E4468"/>
    <w:rsid w:val="007E4703"/>
    <w:rsid w:val="007E52AA"/>
    <w:rsid w:val="007E55E1"/>
    <w:rsid w:val="007E64CF"/>
    <w:rsid w:val="007E65F7"/>
    <w:rsid w:val="007F0446"/>
    <w:rsid w:val="007F11DB"/>
    <w:rsid w:val="007F14CD"/>
    <w:rsid w:val="007F21E0"/>
    <w:rsid w:val="007F424D"/>
    <w:rsid w:val="007F437C"/>
    <w:rsid w:val="0080405A"/>
    <w:rsid w:val="00804C31"/>
    <w:rsid w:val="00805834"/>
    <w:rsid w:val="00807435"/>
    <w:rsid w:val="00813D1F"/>
    <w:rsid w:val="0081642F"/>
    <w:rsid w:val="0082048B"/>
    <w:rsid w:val="00820E2C"/>
    <w:rsid w:val="0082631F"/>
    <w:rsid w:val="008306D9"/>
    <w:rsid w:val="00832F4E"/>
    <w:rsid w:val="00832F65"/>
    <w:rsid w:val="008338F6"/>
    <w:rsid w:val="00834DAC"/>
    <w:rsid w:val="0083544E"/>
    <w:rsid w:val="008360FA"/>
    <w:rsid w:val="0083753C"/>
    <w:rsid w:val="00837E02"/>
    <w:rsid w:val="00841265"/>
    <w:rsid w:val="00842E6C"/>
    <w:rsid w:val="008456DD"/>
    <w:rsid w:val="00845AB9"/>
    <w:rsid w:val="008518BE"/>
    <w:rsid w:val="008539C0"/>
    <w:rsid w:val="00854591"/>
    <w:rsid w:val="00854733"/>
    <w:rsid w:val="00860A71"/>
    <w:rsid w:val="00860DAD"/>
    <w:rsid w:val="00863B06"/>
    <w:rsid w:val="008640D7"/>
    <w:rsid w:val="008655AF"/>
    <w:rsid w:val="008664AE"/>
    <w:rsid w:val="00867757"/>
    <w:rsid w:val="00870782"/>
    <w:rsid w:val="008711FD"/>
    <w:rsid w:val="00875A8D"/>
    <w:rsid w:val="00875DC8"/>
    <w:rsid w:val="00876810"/>
    <w:rsid w:val="00876CF0"/>
    <w:rsid w:val="00883232"/>
    <w:rsid w:val="008842D1"/>
    <w:rsid w:val="00886368"/>
    <w:rsid w:val="00886382"/>
    <w:rsid w:val="00886F82"/>
    <w:rsid w:val="008900C4"/>
    <w:rsid w:val="00890F82"/>
    <w:rsid w:val="00891EAA"/>
    <w:rsid w:val="008923AA"/>
    <w:rsid w:val="008967D5"/>
    <w:rsid w:val="00896F3B"/>
    <w:rsid w:val="008A0C21"/>
    <w:rsid w:val="008A585C"/>
    <w:rsid w:val="008A5AA0"/>
    <w:rsid w:val="008B01D2"/>
    <w:rsid w:val="008B0E34"/>
    <w:rsid w:val="008B1EC2"/>
    <w:rsid w:val="008B3549"/>
    <w:rsid w:val="008B3CA7"/>
    <w:rsid w:val="008B47B8"/>
    <w:rsid w:val="008B68DB"/>
    <w:rsid w:val="008C0D01"/>
    <w:rsid w:val="008C4088"/>
    <w:rsid w:val="008C51E0"/>
    <w:rsid w:val="008C6A20"/>
    <w:rsid w:val="008C78E5"/>
    <w:rsid w:val="008C7DE1"/>
    <w:rsid w:val="008D1188"/>
    <w:rsid w:val="008D15BC"/>
    <w:rsid w:val="008D1D89"/>
    <w:rsid w:val="008D2698"/>
    <w:rsid w:val="008D3216"/>
    <w:rsid w:val="008D3BDB"/>
    <w:rsid w:val="008D4054"/>
    <w:rsid w:val="008D41C0"/>
    <w:rsid w:val="008D4704"/>
    <w:rsid w:val="008D78FC"/>
    <w:rsid w:val="008D7A59"/>
    <w:rsid w:val="008E05B3"/>
    <w:rsid w:val="008E11A2"/>
    <w:rsid w:val="008E34B1"/>
    <w:rsid w:val="008E3DBD"/>
    <w:rsid w:val="008E52F9"/>
    <w:rsid w:val="008E60F5"/>
    <w:rsid w:val="008E6867"/>
    <w:rsid w:val="008E6BE2"/>
    <w:rsid w:val="008E6F4F"/>
    <w:rsid w:val="008E7E1E"/>
    <w:rsid w:val="008F18B1"/>
    <w:rsid w:val="008F21E3"/>
    <w:rsid w:val="008F3D7D"/>
    <w:rsid w:val="008F49D6"/>
    <w:rsid w:val="008F4DEF"/>
    <w:rsid w:val="008F769F"/>
    <w:rsid w:val="009056D6"/>
    <w:rsid w:val="0090588A"/>
    <w:rsid w:val="009062CD"/>
    <w:rsid w:val="0091689F"/>
    <w:rsid w:val="00916F82"/>
    <w:rsid w:val="009177A2"/>
    <w:rsid w:val="00920A71"/>
    <w:rsid w:val="009227D2"/>
    <w:rsid w:val="009244ED"/>
    <w:rsid w:val="00926A31"/>
    <w:rsid w:val="00932BAD"/>
    <w:rsid w:val="009350D1"/>
    <w:rsid w:val="00936EE0"/>
    <w:rsid w:val="009409C1"/>
    <w:rsid w:val="00942AB8"/>
    <w:rsid w:val="009446E1"/>
    <w:rsid w:val="00944FE7"/>
    <w:rsid w:val="00945DA8"/>
    <w:rsid w:val="009466A4"/>
    <w:rsid w:val="0094752E"/>
    <w:rsid w:val="009501FB"/>
    <w:rsid w:val="00953140"/>
    <w:rsid w:val="00953E3A"/>
    <w:rsid w:val="0095436B"/>
    <w:rsid w:val="00956BEC"/>
    <w:rsid w:val="0095795C"/>
    <w:rsid w:val="009615A1"/>
    <w:rsid w:val="0096762F"/>
    <w:rsid w:val="00971186"/>
    <w:rsid w:val="009724CD"/>
    <w:rsid w:val="009766EB"/>
    <w:rsid w:val="00977627"/>
    <w:rsid w:val="0098009B"/>
    <w:rsid w:val="00981733"/>
    <w:rsid w:val="009821B8"/>
    <w:rsid w:val="00982C7F"/>
    <w:rsid w:val="0098582B"/>
    <w:rsid w:val="00986864"/>
    <w:rsid w:val="00987D9A"/>
    <w:rsid w:val="00990B51"/>
    <w:rsid w:val="009930F4"/>
    <w:rsid w:val="00993C7C"/>
    <w:rsid w:val="009949A3"/>
    <w:rsid w:val="00994BFF"/>
    <w:rsid w:val="00994F21"/>
    <w:rsid w:val="00996346"/>
    <w:rsid w:val="009963CD"/>
    <w:rsid w:val="009A27DD"/>
    <w:rsid w:val="009A57CE"/>
    <w:rsid w:val="009A6CA5"/>
    <w:rsid w:val="009A7BA9"/>
    <w:rsid w:val="009B00DE"/>
    <w:rsid w:val="009B2769"/>
    <w:rsid w:val="009B2C4A"/>
    <w:rsid w:val="009C1FC0"/>
    <w:rsid w:val="009C315B"/>
    <w:rsid w:val="009C34CE"/>
    <w:rsid w:val="009C3FD9"/>
    <w:rsid w:val="009C7079"/>
    <w:rsid w:val="009C77B4"/>
    <w:rsid w:val="009D162E"/>
    <w:rsid w:val="009D1A53"/>
    <w:rsid w:val="009D703C"/>
    <w:rsid w:val="009D7725"/>
    <w:rsid w:val="009E0CD9"/>
    <w:rsid w:val="009E16D8"/>
    <w:rsid w:val="009E31F6"/>
    <w:rsid w:val="009E407F"/>
    <w:rsid w:val="009E6292"/>
    <w:rsid w:val="009E65B1"/>
    <w:rsid w:val="009E6955"/>
    <w:rsid w:val="009F2F5F"/>
    <w:rsid w:val="00A008A7"/>
    <w:rsid w:val="00A02BD2"/>
    <w:rsid w:val="00A02F31"/>
    <w:rsid w:val="00A044B0"/>
    <w:rsid w:val="00A04DCB"/>
    <w:rsid w:val="00A11B22"/>
    <w:rsid w:val="00A121BF"/>
    <w:rsid w:val="00A165AF"/>
    <w:rsid w:val="00A20765"/>
    <w:rsid w:val="00A24C3F"/>
    <w:rsid w:val="00A2557F"/>
    <w:rsid w:val="00A30939"/>
    <w:rsid w:val="00A30A60"/>
    <w:rsid w:val="00A32731"/>
    <w:rsid w:val="00A3280D"/>
    <w:rsid w:val="00A36377"/>
    <w:rsid w:val="00A403D2"/>
    <w:rsid w:val="00A407FE"/>
    <w:rsid w:val="00A42519"/>
    <w:rsid w:val="00A4303E"/>
    <w:rsid w:val="00A44388"/>
    <w:rsid w:val="00A50FC5"/>
    <w:rsid w:val="00A51E7F"/>
    <w:rsid w:val="00A51F2E"/>
    <w:rsid w:val="00A56859"/>
    <w:rsid w:val="00A607C8"/>
    <w:rsid w:val="00A60FC0"/>
    <w:rsid w:val="00A6307F"/>
    <w:rsid w:val="00A63A7A"/>
    <w:rsid w:val="00A63C7F"/>
    <w:rsid w:val="00A64822"/>
    <w:rsid w:val="00A6544B"/>
    <w:rsid w:val="00A67A32"/>
    <w:rsid w:val="00A67DBE"/>
    <w:rsid w:val="00A706C4"/>
    <w:rsid w:val="00A706FA"/>
    <w:rsid w:val="00A70E86"/>
    <w:rsid w:val="00A71F14"/>
    <w:rsid w:val="00A747E5"/>
    <w:rsid w:val="00A8009F"/>
    <w:rsid w:val="00A8082F"/>
    <w:rsid w:val="00A8135C"/>
    <w:rsid w:val="00A82858"/>
    <w:rsid w:val="00A82862"/>
    <w:rsid w:val="00A8354A"/>
    <w:rsid w:val="00A861E1"/>
    <w:rsid w:val="00A87ADE"/>
    <w:rsid w:val="00A901BF"/>
    <w:rsid w:val="00A90B65"/>
    <w:rsid w:val="00A94D5B"/>
    <w:rsid w:val="00A96351"/>
    <w:rsid w:val="00AA1CFE"/>
    <w:rsid w:val="00AA288C"/>
    <w:rsid w:val="00AA36A3"/>
    <w:rsid w:val="00AA5443"/>
    <w:rsid w:val="00AA6505"/>
    <w:rsid w:val="00AA6A14"/>
    <w:rsid w:val="00AA7572"/>
    <w:rsid w:val="00AB0137"/>
    <w:rsid w:val="00AB1AA1"/>
    <w:rsid w:val="00AB1BC2"/>
    <w:rsid w:val="00AB263A"/>
    <w:rsid w:val="00AB35D0"/>
    <w:rsid w:val="00AB5BF4"/>
    <w:rsid w:val="00AB6DFA"/>
    <w:rsid w:val="00AC25EB"/>
    <w:rsid w:val="00AC5B94"/>
    <w:rsid w:val="00AC6479"/>
    <w:rsid w:val="00AC7D35"/>
    <w:rsid w:val="00AD31D4"/>
    <w:rsid w:val="00AD3956"/>
    <w:rsid w:val="00AD40D2"/>
    <w:rsid w:val="00AD6A7A"/>
    <w:rsid w:val="00AD6F21"/>
    <w:rsid w:val="00AE2EDB"/>
    <w:rsid w:val="00AF0614"/>
    <w:rsid w:val="00AF290F"/>
    <w:rsid w:val="00AF4254"/>
    <w:rsid w:val="00AF42F8"/>
    <w:rsid w:val="00AF4956"/>
    <w:rsid w:val="00AF6928"/>
    <w:rsid w:val="00AF6C73"/>
    <w:rsid w:val="00AF774E"/>
    <w:rsid w:val="00AF7951"/>
    <w:rsid w:val="00B00756"/>
    <w:rsid w:val="00B00A0A"/>
    <w:rsid w:val="00B014DD"/>
    <w:rsid w:val="00B020EA"/>
    <w:rsid w:val="00B034C6"/>
    <w:rsid w:val="00B0523A"/>
    <w:rsid w:val="00B0677B"/>
    <w:rsid w:val="00B07278"/>
    <w:rsid w:val="00B07F58"/>
    <w:rsid w:val="00B10157"/>
    <w:rsid w:val="00B11350"/>
    <w:rsid w:val="00B12B1F"/>
    <w:rsid w:val="00B147E1"/>
    <w:rsid w:val="00B20A4D"/>
    <w:rsid w:val="00B21378"/>
    <w:rsid w:val="00B223EA"/>
    <w:rsid w:val="00B22947"/>
    <w:rsid w:val="00B246C7"/>
    <w:rsid w:val="00B24854"/>
    <w:rsid w:val="00B2498B"/>
    <w:rsid w:val="00B26673"/>
    <w:rsid w:val="00B315E5"/>
    <w:rsid w:val="00B34BDB"/>
    <w:rsid w:val="00B34FF4"/>
    <w:rsid w:val="00B36BEB"/>
    <w:rsid w:val="00B40569"/>
    <w:rsid w:val="00B40BD7"/>
    <w:rsid w:val="00B41317"/>
    <w:rsid w:val="00B42A0E"/>
    <w:rsid w:val="00B455D4"/>
    <w:rsid w:val="00B51D22"/>
    <w:rsid w:val="00B51ED8"/>
    <w:rsid w:val="00B52358"/>
    <w:rsid w:val="00B54E88"/>
    <w:rsid w:val="00B60DEE"/>
    <w:rsid w:val="00B62627"/>
    <w:rsid w:val="00B62A99"/>
    <w:rsid w:val="00B63EDF"/>
    <w:rsid w:val="00B6438C"/>
    <w:rsid w:val="00B65FEA"/>
    <w:rsid w:val="00B71953"/>
    <w:rsid w:val="00B737C5"/>
    <w:rsid w:val="00B74AD4"/>
    <w:rsid w:val="00B757C7"/>
    <w:rsid w:val="00B76A8B"/>
    <w:rsid w:val="00B80ED7"/>
    <w:rsid w:val="00B81963"/>
    <w:rsid w:val="00B83BC8"/>
    <w:rsid w:val="00B84552"/>
    <w:rsid w:val="00B85206"/>
    <w:rsid w:val="00B85DDB"/>
    <w:rsid w:val="00B92179"/>
    <w:rsid w:val="00B921AF"/>
    <w:rsid w:val="00B9589F"/>
    <w:rsid w:val="00B95907"/>
    <w:rsid w:val="00B96CDD"/>
    <w:rsid w:val="00B975B9"/>
    <w:rsid w:val="00BA00B9"/>
    <w:rsid w:val="00BA0679"/>
    <w:rsid w:val="00BA1E59"/>
    <w:rsid w:val="00BA2BD9"/>
    <w:rsid w:val="00BA32BC"/>
    <w:rsid w:val="00BA403F"/>
    <w:rsid w:val="00BA4B9D"/>
    <w:rsid w:val="00BA55A6"/>
    <w:rsid w:val="00BA585E"/>
    <w:rsid w:val="00BB0C5B"/>
    <w:rsid w:val="00BC1F69"/>
    <w:rsid w:val="00BC7B22"/>
    <w:rsid w:val="00BD0CF1"/>
    <w:rsid w:val="00BD0DE6"/>
    <w:rsid w:val="00BD2300"/>
    <w:rsid w:val="00BD2F8F"/>
    <w:rsid w:val="00BD307D"/>
    <w:rsid w:val="00BD6D1C"/>
    <w:rsid w:val="00BE0F6E"/>
    <w:rsid w:val="00BE2F85"/>
    <w:rsid w:val="00BE318D"/>
    <w:rsid w:val="00BE4D5D"/>
    <w:rsid w:val="00BE5EC9"/>
    <w:rsid w:val="00BE6170"/>
    <w:rsid w:val="00BF1409"/>
    <w:rsid w:val="00BF4B57"/>
    <w:rsid w:val="00BF52DF"/>
    <w:rsid w:val="00BF6F13"/>
    <w:rsid w:val="00C04E59"/>
    <w:rsid w:val="00C13307"/>
    <w:rsid w:val="00C14101"/>
    <w:rsid w:val="00C156CF"/>
    <w:rsid w:val="00C2100B"/>
    <w:rsid w:val="00C27BA3"/>
    <w:rsid w:val="00C304CC"/>
    <w:rsid w:val="00C319FB"/>
    <w:rsid w:val="00C31B2E"/>
    <w:rsid w:val="00C3347E"/>
    <w:rsid w:val="00C4126C"/>
    <w:rsid w:val="00C42F9D"/>
    <w:rsid w:val="00C50622"/>
    <w:rsid w:val="00C5216C"/>
    <w:rsid w:val="00C55652"/>
    <w:rsid w:val="00C56AF5"/>
    <w:rsid w:val="00C606E5"/>
    <w:rsid w:val="00C60E7A"/>
    <w:rsid w:val="00C61B7B"/>
    <w:rsid w:val="00C63585"/>
    <w:rsid w:val="00C659F8"/>
    <w:rsid w:val="00C66520"/>
    <w:rsid w:val="00C7382F"/>
    <w:rsid w:val="00C74B00"/>
    <w:rsid w:val="00C8020B"/>
    <w:rsid w:val="00C83C47"/>
    <w:rsid w:val="00C84FCA"/>
    <w:rsid w:val="00C86EE4"/>
    <w:rsid w:val="00C9014E"/>
    <w:rsid w:val="00C91F06"/>
    <w:rsid w:val="00C9244D"/>
    <w:rsid w:val="00C9261E"/>
    <w:rsid w:val="00C93CA8"/>
    <w:rsid w:val="00C9419B"/>
    <w:rsid w:val="00CA0289"/>
    <w:rsid w:val="00CA02E9"/>
    <w:rsid w:val="00CA14F9"/>
    <w:rsid w:val="00CA2408"/>
    <w:rsid w:val="00CA272D"/>
    <w:rsid w:val="00CA4435"/>
    <w:rsid w:val="00CA4CA4"/>
    <w:rsid w:val="00CA532B"/>
    <w:rsid w:val="00CA6262"/>
    <w:rsid w:val="00CB1566"/>
    <w:rsid w:val="00CB20C0"/>
    <w:rsid w:val="00CB20D3"/>
    <w:rsid w:val="00CB43CA"/>
    <w:rsid w:val="00CB548A"/>
    <w:rsid w:val="00CB73A7"/>
    <w:rsid w:val="00CB79E9"/>
    <w:rsid w:val="00CC0041"/>
    <w:rsid w:val="00CC75A1"/>
    <w:rsid w:val="00CD4141"/>
    <w:rsid w:val="00CD64B3"/>
    <w:rsid w:val="00CD6C13"/>
    <w:rsid w:val="00CD6EA6"/>
    <w:rsid w:val="00CE2CB8"/>
    <w:rsid w:val="00CE346A"/>
    <w:rsid w:val="00CE45C9"/>
    <w:rsid w:val="00CE57C5"/>
    <w:rsid w:val="00CE5F83"/>
    <w:rsid w:val="00CF13E4"/>
    <w:rsid w:val="00CF1B69"/>
    <w:rsid w:val="00CF22F5"/>
    <w:rsid w:val="00CF450E"/>
    <w:rsid w:val="00CF6597"/>
    <w:rsid w:val="00CF66DD"/>
    <w:rsid w:val="00CF6F2F"/>
    <w:rsid w:val="00CF706A"/>
    <w:rsid w:val="00CF78D1"/>
    <w:rsid w:val="00D026BC"/>
    <w:rsid w:val="00D0408A"/>
    <w:rsid w:val="00D07C29"/>
    <w:rsid w:val="00D07DD2"/>
    <w:rsid w:val="00D1242D"/>
    <w:rsid w:val="00D13929"/>
    <w:rsid w:val="00D14D87"/>
    <w:rsid w:val="00D1745E"/>
    <w:rsid w:val="00D205E2"/>
    <w:rsid w:val="00D21BC4"/>
    <w:rsid w:val="00D24F75"/>
    <w:rsid w:val="00D25C1A"/>
    <w:rsid w:val="00D27746"/>
    <w:rsid w:val="00D33CFB"/>
    <w:rsid w:val="00D34F7E"/>
    <w:rsid w:val="00D37225"/>
    <w:rsid w:val="00D37A17"/>
    <w:rsid w:val="00D4112A"/>
    <w:rsid w:val="00D445B1"/>
    <w:rsid w:val="00D46C1D"/>
    <w:rsid w:val="00D50563"/>
    <w:rsid w:val="00D50876"/>
    <w:rsid w:val="00D50CE5"/>
    <w:rsid w:val="00D5111C"/>
    <w:rsid w:val="00D51172"/>
    <w:rsid w:val="00D53EAB"/>
    <w:rsid w:val="00D54B42"/>
    <w:rsid w:val="00D557B6"/>
    <w:rsid w:val="00D607AD"/>
    <w:rsid w:val="00D60965"/>
    <w:rsid w:val="00D62FF0"/>
    <w:rsid w:val="00D63CAF"/>
    <w:rsid w:val="00D64650"/>
    <w:rsid w:val="00D64BFF"/>
    <w:rsid w:val="00D65341"/>
    <w:rsid w:val="00D676D3"/>
    <w:rsid w:val="00D677D8"/>
    <w:rsid w:val="00D725AB"/>
    <w:rsid w:val="00D73DD7"/>
    <w:rsid w:val="00D749A0"/>
    <w:rsid w:val="00D75CEF"/>
    <w:rsid w:val="00D84F44"/>
    <w:rsid w:val="00D854C0"/>
    <w:rsid w:val="00D90237"/>
    <w:rsid w:val="00D9054E"/>
    <w:rsid w:val="00D90A36"/>
    <w:rsid w:val="00D916AB"/>
    <w:rsid w:val="00D92EA2"/>
    <w:rsid w:val="00D930A6"/>
    <w:rsid w:val="00D94FE3"/>
    <w:rsid w:val="00D97347"/>
    <w:rsid w:val="00D97BED"/>
    <w:rsid w:val="00DA1EFA"/>
    <w:rsid w:val="00DA312F"/>
    <w:rsid w:val="00DA347D"/>
    <w:rsid w:val="00DA3C70"/>
    <w:rsid w:val="00DA7CE0"/>
    <w:rsid w:val="00DA7F61"/>
    <w:rsid w:val="00DB0FF5"/>
    <w:rsid w:val="00DB1F92"/>
    <w:rsid w:val="00DB2454"/>
    <w:rsid w:val="00DB2FE2"/>
    <w:rsid w:val="00DB3383"/>
    <w:rsid w:val="00DB4C7A"/>
    <w:rsid w:val="00DB4FA7"/>
    <w:rsid w:val="00DB6378"/>
    <w:rsid w:val="00DB731D"/>
    <w:rsid w:val="00DC0417"/>
    <w:rsid w:val="00DC0671"/>
    <w:rsid w:val="00DC10E3"/>
    <w:rsid w:val="00DC2ED4"/>
    <w:rsid w:val="00DC4A26"/>
    <w:rsid w:val="00DC6586"/>
    <w:rsid w:val="00DD1712"/>
    <w:rsid w:val="00DD399D"/>
    <w:rsid w:val="00DD60FF"/>
    <w:rsid w:val="00DD621C"/>
    <w:rsid w:val="00DD7A36"/>
    <w:rsid w:val="00DE2F04"/>
    <w:rsid w:val="00DE4124"/>
    <w:rsid w:val="00DE44CB"/>
    <w:rsid w:val="00DF0EC8"/>
    <w:rsid w:val="00DF203E"/>
    <w:rsid w:val="00DF2408"/>
    <w:rsid w:val="00DF2A29"/>
    <w:rsid w:val="00DF2BFB"/>
    <w:rsid w:val="00DF3E3E"/>
    <w:rsid w:val="00DF7292"/>
    <w:rsid w:val="00E00397"/>
    <w:rsid w:val="00E008EE"/>
    <w:rsid w:val="00E02C42"/>
    <w:rsid w:val="00E051BB"/>
    <w:rsid w:val="00E0655C"/>
    <w:rsid w:val="00E07D6F"/>
    <w:rsid w:val="00E1183A"/>
    <w:rsid w:val="00E12163"/>
    <w:rsid w:val="00E14F46"/>
    <w:rsid w:val="00E15E17"/>
    <w:rsid w:val="00E17A45"/>
    <w:rsid w:val="00E21A20"/>
    <w:rsid w:val="00E227C8"/>
    <w:rsid w:val="00E30170"/>
    <w:rsid w:val="00E32138"/>
    <w:rsid w:val="00E32B9B"/>
    <w:rsid w:val="00E32E82"/>
    <w:rsid w:val="00E32F18"/>
    <w:rsid w:val="00E33605"/>
    <w:rsid w:val="00E3425A"/>
    <w:rsid w:val="00E3587A"/>
    <w:rsid w:val="00E35D23"/>
    <w:rsid w:val="00E37099"/>
    <w:rsid w:val="00E408DC"/>
    <w:rsid w:val="00E40D25"/>
    <w:rsid w:val="00E4334A"/>
    <w:rsid w:val="00E47AB1"/>
    <w:rsid w:val="00E543A2"/>
    <w:rsid w:val="00E544CE"/>
    <w:rsid w:val="00E54538"/>
    <w:rsid w:val="00E603F2"/>
    <w:rsid w:val="00E62F2F"/>
    <w:rsid w:val="00E63E66"/>
    <w:rsid w:val="00E65AAA"/>
    <w:rsid w:val="00E70A56"/>
    <w:rsid w:val="00E70E83"/>
    <w:rsid w:val="00E71966"/>
    <w:rsid w:val="00E73673"/>
    <w:rsid w:val="00E73C74"/>
    <w:rsid w:val="00E74668"/>
    <w:rsid w:val="00E74FCA"/>
    <w:rsid w:val="00E7651E"/>
    <w:rsid w:val="00E777E6"/>
    <w:rsid w:val="00E832C3"/>
    <w:rsid w:val="00E832DE"/>
    <w:rsid w:val="00E844CD"/>
    <w:rsid w:val="00E84DD5"/>
    <w:rsid w:val="00E8674D"/>
    <w:rsid w:val="00E86C90"/>
    <w:rsid w:val="00E90025"/>
    <w:rsid w:val="00E90D0F"/>
    <w:rsid w:val="00E91146"/>
    <w:rsid w:val="00E94590"/>
    <w:rsid w:val="00E94AD4"/>
    <w:rsid w:val="00E9592F"/>
    <w:rsid w:val="00E95D47"/>
    <w:rsid w:val="00E96581"/>
    <w:rsid w:val="00EA2791"/>
    <w:rsid w:val="00EA3FD0"/>
    <w:rsid w:val="00EA3FEC"/>
    <w:rsid w:val="00EA4558"/>
    <w:rsid w:val="00EA4C23"/>
    <w:rsid w:val="00EA4FCB"/>
    <w:rsid w:val="00EA633D"/>
    <w:rsid w:val="00EA6C59"/>
    <w:rsid w:val="00EB1355"/>
    <w:rsid w:val="00EB13AC"/>
    <w:rsid w:val="00EB418A"/>
    <w:rsid w:val="00EB4698"/>
    <w:rsid w:val="00EB5B5E"/>
    <w:rsid w:val="00EB6525"/>
    <w:rsid w:val="00EB72E8"/>
    <w:rsid w:val="00EC08A9"/>
    <w:rsid w:val="00EC1A95"/>
    <w:rsid w:val="00EC2C0A"/>
    <w:rsid w:val="00EC75CE"/>
    <w:rsid w:val="00EC7F3D"/>
    <w:rsid w:val="00ED04EF"/>
    <w:rsid w:val="00ED250E"/>
    <w:rsid w:val="00ED3E47"/>
    <w:rsid w:val="00ED46E6"/>
    <w:rsid w:val="00EE23AF"/>
    <w:rsid w:val="00EE3849"/>
    <w:rsid w:val="00EE4ED4"/>
    <w:rsid w:val="00EE6C5B"/>
    <w:rsid w:val="00EE71D7"/>
    <w:rsid w:val="00EF2919"/>
    <w:rsid w:val="00EF3309"/>
    <w:rsid w:val="00EF33EC"/>
    <w:rsid w:val="00EF3D7D"/>
    <w:rsid w:val="00EF479A"/>
    <w:rsid w:val="00EF47EF"/>
    <w:rsid w:val="00EF4CA1"/>
    <w:rsid w:val="00EF59C9"/>
    <w:rsid w:val="00EF7582"/>
    <w:rsid w:val="00EF7801"/>
    <w:rsid w:val="00F00CC4"/>
    <w:rsid w:val="00F02EEB"/>
    <w:rsid w:val="00F0301B"/>
    <w:rsid w:val="00F03360"/>
    <w:rsid w:val="00F03671"/>
    <w:rsid w:val="00F03C6D"/>
    <w:rsid w:val="00F04C8D"/>
    <w:rsid w:val="00F07DC5"/>
    <w:rsid w:val="00F12B43"/>
    <w:rsid w:val="00F1322C"/>
    <w:rsid w:val="00F1440D"/>
    <w:rsid w:val="00F16507"/>
    <w:rsid w:val="00F16877"/>
    <w:rsid w:val="00F20DBF"/>
    <w:rsid w:val="00F20EE8"/>
    <w:rsid w:val="00F213A8"/>
    <w:rsid w:val="00F23BAB"/>
    <w:rsid w:val="00F23ECF"/>
    <w:rsid w:val="00F23F9A"/>
    <w:rsid w:val="00F25169"/>
    <w:rsid w:val="00F25FE3"/>
    <w:rsid w:val="00F26B41"/>
    <w:rsid w:val="00F26F54"/>
    <w:rsid w:val="00F270F5"/>
    <w:rsid w:val="00F278C5"/>
    <w:rsid w:val="00F3017A"/>
    <w:rsid w:val="00F4318A"/>
    <w:rsid w:val="00F44893"/>
    <w:rsid w:val="00F45E18"/>
    <w:rsid w:val="00F4774D"/>
    <w:rsid w:val="00F47A82"/>
    <w:rsid w:val="00F47EF6"/>
    <w:rsid w:val="00F50851"/>
    <w:rsid w:val="00F53149"/>
    <w:rsid w:val="00F55002"/>
    <w:rsid w:val="00F55ABE"/>
    <w:rsid w:val="00F55BC3"/>
    <w:rsid w:val="00F571A6"/>
    <w:rsid w:val="00F57E4E"/>
    <w:rsid w:val="00F61D87"/>
    <w:rsid w:val="00F62257"/>
    <w:rsid w:val="00F6323B"/>
    <w:rsid w:val="00F64203"/>
    <w:rsid w:val="00F6606F"/>
    <w:rsid w:val="00F6615C"/>
    <w:rsid w:val="00F70EE7"/>
    <w:rsid w:val="00F71900"/>
    <w:rsid w:val="00F73A1C"/>
    <w:rsid w:val="00F74C8E"/>
    <w:rsid w:val="00F76B2E"/>
    <w:rsid w:val="00F774AA"/>
    <w:rsid w:val="00F77C00"/>
    <w:rsid w:val="00F80C9F"/>
    <w:rsid w:val="00F8105D"/>
    <w:rsid w:val="00F83CF2"/>
    <w:rsid w:val="00F84895"/>
    <w:rsid w:val="00F86000"/>
    <w:rsid w:val="00F90A1B"/>
    <w:rsid w:val="00F91AA3"/>
    <w:rsid w:val="00F976AD"/>
    <w:rsid w:val="00F97D20"/>
    <w:rsid w:val="00FA138D"/>
    <w:rsid w:val="00FA1FFE"/>
    <w:rsid w:val="00FA4F44"/>
    <w:rsid w:val="00FA5419"/>
    <w:rsid w:val="00FA5435"/>
    <w:rsid w:val="00FA59B8"/>
    <w:rsid w:val="00FA70C4"/>
    <w:rsid w:val="00FB09DF"/>
    <w:rsid w:val="00FB0B39"/>
    <w:rsid w:val="00FB2EA6"/>
    <w:rsid w:val="00FB30C1"/>
    <w:rsid w:val="00FB4DBC"/>
    <w:rsid w:val="00FB5306"/>
    <w:rsid w:val="00FB60F7"/>
    <w:rsid w:val="00FC0366"/>
    <w:rsid w:val="00FC1F7B"/>
    <w:rsid w:val="00FC4524"/>
    <w:rsid w:val="00FC66AF"/>
    <w:rsid w:val="00FC670D"/>
    <w:rsid w:val="00FC7550"/>
    <w:rsid w:val="00FC7B47"/>
    <w:rsid w:val="00FD0265"/>
    <w:rsid w:val="00FD27AB"/>
    <w:rsid w:val="00FD35C9"/>
    <w:rsid w:val="00FD5214"/>
    <w:rsid w:val="00FD579A"/>
    <w:rsid w:val="00FD6F84"/>
    <w:rsid w:val="00FE0BA5"/>
    <w:rsid w:val="00FE1185"/>
    <w:rsid w:val="00FE1FAE"/>
    <w:rsid w:val="00FE2FB7"/>
    <w:rsid w:val="00FE3943"/>
    <w:rsid w:val="00FE4A0B"/>
    <w:rsid w:val="00FE7336"/>
    <w:rsid w:val="00FE7A19"/>
    <w:rsid w:val="00FF10B7"/>
    <w:rsid w:val="00FF21D2"/>
    <w:rsid w:val="00FF27DA"/>
    <w:rsid w:val="00FF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1742DA7"/>
  <w15:docId w15:val="{532E7863-8B40-465D-8840-CC42BBB6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3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B1731"/>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B1731"/>
  </w:style>
  <w:style w:type="paragraph" w:styleId="Subsol">
    <w:name w:val="footer"/>
    <w:basedOn w:val="Normal"/>
    <w:link w:val="SubsolCaracter"/>
    <w:uiPriority w:val="99"/>
    <w:unhideWhenUsed/>
    <w:rsid w:val="004B173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B1731"/>
  </w:style>
  <w:style w:type="paragraph" w:styleId="Listparagraf">
    <w:name w:val="List Paragraph"/>
    <w:basedOn w:val="Normal"/>
    <w:uiPriority w:val="34"/>
    <w:qFormat/>
    <w:rsid w:val="004B1731"/>
    <w:pPr>
      <w:ind w:left="720"/>
      <w:contextualSpacing/>
    </w:pPr>
  </w:style>
  <w:style w:type="paragraph" w:customStyle="1" w:styleId="Default">
    <w:name w:val="Default"/>
    <w:rsid w:val="004B1731"/>
    <w:pPr>
      <w:autoSpaceDE w:val="0"/>
      <w:autoSpaceDN w:val="0"/>
      <w:adjustRightInd w:val="0"/>
      <w:spacing w:after="0" w:line="240" w:lineRule="auto"/>
    </w:pPr>
    <w:rPr>
      <w:rFonts w:ascii="Arial" w:hAnsi="Arial" w:cs="Arial"/>
      <w:color w:val="000000"/>
      <w:sz w:val="24"/>
      <w:szCs w:val="24"/>
    </w:rPr>
  </w:style>
  <w:style w:type="paragraph" w:styleId="TextnBalon">
    <w:name w:val="Balloon Text"/>
    <w:basedOn w:val="Normal"/>
    <w:link w:val="TextnBalonCaracter"/>
    <w:uiPriority w:val="99"/>
    <w:semiHidden/>
    <w:unhideWhenUsed/>
    <w:rsid w:val="00CF22F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2F5"/>
    <w:rPr>
      <w:rFonts w:ascii="Tahoma" w:hAnsi="Tahoma" w:cs="Tahoma"/>
      <w:sz w:val="16"/>
      <w:szCs w:val="16"/>
    </w:rPr>
  </w:style>
  <w:style w:type="table" w:styleId="Tabelgril">
    <w:name w:val="Table Grid"/>
    <w:basedOn w:val="TabelNormal"/>
    <w:uiPriority w:val="59"/>
    <w:rsid w:val="00116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1"/>
    <w:unhideWhenUsed/>
    <w:rsid w:val="00F70EE7"/>
    <w:pPr>
      <w:suppressAutoHyphens/>
      <w:spacing w:after="0" w:line="240" w:lineRule="auto"/>
    </w:pPr>
    <w:rPr>
      <w:rFonts w:ascii="Times New Roman" w:eastAsia="Times New Roman" w:hAnsi="Helvetica" w:cs="Times New Roman"/>
      <w:color w:val="000000"/>
      <w:kern w:val="1"/>
      <w:sz w:val="24"/>
      <w:szCs w:val="20"/>
      <w:lang w:eastAsia="ar-SA"/>
    </w:rPr>
  </w:style>
  <w:style w:type="character" w:customStyle="1" w:styleId="slitbdy">
    <w:name w:val="s_lit_bdy"/>
    <w:basedOn w:val="Fontdeparagrafimplicit"/>
    <w:rsid w:val="00D50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2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0ACF-4D2F-43BB-B197-7DB63D1D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8</Pages>
  <Words>3068</Words>
  <Characters>17491</Characters>
  <Application>Microsoft Office Word</Application>
  <DocSecurity>0</DocSecurity>
  <Lines>145</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Zambori Simona</dc:creator>
  <cp:lastModifiedBy>Diana BLAGA</cp:lastModifiedBy>
  <cp:revision>117</cp:revision>
  <cp:lastPrinted>2023-05-05T06:51:00Z</cp:lastPrinted>
  <dcterms:created xsi:type="dcterms:W3CDTF">2022-04-15T05:56:00Z</dcterms:created>
  <dcterms:modified xsi:type="dcterms:W3CDTF">2023-12-04T09:21:00Z</dcterms:modified>
</cp:coreProperties>
</file>