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D01B64" w:rsidRDefault="00BC77E5" w:rsidP="0004435C">
      <w:pPr>
        <w:spacing w:after="0" w:line="240" w:lineRule="auto"/>
        <w:rPr>
          <w:rFonts w:ascii="Times New Roman" w:hAnsi="Times New Roman"/>
          <w:sz w:val="24"/>
          <w:szCs w:val="24"/>
          <w:lang w:val="ro-RO"/>
        </w:rPr>
      </w:pPr>
      <w:r w:rsidRPr="00D01B64">
        <w:rPr>
          <w:rFonts w:ascii="Times New Roman" w:hAnsi="Times New Roman"/>
          <w:sz w:val="24"/>
          <w:szCs w:val="24"/>
          <w:lang w:val="ro-RO"/>
        </w:rPr>
        <w:t>Nr</w:t>
      </w:r>
    </w:p>
    <w:p w:rsidR="00290356" w:rsidRPr="00D01B64" w:rsidRDefault="00290356" w:rsidP="00290356">
      <w:pPr>
        <w:spacing w:after="0" w:line="240" w:lineRule="auto"/>
        <w:jc w:val="both"/>
        <w:outlineLvl w:val="0"/>
        <w:rPr>
          <w:rFonts w:ascii="Times New Roman" w:hAnsi="Times New Roman"/>
          <w:sz w:val="24"/>
          <w:szCs w:val="24"/>
          <w:lang w:val="ro-RO"/>
        </w:rPr>
      </w:pPr>
      <w:r w:rsidRPr="00D01B64">
        <w:rPr>
          <w:rFonts w:ascii="Times New Roman" w:hAnsi="Times New Roman"/>
          <w:sz w:val="24"/>
          <w:szCs w:val="24"/>
          <w:lang w:val="ro-RO"/>
        </w:rPr>
        <w:t xml:space="preserve">Referitor la dosar  </w:t>
      </w:r>
      <w:r w:rsidR="00533B70" w:rsidRPr="00D01B64">
        <w:rPr>
          <w:rFonts w:ascii="Times New Roman" w:hAnsi="Times New Roman"/>
          <w:sz w:val="24"/>
          <w:szCs w:val="24"/>
          <w:lang w:val="ro-RO"/>
        </w:rPr>
        <w:t xml:space="preserve">13643/27.07.2018 </w:t>
      </w:r>
    </w:p>
    <w:p w:rsidR="00615437" w:rsidRPr="00D01B64" w:rsidRDefault="00615437" w:rsidP="00615437">
      <w:pPr>
        <w:spacing w:after="80" w:line="312" w:lineRule="auto"/>
        <w:rPr>
          <w:rFonts w:ascii="Times New Roman" w:hAnsi="Times New Roman"/>
          <w:sz w:val="24"/>
          <w:szCs w:val="24"/>
          <w:lang w:val="ro-RO"/>
        </w:rPr>
      </w:pPr>
    </w:p>
    <w:p w:rsidR="00615437" w:rsidRPr="00D01B64" w:rsidRDefault="00615437" w:rsidP="0004435C">
      <w:pPr>
        <w:spacing w:after="0" w:line="240" w:lineRule="auto"/>
        <w:rPr>
          <w:rFonts w:ascii="Times New Roman" w:hAnsi="Times New Roman"/>
          <w:sz w:val="24"/>
          <w:szCs w:val="24"/>
          <w:lang w:val="ro-RO"/>
        </w:rPr>
      </w:pPr>
    </w:p>
    <w:p w:rsidR="00C625BC" w:rsidRPr="00D01B64" w:rsidRDefault="0004749C" w:rsidP="004E7AB5">
      <w:pPr>
        <w:shd w:val="clear" w:color="auto" w:fill="FFFFFF"/>
        <w:adjustRightInd w:val="0"/>
        <w:spacing w:after="0" w:line="360" w:lineRule="auto"/>
        <w:jc w:val="center"/>
        <w:rPr>
          <w:rFonts w:ascii="Times New Roman" w:hAnsi="Times New Roman"/>
          <w:b/>
          <w:sz w:val="24"/>
          <w:szCs w:val="24"/>
          <w:lang w:val="ro-RO"/>
        </w:rPr>
      </w:pPr>
      <w:r w:rsidRPr="00D01B64">
        <w:rPr>
          <w:rFonts w:ascii="Times New Roman" w:hAnsi="Times New Roman"/>
          <w:b/>
          <w:sz w:val="24"/>
          <w:szCs w:val="24"/>
          <w:lang w:val="ro-RO"/>
        </w:rPr>
        <w:t>DECIZIA ETAPEI DE ÎNCADRARE</w:t>
      </w:r>
    </w:p>
    <w:p w:rsidR="00A34670" w:rsidRPr="00D01B64" w:rsidRDefault="001B02C5" w:rsidP="004E7AB5">
      <w:pPr>
        <w:shd w:val="clear" w:color="auto" w:fill="FFFFFF"/>
        <w:adjustRightInd w:val="0"/>
        <w:spacing w:after="0" w:line="360" w:lineRule="auto"/>
        <w:jc w:val="center"/>
        <w:rPr>
          <w:rFonts w:ascii="Times New Roman" w:hAnsi="Times New Roman"/>
          <w:b/>
          <w:color w:val="FF0000"/>
          <w:sz w:val="24"/>
          <w:szCs w:val="24"/>
          <w:lang w:val="ro-RO"/>
        </w:rPr>
      </w:pPr>
      <w:r w:rsidRPr="00D01B64">
        <w:rPr>
          <w:rFonts w:ascii="Times New Roman" w:hAnsi="Times New Roman"/>
          <w:b/>
          <w:color w:val="FF0000"/>
          <w:sz w:val="24"/>
          <w:szCs w:val="24"/>
          <w:lang w:val="ro-RO"/>
        </w:rPr>
        <w:t>Nr. SB XX din XX.XX.2018</w:t>
      </w:r>
    </w:p>
    <w:p w:rsidR="001B02C5" w:rsidRPr="00D01B64" w:rsidRDefault="001B02C5" w:rsidP="002813E5">
      <w:pPr>
        <w:shd w:val="clear" w:color="auto" w:fill="FFFFFF"/>
        <w:adjustRightInd w:val="0"/>
        <w:spacing w:after="0" w:line="240" w:lineRule="auto"/>
        <w:ind w:firstLine="720"/>
        <w:jc w:val="both"/>
        <w:rPr>
          <w:rFonts w:ascii="Times New Roman" w:hAnsi="Times New Roman"/>
          <w:sz w:val="24"/>
          <w:szCs w:val="24"/>
          <w:lang w:val="ro-RO"/>
        </w:rPr>
      </w:pPr>
    </w:p>
    <w:p w:rsidR="001B02C5" w:rsidRPr="00D01B64" w:rsidRDefault="001B02C5" w:rsidP="002813E5">
      <w:pPr>
        <w:shd w:val="clear" w:color="auto" w:fill="FFFFFF"/>
        <w:adjustRightInd w:val="0"/>
        <w:spacing w:after="0" w:line="240" w:lineRule="auto"/>
        <w:ind w:firstLine="720"/>
        <w:jc w:val="both"/>
        <w:rPr>
          <w:rFonts w:ascii="Times New Roman" w:hAnsi="Times New Roman"/>
          <w:sz w:val="24"/>
          <w:szCs w:val="24"/>
          <w:lang w:val="ro-RO"/>
        </w:rPr>
      </w:pPr>
    </w:p>
    <w:p w:rsidR="002813E5" w:rsidRPr="00D01B64"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D01B64">
        <w:rPr>
          <w:rFonts w:ascii="Times New Roman" w:hAnsi="Times New Roman"/>
          <w:sz w:val="24"/>
          <w:szCs w:val="24"/>
          <w:lang w:val="ro-RO"/>
        </w:rPr>
        <w:t xml:space="preserve">Ca urmare a solicitării de emitere a acordului de mediu adresate de </w:t>
      </w:r>
      <w:r w:rsidR="00533B70" w:rsidRPr="00D01B64">
        <w:rPr>
          <w:rFonts w:ascii="Times New Roman" w:hAnsi="Times New Roman"/>
          <w:b/>
          <w:sz w:val="24"/>
          <w:szCs w:val="24"/>
          <w:lang w:val="ro-RO"/>
        </w:rPr>
        <w:t>SC ACVAPUR-DAM SRL</w:t>
      </w:r>
      <w:r w:rsidR="00533B70" w:rsidRPr="00D01B64">
        <w:rPr>
          <w:rFonts w:ascii="Times New Roman" w:hAnsi="Times New Roman"/>
          <w:sz w:val="24"/>
          <w:szCs w:val="24"/>
          <w:lang w:val="ro-RO"/>
        </w:rPr>
        <w:t xml:space="preserve"> din județul </w:t>
      </w:r>
      <w:r w:rsidR="00533B70" w:rsidRPr="00D01B64">
        <w:rPr>
          <w:rFonts w:ascii="Times New Roman" w:hAnsi="Times New Roman"/>
          <w:b/>
          <w:sz w:val="24"/>
          <w:szCs w:val="24"/>
          <w:lang w:val="ro-RO"/>
        </w:rPr>
        <w:t>Sibiu</w:t>
      </w:r>
      <w:r w:rsidR="00533B70" w:rsidRPr="00D01B64">
        <w:rPr>
          <w:rFonts w:ascii="Times New Roman" w:hAnsi="Times New Roman"/>
          <w:sz w:val="24"/>
          <w:szCs w:val="24"/>
          <w:lang w:val="ro-RO"/>
        </w:rPr>
        <w:t xml:space="preserve">, </w:t>
      </w:r>
      <w:r w:rsidR="00D01B64">
        <w:rPr>
          <w:rFonts w:ascii="Times New Roman" w:hAnsi="Times New Roman"/>
          <w:sz w:val="24"/>
          <w:szCs w:val="24"/>
          <w:lang w:val="ro-RO"/>
        </w:rPr>
        <w:t xml:space="preserve">oraș </w:t>
      </w:r>
      <w:r w:rsidR="00D01B64" w:rsidRPr="00D01B64">
        <w:rPr>
          <w:rFonts w:ascii="Times New Roman" w:hAnsi="Times New Roman"/>
          <w:b/>
          <w:sz w:val="24"/>
          <w:szCs w:val="24"/>
          <w:lang w:val="ro-RO"/>
        </w:rPr>
        <w:t>Cisnădie</w:t>
      </w:r>
      <w:r w:rsidR="00533B70" w:rsidRPr="00D01B64">
        <w:rPr>
          <w:rFonts w:ascii="Times New Roman" w:hAnsi="Times New Roman"/>
          <w:sz w:val="24"/>
          <w:szCs w:val="24"/>
          <w:lang w:val="ro-RO"/>
        </w:rPr>
        <w:t xml:space="preserve">, str. </w:t>
      </w:r>
      <w:r w:rsidR="00D01B64" w:rsidRPr="00D01B64">
        <w:rPr>
          <w:rFonts w:ascii="Times New Roman" w:hAnsi="Times New Roman"/>
          <w:b/>
          <w:sz w:val="24"/>
          <w:szCs w:val="24"/>
          <w:lang w:val="ro-RO"/>
        </w:rPr>
        <w:t>Irina Rosetti</w:t>
      </w:r>
      <w:r w:rsidR="00533B70" w:rsidRPr="00D01B64">
        <w:rPr>
          <w:rFonts w:ascii="Times New Roman" w:hAnsi="Times New Roman"/>
          <w:sz w:val="24"/>
          <w:szCs w:val="24"/>
          <w:lang w:val="ro-RO"/>
        </w:rPr>
        <w:t xml:space="preserve">, nr. </w:t>
      </w:r>
      <w:r w:rsidR="00D01B64" w:rsidRPr="00D01B64">
        <w:rPr>
          <w:rFonts w:ascii="Times New Roman" w:hAnsi="Times New Roman"/>
          <w:b/>
          <w:sz w:val="24"/>
          <w:szCs w:val="24"/>
          <w:lang w:val="ro-RO"/>
        </w:rPr>
        <w:t>6</w:t>
      </w:r>
      <w:r w:rsidR="00D01B64">
        <w:rPr>
          <w:rFonts w:ascii="Times New Roman" w:hAnsi="Times New Roman"/>
          <w:sz w:val="24"/>
          <w:szCs w:val="24"/>
          <w:lang w:val="ro-RO"/>
        </w:rPr>
        <w:t xml:space="preserve">, sc. </w:t>
      </w:r>
      <w:r w:rsidR="00D01B64" w:rsidRPr="00D01B64">
        <w:rPr>
          <w:rFonts w:ascii="Times New Roman" w:hAnsi="Times New Roman"/>
          <w:b/>
          <w:sz w:val="24"/>
          <w:szCs w:val="24"/>
          <w:lang w:val="ro-RO"/>
        </w:rPr>
        <w:t>A</w:t>
      </w:r>
      <w:r w:rsidR="00D01B64">
        <w:rPr>
          <w:rFonts w:ascii="Times New Roman" w:hAnsi="Times New Roman"/>
          <w:sz w:val="24"/>
          <w:szCs w:val="24"/>
          <w:lang w:val="ro-RO"/>
        </w:rPr>
        <w:t xml:space="preserve">, et. </w:t>
      </w:r>
      <w:r w:rsidR="00D01B64" w:rsidRPr="00D01B64">
        <w:rPr>
          <w:rFonts w:ascii="Times New Roman" w:hAnsi="Times New Roman"/>
          <w:b/>
          <w:sz w:val="24"/>
          <w:szCs w:val="24"/>
          <w:lang w:val="ro-RO"/>
        </w:rPr>
        <w:t>P</w:t>
      </w:r>
      <w:r w:rsidR="00D01B64">
        <w:rPr>
          <w:rFonts w:ascii="Times New Roman" w:hAnsi="Times New Roman"/>
          <w:sz w:val="24"/>
          <w:szCs w:val="24"/>
          <w:lang w:val="ro-RO"/>
        </w:rPr>
        <w:t xml:space="preserve">, ap. </w:t>
      </w:r>
      <w:r w:rsidR="00D01B64" w:rsidRPr="00D01B64">
        <w:rPr>
          <w:rFonts w:ascii="Times New Roman" w:hAnsi="Times New Roman"/>
          <w:b/>
          <w:sz w:val="24"/>
          <w:szCs w:val="24"/>
          <w:lang w:val="ro-RO"/>
        </w:rPr>
        <w:t>1</w:t>
      </w:r>
      <w:r w:rsidR="00533B70" w:rsidRPr="00D01B64">
        <w:rPr>
          <w:rFonts w:ascii="Times New Roman" w:hAnsi="Times New Roman"/>
          <w:sz w:val="24"/>
          <w:szCs w:val="24"/>
          <w:lang w:val="ro-RO"/>
        </w:rPr>
        <w:t>,</w:t>
      </w:r>
      <w:r w:rsidR="00533B70" w:rsidRPr="00D01B64">
        <w:rPr>
          <w:rFonts w:ascii="Times New Roman" w:hAnsi="Times New Roman"/>
          <w:b/>
          <w:sz w:val="24"/>
          <w:szCs w:val="24"/>
          <w:lang w:val="ro-RO"/>
        </w:rPr>
        <w:t xml:space="preserve"> </w:t>
      </w:r>
      <w:r w:rsidR="00533B70" w:rsidRPr="00D01B64">
        <w:rPr>
          <w:rFonts w:ascii="Times New Roman" w:hAnsi="Times New Roman"/>
          <w:sz w:val="24"/>
          <w:szCs w:val="24"/>
          <w:lang w:val="ro-RO"/>
        </w:rPr>
        <w:t xml:space="preserve">pentru proiectul: </w:t>
      </w:r>
      <w:r w:rsidR="00533B70" w:rsidRPr="00D01B64">
        <w:rPr>
          <w:rFonts w:ascii="Times New Roman" w:hAnsi="Times New Roman"/>
          <w:b/>
          <w:sz w:val="24"/>
          <w:szCs w:val="24"/>
          <w:lang w:val="ro-RO"/>
        </w:rPr>
        <w:t>„Extindere stație epurare modul III”</w:t>
      </w:r>
      <w:r w:rsidR="00533B70" w:rsidRPr="00D01B64">
        <w:rPr>
          <w:rFonts w:ascii="Times New Roman" w:hAnsi="Times New Roman"/>
          <w:sz w:val="24"/>
          <w:szCs w:val="24"/>
          <w:lang w:val="ro-RO"/>
        </w:rPr>
        <w:t xml:space="preserve"> propus a fi amplasat în judeţul</w:t>
      </w:r>
      <w:r w:rsidR="00533B70" w:rsidRPr="00D01B64">
        <w:rPr>
          <w:rFonts w:ascii="Times New Roman" w:hAnsi="Times New Roman"/>
          <w:b/>
          <w:sz w:val="24"/>
          <w:szCs w:val="24"/>
          <w:lang w:val="ro-RO"/>
        </w:rPr>
        <w:t xml:space="preserve"> Sibiu</w:t>
      </w:r>
      <w:r w:rsidR="00533B70" w:rsidRPr="00D01B64">
        <w:rPr>
          <w:rFonts w:ascii="Times New Roman" w:hAnsi="Times New Roman"/>
          <w:sz w:val="24"/>
          <w:szCs w:val="24"/>
          <w:lang w:val="ro-RO"/>
        </w:rPr>
        <w:t xml:space="preserve">, oraș </w:t>
      </w:r>
      <w:r w:rsidR="00533B70" w:rsidRPr="00D01B64">
        <w:rPr>
          <w:rFonts w:ascii="Times New Roman" w:hAnsi="Times New Roman"/>
          <w:b/>
          <w:sz w:val="24"/>
          <w:szCs w:val="24"/>
          <w:lang w:val="ro-RO"/>
        </w:rPr>
        <w:t>Cisnădie</w:t>
      </w:r>
      <w:r w:rsidR="00533B70" w:rsidRPr="00D01B64">
        <w:rPr>
          <w:rFonts w:ascii="Times New Roman" w:hAnsi="Times New Roman"/>
          <w:sz w:val="24"/>
          <w:szCs w:val="24"/>
          <w:lang w:val="ro-RO"/>
        </w:rPr>
        <w:t xml:space="preserve">, str. </w:t>
      </w:r>
      <w:r w:rsidR="00533B70" w:rsidRPr="00D01B64">
        <w:rPr>
          <w:rFonts w:ascii="Times New Roman" w:hAnsi="Times New Roman"/>
          <w:b/>
          <w:sz w:val="24"/>
          <w:szCs w:val="24"/>
          <w:lang w:val="ro-RO"/>
        </w:rPr>
        <w:t>Petre Antonescu</w:t>
      </w:r>
      <w:r w:rsidR="00533B70" w:rsidRPr="00D01B64">
        <w:rPr>
          <w:rFonts w:ascii="Times New Roman" w:hAnsi="Times New Roman"/>
          <w:sz w:val="24"/>
          <w:szCs w:val="24"/>
          <w:lang w:val="ro-RO"/>
        </w:rPr>
        <w:t>, FN, CF 108014</w:t>
      </w:r>
      <w:r w:rsidR="008A0436" w:rsidRPr="00D01B64">
        <w:rPr>
          <w:rFonts w:ascii="Times New Roman" w:hAnsi="Times New Roman"/>
          <w:sz w:val="24"/>
          <w:szCs w:val="24"/>
          <w:lang w:val="ro-RO"/>
        </w:rPr>
        <w:t>,</w:t>
      </w:r>
      <w:r w:rsidR="00533B70" w:rsidRPr="00D01B64">
        <w:rPr>
          <w:rFonts w:ascii="Times New Roman" w:hAnsi="Times New Roman"/>
          <w:sz w:val="24"/>
          <w:szCs w:val="24"/>
          <w:lang w:val="ro-RO"/>
        </w:rPr>
        <w:t xml:space="preserve"> </w:t>
      </w:r>
      <w:r w:rsidRPr="00D01B64">
        <w:rPr>
          <w:rFonts w:ascii="Times New Roman" w:hAnsi="Times New Roman"/>
          <w:sz w:val="24"/>
          <w:szCs w:val="24"/>
          <w:lang w:val="ro-RO"/>
        </w:rPr>
        <w:t xml:space="preserve">înregistrată la </w:t>
      </w:r>
      <w:r w:rsidRPr="00D01B64">
        <w:rPr>
          <w:rFonts w:ascii="Times New Roman" w:hAnsi="Times New Roman"/>
          <w:b/>
          <w:sz w:val="24"/>
          <w:szCs w:val="24"/>
          <w:lang w:val="ro-RO"/>
        </w:rPr>
        <w:t>Agenţia pentru Protecţia Mediului Sibiu</w:t>
      </w:r>
      <w:r w:rsidRPr="00D01B64">
        <w:rPr>
          <w:rFonts w:ascii="Times New Roman" w:hAnsi="Times New Roman"/>
          <w:sz w:val="24"/>
          <w:szCs w:val="24"/>
          <w:lang w:val="ro-RO"/>
        </w:rPr>
        <w:t xml:space="preserve"> cu nr.</w:t>
      </w:r>
      <w:r w:rsidR="00533B70" w:rsidRPr="00D01B64">
        <w:rPr>
          <w:rFonts w:ascii="Times New Roman" w:hAnsi="Times New Roman"/>
          <w:sz w:val="24"/>
          <w:szCs w:val="24"/>
          <w:lang w:val="ro-RO"/>
        </w:rPr>
        <w:t xml:space="preserve"> 13643/27.07.2018 </w:t>
      </w:r>
      <w:r w:rsidR="00443DFC" w:rsidRPr="00D01B64">
        <w:rPr>
          <w:rFonts w:ascii="Times New Roman" w:hAnsi="Times New Roman"/>
          <w:sz w:val="24"/>
          <w:szCs w:val="24"/>
          <w:lang w:val="ro-RO"/>
        </w:rPr>
        <w:t>şi</w:t>
      </w:r>
      <w:r w:rsidR="00457BD0" w:rsidRPr="00D01B64">
        <w:rPr>
          <w:rFonts w:ascii="Times New Roman" w:hAnsi="Times New Roman"/>
          <w:sz w:val="24"/>
          <w:szCs w:val="24"/>
          <w:lang w:val="ro-RO"/>
        </w:rPr>
        <w:t xml:space="preserve"> a</w:t>
      </w:r>
      <w:r w:rsidR="00533B70" w:rsidRPr="00D01B64">
        <w:rPr>
          <w:rFonts w:ascii="Times New Roman" w:hAnsi="Times New Roman"/>
          <w:sz w:val="24"/>
          <w:szCs w:val="24"/>
          <w:lang w:val="ro-RO"/>
        </w:rPr>
        <w:t xml:space="preserve"> </w:t>
      </w:r>
      <w:r w:rsidR="0030120E" w:rsidRPr="00D01B64">
        <w:rPr>
          <w:rFonts w:ascii="Times New Roman" w:hAnsi="Times New Roman"/>
          <w:sz w:val="24"/>
          <w:szCs w:val="24"/>
          <w:lang w:val="ro-RO"/>
        </w:rPr>
        <w:t xml:space="preserve">completărilor </w:t>
      </w:r>
      <w:r w:rsidR="002813E5" w:rsidRPr="00D01B64">
        <w:rPr>
          <w:rFonts w:ascii="Times New Roman" w:hAnsi="Times New Roman"/>
          <w:sz w:val="24"/>
          <w:szCs w:val="24"/>
          <w:lang w:val="ro-RO"/>
        </w:rPr>
        <w:t>ulterioare</w:t>
      </w:r>
      <w:r w:rsidR="006813B4" w:rsidRPr="00D01B64">
        <w:rPr>
          <w:rFonts w:ascii="Times New Roman" w:hAnsi="Times New Roman"/>
          <w:sz w:val="24"/>
          <w:szCs w:val="24"/>
          <w:lang w:val="ro-RO"/>
        </w:rPr>
        <w:t>,</w:t>
      </w:r>
      <w:r w:rsidR="00533B70" w:rsidRPr="00D01B64">
        <w:rPr>
          <w:rFonts w:ascii="Times New Roman" w:hAnsi="Times New Roman"/>
          <w:sz w:val="24"/>
          <w:szCs w:val="24"/>
          <w:lang w:val="ro-RO"/>
        </w:rPr>
        <w:t xml:space="preserve"> </w:t>
      </w:r>
      <w:r w:rsidRPr="00D01B64">
        <w:rPr>
          <w:rFonts w:ascii="Times New Roman" w:hAnsi="Times New Roman"/>
          <w:sz w:val="24"/>
          <w:szCs w:val="24"/>
          <w:lang w:val="ro-RO"/>
        </w:rPr>
        <w:t xml:space="preserve">în baza Hotărârii Guvernului nr. 445/2009 privind evaluarea impactului anumitor proiecte publice </w:t>
      </w:r>
      <w:r w:rsidR="00D20E54" w:rsidRPr="00D01B64">
        <w:rPr>
          <w:rFonts w:ascii="Times New Roman" w:hAnsi="Times New Roman"/>
          <w:sz w:val="24"/>
          <w:szCs w:val="24"/>
          <w:lang w:val="ro-RO"/>
        </w:rPr>
        <w:t>ș</w:t>
      </w:r>
      <w:r w:rsidRPr="00D01B64">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D01B64">
        <w:rPr>
          <w:rFonts w:ascii="Times New Roman" w:hAnsi="Times New Roman"/>
          <w:sz w:val="24"/>
          <w:szCs w:val="24"/>
          <w:lang w:val="ro-RO"/>
        </w:rPr>
        <w:t>ș</w:t>
      </w:r>
      <w:r w:rsidRPr="00D01B64">
        <w:rPr>
          <w:rFonts w:ascii="Times New Roman" w:hAnsi="Times New Roman"/>
          <w:sz w:val="24"/>
          <w:szCs w:val="24"/>
          <w:lang w:val="ro-RO"/>
        </w:rPr>
        <w:t xml:space="preserve">i faunei sălbatice, cu modificările </w:t>
      </w:r>
      <w:r w:rsidR="00D20E54" w:rsidRPr="00D01B64">
        <w:rPr>
          <w:rFonts w:ascii="Times New Roman" w:hAnsi="Times New Roman"/>
          <w:sz w:val="24"/>
          <w:szCs w:val="24"/>
          <w:lang w:val="ro-RO"/>
        </w:rPr>
        <w:t>ș</w:t>
      </w:r>
      <w:r w:rsidRPr="00D01B64">
        <w:rPr>
          <w:rFonts w:ascii="Times New Roman" w:hAnsi="Times New Roman"/>
          <w:sz w:val="24"/>
          <w:szCs w:val="24"/>
          <w:lang w:val="ro-RO"/>
        </w:rPr>
        <w:t xml:space="preserve">i completările ulterioare, </w:t>
      </w:r>
    </w:p>
    <w:p w:rsidR="00571593" w:rsidRPr="00D01B64" w:rsidRDefault="00571593" w:rsidP="002813E5">
      <w:pPr>
        <w:shd w:val="clear" w:color="auto" w:fill="FFFFFF"/>
        <w:adjustRightInd w:val="0"/>
        <w:spacing w:after="0" w:line="240" w:lineRule="auto"/>
        <w:jc w:val="both"/>
        <w:rPr>
          <w:rFonts w:ascii="Times New Roman" w:hAnsi="Times New Roman"/>
          <w:b/>
          <w:color w:val="000000"/>
          <w:sz w:val="24"/>
          <w:szCs w:val="24"/>
          <w:lang w:val="ro-RO"/>
        </w:rPr>
      </w:pPr>
      <w:r w:rsidRPr="00D01B64">
        <w:rPr>
          <w:rFonts w:ascii="Times New Roman" w:hAnsi="Times New Roman"/>
          <w:b/>
          <w:color w:val="000000"/>
          <w:sz w:val="24"/>
          <w:szCs w:val="24"/>
          <w:lang w:val="ro-RO"/>
        </w:rPr>
        <w:t>Agenţia pentru Protecţia Mediului Sibiu</w:t>
      </w:r>
      <w:r w:rsidR="00D01B64">
        <w:rPr>
          <w:rFonts w:ascii="Times New Roman" w:hAnsi="Times New Roman"/>
          <w:b/>
          <w:color w:val="000000"/>
          <w:sz w:val="24"/>
          <w:szCs w:val="24"/>
          <w:lang w:val="ro-RO"/>
        </w:rPr>
        <w:t xml:space="preserve"> </w:t>
      </w:r>
      <w:r w:rsidRPr="00D01B64">
        <w:rPr>
          <w:rFonts w:ascii="Times New Roman" w:hAnsi="Times New Roman"/>
          <w:b/>
          <w:color w:val="000000"/>
          <w:sz w:val="24"/>
          <w:szCs w:val="24"/>
          <w:lang w:val="ro-RO"/>
        </w:rPr>
        <w:t>decide</w:t>
      </w:r>
      <w:r w:rsidR="002813E5" w:rsidRPr="00D01B64">
        <w:rPr>
          <w:rFonts w:ascii="Times New Roman" w:hAnsi="Times New Roman"/>
          <w:color w:val="000000"/>
          <w:sz w:val="24"/>
          <w:szCs w:val="24"/>
          <w:lang w:val="ro-RO"/>
        </w:rPr>
        <w:t xml:space="preserve">, ca urmare a consultărilor desfășurate în cadrul ședinței Comisiei de Analiză Tehnică din data de </w:t>
      </w:r>
      <w:r w:rsidR="00533B70" w:rsidRPr="00D01B64">
        <w:rPr>
          <w:rFonts w:ascii="Times New Roman" w:hAnsi="Times New Roman"/>
          <w:color w:val="000000"/>
          <w:sz w:val="24"/>
          <w:szCs w:val="24"/>
          <w:lang w:val="ro-RO"/>
        </w:rPr>
        <w:t>24</w:t>
      </w:r>
      <w:r w:rsidR="00290356" w:rsidRPr="00D01B64">
        <w:rPr>
          <w:rFonts w:ascii="Times New Roman" w:hAnsi="Times New Roman"/>
          <w:color w:val="000000"/>
          <w:sz w:val="24"/>
          <w:szCs w:val="24"/>
          <w:lang w:val="ro-RO"/>
        </w:rPr>
        <w:t>.</w:t>
      </w:r>
      <w:r w:rsidR="00533B70" w:rsidRPr="00D01B64">
        <w:rPr>
          <w:rFonts w:ascii="Times New Roman" w:hAnsi="Times New Roman"/>
          <w:color w:val="000000"/>
          <w:sz w:val="24"/>
          <w:szCs w:val="24"/>
          <w:lang w:val="ro-RO"/>
        </w:rPr>
        <w:t>10</w:t>
      </w:r>
      <w:r w:rsidR="00645F07" w:rsidRPr="00D01B64">
        <w:rPr>
          <w:rFonts w:ascii="Times New Roman" w:hAnsi="Times New Roman"/>
          <w:color w:val="000000"/>
          <w:sz w:val="24"/>
          <w:szCs w:val="24"/>
          <w:lang w:val="ro-RO"/>
        </w:rPr>
        <w:t>.2018</w:t>
      </w:r>
      <w:r w:rsidR="00533B70" w:rsidRPr="00D01B64">
        <w:rPr>
          <w:rFonts w:ascii="Times New Roman" w:hAnsi="Times New Roman"/>
          <w:color w:val="000000"/>
          <w:sz w:val="24"/>
          <w:szCs w:val="24"/>
          <w:lang w:val="ro-RO"/>
        </w:rPr>
        <w:t xml:space="preserve"> </w:t>
      </w:r>
      <w:r w:rsidRPr="00D01B64">
        <w:rPr>
          <w:rFonts w:ascii="Times New Roman" w:hAnsi="Times New Roman"/>
          <w:color w:val="000000"/>
          <w:sz w:val="24"/>
          <w:szCs w:val="24"/>
          <w:lang w:val="ro-RO"/>
        </w:rPr>
        <w:t>că proiectul</w:t>
      </w:r>
      <w:r w:rsidR="00136D2C">
        <w:rPr>
          <w:rFonts w:ascii="Times New Roman" w:hAnsi="Times New Roman"/>
          <w:color w:val="000000"/>
          <w:sz w:val="24"/>
          <w:szCs w:val="24"/>
          <w:lang w:val="ro-RO"/>
        </w:rPr>
        <w:t xml:space="preserve"> </w:t>
      </w:r>
      <w:r w:rsidR="00533B70" w:rsidRPr="00D01B64">
        <w:rPr>
          <w:rFonts w:ascii="Times New Roman" w:hAnsi="Times New Roman"/>
          <w:b/>
          <w:sz w:val="24"/>
          <w:szCs w:val="24"/>
          <w:lang w:val="ro-RO"/>
        </w:rPr>
        <w:t>„Extindere stație epurare modul III”</w:t>
      </w:r>
      <w:r w:rsidR="00533B70" w:rsidRPr="00D01B64">
        <w:rPr>
          <w:rFonts w:ascii="Times New Roman" w:hAnsi="Times New Roman"/>
          <w:sz w:val="24"/>
          <w:szCs w:val="24"/>
          <w:lang w:val="ro-RO"/>
        </w:rPr>
        <w:t xml:space="preserve"> propus a fi amplasat în judeţul</w:t>
      </w:r>
      <w:r w:rsidR="00533B70" w:rsidRPr="00D01B64">
        <w:rPr>
          <w:rFonts w:ascii="Times New Roman" w:hAnsi="Times New Roman"/>
          <w:b/>
          <w:sz w:val="24"/>
          <w:szCs w:val="24"/>
          <w:lang w:val="ro-RO"/>
        </w:rPr>
        <w:t xml:space="preserve"> Sibiu</w:t>
      </w:r>
      <w:r w:rsidR="00533B70" w:rsidRPr="00D01B64">
        <w:rPr>
          <w:rFonts w:ascii="Times New Roman" w:hAnsi="Times New Roman"/>
          <w:sz w:val="24"/>
          <w:szCs w:val="24"/>
          <w:lang w:val="ro-RO"/>
        </w:rPr>
        <w:t xml:space="preserve">, oraș </w:t>
      </w:r>
      <w:r w:rsidR="00533B70" w:rsidRPr="00D01B64">
        <w:rPr>
          <w:rFonts w:ascii="Times New Roman" w:hAnsi="Times New Roman"/>
          <w:b/>
          <w:sz w:val="24"/>
          <w:szCs w:val="24"/>
          <w:lang w:val="ro-RO"/>
        </w:rPr>
        <w:t>Cisnădie</w:t>
      </w:r>
      <w:r w:rsidR="00533B70" w:rsidRPr="00D01B64">
        <w:rPr>
          <w:rFonts w:ascii="Times New Roman" w:hAnsi="Times New Roman"/>
          <w:sz w:val="24"/>
          <w:szCs w:val="24"/>
          <w:lang w:val="ro-RO"/>
        </w:rPr>
        <w:t xml:space="preserve">, str. </w:t>
      </w:r>
      <w:r w:rsidR="00533B70" w:rsidRPr="00D01B64">
        <w:rPr>
          <w:rFonts w:ascii="Times New Roman" w:hAnsi="Times New Roman"/>
          <w:b/>
          <w:sz w:val="24"/>
          <w:szCs w:val="24"/>
          <w:lang w:val="ro-RO"/>
        </w:rPr>
        <w:t>Petre Antonescu</w:t>
      </w:r>
      <w:r w:rsidR="00533B70" w:rsidRPr="00D01B64">
        <w:rPr>
          <w:rFonts w:ascii="Times New Roman" w:hAnsi="Times New Roman"/>
          <w:sz w:val="24"/>
          <w:szCs w:val="24"/>
          <w:lang w:val="ro-RO"/>
        </w:rPr>
        <w:t>, FN, CF 108014</w:t>
      </w:r>
      <w:r w:rsidR="007B60A9" w:rsidRPr="00D01B64">
        <w:rPr>
          <w:rFonts w:ascii="Times New Roman" w:hAnsi="Times New Roman"/>
          <w:b/>
          <w:sz w:val="24"/>
          <w:szCs w:val="24"/>
          <w:lang w:val="ro-RO"/>
        </w:rPr>
        <w:t>,</w:t>
      </w:r>
      <w:r w:rsidR="00533B70" w:rsidRPr="00D01B64">
        <w:rPr>
          <w:rFonts w:ascii="Times New Roman" w:hAnsi="Times New Roman"/>
          <w:b/>
          <w:sz w:val="24"/>
          <w:szCs w:val="24"/>
          <w:lang w:val="ro-RO"/>
        </w:rPr>
        <w:t xml:space="preserve"> </w:t>
      </w:r>
      <w:r w:rsidRPr="00D01B64">
        <w:rPr>
          <w:rFonts w:ascii="Times New Roman" w:hAnsi="Times New Roman"/>
          <w:b/>
          <w:color w:val="000000"/>
          <w:sz w:val="24"/>
          <w:szCs w:val="24"/>
          <w:lang w:val="ro-RO"/>
        </w:rPr>
        <w:t xml:space="preserve">nu se supune evaluării impactului asupra mediului şi nu se supune evaluării adecvate.  </w:t>
      </w:r>
    </w:p>
    <w:p w:rsidR="00533B70" w:rsidRPr="00D01B64" w:rsidRDefault="00533B70" w:rsidP="002813E5">
      <w:pPr>
        <w:shd w:val="clear" w:color="auto" w:fill="FFFFFF"/>
        <w:adjustRightInd w:val="0"/>
        <w:spacing w:after="0" w:line="240" w:lineRule="auto"/>
        <w:jc w:val="both"/>
        <w:rPr>
          <w:rFonts w:ascii="Times New Roman" w:hAnsi="Times New Roman"/>
          <w:sz w:val="24"/>
          <w:szCs w:val="24"/>
          <w:lang w:val="ro-RO"/>
        </w:rPr>
      </w:pPr>
    </w:p>
    <w:p w:rsidR="00426CFE" w:rsidRPr="00D01B64" w:rsidRDefault="00533B70" w:rsidP="00533B70">
      <w:pPr>
        <w:shd w:val="clear" w:color="auto" w:fill="FFFFFF"/>
        <w:adjustRightInd w:val="0"/>
        <w:spacing w:after="0" w:line="360" w:lineRule="auto"/>
        <w:jc w:val="both"/>
        <w:rPr>
          <w:rFonts w:ascii="Times New Roman" w:hAnsi="Times New Roman"/>
          <w:b/>
          <w:color w:val="000000"/>
          <w:sz w:val="24"/>
          <w:szCs w:val="24"/>
          <w:lang w:val="ro-RO"/>
        </w:rPr>
      </w:pPr>
      <w:r w:rsidRPr="00D01B64">
        <w:rPr>
          <w:rFonts w:ascii="Times New Roman" w:hAnsi="Times New Roman"/>
          <w:b/>
          <w:color w:val="000000"/>
          <w:sz w:val="24"/>
          <w:szCs w:val="24"/>
          <w:lang w:val="ro-RO"/>
        </w:rPr>
        <w:t>Justificarea prezentei decizii:</w:t>
      </w:r>
    </w:p>
    <w:p w:rsidR="00571593" w:rsidRPr="00D01B6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01B64">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533B70" w:rsidRPr="00D01B64" w:rsidRDefault="005A5959" w:rsidP="00367AC2">
      <w:pPr>
        <w:numPr>
          <w:ilvl w:val="0"/>
          <w:numId w:val="8"/>
        </w:numPr>
        <w:autoSpaceDE w:val="0"/>
        <w:autoSpaceDN w:val="0"/>
        <w:adjustRightInd w:val="0"/>
        <w:spacing w:after="0" w:line="240" w:lineRule="auto"/>
        <w:ind w:right="-1"/>
        <w:jc w:val="both"/>
        <w:rPr>
          <w:rFonts w:ascii="Times New Roman" w:eastAsia="Times New Roman" w:hAnsi="Times New Roman"/>
          <w:sz w:val="24"/>
          <w:szCs w:val="24"/>
          <w:lang w:val="ro-RO" w:eastAsia="ro-RO"/>
        </w:rPr>
      </w:pPr>
      <w:r w:rsidRPr="00D01B64">
        <w:rPr>
          <w:rFonts w:ascii="Times New Roman" w:hAnsi="Times New Roman"/>
          <w:sz w:val="24"/>
          <w:szCs w:val="24"/>
          <w:lang w:val="ro-RO"/>
        </w:rPr>
        <w:t>proiectul se încadrează în prevederile Hotărârii Guvernului nr. 445/2009,</w:t>
      </w:r>
      <w:r w:rsidR="00533B70" w:rsidRPr="00D01B64">
        <w:rPr>
          <w:rFonts w:ascii="Times New Roman" w:hAnsi="Times New Roman"/>
          <w:sz w:val="24"/>
          <w:szCs w:val="24"/>
          <w:lang w:val="ro-RO"/>
        </w:rPr>
        <w:t xml:space="preserve"> la anexa 2, pct. 11, lit. c - „stații pentru epurarea apelor uzate, altele decât cele prevăzute în anexa nr. 1” și pct.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00615437" w:rsidRPr="00D01B64">
        <w:rPr>
          <w:rFonts w:ascii="Times New Roman" w:hAnsi="Times New Roman"/>
          <w:sz w:val="24"/>
          <w:szCs w:val="24"/>
          <w:lang w:val="ro-RO"/>
        </w:rPr>
        <w:t xml:space="preserve"> </w:t>
      </w:r>
    </w:p>
    <w:p w:rsidR="00367AC2" w:rsidRPr="00D01B64" w:rsidRDefault="00367AC2" w:rsidP="00367AC2">
      <w:pPr>
        <w:numPr>
          <w:ilvl w:val="0"/>
          <w:numId w:val="8"/>
        </w:numPr>
        <w:autoSpaceDE w:val="0"/>
        <w:autoSpaceDN w:val="0"/>
        <w:adjustRightInd w:val="0"/>
        <w:spacing w:after="0" w:line="240" w:lineRule="auto"/>
        <w:ind w:right="-1"/>
        <w:jc w:val="both"/>
        <w:rPr>
          <w:rFonts w:ascii="Times New Roman" w:eastAsia="Times New Roman" w:hAnsi="Times New Roman"/>
          <w:sz w:val="24"/>
          <w:szCs w:val="24"/>
          <w:lang w:val="ro-RO" w:eastAsia="ro-RO"/>
        </w:rPr>
      </w:pPr>
      <w:r w:rsidRPr="00D01B64">
        <w:rPr>
          <w:rFonts w:ascii="Times New Roman" w:eastAsia="Times New Roman" w:hAnsi="Times New Roman"/>
          <w:sz w:val="24"/>
          <w:szCs w:val="24"/>
          <w:lang w:val="ro-RO" w:eastAsia="ro-RO"/>
        </w:rPr>
        <w:t>autorităţile care au participat la şedinţa Comisiei de Analiză Tehnică</w:t>
      </w:r>
      <w:r w:rsidR="000B2901" w:rsidRPr="00D01B64">
        <w:rPr>
          <w:rFonts w:ascii="Times New Roman" w:eastAsia="Times New Roman" w:hAnsi="Times New Roman"/>
          <w:sz w:val="24"/>
          <w:szCs w:val="24"/>
          <w:lang w:val="ro-RO" w:eastAsia="ro-RO"/>
        </w:rPr>
        <w:t xml:space="preserve"> din data de </w:t>
      </w:r>
      <w:r w:rsidR="00533B70" w:rsidRPr="00D01B64">
        <w:rPr>
          <w:rFonts w:ascii="Times New Roman" w:eastAsia="Times New Roman" w:hAnsi="Times New Roman"/>
          <w:sz w:val="24"/>
          <w:szCs w:val="24"/>
          <w:lang w:val="ro-RO" w:eastAsia="ro-RO"/>
        </w:rPr>
        <w:t>24</w:t>
      </w:r>
      <w:r w:rsidR="00290356" w:rsidRPr="00D01B64">
        <w:rPr>
          <w:rFonts w:ascii="Times New Roman" w:eastAsia="Times New Roman" w:hAnsi="Times New Roman"/>
          <w:sz w:val="24"/>
          <w:szCs w:val="24"/>
          <w:lang w:val="ro-RO" w:eastAsia="ro-RO"/>
        </w:rPr>
        <w:t>.</w:t>
      </w:r>
      <w:r w:rsidR="00533B70" w:rsidRPr="00D01B64">
        <w:rPr>
          <w:rFonts w:ascii="Times New Roman" w:eastAsia="Times New Roman" w:hAnsi="Times New Roman"/>
          <w:sz w:val="24"/>
          <w:szCs w:val="24"/>
          <w:lang w:val="ro-RO" w:eastAsia="ro-RO"/>
        </w:rPr>
        <w:t>10</w:t>
      </w:r>
      <w:r w:rsidR="000B2901" w:rsidRPr="00D01B64">
        <w:rPr>
          <w:rFonts w:ascii="Times New Roman" w:eastAsia="Times New Roman" w:hAnsi="Times New Roman"/>
          <w:sz w:val="24"/>
          <w:szCs w:val="24"/>
          <w:lang w:val="ro-RO" w:eastAsia="ro-RO"/>
        </w:rPr>
        <w:t xml:space="preserve">.2018 </w:t>
      </w:r>
      <w:r w:rsidRPr="00D01B64">
        <w:rPr>
          <w:rFonts w:ascii="Times New Roman" w:eastAsia="Times New Roman" w:hAnsi="Times New Roman"/>
          <w:sz w:val="24"/>
          <w:szCs w:val="24"/>
          <w:lang w:val="ro-RO" w:eastAsia="ro-RO"/>
        </w:rPr>
        <w:t>au exprimat puncte de vedere comune cu privire la p</w:t>
      </w:r>
      <w:r w:rsidR="000B2901" w:rsidRPr="00D01B64">
        <w:rPr>
          <w:rFonts w:ascii="Times New Roman" w:eastAsia="Times New Roman" w:hAnsi="Times New Roman"/>
          <w:sz w:val="24"/>
          <w:szCs w:val="24"/>
          <w:lang w:val="ro-RO" w:eastAsia="ro-RO"/>
        </w:rPr>
        <w:t>roiectul analizat, respectiv că</w:t>
      </w:r>
      <w:r w:rsidRPr="00D01B64">
        <w:rPr>
          <w:rFonts w:ascii="Times New Roman" w:eastAsia="Times New Roman" w:hAnsi="Times New Roman"/>
          <w:sz w:val="24"/>
          <w:szCs w:val="24"/>
          <w:lang w:val="ro-RO" w:eastAsia="ro-RO"/>
        </w:rPr>
        <w:t xml:space="preserve"> proiectul nu poate avea impact semnificativ asupra mediului şi ca urmare nu este necesară efectuarea evaluării impactului asupra mediului;</w:t>
      </w:r>
    </w:p>
    <w:p w:rsidR="00367AC2" w:rsidRPr="00D01B64" w:rsidRDefault="00367AC2" w:rsidP="00367AC2">
      <w:pPr>
        <w:pStyle w:val="Listparagraf"/>
        <w:numPr>
          <w:ilvl w:val="0"/>
          <w:numId w:val="8"/>
        </w:numPr>
        <w:jc w:val="both"/>
        <w:rPr>
          <w:rFonts w:ascii="Times New Roman" w:eastAsia="Times New Roman" w:hAnsi="Times New Roman"/>
          <w:sz w:val="24"/>
          <w:szCs w:val="24"/>
          <w:lang w:val="ro-RO" w:eastAsia="ro-RO"/>
        </w:rPr>
      </w:pPr>
      <w:r w:rsidRPr="00D01B64">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w:t>
      </w:r>
      <w:r w:rsidR="00256356" w:rsidRPr="00D01B64">
        <w:rPr>
          <w:rFonts w:ascii="Times New Roman" w:eastAsia="Times New Roman" w:hAnsi="Times New Roman"/>
          <w:sz w:val="24"/>
          <w:szCs w:val="24"/>
          <w:lang w:val="ro-RO" w:eastAsia="ro-RO"/>
        </w:rPr>
        <w:t xml:space="preserve"> aer, sol, aşezări umane, etc.).</w:t>
      </w:r>
    </w:p>
    <w:p w:rsidR="007B60A9" w:rsidRPr="00D01B64" w:rsidRDefault="007B60A9" w:rsidP="005A5959">
      <w:pPr>
        <w:spacing w:after="0" w:line="240" w:lineRule="auto"/>
        <w:jc w:val="both"/>
        <w:rPr>
          <w:rFonts w:ascii="Times New Roman" w:hAnsi="Times New Roman"/>
          <w:b/>
          <w:bCs/>
          <w:sz w:val="24"/>
          <w:szCs w:val="24"/>
          <w:lang w:val="ro-RO"/>
        </w:rPr>
      </w:pPr>
    </w:p>
    <w:p w:rsidR="001B02C5" w:rsidRPr="00D01B64" w:rsidRDefault="001B02C5" w:rsidP="005A5959">
      <w:pPr>
        <w:spacing w:after="0" w:line="240" w:lineRule="auto"/>
        <w:jc w:val="both"/>
        <w:rPr>
          <w:rFonts w:ascii="Times New Roman" w:hAnsi="Times New Roman"/>
          <w:b/>
          <w:bCs/>
          <w:sz w:val="24"/>
          <w:szCs w:val="24"/>
          <w:lang w:val="ro-RO"/>
        </w:rPr>
      </w:pPr>
    </w:p>
    <w:p w:rsidR="005A5959" w:rsidRPr="00D01B64" w:rsidRDefault="005A5959" w:rsidP="005A5959">
      <w:pPr>
        <w:spacing w:after="0" w:line="240" w:lineRule="auto"/>
        <w:jc w:val="both"/>
        <w:rPr>
          <w:rFonts w:ascii="Times New Roman" w:hAnsi="Times New Roman"/>
          <w:sz w:val="24"/>
          <w:szCs w:val="24"/>
          <w:lang w:val="ro-RO"/>
        </w:rPr>
      </w:pPr>
      <w:r w:rsidRPr="00D01B64">
        <w:rPr>
          <w:rFonts w:ascii="Times New Roman" w:hAnsi="Times New Roman"/>
          <w:b/>
          <w:bCs/>
          <w:sz w:val="24"/>
          <w:szCs w:val="24"/>
          <w:lang w:val="ro-RO"/>
        </w:rPr>
        <w:lastRenderedPageBreak/>
        <w:t>1. Caracteristicile proiectului</w:t>
      </w:r>
    </w:p>
    <w:p w:rsidR="002813E5" w:rsidRPr="00D01B64" w:rsidRDefault="005A5959" w:rsidP="002813E5">
      <w:pPr>
        <w:spacing w:after="0" w:line="240" w:lineRule="auto"/>
        <w:jc w:val="both"/>
        <w:rPr>
          <w:rFonts w:ascii="Times New Roman" w:hAnsi="Times New Roman"/>
          <w:b/>
          <w:sz w:val="24"/>
          <w:szCs w:val="24"/>
          <w:lang w:val="ro-RO"/>
        </w:rPr>
      </w:pPr>
      <w:r w:rsidRPr="00D01B64">
        <w:rPr>
          <w:rFonts w:ascii="Times New Roman" w:hAnsi="Times New Roman"/>
          <w:b/>
          <w:sz w:val="24"/>
          <w:szCs w:val="24"/>
          <w:lang w:val="ro-RO"/>
        </w:rPr>
        <w:t>a) mărimea proiectului</w:t>
      </w:r>
    </w:p>
    <w:p w:rsidR="00DF5E1A" w:rsidRDefault="007E412F" w:rsidP="002813E5">
      <w:pPr>
        <w:spacing w:after="0" w:line="240" w:lineRule="auto"/>
        <w:jc w:val="both"/>
        <w:rPr>
          <w:rFonts w:ascii="Times New Roman" w:hAnsi="Times New Roman"/>
          <w:sz w:val="24"/>
          <w:szCs w:val="24"/>
          <w:lang w:val="ro-RO"/>
        </w:rPr>
      </w:pPr>
      <w:r w:rsidRPr="00D01B64">
        <w:rPr>
          <w:rFonts w:ascii="Times New Roman" w:hAnsi="Times New Roman"/>
          <w:sz w:val="24"/>
          <w:szCs w:val="24"/>
          <w:lang w:val="ro-RO"/>
        </w:rPr>
        <w:t>Pentru evacuarea apelor uzate menajere</w:t>
      </w:r>
      <w:r w:rsidR="0011209A" w:rsidRPr="00D01B64">
        <w:rPr>
          <w:rFonts w:ascii="Times New Roman" w:hAnsi="Times New Roman"/>
          <w:sz w:val="24"/>
          <w:szCs w:val="24"/>
          <w:lang w:val="ro-RO"/>
        </w:rPr>
        <w:t xml:space="preserve"> este prev</w:t>
      </w:r>
      <w:r w:rsidR="00D01B64">
        <w:rPr>
          <w:rFonts w:ascii="Times New Roman" w:hAnsi="Times New Roman"/>
          <w:sz w:val="24"/>
          <w:szCs w:val="24"/>
          <w:lang w:val="ro-RO"/>
        </w:rPr>
        <w:t>ăzută</w:t>
      </w:r>
      <w:r w:rsidR="0011209A" w:rsidRPr="00D01B64">
        <w:rPr>
          <w:rFonts w:ascii="Times New Roman" w:hAnsi="Times New Roman"/>
          <w:sz w:val="24"/>
          <w:szCs w:val="24"/>
          <w:lang w:val="ro-RO"/>
        </w:rPr>
        <w:t xml:space="preserve"> execu</w:t>
      </w:r>
      <w:r w:rsidR="00D01B64">
        <w:rPr>
          <w:rFonts w:ascii="Times New Roman" w:hAnsi="Times New Roman"/>
          <w:sz w:val="24"/>
          <w:szCs w:val="24"/>
          <w:lang w:val="ro-RO"/>
        </w:rPr>
        <w:t>ț</w:t>
      </w:r>
      <w:r w:rsidR="0011209A" w:rsidRPr="00D01B64">
        <w:rPr>
          <w:rFonts w:ascii="Times New Roman" w:hAnsi="Times New Roman"/>
          <w:sz w:val="24"/>
          <w:szCs w:val="24"/>
          <w:lang w:val="ro-RO"/>
        </w:rPr>
        <w:t xml:space="preserve">ia </w:t>
      </w:r>
      <w:r w:rsidR="00D01B64">
        <w:rPr>
          <w:rFonts w:ascii="Times New Roman" w:hAnsi="Times New Roman"/>
          <w:sz w:val="24"/>
          <w:szCs w:val="24"/>
          <w:lang w:val="ro-RO"/>
        </w:rPr>
        <w:t>ș</w:t>
      </w:r>
      <w:r w:rsidR="0011209A" w:rsidRPr="00D01B64">
        <w:rPr>
          <w:rFonts w:ascii="Times New Roman" w:hAnsi="Times New Roman"/>
          <w:sz w:val="24"/>
          <w:szCs w:val="24"/>
          <w:lang w:val="ro-RO"/>
        </w:rPr>
        <w:t xml:space="preserve">i punerea </w:t>
      </w:r>
      <w:r w:rsidR="00D01B64">
        <w:rPr>
          <w:rFonts w:ascii="Times New Roman" w:hAnsi="Times New Roman"/>
          <w:sz w:val="24"/>
          <w:szCs w:val="24"/>
          <w:lang w:val="ro-RO"/>
        </w:rPr>
        <w:t>î</w:t>
      </w:r>
      <w:r w:rsidR="0011209A" w:rsidRPr="00D01B64">
        <w:rPr>
          <w:rFonts w:ascii="Times New Roman" w:hAnsi="Times New Roman"/>
          <w:sz w:val="24"/>
          <w:szCs w:val="24"/>
          <w:lang w:val="ro-RO"/>
        </w:rPr>
        <w:t>n func</w:t>
      </w:r>
      <w:r w:rsidR="00D01B64">
        <w:rPr>
          <w:rFonts w:ascii="Times New Roman" w:hAnsi="Times New Roman"/>
          <w:sz w:val="24"/>
          <w:szCs w:val="24"/>
          <w:lang w:val="ro-RO"/>
        </w:rPr>
        <w:t>ț</w:t>
      </w:r>
      <w:r w:rsidR="0011209A" w:rsidRPr="00D01B64">
        <w:rPr>
          <w:rFonts w:ascii="Times New Roman" w:hAnsi="Times New Roman"/>
          <w:sz w:val="24"/>
          <w:szCs w:val="24"/>
          <w:lang w:val="ro-RO"/>
        </w:rPr>
        <w:t>iune a Modulului III</w:t>
      </w:r>
      <w:r w:rsidR="00DF5E1A" w:rsidRPr="00D01B64">
        <w:rPr>
          <w:rFonts w:ascii="Times New Roman" w:hAnsi="Times New Roman"/>
          <w:sz w:val="24"/>
          <w:szCs w:val="24"/>
          <w:lang w:val="ro-RO" w:eastAsia="ro-RO"/>
        </w:rPr>
        <w:t xml:space="preserve"> a staţiei de epurare model </w:t>
      </w:r>
      <w:r w:rsidR="00DF5E1A" w:rsidRPr="00D01B64">
        <w:rPr>
          <w:rFonts w:ascii="Times New Roman" w:hAnsi="Times New Roman"/>
          <w:sz w:val="24"/>
          <w:szCs w:val="24"/>
          <w:lang w:val="ro-RO"/>
        </w:rPr>
        <w:t xml:space="preserve">SBR TIP </w:t>
      </w:r>
      <w:proofErr w:type="spellStart"/>
      <w:r w:rsidR="00DF5E1A" w:rsidRPr="00D01B64">
        <w:rPr>
          <w:rFonts w:ascii="Times New Roman" w:hAnsi="Times New Roman"/>
          <w:sz w:val="24"/>
          <w:szCs w:val="24"/>
          <w:lang w:val="ro-RO"/>
        </w:rPr>
        <w:t>Aquamax</w:t>
      </w:r>
      <w:proofErr w:type="spellEnd"/>
      <w:r w:rsidR="00DF5E1A" w:rsidRPr="00D01B64">
        <w:rPr>
          <w:rFonts w:ascii="Times New Roman" w:hAnsi="Times New Roman"/>
          <w:sz w:val="24"/>
          <w:szCs w:val="24"/>
          <w:lang w:val="ro-RO"/>
        </w:rPr>
        <w:t xml:space="preserve"> Professional </w:t>
      </w:r>
      <w:proofErr w:type="spellStart"/>
      <w:r w:rsidR="00DF5E1A" w:rsidRPr="00D01B64">
        <w:rPr>
          <w:rFonts w:ascii="Times New Roman" w:hAnsi="Times New Roman"/>
          <w:sz w:val="24"/>
          <w:szCs w:val="24"/>
          <w:lang w:val="ro-RO"/>
        </w:rPr>
        <w:t>Xlam</w:t>
      </w:r>
      <w:proofErr w:type="spellEnd"/>
      <w:r w:rsidR="00DF5E1A" w:rsidRPr="00D01B64">
        <w:rPr>
          <w:rFonts w:ascii="Times New Roman" w:hAnsi="Times New Roman"/>
          <w:sz w:val="24"/>
          <w:szCs w:val="24"/>
          <w:lang w:val="ro-RO"/>
        </w:rPr>
        <w:t xml:space="preserve"> modulară</w:t>
      </w:r>
      <w:r w:rsidR="0011209A" w:rsidRPr="00D01B64">
        <w:rPr>
          <w:rFonts w:ascii="Times New Roman" w:hAnsi="Times New Roman"/>
          <w:sz w:val="24"/>
          <w:szCs w:val="24"/>
          <w:lang w:val="ro-RO"/>
        </w:rPr>
        <w:t xml:space="preserve">, </w:t>
      </w:r>
      <w:r w:rsidR="001F3863" w:rsidRPr="00D01B64">
        <w:rPr>
          <w:rFonts w:ascii="Times New Roman" w:hAnsi="Times New Roman"/>
          <w:sz w:val="24"/>
          <w:szCs w:val="24"/>
          <w:lang w:val="ro-RO"/>
        </w:rPr>
        <w:t xml:space="preserve">ce va </w:t>
      </w:r>
      <w:r w:rsidR="00CB0B63">
        <w:rPr>
          <w:rFonts w:ascii="Times New Roman" w:hAnsi="Times New Roman"/>
          <w:sz w:val="24"/>
          <w:szCs w:val="24"/>
          <w:lang w:val="ro-RO"/>
        </w:rPr>
        <w:t xml:space="preserve">funcționa </w:t>
      </w:r>
      <w:r w:rsidR="001F3863" w:rsidRPr="00D01B64">
        <w:rPr>
          <w:rFonts w:ascii="Times New Roman" w:hAnsi="Times New Roman"/>
          <w:sz w:val="24"/>
          <w:szCs w:val="24"/>
          <w:lang w:val="ro-RO"/>
        </w:rPr>
        <w:t>dup</w:t>
      </w:r>
      <w:r w:rsidR="00D01B64">
        <w:rPr>
          <w:rFonts w:ascii="Times New Roman" w:hAnsi="Times New Roman"/>
          <w:sz w:val="24"/>
          <w:szCs w:val="24"/>
          <w:lang w:val="ro-RO"/>
        </w:rPr>
        <w:t>ă</w:t>
      </w:r>
      <w:r w:rsidR="001F3863" w:rsidRPr="00D01B64">
        <w:rPr>
          <w:rFonts w:ascii="Times New Roman" w:hAnsi="Times New Roman"/>
          <w:sz w:val="24"/>
          <w:szCs w:val="24"/>
          <w:lang w:val="ro-RO"/>
        </w:rPr>
        <w:t xml:space="preserve"> principiul n</w:t>
      </w:r>
      <w:r w:rsidR="00D01B64">
        <w:rPr>
          <w:rFonts w:ascii="Times New Roman" w:hAnsi="Times New Roman"/>
          <w:sz w:val="24"/>
          <w:szCs w:val="24"/>
          <w:lang w:val="ro-RO"/>
        </w:rPr>
        <w:t>ă</w:t>
      </w:r>
      <w:r w:rsidR="001F3863" w:rsidRPr="00D01B64">
        <w:rPr>
          <w:rFonts w:ascii="Times New Roman" w:hAnsi="Times New Roman"/>
          <w:sz w:val="24"/>
          <w:szCs w:val="24"/>
          <w:lang w:val="ro-RO"/>
        </w:rPr>
        <w:t xml:space="preserve">molului activ </w:t>
      </w:r>
      <w:r w:rsidR="00D01B64">
        <w:rPr>
          <w:rFonts w:ascii="Times New Roman" w:hAnsi="Times New Roman"/>
          <w:sz w:val="24"/>
          <w:szCs w:val="24"/>
          <w:lang w:val="ro-RO"/>
        </w:rPr>
        <w:t>ș</w:t>
      </w:r>
      <w:r w:rsidR="001F3863" w:rsidRPr="00D01B64">
        <w:rPr>
          <w:rFonts w:ascii="Times New Roman" w:hAnsi="Times New Roman"/>
          <w:sz w:val="24"/>
          <w:szCs w:val="24"/>
          <w:lang w:val="ro-RO"/>
        </w:rPr>
        <w:t xml:space="preserve">i tratarea apelor </w:t>
      </w:r>
      <w:r w:rsidR="00D01B64">
        <w:rPr>
          <w:rFonts w:ascii="Times New Roman" w:hAnsi="Times New Roman"/>
          <w:sz w:val="24"/>
          <w:szCs w:val="24"/>
          <w:lang w:val="ro-RO"/>
        </w:rPr>
        <w:t>î</w:t>
      </w:r>
      <w:r w:rsidR="001F3863" w:rsidRPr="00D01B64">
        <w:rPr>
          <w:rFonts w:ascii="Times New Roman" w:hAnsi="Times New Roman"/>
          <w:sz w:val="24"/>
          <w:szCs w:val="24"/>
          <w:lang w:val="ro-RO"/>
        </w:rPr>
        <w:t xml:space="preserve">n </w:t>
      </w:r>
      <w:r w:rsidR="00D01B64">
        <w:rPr>
          <w:rFonts w:ascii="Times New Roman" w:hAnsi="Times New Roman"/>
          <w:sz w:val="24"/>
          <w:szCs w:val="24"/>
          <w:lang w:val="ro-RO"/>
        </w:rPr>
        <w:t>ș</w:t>
      </w:r>
      <w:r w:rsidR="001F3863" w:rsidRPr="00D01B64">
        <w:rPr>
          <w:rFonts w:ascii="Times New Roman" w:hAnsi="Times New Roman"/>
          <w:sz w:val="24"/>
          <w:szCs w:val="24"/>
          <w:lang w:val="ro-RO"/>
        </w:rPr>
        <w:t xml:space="preserve">arje. </w:t>
      </w:r>
      <w:r w:rsidR="00DF5E1A" w:rsidRPr="00D01B64">
        <w:rPr>
          <w:rFonts w:ascii="Times New Roman" w:hAnsi="Times New Roman"/>
          <w:sz w:val="24"/>
          <w:szCs w:val="24"/>
          <w:lang w:val="ro-RO"/>
        </w:rPr>
        <w:t>Modulul III va avea acelea</w:t>
      </w:r>
      <w:r w:rsidR="00D01B64">
        <w:rPr>
          <w:rFonts w:ascii="Times New Roman" w:hAnsi="Times New Roman"/>
          <w:sz w:val="24"/>
          <w:szCs w:val="24"/>
          <w:lang w:val="ro-RO"/>
        </w:rPr>
        <w:t>și caracteristici tehnice ș</w:t>
      </w:r>
      <w:r w:rsidR="00DF5E1A" w:rsidRPr="00D01B64">
        <w:rPr>
          <w:rFonts w:ascii="Times New Roman" w:hAnsi="Times New Roman"/>
          <w:sz w:val="24"/>
          <w:szCs w:val="24"/>
          <w:lang w:val="ro-RO"/>
        </w:rPr>
        <w:t xml:space="preserve">i </w:t>
      </w:r>
      <w:proofErr w:type="spellStart"/>
      <w:r w:rsidR="00DF5E1A" w:rsidRPr="00D01B64">
        <w:rPr>
          <w:rFonts w:ascii="Times New Roman" w:hAnsi="Times New Roman"/>
          <w:sz w:val="24"/>
          <w:szCs w:val="24"/>
          <w:lang w:val="ro-RO"/>
        </w:rPr>
        <w:t>dotari</w:t>
      </w:r>
      <w:proofErr w:type="spellEnd"/>
      <w:r w:rsidR="00DF5E1A" w:rsidRPr="00D01B64">
        <w:rPr>
          <w:rFonts w:ascii="Times New Roman" w:hAnsi="Times New Roman"/>
          <w:sz w:val="24"/>
          <w:szCs w:val="24"/>
          <w:lang w:val="ro-RO"/>
        </w:rPr>
        <w:t xml:space="preserve"> ca </w:t>
      </w:r>
      <w:r w:rsidR="00D01B64">
        <w:rPr>
          <w:rFonts w:ascii="Times New Roman" w:hAnsi="Times New Roman"/>
          <w:sz w:val="24"/>
          <w:szCs w:val="24"/>
          <w:lang w:val="ro-RO"/>
        </w:rPr>
        <w:t>ș</w:t>
      </w:r>
      <w:r w:rsidR="00DF5E1A" w:rsidRPr="00D01B64">
        <w:rPr>
          <w:rFonts w:ascii="Times New Roman" w:hAnsi="Times New Roman"/>
          <w:sz w:val="24"/>
          <w:szCs w:val="24"/>
          <w:lang w:val="ro-RO"/>
        </w:rPr>
        <w:t>i</w:t>
      </w:r>
      <w:r w:rsidR="0011209A" w:rsidRPr="00D01B64">
        <w:rPr>
          <w:rFonts w:ascii="Times New Roman" w:hAnsi="Times New Roman"/>
          <w:sz w:val="24"/>
          <w:szCs w:val="24"/>
          <w:lang w:val="ro-RO"/>
        </w:rPr>
        <w:t xml:space="preserve"> Linia 1 </w:t>
      </w:r>
      <w:r w:rsidR="00D01B64">
        <w:rPr>
          <w:rFonts w:ascii="Times New Roman" w:hAnsi="Times New Roman"/>
          <w:sz w:val="24"/>
          <w:szCs w:val="24"/>
          <w:lang w:val="ro-RO"/>
        </w:rPr>
        <w:t>ș</w:t>
      </w:r>
      <w:r w:rsidR="0011209A" w:rsidRPr="00D01B64">
        <w:rPr>
          <w:rFonts w:ascii="Times New Roman" w:hAnsi="Times New Roman"/>
          <w:sz w:val="24"/>
          <w:szCs w:val="24"/>
          <w:lang w:val="ro-RO"/>
        </w:rPr>
        <w:t>i Linia 2</w:t>
      </w:r>
      <w:r w:rsidR="00DF5E1A" w:rsidRPr="00D01B64">
        <w:rPr>
          <w:rFonts w:ascii="Times New Roman" w:hAnsi="Times New Roman"/>
          <w:sz w:val="24"/>
          <w:szCs w:val="24"/>
          <w:lang w:val="ro-RO"/>
        </w:rPr>
        <w:t xml:space="preserve">, aflate </w:t>
      </w:r>
      <w:r w:rsidR="00D01B64">
        <w:rPr>
          <w:rFonts w:ascii="Times New Roman" w:hAnsi="Times New Roman"/>
          <w:sz w:val="24"/>
          <w:szCs w:val="24"/>
          <w:lang w:val="ro-RO"/>
        </w:rPr>
        <w:t>î</w:t>
      </w:r>
      <w:r w:rsidR="00DF5E1A" w:rsidRPr="00D01B64">
        <w:rPr>
          <w:rFonts w:ascii="Times New Roman" w:hAnsi="Times New Roman"/>
          <w:sz w:val="24"/>
          <w:szCs w:val="24"/>
          <w:lang w:val="ro-RO"/>
        </w:rPr>
        <w:t>n exploatare</w:t>
      </w:r>
      <w:r w:rsidR="0011209A" w:rsidRPr="00D01B64">
        <w:rPr>
          <w:rFonts w:ascii="Times New Roman" w:hAnsi="Times New Roman"/>
          <w:sz w:val="24"/>
          <w:szCs w:val="24"/>
          <w:lang w:val="ro-RO"/>
        </w:rPr>
        <w:t>.</w:t>
      </w:r>
      <w:r w:rsidR="001F3863" w:rsidRPr="00D01B64">
        <w:rPr>
          <w:rFonts w:ascii="Times New Roman" w:hAnsi="Times New Roman"/>
          <w:sz w:val="24"/>
          <w:szCs w:val="24"/>
          <w:lang w:val="ro-RO"/>
        </w:rPr>
        <w:t xml:space="preserve"> Capacitatea total</w:t>
      </w:r>
      <w:r w:rsidR="00D01B64">
        <w:rPr>
          <w:rFonts w:ascii="Times New Roman" w:hAnsi="Times New Roman"/>
          <w:sz w:val="24"/>
          <w:szCs w:val="24"/>
          <w:lang w:val="ro-RO"/>
        </w:rPr>
        <w:t>ă</w:t>
      </w:r>
      <w:r w:rsidR="001F3863" w:rsidRPr="00D01B64">
        <w:rPr>
          <w:rFonts w:ascii="Times New Roman" w:hAnsi="Times New Roman"/>
          <w:sz w:val="24"/>
          <w:szCs w:val="24"/>
          <w:lang w:val="ro-RO"/>
        </w:rPr>
        <w:t xml:space="preserve"> a sta</w:t>
      </w:r>
      <w:r w:rsidR="00D01B64">
        <w:rPr>
          <w:rFonts w:ascii="Times New Roman" w:hAnsi="Times New Roman"/>
          <w:sz w:val="24"/>
          <w:szCs w:val="24"/>
          <w:lang w:val="ro-RO"/>
        </w:rPr>
        <w:t>ț</w:t>
      </w:r>
      <w:r w:rsidR="001F3863" w:rsidRPr="00D01B64">
        <w:rPr>
          <w:rFonts w:ascii="Times New Roman" w:hAnsi="Times New Roman"/>
          <w:sz w:val="24"/>
          <w:szCs w:val="24"/>
          <w:lang w:val="ro-RO"/>
        </w:rPr>
        <w:t>iei de epurare va fi de 360 mc/zi.</w:t>
      </w:r>
    </w:p>
    <w:p w:rsidR="00CB0B63" w:rsidRPr="00CB0B63" w:rsidRDefault="00CB0B63" w:rsidP="002813E5">
      <w:pPr>
        <w:spacing w:after="0" w:line="240" w:lineRule="auto"/>
        <w:jc w:val="both"/>
        <w:rPr>
          <w:rFonts w:ascii="Times New Roman" w:hAnsi="Times New Roman"/>
          <w:sz w:val="24"/>
          <w:szCs w:val="24"/>
        </w:rPr>
      </w:pPr>
      <w:r>
        <w:rPr>
          <w:rFonts w:ascii="Times New Roman" w:hAnsi="Times New Roman"/>
          <w:sz w:val="24"/>
          <w:szCs w:val="24"/>
          <w:lang w:val="ro-RO"/>
        </w:rPr>
        <w:t>Stația de epurare a fost proiectată astfel</w:t>
      </w:r>
      <w:r>
        <w:rPr>
          <w:rFonts w:ascii="Times New Roman" w:hAnsi="Times New Roman"/>
          <w:sz w:val="24"/>
          <w:szCs w:val="24"/>
        </w:rPr>
        <w:t>:</w:t>
      </w:r>
    </w:p>
    <w:p w:rsidR="00DF5E1A" w:rsidRPr="00D01B64" w:rsidRDefault="00C45E73" w:rsidP="002813E5">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136D2C">
        <w:rPr>
          <w:rFonts w:ascii="Times New Roman" w:hAnsi="Times New Roman"/>
          <w:sz w:val="24"/>
          <w:szCs w:val="24"/>
          <w:lang w:val="ro-RO"/>
        </w:rPr>
        <w:t xml:space="preserve"> </w:t>
      </w:r>
      <w:r w:rsidR="00DF5E1A" w:rsidRPr="00D01B64">
        <w:rPr>
          <w:rFonts w:ascii="Times New Roman" w:hAnsi="Times New Roman"/>
          <w:sz w:val="24"/>
          <w:szCs w:val="24"/>
          <w:lang w:val="ro-RO"/>
        </w:rPr>
        <w:t>Faza I – pentru un num</w:t>
      </w:r>
      <w:r w:rsidR="00D01B64">
        <w:rPr>
          <w:rFonts w:ascii="Times New Roman" w:hAnsi="Times New Roman"/>
          <w:sz w:val="24"/>
          <w:szCs w:val="24"/>
          <w:lang w:val="ro-RO"/>
        </w:rPr>
        <w:t>ă</w:t>
      </w:r>
      <w:r w:rsidR="00DF5E1A" w:rsidRPr="00D01B64">
        <w:rPr>
          <w:rFonts w:ascii="Times New Roman" w:hAnsi="Times New Roman"/>
          <w:sz w:val="24"/>
          <w:szCs w:val="24"/>
          <w:lang w:val="ro-RO"/>
        </w:rPr>
        <w:t>r d</w:t>
      </w:r>
      <w:r w:rsidR="00D01B64">
        <w:rPr>
          <w:rFonts w:ascii="Times New Roman" w:hAnsi="Times New Roman"/>
          <w:sz w:val="24"/>
          <w:szCs w:val="24"/>
          <w:lang w:val="ro-RO"/>
        </w:rPr>
        <w:t xml:space="preserve">e 750 </w:t>
      </w:r>
      <w:proofErr w:type="spellStart"/>
      <w:r w:rsidR="00D01B64">
        <w:rPr>
          <w:rFonts w:ascii="Times New Roman" w:hAnsi="Times New Roman"/>
          <w:sz w:val="24"/>
          <w:szCs w:val="24"/>
          <w:lang w:val="ro-RO"/>
        </w:rPr>
        <w:t>l.e</w:t>
      </w:r>
      <w:proofErr w:type="spellEnd"/>
      <w:r w:rsidR="00136D2C">
        <w:rPr>
          <w:rFonts w:ascii="Times New Roman" w:hAnsi="Times New Roman"/>
          <w:sz w:val="24"/>
          <w:szCs w:val="24"/>
          <w:lang w:val="ro-RO"/>
        </w:rPr>
        <w:t>.</w:t>
      </w:r>
      <w:r w:rsidR="00D01B64">
        <w:rPr>
          <w:rFonts w:ascii="Times New Roman" w:hAnsi="Times New Roman"/>
          <w:sz w:val="24"/>
          <w:szCs w:val="24"/>
          <w:lang w:val="ro-RO"/>
        </w:rPr>
        <w:t xml:space="preserve"> – aflată î</w:t>
      </w:r>
      <w:r w:rsidR="00DF5E1A" w:rsidRPr="00D01B64">
        <w:rPr>
          <w:rFonts w:ascii="Times New Roman" w:hAnsi="Times New Roman"/>
          <w:sz w:val="24"/>
          <w:szCs w:val="24"/>
          <w:lang w:val="ro-RO"/>
        </w:rPr>
        <w:t>n exploatare</w:t>
      </w:r>
    </w:p>
    <w:p w:rsidR="007E412F" w:rsidRPr="00D01B64" w:rsidRDefault="00C45E73" w:rsidP="00136D2C">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136D2C">
        <w:rPr>
          <w:rFonts w:ascii="Times New Roman" w:hAnsi="Times New Roman"/>
          <w:sz w:val="24"/>
          <w:szCs w:val="24"/>
          <w:lang w:val="ro-RO"/>
        </w:rPr>
        <w:t xml:space="preserve"> </w:t>
      </w:r>
      <w:r w:rsidR="00DF5E1A" w:rsidRPr="00D01B64">
        <w:rPr>
          <w:rFonts w:ascii="Times New Roman" w:hAnsi="Times New Roman"/>
          <w:sz w:val="24"/>
          <w:szCs w:val="24"/>
          <w:lang w:val="ro-RO"/>
        </w:rPr>
        <w:t>Faza II – pentru un num</w:t>
      </w:r>
      <w:r w:rsidR="00D01B64">
        <w:rPr>
          <w:rFonts w:ascii="Times New Roman" w:hAnsi="Times New Roman"/>
          <w:sz w:val="24"/>
          <w:szCs w:val="24"/>
          <w:lang w:val="ro-RO"/>
        </w:rPr>
        <w:t>ă</w:t>
      </w:r>
      <w:r w:rsidR="00DF5E1A" w:rsidRPr="00D01B64">
        <w:rPr>
          <w:rFonts w:ascii="Times New Roman" w:hAnsi="Times New Roman"/>
          <w:sz w:val="24"/>
          <w:szCs w:val="24"/>
          <w:lang w:val="ro-RO"/>
        </w:rPr>
        <w:t xml:space="preserve">r de 1500 </w:t>
      </w:r>
      <w:proofErr w:type="spellStart"/>
      <w:r w:rsidR="00DF5E1A" w:rsidRPr="00D01B64">
        <w:rPr>
          <w:rFonts w:ascii="Times New Roman" w:hAnsi="Times New Roman"/>
          <w:sz w:val="24"/>
          <w:szCs w:val="24"/>
          <w:lang w:val="ro-RO"/>
        </w:rPr>
        <w:t>l.e</w:t>
      </w:r>
      <w:proofErr w:type="spellEnd"/>
      <w:r w:rsidR="00136D2C">
        <w:rPr>
          <w:rFonts w:ascii="Times New Roman" w:hAnsi="Times New Roman"/>
          <w:sz w:val="24"/>
          <w:szCs w:val="24"/>
          <w:lang w:val="ro-RO"/>
        </w:rPr>
        <w:t>.</w:t>
      </w:r>
      <w:r w:rsidR="00DF5E1A" w:rsidRPr="00D01B64">
        <w:rPr>
          <w:rFonts w:ascii="Times New Roman" w:hAnsi="Times New Roman"/>
          <w:sz w:val="24"/>
          <w:szCs w:val="24"/>
          <w:lang w:val="ro-RO"/>
        </w:rPr>
        <w:t xml:space="preserve"> – aflat</w:t>
      </w:r>
      <w:r w:rsidR="00D01B64">
        <w:rPr>
          <w:rFonts w:ascii="Times New Roman" w:hAnsi="Times New Roman"/>
          <w:sz w:val="24"/>
          <w:szCs w:val="24"/>
          <w:lang w:val="ro-RO"/>
        </w:rPr>
        <w:t>ă</w:t>
      </w:r>
      <w:r w:rsidR="00DF5E1A" w:rsidRPr="00D01B64">
        <w:rPr>
          <w:rFonts w:ascii="Times New Roman" w:hAnsi="Times New Roman"/>
          <w:sz w:val="24"/>
          <w:szCs w:val="24"/>
          <w:lang w:val="ro-RO"/>
        </w:rPr>
        <w:t xml:space="preserve"> </w:t>
      </w:r>
      <w:r w:rsidR="00D01B64">
        <w:rPr>
          <w:rFonts w:ascii="Times New Roman" w:hAnsi="Times New Roman"/>
          <w:sz w:val="24"/>
          <w:szCs w:val="24"/>
          <w:lang w:val="ro-RO"/>
        </w:rPr>
        <w:t>î</w:t>
      </w:r>
      <w:r w:rsidR="00DF5E1A" w:rsidRPr="00D01B64">
        <w:rPr>
          <w:rFonts w:ascii="Times New Roman" w:hAnsi="Times New Roman"/>
          <w:sz w:val="24"/>
          <w:szCs w:val="24"/>
          <w:lang w:val="ro-RO"/>
        </w:rPr>
        <w:t>n exploatare</w:t>
      </w:r>
      <w:r w:rsidR="00136D2C">
        <w:rPr>
          <w:rFonts w:ascii="Times New Roman" w:hAnsi="Times New Roman"/>
          <w:sz w:val="24"/>
          <w:szCs w:val="24"/>
          <w:lang w:val="ro-RO"/>
        </w:rPr>
        <w:t xml:space="preserve"> </w:t>
      </w:r>
      <w:r w:rsidR="00136D2C" w:rsidRPr="00136D2C">
        <w:rPr>
          <w:rFonts w:ascii="Times New Roman" w:hAnsi="Times New Roman"/>
          <w:sz w:val="24"/>
          <w:szCs w:val="24"/>
          <w:lang w:val="ro-RO"/>
        </w:rPr>
        <w:t xml:space="preserve">(faza I–750 </w:t>
      </w:r>
      <w:proofErr w:type="spellStart"/>
      <w:r w:rsidR="00136D2C" w:rsidRPr="00136D2C">
        <w:rPr>
          <w:rFonts w:ascii="Times New Roman" w:hAnsi="Times New Roman"/>
          <w:sz w:val="24"/>
          <w:szCs w:val="24"/>
          <w:lang w:val="ro-RO"/>
        </w:rPr>
        <w:t>l.e</w:t>
      </w:r>
      <w:proofErr w:type="spellEnd"/>
      <w:r w:rsidR="00136D2C" w:rsidRPr="00136D2C">
        <w:rPr>
          <w:rFonts w:ascii="Times New Roman" w:hAnsi="Times New Roman"/>
          <w:sz w:val="24"/>
          <w:szCs w:val="24"/>
          <w:lang w:val="ro-RO"/>
        </w:rPr>
        <w:t xml:space="preserve">.+faza II–750 </w:t>
      </w:r>
      <w:proofErr w:type="spellStart"/>
      <w:r w:rsidR="00136D2C" w:rsidRPr="00136D2C">
        <w:rPr>
          <w:rFonts w:ascii="Times New Roman" w:hAnsi="Times New Roman"/>
          <w:sz w:val="24"/>
          <w:szCs w:val="24"/>
          <w:lang w:val="ro-RO"/>
        </w:rPr>
        <w:t>l.e</w:t>
      </w:r>
      <w:proofErr w:type="spellEnd"/>
      <w:r w:rsidR="00136D2C" w:rsidRPr="00136D2C">
        <w:rPr>
          <w:rFonts w:ascii="Times New Roman" w:hAnsi="Times New Roman"/>
          <w:sz w:val="24"/>
          <w:szCs w:val="24"/>
          <w:lang w:val="ro-RO"/>
        </w:rPr>
        <w:t>.)</w:t>
      </w:r>
    </w:p>
    <w:p w:rsidR="00DF5E1A" w:rsidRPr="00D01B64" w:rsidRDefault="00C45E73" w:rsidP="002813E5">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136D2C">
        <w:rPr>
          <w:rFonts w:ascii="Times New Roman" w:hAnsi="Times New Roman"/>
          <w:sz w:val="24"/>
          <w:szCs w:val="24"/>
          <w:lang w:val="ro-RO"/>
        </w:rPr>
        <w:t xml:space="preserve"> </w:t>
      </w:r>
      <w:r w:rsidR="00DF5E1A" w:rsidRPr="00D01B64">
        <w:rPr>
          <w:rFonts w:ascii="Times New Roman" w:hAnsi="Times New Roman"/>
          <w:sz w:val="24"/>
          <w:szCs w:val="24"/>
          <w:lang w:val="ro-RO"/>
        </w:rPr>
        <w:t>Faza III – pentru un num</w:t>
      </w:r>
      <w:r w:rsidR="00D01B64">
        <w:rPr>
          <w:rFonts w:ascii="Times New Roman" w:hAnsi="Times New Roman"/>
          <w:sz w:val="24"/>
          <w:szCs w:val="24"/>
          <w:lang w:val="ro-RO"/>
        </w:rPr>
        <w:t>ă</w:t>
      </w:r>
      <w:r w:rsidR="00DF5E1A" w:rsidRPr="00D01B64">
        <w:rPr>
          <w:rFonts w:ascii="Times New Roman" w:hAnsi="Times New Roman"/>
          <w:sz w:val="24"/>
          <w:szCs w:val="24"/>
          <w:lang w:val="ro-RO"/>
        </w:rPr>
        <w:t xml:space="preserve">r de 3000 </w:t>
      </w:r>
      <w:proofErr w:type="spellStart"/>
      <w:r w:rsidR="00DF5E1A" w:rsidRPr="00D01B64">
        <w:rPr>
          <w:rFonts w:ascii="Times New Roman" w:hAnsi="Times New Roman"/>
          <w:sz w:val="24"/>
          <w:szCs w:val="24"/>
          <w:lang w:val="ro-RO"/>
        </w:rPr>
        <w:t>l.e</w:t>
      </w:r>
      <w:proofErr w:type="spellEnd"/>
      <w:r w:rsidR="00136D2C">
        <w:rPr>
          <w:rFonts w:ascii="Times New Roman" w:hAnsi="Times New Roman"/>
          <w:sz w:val="24"/>
          <w:szCs w:val="24"/>
          <w:lang w:val="ro-RO"/>
        </w:rPr>
        <w:t>.</w:t>
      </w:r>
      <w:r w:rsidR="00DF5E1A" w:rsidRPr="00D01B64">
        <w:rPr>
          <w:rFonts w:ascii="Times New Roman" w:hAnsi="Times New Roman"/>
          <w:sz w:val="24"/>
          <w:szCs w:val="24"/>
          <w:lang w:val="ro-RO"/>
        </w:rPr>
        <w:t xml:space="preserve"> </w:t>
      </w:r>
      <w:r w:rsidR="0016483C" w:rsidRPr="00D01B64">
        <w:rPr>
          <w:rFonts w:ascii="Times New Roman" w:hAnsi="Times New Roman"/>
          <w:sz w:val="24"/>
          <w:szCs w:val="24"/>
          <w:lang w:val="ro-RO"/>
        </w:rPr>
        <w:t xml:space="preserve">(faza I–750 </w:t>
      </w:r>
      <w:proofErr w:type="spellStart"/>
      <w:r w:rsidR="0016483C" w:rsidRPr="00D01B64">
        <w:rPr>
          <w:rFonts w:ascii="Times New Roman" w:hAnsi="Times New Roman"/>
          <w:sz w:val="24"/>
          <w:szCs w:val="24"/>
          <w:lang w:val="ro-RO"/>
        </w:rPr>
        <w:t>l.e</w:t>
      </w:r>
      <w:proofErr w:type="spellEnd"/>
      <w:r w:rsidR="0016483C" w:rsidRPr="00D01B64">
        <w:rPr>
          <w:rFonts w:ascii="Times New Roman" w:hAnsi="Times New Roman"/>
          <w:sz w:val="24"/>
          <w:szCs w:val="24"/>
          <w:lang w:val="ro-RO"/>
        </w:rPr>
        <w:t xml:space="preserve">.+faza II–750 </w:t>
      </w:r>
      <w:proofErr w:type="spellStart"/>
      <w:r w:rsidR="0016483C" w:rsidRPr="00D01B64">
        <w:rPr>
          <w:rFonts w:ascii="Times New Roman" w:hAnsi="Times New Roman"/>
          <w:sz w:val="24"/>
          <w:szCs w:val="24"/>
          <w:lang w:val="ro-RO"/>
        </w:rPr>
        <w:t>l.e</w:t>
      </w:r>
      <w:proofErr w:type="spellEnd"/>
      <w:r w:rsidR="0016483C" w:rsidRPr="00D01B64">
        <w:rPr>
          <w:rFonts w:ascii="Times New Roman" w:hAnsi="Times New Roman"/>
          <w:sz w:val="24"/>
          <w:szCs w:val="24"/>
          <w:lang w:val="ro-RO"/>
        </w:rPr>
        <w:t>.+</w:t>
      </w:r>
      <w:r w:rsidR="005B665C">
        <w:rPr>
          <w:rFonts w:ascii="Times New Roman" w:hAnsi="Times New Roman"/>
          <w:sz w:val="24"/>
          <w:szCs w:val="24"/>
          <w:lang w:val="ro-RO"/>
        </w:rPr>
        <w:t>modul</w:t>
      </w:r>
      <w:r w:rsidR="0016483C" w:rsidRPr="00D01B64">
        <w:rPr>
          <w:rFonts w:ascii="Times New Roman" w:hAnsi="Times New Roman"/>
          <w:sz w:val="24"/>
          <w:szCs w:val="24"/>
          <w:lang w:val="ro-RO"/>
        </w:rPr>
        <w:t xml:space="preserve"> I</w:t>
      </w:r>
      <w:r w:rsidR="00DB36D2">
        <w:rPr>
          <w:rFonts w:ascii="Times New Roman" w:hAnsi="Times New Roman"/>
          <w:sz w:val="24"/>
          <w:szCs w:val="24"/>
          <w:lang w:val="ro-RO"/>
        </w:rPr>
        <w:t>II</w:t>
      </w:r>
      <w:r w:rsidR="0016483C" w:rsidRPr="00D01B64">
        <w:rPr>
          <w:rFonts w:ascii="Times New Roman" w:hAnsi="Times New Roman"/>
          <w:sz w:val="24"/>
          <w:szCs w:val="24"/>
          <w:lang w:val="ro-RO"/>
        </w:rPr>
        <w:t xml:space="preserve">–1500 </w:t>
      </w:r>
      <w:proofErr w:type="spellStart"/>
      <w:r w:rsidR="0016483C" w:rsidRPr="00D01B64">
        <w:rPr>
          <w:rFonts w:ascii="Times New Roman" w:hAnsi="Times New Roman"/>
          <w:sz w:val="24"/>
          <w:szCs w:val="24"/>
          <w:lang w:val="ro-RO"/>
        </w:rPr>
        <w:t>l.e</w:t>
      </w:r>
      <w:proofErr w:type="spellEnd"/>
      <w:r w:rsidR="00136D2C">
        <w:rPr>
          <w:rFonts w:ascii="Times New Roman" w:hAnsi="Times New Roman"/>
          <w:sz w:val="24"/>
          <w:szCs w:val="24"/>
          <w:lang w:val="ro-RO"/>
        </w:rPr>
        <w:t>.</w:t>
      </w:r>
      <w:r w:rsidR="0016483C" w:rsidRPr="00D01B64">
        <w:rPr>
          <w:rFonts w:ascii="Times New Roman" w:hAnsi="Times New Roman"/>
          <w:sz w:val="24"/>
          <w:szCs w:val="24"/>
          <w:lang w:val="ro-RO"/>
        </w:rPr>
        <w:t>)</w:t>
      </w:r>
    </w:p>
    <w:p w:rsidR="0016483C" w:rsidRPr="00D01B64" w:rsidRDefault="0016483C" w:rsidP="007E412F">
      <w:pPr>
        <w:pStyle w:val="Corptext"/>
        <w:widowControl/>
        <w:autoSpaceDE/>
        <w:adjustRightInd/>
        <w:rPr>
          <w:rFonts w:ascii="Times New Roman" w:hAnsi="Times New Roman" w:cs="Times New Roman"/>
          <w:szCs w:val="24"/>
          <w:lang w:val="ro-RO" w:eastAsia="ro-RO"/>
        </w:rPr>
      </w:pPr>
      <w:r w:rsidRPr="00D01B64">
        <w:rPr>
          <w:rFonts w:ascii="Times New Roman" w:hAnsi="Times New Roman" w:cs="Times New Roman"/>
          <w:szCs w:val="24"/>
          <w:lang w:val="ro-RO" w:eastAsia="ro-RO"/>
        </w:rPr>
        <w:t>Suprafa</w:t>
      </w:r>
      <w:r w:rsidR="00D01B64">
        <w:rPr>
          <w:rFonts w:ascii="Times New Roman" w:hAnsi="Times New Roman" w:cs="Times New Roman"/>
          <w:szCs w:val="24"/>
          <w:lang w:val="ro-RO" w:eastAsia="ro-RO"/>
        </w:rPr>
        <w:t>ță</w:t>
      </w:r>
      <w:r w:rsidRPr="00D01B64">
        <w:rPr>
          <w:rFonts w:ascii="Times New Roman" w:hAnsi="Times New Roman" w:cs="Times New Roman"/>
          <w:szCs w:val="24"/>
          <w:lang w:val="ro-RO" w:eastAsia="ro-RO"/>
        </w:rPr>
        <w:t xml:space="preserve"> </w:t>
      </w:r>
      <w:r w:rsidR="00CB0B63">
        <w:rPr>
          <w:rFonts w:ascii="Times New Roman" w:hAnsi="Times New Roman" w:cs="Times New Roman"/>
          <w:szCs w:val="24"/>
          <w:lang w:val="ro-RO" w:eastAsia="ro-RO"/>
        </w:rPr>
        <w:t>totală a terenului</w:t>
      </w:r>
      <w:r w:rsidRPr="00D01B64">
        <w:rPr>
          <w:rFonts w:ascii="Times New Roman" w:hAnsi="Times New Roman" w:cs="Times New Roman"/>
          <w:szCs w:val="24"/>
          <w:lang w:val="ro-RO" w:eastAsia="ro-RO"/>
        </w:rPr>
        <w:t xml:space="preserve"> este de 1086 mp, terenul fiind </w:t>
      </w:r>
      <w:r w:rsidR="00D01B64">
        <w:rPr>
          <w:rFonts w:ascii="Times New Roman" w:hAnsi="Times New Roman" w:cs="Times New Roman"/>
          <w:szCs w:val="24"/>
          <w:lang w:val="ro-RO" w:eastAsia="ro-RO"/>
        </w:rPr>
        <w:t>î</w:t>
      </w:r>
      <w:r w:rsidRPr="00D01B64">
        <w:rPr>
          <w:rFonts w:ascii="Times New Roman" w:hAnsi="Times New Roman" w:cs="Times New Roman"/>
          <w:szCs w:val="24"/>
          <w:lang w:val="ro-RO" w:eastAsia="ro-RO"/>
        </w:rPr>
        <w:t xml:space="preserve">nscris </w:t>
      </w:r>
      <w:r w:rsidR="00D01B64">
        <w:rPr>
          <w:rFonts w:ascii="Times New Roman" w:hAnsi="Times New Roman" w:cs="Times New Roman"/>
          <w:szCs w:val="24"/>
          <w:lang w:val="ro-RO" w:eastAsia="ro-RO"/>
        </w:rPr>
        <w:t>în CF nr. 108014 Cisnă</w:t>
      </w:r>
      <w:r w:rsidRPr="00D01B64">
        <w:rPr>
          <w:rFonts w:ascii="Times New Roman" w:hAnsi="Times New Roman" w:cs="Times New Roman"/>
          <w:szCs w:val="24"/>
          <w:lang w:val="ro-RO" w:eastAsia="ro-RO"/>
        </w:rPr>
        <w:t>die.</w:t>
      </w:r>
    </w:p>
    <w:p w:rsidR="001F3863" w:rsidRPr="00D01B64" w:rsidRDefault="001F3863" w:rsidP="007E412F">
      <w:pPr>
        <w:pStyle w:val="Corptext"/>
        <w:widowControl/>
        <w:autoSpaceDE/>
        <w:adjustRightInd/>
        <w:rPr>
          <w:rFonts w:ascii="Times New Roman" w:hAnsi="Times New Roman" w:cs="Times New Roman"/>
          <w:szCs w:val="24"/>
          <w:u w:val="single"/>
          <w:lang w:val="ro-RO" w:eastAsia="ro-RO"/>
        </w:rPr>
      </w:pPr>
      <w:r w:rsidRPr="00D01B64">
        <w:rPr>
          <w:rFonts w:ascii="Times New Roman" w:hAnsi="Times New Roman" w:cs="Times New Roman"/>
          <w:szCs w:val="24"/>
          <w:u w:val="single"/>
          <w:lang w:val="ro-RO" w:eastAsia="ro-RO"/>
        </w:rPr>
        <w:t>Linia tehnologic</w:t>
      </w:r>
      <w:r w:rsidR="00D01B64">
        <w:rPr>
          <w:rFonts w:ascii="Times New Roman" w:hAnsi="Times New Roman" w:cs="Times New Roman"/>
          <w:szCs w:val="24"/>
          <w:u w:val="single"/>
          <w:lang w:val="ro-RO" w:eastAsia="ro-RO"/>
        </w:rPr>
        <w:t>ă</w:t>
      </w:r>
      <w:r w:rsidRPr="00D01B64">
        <w:rPr>
          <w:rFonts w:ascii="Times New Roman" w:hAnsi="Times New Roman" w:cs="Times New Roman"/>
          <w:szCs w:val="24"/>
          <w:u w:val="single"/>
          <w:lang w:val="ro-RO" w:eastAsia="ro-RO"/>
        </w:rPr>
        <w:t xml:space="preserve"> va avea urm</w:t>
      </w:r>
      <w:r w:rsidR="00D01B64" w:rsidRPr="00D01B64">
        <w:rPr>
          <w:rFonts w:ascii="Times New Roman" w:hAnsi="Times New Roman" w:cs="Times New Roman"/>
          <w:szCs w:val="24"/>
          <w:u w:val="single"/>
          <w:lang w:val="ro-RO" w:eastAsia="ro-RO"/>
        </w:rPr>
        <w:t>ătoarea componență</w:t>
      </w:r>
      <w:r w:rsidRPr="00D01B64">
        <w:rPr>
          <w:rFonts w:ascii="Times New Roman" w:hAnsi="Times New Roman" w:cs="Times New Roman"/>
          <w:szCs w:val="24"/>
          <w:u w:val="single"/>
          <w:lang w:val="ro-RO" w:eastAsia="ro-RO"/>
        </w:rPr>
        <w:t>:</w:t>
      </w:r>
    </w:p>
    <w:p w:rsidR="007E412F" w:rsidRPr="00D01B64" w:rsidRDefault="007E412F" w:rsidP="007E412F">
      <w:pPr>
        <w:pStyle w:val="Corptext"/>
        <w:widowControl/>
        <w:autoSpaceDE/>
        <w:adjustRightInd/>
        <w:rPr>
          <w:rFonts w:ascii="Times New Roman" w:hAnsi="Times New Roman" w:cs="Times New Roman"/>
          <w:szCs w:val="24"/>
          <w:lang w:val="ro-RO"/>
        </w:rPr>
      </w:pPr>
      <w:r w:rsidRPr="00D01B64">
        <w:rPr>
          <w:rFonts w:ascii="Times New Roman" w:hAnsi="Times New Roman" w:cs="Times New Roman"/>
          <w:szCs w:val="24"/>
          <w:u w:val="single"/>
          <w:lang w:val="ro-RO"/>
        </w:rPr>
        <w:t>Admisia în staţia de epurare</w:t>
      </w:r>
      <w:r w:rsidR="00CB0B63">
        <w:rPr>
          <w:rFonts w:ascii="Times New Roman" w:hAnsi="Times New Roman" w:cs="Times New Roman"/>
          <w:szCs w:val="24"/>
          <w:u w:val="single"/>
          <w:lang w:val="ro-RO"/>
        </w:rPr>
        <w:t xml:space="preserve"> </w:t>
      </w:r>
      <w:r w:rsidRPr="00D01B64">
        <w:rPr>
          <w:rFonts w:ascii="Times New Roman" w:hAnsi="Times New Roman" w:cs="Times New Roman"/>
          <w:b/>
          <w:szCs w:val="24"/>
          <w:lang w:val="ro-RO"/>
        </w:rPr>
        <w:t xml:space="preserve">– </w:t>
      </w:r>
      <w:r w:rsidRPr="00D01B64">
        <w:rPr>
          <w:rFonts w:ascii="Times New Roman" w:hAnsi="Times New Roman" w:cs="Times New Roman"/>
          <w:szCs w:val="24"/>
          <w:lang w:val="ro-RO"/>
        </w:rPr>
        <w:t>căminul de bypass şi camera cu grătar rar</w:t>
      </w:r>
      <w:r w:rsidR="00CB0B63">
        <w:rPr>
          <w:rFonts w:ascii="Times New Roman" w:hAnsi="Times New Roman" w:cs="Times New Roman"/>
          <w:szCs w:val="24"/>
          <w:lang w:val="ro-RO"/>
        </w:rPr>
        <w:t xml:space="preserve"> (construcție î</w:t>
      </w:r>
      <w:r w:rsidR="0011209A" w:rsidRPr="00D01B64">
        <w:rPr>
          <w:rFonts w:ascii="Times New Roman" w:hAnsi="Times New Roman" w:cs="Times New Roman"/>
          <w:szCs w:val="24"/>
          <w:lang w:val="ro-RO"/>
        </w:rPr>
        <w:t xml:space="preserve">n faza I) </w:t>
      </w:r>
      <w:r w:rsidRPr="00D01B64">
        <w:rPr>
          <w:rFonts w:ascii="Times New Roman" w:hAnsi="Times New Roman" w:cs="Times New Roman"/>
          <w:szCs w:val="24"/>
          <w:lang w:val="ro-RO"/>
        </w:rPr>
        <w:t xml:space="preserve">- capacitate 30l/s; interspaţiu bare – 20 mm; clapetă de închidere </w:t>
      </w:r>
      <w:proofErr w:type="spellStart"/>
      <w:r w:rsidRPr="00D01B64">
        <w:rPr>
          <w:rFonts w:ascii="Times New Roman" w:hAnsi="Times New Roman" w:cs="Times New Roman"/>
          <w:szCs w:val="24"/>
          <w:lang w:val="ro-RO"/>
        </w:rPr>
        <w:t>Dn</w:t>
      </w:r>
      <w:proofErr w:type="spellEnd"/>
      <w:r w:rsidRPr="00D01B64">
        <w:rPr>
          <w:rFonts w:ascii="Times New Roman" w:hAnsi="Times New Roman" w:cs="Times New Roman"/>
          <w:szCs w:val="24"/>
          <w:lang w:val="ro-RO"/>
        </w:rPr>
        <w:t>=315 mm, pentru închiderea conductei de admisie spre următoarea treaptă</w:t>
      </w:r>
      <w:r w:rsidR="00F33218">
        <w:rPr>
          <w:rFonts w:ascii="Times New Roman" w:hAnsi="Times New Roman" w:cs="Times New Roman"/>
          <w:szCs w:val="24"/>
          <w:lang w:val="ro-RO"/>
        </w:rPr>
        <w:t xml:space="preserve">, sunt amplasate grătarele rare, racordul gravitațional spre stația de pompare și trecerea </w:t>
      </w:r>
      <w:r w:rsidRPr="00D01B64">
        <w:rPr>
          <w:rFonts w:ascii="Times New Roman" w:hAnsi="Times New Roman" w:cs="Times New Roman"/>
          <w:szCs w:val="24"/>
          <w:lang w:val="ro-RO"/>
        </w:rPr>
        <w:t xml:space="preserve">by-pass </w:t>
      </w:r>
      <w:r w:rsidR="00F33218">
        <w:rPr>
          <w:rFonts w:ascii="Times New Roman" w:hAnsi="Times New Roman" w:cs="Times New Roman"/>
          <w:szCs w:val="24"/>
          <w:lang w:val="ro-RO"/>
        </w:rPr>
        <w:t>a stației de epurare. După părăsirea căminului de by-pass, apele reziduale ajung în stația de pompare.</w:t>
      </w:r>
    </w:p>
    <w:p w:rsidR="007E412F" w:rsidRPr="00D01B64" w:rsidRDefault="007E412F" w:rsidP="007E412F">
      <w:pPr>
        <w:pStyle w:val="Corptext"/>
        <w:widowControl/>
        <w:autoSpaceDE/>
        <w:adjustRightInd/>
        <w:rPr>
          <w:rFonts w:ascii="Times New Roman" w:hAnsi="Times New Roman" w:cs="Times New Roman"/>
          <w:szCs w:val="24"/>
          <w:lang w:val="ro-RO"/>
        </w:rPr>
      </w:pPr>
      <w:r w:rsidRPr="00D01B64">
        <w:rPr>
          <w:rFonts w:ascii="Times New Roman" w:hAnsi="Times New Roman" w:cs="Times New Roman"/>
          <w:szCs w:val="24"/>
          <w:u w:val="single"/>
          <w:lang w:val="ro-RO"/>
        </w:rPr>
        <w:t>Staţie de pompare</w:t>
      </w:r>
      <w:r w:rsidRPr="00D01B64">
        <w:rPr>
          <w:rFonts w:ascii="Times New Roman" w:hAnsi="Times New Roman" w:cs="Times New Roman"/>
          <w:szCs w:val="24"/>
          <w:lang w:val="ro-RO"/>
        </w:rPr>
        <w:t xml:space="preserve"> </w:t>
      </w:r>
      <w:r w:rsidR="00613CBB" w:rsidRPr="00613CBB">
        <w:rPr>
          <w:rFonts w:ascii="Times New Roman" w:hAnsi="Times New Roman" w:cs="Times New Roman"/>
          <w:szCs w:val="24"/>
          <w:lang w:val="ro-RO"/>
        </w:rPr>
        <w:t xml:space="preserve">(construcție în faza I) </w:t>
      </w:r>
      <w:r w:rsidRPr="00D01B64">
        <w:rPr>
          <w:rFonts w:ascii="Times New Roman" w:hAnsi="Times New Roman" w:cs="Times New Roman"/>
          <w:szCs w:val="24"/>
          <w:lang w:val="ro-RO"/>
        </w:rPr>
        <w:t xml:space="preserve">– </w:t>
      </w:r>
      <w:proofErr w:type="spellStart"/>
      <w:r w:rsidRPr="00D01B64">
        <w:rPr>
          <w:rFonts w:ascii="Times New Roman" w:hAnsi="Times New Roman" w:cs="Times New Roman"/>
          <w:szCs w:val="24"/>
          <w:lang w:val="ro-RO"/>
        </w:rPr>
        <w:t>Q</w:t>
      </w:r>
      <w:r w:rsidRPr="00D01B64">
        <w:rPr>
          <w:rFonts w:ascii="Times New Roman" w:hAnsi="Times New Roman" w:cs="Times New Roman"/>
          <w:szCs w:val="24"/>
          <w:vertAlign w:val="subscript"/>
          <w:lang w:val="ro-RO"/>
        </w:rPr>
        <w:t>max</w:t>
      </w:r>
      <w:proofErr w:type="spellEnd"/>
      <w:r w:rsidRPr="00D01B64">
        <w:rPr>
          <w:rFonts w:ascii="Times New Roman" w:hAnsi="Times New Roman" w:cs="Times New Roman"/>
          <w:szCs w:val="24"/>
          <w:lang w:val="ro-RO"/>
        </w:rPr>
        <w:t>=40 mc/h, echipată cu două pompe submersibile care ridică apa uzată de la nivelul canalizării la cota staţiei de epurare. Nivelul apei este controlat cu 3 flotoare de nivel, care comandă pornirea şi oprirea pompelor în funcţie de nivelul de apă.</w:t>
      </w:r>
    </w:p>
    <w:p w:rsidR="007E412F" w:rsidRPr="00D01B64" w:rsidRDefault="007E412F" w:rsidP="007E412F">
      <w:pPr>
        <w:pStyle w:val="Corptext"/>
        <w:widowControl/>
        <w:autoSpaceDE/>
        <w:adjustRightInd/>
        <w:rPr>
          <w:rFonts w:ascii="Times New Roman" w:hAnsi="Times New Roman" w:cs="Times New Roman"/>
          <w:szCs w:val="24"/>
          <w:lang w:val="ro-RO"/>
        </w:rPr>
      </w:pPr>
      <w:r w:rsidRPr="00D01B64">
        <w:rPr>
          <w:rFonts w:ascii="Times New Roman" w:hAnsi="Times New Roman" w:cs="Times New Roman"/>
          <w:szCs w:val="24"/>
          <w:u w:val="single"/>
          <w:lang w:val="ro-RO"/>
        </w:rPr>
        <w:t>Debitmetru electromagnetic</w:t>
      </w:r>
      <w:r w:rsidRPr="00D01B64">
        <w:rPr>
          <w:rFonts w:ascii="Times New Roman" w:hAnsi="Times New Roman" w:cs="Times New Roman"/>
          <w:b/>
          <w:szCs w:val="24"/>
          <w:lang w:val="ro-RO"/>
        </w:rPr>
        <w:t xml:space="preserve"> </w:t>
      </w:r>
      <w:r w:rsidRPr="00D01B64">
        <w:rPr>
          <w:rFonts w:ascii="Times New Roman" w:hAnsi="Times New Roman" w:cs="Times New Roman"/>
          <w:szCs w:val="24"/>
          <w:lang w:val="ro-RO"/>
        </w:rPr>
        <w:t>(măsurarea debitului influent)</w:t>
      </w:r>
      <w:r w:rsidRPr="00D01B64">
        <w:rPr>
          <w:rFonts w:ascii="Times New Roman" w:hAnsi="Times New Roman" w:cs="Times New Roman"/>
          <w:b/>
          <w:szCs w:val="24"/>
          <w:lang w:val="ro-RO"/>
        </w:rPr>
        <w:t xml:space="preserve"> </w:t>
      </w:r>
      <w:r w:rsidRPr="00D01B64">
        <w:rPr>
          <w:rFonts w:ascii="Times New Roman" w:hAnsi="Times New Roman" w:cs="Times New Roman"/>
          <w:szCs w:val="24"/>
          <w:lang w:val="ro-RO"/>
        </w:rPr>
        <w:t>–</w:t>
      </w:r>
      <w:r w:rsidR="00613CBB">
        <w:rPr>
          <w:rFonts w:ascii="Times New Roman" w:hAnsi="Times New Roman" w:cs="Times New Roman"/>
          <w:szCs w:val="24"/>
          <w:lang w:val="ro-RO"/>
        </w:rPr>
        <w:t xml:space="preserve"> </w:t>
      </w:r>
      <w:r w:rsidRPr="00D01B64">
        <w:rPr>
          <w:rFonts w:ascii="Times New Roman" w:hAnsi="Times New Roman" w:cs="Times New Roman"/>
          <w:szCs w:val="24"/>
          <w:lang w:val="ro-RO"/>
        </w:rPr>
        <w:t>deţine un contor totalizator care indică cantitatea totală de apă care intră în staţia de epurare de la punerea în funcţiune.</w:t>
      </w:r>
    </w:p>
    <w:p w:rsidR="007E412F" w:rsidRPr="00D01B64" w:rsidRDefault="007E412F" w:rsidP="007E412F">
      <w:pPr>
        <w:pStyle w:val="Corptext"/>
        <w:widowControl/>
        <w:autoSpaceDE/>
        <w:adjustRightInd/>
        <w:rPr>
          <w:rFonts w:ascii="Times New Roman" w:hAnsi="Times New Roman" w:cs="Times New Roman"/>
          <w:szCs w:val="24"/>
          <w:lang w:val="ro-RO"/>
        </w:rPr>
      </w:pPr>
      <w:r w:rsidRPr="00D01B64">
        <w:rPr>
          <w:rFonts w:ascii="Times New Roman" w:hAnsi="Times New Roman" w:cs="Times New Roman"/>
          <w:szCs w:val="24"/>
          <w:u w:val="single"/>
          <w:lang w:val="ro-RO"/>
        </w:rPr>
        <w:t>Bazin de acumulare, omogenizare şi pompare</w:t>
      </w:r>
      <w:r w:rsidRPr="00D01B64">
        <w:rPr>
          <w:rFonts w:ascii="Times New Roman" w:hAnsi="Times New Roman" w:cs="Times New Roman"/>
          <w:b/>
          <w:szCs w:val="24"/>
          <w:lang w:val="ro-RO"/>
        </w:rPr>
        <w:t xml:space="preserve"> </w:t>
      </w:r>
      <w:r w:rsidR="00F33218" w:rsidRPr="00F33218">
        <w:rPr>
          <w:rFonts w:ascii="Times New Roman" w:hAnsi="Times New Roman" w:cs="Times New Roman"/>
          <w:szCs w:val="24"/>
          <w:lang w:val="ro-RO"/>
        </w:rPr>
        <w:t>(construcție în faza I)</w:t>
      </w:r>
      <w:r w:rsidR="00F33218">
        <w:rPr>
          <w:rFonts w:ascii="Times New Roman" w:hAnsi="Times New Roman" w:cs="Times New Roman"/>
          <w:b/>
          <w:szCs w:val="24"/>
          <w:lang w:val="ro-RO"/>
        </w:rPr>
        <w:t xml:space="preserve"> </w:t>
      </w:r>
      <w:r w:rsidRPr="00D01B64">
        <w:rPr>
          <w:rFonts w:ascii="Times New Roman" w:hAnsi="Times New Roman" w:cs="Times New Roman"/>
          <w:szCs w:val="24"/>
          <w:lang w:val="ro-RO"/>
        </w:rPr>
        <w:t xml:space="preserve">cu </w:t>
      </w:r>
      <w:proofErr w:type="spellStart"/>
      <w:r w:rsidRPr="00D01B64">
        <w:rPr>
          <w:rFonts w:ascii="Times New Roman" w:hAnsi="Times New Roman" w:cs="Times New Roman"/>
          <w:szCs w:val="24"/>
          <w:lang w:val="ro-RO"/>
        </w:rPr>
        <w:t>V</w:t>
      </w:r>
      <w:r w:rsidRPr="00D01B64">
        <w:rPr>
          <w:rFonts w:ascii="Times New Roman" w:hAnsi="Times New Roman" w:cs="Times New Roman"/>
          <w:szCs w:val="24"/>
          <w:vertAlign w:val="subscript"/>
          <w:lang w:val="ro-RO"/>
        </w:rPr>
        <w:t>max</w:t>
      </w:r>
      <w:proofErr w:type="spellEnd"/>
      <w:r w:rsidRPr="00D01B64">
        <w:rPr>
          <w:rFonts w:ascii="Times New Roman" w:hAnsi="Times New Roman" w:cs="Times New Roman"/>
          <w:szCs w:val="24"/>
          <w:lang w:val="ro-RO"/>
        </w:rPr>
        <w:t xml:space="preserve">=77 mc şi </w:t>
      </w:r>
      <w:proofErr w:type="spellStart"/>
      <w:r w:rsidRPr="00D01B64">
        <w:rPr>
          <w:rFonts w:ascii="Times New Roman" w:hAnsi="Times New Roman" w:cs="Times New Roman"/>
          <w:szCs w:val="24"/>
          <w:lang w:val="ro-RO"/>
        </w:rPr>
        <w:t>V</w:t>
      </w:r>
      <w:r w:rsidRPr="00D01B64">
        <w:rPr>
          <w:rFonts w:ascii="Times New Roman" w:hAnsi="Times New Roman" w:cs="Times New Roman"/>
          <w:szCs w:val="24"/>
          <w:vertAlign w:val="subscript"/>
          <w:lang w:val="ro-RO"/>
        </w:rPr>
        <w:t>util</w:t>
      </w:r>
      <w:proofErr w:type="spellEnd"/>
      <w:r w:rsidRPr="00D01B64">
        <w:rPr>
          <w:rFonts w:ascii="Times New Roman" w:hAnsi="Times New Roman" w:cs="Times New Roman"/>
          <w:szCs w:val="24"/>
          <w:lang w:val="ro-RO"/>
        </w:rPr>
        <w:t>=57,8 mc</w:t>
      </w:r>
      <w:r w:rsidR="00CB3F88">
        <w:rPr>
          <w:rFonts w:ascii="Times New Roman" w:hAnsi="Times New Roman" w:cs="Times New Roman"/>
          <w:szCs w:val="24"/>
          <w:lang w:val="ro-RO"/>
        </w:rPr>
        <w:t xml:space="preserve"> </w:t>
      </w:r>
      <w:r w:rsidRPr="00D01B64">
        <w:rPr>
          <w:rFonts w:ascii="Times New Roman" w:hAnsi="Times New Roman" w:cs="Times New Roman"/>
          <w:szCs w:val="24"/>
          <w:lang w:val="ro-RO"/>
        </w:rPr>
        <w:t>- în care se realizează egalizarea debitului şi omogenizarea compoziţională.</w:t>
      </w:r>
    </w:p>
    <w:p w:rsidR="007E412F" w:rsidRPr="00D01B64" w:rsidRDefault="007E412F" w:rsidP="007E412F">
      <w:pPr>
        <w:pStyle w:val="Corptext"/>
        <w:widowControl/>
        <w:autoSpaceDE/>
        <w:adjustRightInd/>
        <w:rPr>
          <w:rFonts w:ascii="Times New Roman" w:hAnsi="Times New Roman" w:cs="Times New Roman"/>
          <w:szCs w:val="24"/>
          <w:lang w:val="ro-RO"/>
        </w:rPr>
      </w:pPr>
      <w:r w:rsidRPr="00D01B64">
        <w:rPr>
          <w:rFonts w:ascii="Times New Roman" w:hAnsi="Times New Roman" w:cs="Times New Roman"/>
          <w:szCs w:val="24"/>
          <w:u w:val="single"/>
          <w:lang w:val="ro-RO"/>
        </w:rPr>
        <w:t>Bazin de activare (SBR)</w:t>
      </w:r>
      <w:r w:rsidRPr="00D01B64">
        <w:rPr>
          <w:rFonts w:ascii="Times New Roman" w:hAnsi="Times New Roman" w:cs="Times New Roman"/>
          <w:szCs w:val="24"/>
          <w:lang w:val="ro-RO"/>
        </w:rPr>
        <w:t xml:space="preserve"> – în care au loc fazele de aerare şi denitrificare</w:t>
      </w:r>
      <w:r w:rsidR="004A0CB7">
        <w:rPr>
          <w:rFonts w:ascii="Times New Roman" w:hAnsi="Times New Roman" w:cs="Times New Roman"/>
          <w:szCs w:val="24"/>
          <w:lang w:val="ro-RO"/>
        </w:rPr>
        <w:t>,</w:t>
      </w:r>
      <w:r w:rsidRPr="00D01B64">
        <w:rPr>
          <w:rFonts w:ascii="Times New Roman" w:hAnsi="Times New Roman" w:cs="Times New Roman"/>
          <w:szCs w:val="24"/>
          <w:lang w:val="ro-RO"/>
        </w:rPr>
        <w:t xml:space="preserve"> compus din reactor SBR cu </w:t>
      </w:r>
      <w:proofErr w:type="spellStart"/>
      <w:r w:rsidRPr="00D01B64">
        <w:rPr>
          <w:rFonts w:ascii="Times New Roman" w:hAnsi="Times New Roman" w:cs="Times New Roman"/>
          <w:szCs w:val="24"/>
          <w:lang w:val="ro-RO"/>
        </w:rPr>
        <w:t>V</w:t>
      </w:r>
      <w:r w:rsidRPr="00D01B64">
        <w:rPr>
          <w:rFonts w:ascii="Times New Roman" w:hAnsi="Times New Roman" w:cs="Times New Roman"/>
          <w:szCs w:val="24"/>
          <w:vertAlign w:val="subscript"/>
          <w:lang w:val="ro-RO"/>
        </w:rPr>
        <w:t>total</w:t>
      </w:r>
      <w:proofErr w:type="spellEnd"/>
      <w:r w:rsidRPr="00D01B64">
        <w:rPr>
          <w:rFonts w:ascii="Times New Roman" w:hAnsi="Times New Roman" w:cs="Times New Roman"/>
          <w:szCs w:val="24"/>
          <w:lang w:val="ro-RO"/>
        </w:rPr>
        <w:t xml:space="preserve">=215 mc, </w:t>
      </w:r>
      <w:proofErr w:type="spellStart"/>
      <w:r w:rsidRPr="00D01B64">
        <w:rPr>
          <w:rFonts w:ascii="Times New Roman" w:hAnsi="Times New Roman" w:cs="Times New Roman"/>
          <w:szCs w:val="24"/>
          <w:lang w:val="ro-RO"/>
        </w:rPr>
        <w:t>V</w:t>
      </w:r>
      <w:r w:rsidRPr="00D01B64">
        <w:rPr>
          <w:rFonts w:ascii="Times New Roman" w:hAnsi="Times New Roman" w:cs="Times New Roman"/>
          <w:szCs w:val="24"/>
          <w:vertAlign w:val="subscript"/>
          <w:lang w:val="ro-RO"/>
        </w:rPr>
        <w:t>util</w:t>
      </w:r>
      <w:proofErr w:type="spellEnd"/>
      <w:r w:rsidRPr="00D01B64">
        <w:rPr>
          <w:rFonts w:ascii="Times New Roman" w:hAnsi="Times New Roman" w:cs="Times New Roman"/>
          <w:szCs w:val="24"/>
          <w:lang w:val="ro-RO"/>
        </w:rPr>
        <w:t>=181 mc echipat cu: aerator flotor; mixer de omogenizare cu elice; sistem de evacuare ape epurate format din decantor plutitor dotat cu electropompă submersibilă şi conductă de evacuare flexibilă pentru evacuare; pompă submersibilă evacuare nămol în exces din bazinul de activare; pompă dozatoare coagulant pentru eliminare fosfor cu circuit de dozare, lance de aspiraţie, conductă de presiune/dozare şi senzor de avertizare golire rezervor.</w:t>
      </w:r>
    </w:p>
    <w:p w:rsidR="007E412F" w:rsidRPr="00D01B64" w:rsidRDefault="007E412F" w:rsidP="007E412F">
      <w:pPr>
        <w:pStyle w:val="Corptext"/>
        <w:widowControl/>
        <w:autoSpaceDE/>
        <w:adjustRightInd/>
        <w:rPr>
          <w:rFonts w:ascii="Times New Roman" w:hAnsi="Times New Roman" w:cs="Times New Roman"/>
          <w:szCs w:val="24"/>
          <w:lang w:val="ro-RO"/>
        </w:rPr>
      </w:pPr>
      <w:r w:rsidRPr="00D01B64">
        <w:rPr>
          <w:rFonts w:ascii="Times New Roman" w:hAnsi="Times New Roman" w:cs="Times New Roman"/>
          <w:szCs w:val="24"/>
          <w:u w:val="single"/>
          <w:lang w:val="ro-RO"/>
        </w:rPr>
        <w:t>Treapta de dezinfecţie a efluentului</w:t>
      </w:r>
      <w:r w:rsidRPr="00D01B64">
        <w:rPr>
          <w:rFonts w:ascii="Times New Roman" w:hAnsi="Times New Roman" w:cs="Times New Roman"/>
          <w:b/>
          <w:szCs w:val="24"/>
          <w:lang w:val="ro-RO"/>
        </w:rPr>
        <w:t xml:space="preserve"> </w:t>
      </w:r>
      <w:r w:rsidRPr="00D01B64">
        <w:rPr>
          <w:rFonts w:ascii="Times New Roman" w:hAnsi="Times New Roman" w:cs="Times New Roman"/>
          <w:szCs w:val="24"/>
          <w:lang w:val="ro-RO"/>
        </w:rPr>
        <w:t xml:space="preserve">– sistem de dozare hipoclorit direct din conducta de evacuare a apei din reactorul SBR spre bazinul de contact cu clorul compusă din: recipient de stocare hipoclorit (V=250 l), pompă dozare hipoclorit cu circuit de dozare, lance de aspiraţie, conductă de presiune/dozare şi senzor de avertizare golire rezervor, </w:t>
      </w:r>
      <w:r w:rsidR="0000713E" w:rsidRPr="00D01B64">
        <w:rPr>
          <w:rFonts w:ascii="Times New Roman" w:hAnsi="Times New Roman" w:cs="Times New Roman"/>
          <w:szCs w:val="24"/>
          <w:lang w:val="ro-RO"/>
        </w:rPr>
        <w:t xml:space="preserve">precum şi </w:t>
      </w:r>
      <w:r w:rsidRPr="00D01B64">
        <w:rPr>
          <w:rFonts w:ascii="Times New Roman" w:hAnsi="Times New Roman" w:cs="Times New Roman"/>
          <w:szCs w:val="24"/>
          <w:lang w:val="ro-RO"/>
        </w:rPr>
        <w:t>bazin de contact cu clorul (V=27 mc).</w:t>
      </w:r>
    </w:p>
    <w:p w:rsidR="00EA2F51" w:rsidRPr="00D01B64" w:rsidRDefault="00EA2F51" w:rsidP="004A0CB7">
      <w:pPr>
        <w:pStyle w:val="Corptext"/>
        <w:widowControl/>
        <w:autoSpaceDE/>
        <w:adjustRightInd/>
        <w:rPr>
          <w:rFonts w:ascii="Times New Roman" w:hAnsi="Times New Roman"/>
          <w:szCs w:val="24"/>
          <w:lang w:val="ro-RO"/>
        </w:rPr>
      </w:pPr>
      <w:r w:rsidRPr="00D01B64">
        <w:rPr>
          <w:rFonts w:ascii="Times New Roman" w:hAnsi="Times New Roman" w:cs="Times New Roman"/>
          <w:szCs w:val="24"/>
          <w:u w:val="single"/>
          <w:lang w:val="ro-RO"/>
        </w:rPr>
        <w:t>Managementul n</w:t>
      </w:r>
      <w:r w:rsidR="004A0CB7">
        <w:rPr>
          <w:rFonts w:ascii="Times New Roman" w:hAnsi="Times New Roman" w:cs="Times New Roman"/>
          <w:szCs w:val="24"/>
          <w:u w:val="single"/>
          <w:lang w:val="ro-RO"/>
        </w:rPr>
        <w:t>ă</w:t>
      </w:r>
      <w:r w:rsidRPr="00D01B64">
        <w:rPr>
          <w:rFonts w:ascii="Times New Roman" w:hAnsi="Times New Roman" w:cs="Times New Roman"/>
          <w:szCs w:val="24"/>
          <w:u w:val="single"/>
          <w:lang w:val="ro-RO"/>
        </w:rPr>
        <w:t>molului</w:t>
      </w:r>
      <w:r w:rsidR="004A0CB7" w:rsidRPr="004A0CB7">
        <w:rPr>
          <w:rFonts w:ascii="Times New Roman" w:hAnsi="Times New Roman" w:cs="Times New Roman"/>
          <w:szCs w:val="24"/>
          <w:lang w:val="ro-RO"/>
        </w:rPr>
        <w:t xml:space="preserve"> –</w:t>
      </w:r>
      <w:r w:rsidR="004A0CB7">
        <w:rPr>
          <w:rFonts w:ascii="Times New Roman" w:hAnsi="Times New Roman" w:cs="Times New Roman"/>
          <w:szCs w:val="24"/>
          <w:lang w:val="ro-RO"/>
        </w:rPr>
        <w:t xml:space="preserve"> n</w:t>
      </w:r>
      <w:r w:rsidRPr="00D01B64">
        <w:rPr>
          <w:rFonts w:ascii="Times New Roman" w:hAnsi="Times New Roman"/>
          <w:szCs w:val="24"/>
          <w:lang w:val="ro-RO"/>
        </w:rPr>
        <w:t>ămolul excedentar este stocat în bazinul de stocare nămol, existent pe platforma betonată a staţiei de epurare, cu un V total = 59 mc, V util= 47 mc, echipat cu pompă submersibilă, instalaţie deshidratare nămol</w:t>
      </w:r>
      <w:r w:rsidR="004A0CB7">
        <w:rPr>
          <w:rFonts w:ascii="Times New Roman" w:hAnsi="Times New Roman"/>
          <w:szCs w:val="24"/>
          <w:lang w:val="ro-RO"/>
        </w:rPr>
        <w:t>,</w:t>
      </w:r>
      <w:r w:rsidRPr="00D01B64">
        <w:rPr>
          <w:rFonts w:ascii="Times New Roman" w:hAnsi="Times New Roman"/>
          <w:szCs w:val="24"/>
          <w:lang w:val="ro-RO"/>
        </w:rPr>
        <w:t xml:space="preserve"> formată din container de deshidratare din metal vopsit, îmbrăcat pe interior cu </w:t>
      </w:r>
      <w:proofErr w:type="spellStart"/>
      <w:r w:rsidRPr="00D01B64">
        <w:rPr>
          <w:rFonts w:ascii="Times New Roman" w:hAnsi="Times New Roman"/>
          <w:szCs w:val="24"/>
          <w:lang w:val="ro-RO"/>
        </w:rPr>
        <w:t>geotextil</w:t>
      </w:r>
      <w:proofErr w:type="spellEnd"/>
      <w:r w:rsidRPr="00D01B64">
        <w:rPr>
          <w:rFonts w:ascii="Times New Roman" w:hAnsi="Times New Roman"/>
          <w:szCs w:val="24"/>
          <w:lang w:val="ro-RO"/>
        </w:rPr>
        <w:t xml:space="preserve">, cu V de stocare 5 mc, prevăzut cu racord de evacuare la bază pentru evacuare apă </w:t>
      </w:r>
      <w:proofErr w:type="spellStart"/>
      <w:r w:rsidRPr="00D01B64">
        <w:rPr>
          <w:rFonts w:ascii="Times New Roman" w:hAnsi="Times New Roman"/>
          <w:szCs w:val="24"/>
          <w:lang w:val="ro-RO"/>
        </w:rPr>
        <w:t>percolată</w:t>
      </w:r>
      <w:proofErr w:type="spellEnd"/>
      <w:r w:rsidRPr="00D01B64">
        <w:rPr>
          <w:rFonts w:ascii="Times New Roman" w:hAnsi="Times New Roman"/>
          <w:szCs w:val="24"/>
          <w:lang w:val="ro-RO"/>
        </w:rPr>
        <w:t>; unitate semiautomată pentru preparare polimer şi dozare compusă din pompă dozaj, mixer de omogenizare şi butoi de stocare</w:t>
      </w:r>
      <w:r w:rsidR="004A0CB7">
        <w:rPr>
          <w:rFonts w:ascii="Times New Roman" w:hAnsi="Times New Roman"/>
          <w:szCs w:val="24"/>
          <w:lang w:val="ro-RO"/>
        </w:rPr>
        <w:t xml:space="preserve"> – 200 l</w:t>
      </w:r>
      <w:r w:rsidRPr="00D01B64">
        <w:rPr>
          <w:rFonts w:ascii="Times New Roman" w:hAnsi="Times New Roman"/>
          <w:szCs w:val="24"/>
          <w:lang w:val="ro-RO"/>
        </w:rPr>
        <w:t>, mixer static pentru amestec nămol-polimer.</w:t>
      </w:r>
    </w:p>
    <w:p w:rsidR="00533B70" w:rsidRPr="00D01B64" w:rsidRDefault="00EA2F51" w:rsidP="002813E5">
      <w:pPr>
        <w:spacing w:after="0" w:line="240" w:lineRule="auto"/>
        <w:jc w:val="both"/>
        <w:rPr>
          <w:rFonts w:ascii="Times New Roman" w:hAnsi="Times New Roman"/>
          <w:sz w:val="24"/>
          <w:szCs w:val="24"/>
          <w:lang w:val="ro-RO"/>
        </w:rPr>
      </w:pPr>
      <w:r w:rsidRPr="00D01B64">
        <w:rPr>
          <w:rFonts w:ascii="Times New Roman" w:hAnsi="Times New Roman"/>
          <w:sz w:val="24"/>
          <w:szCs w:val="24"/>
          <w:lang w:val="ro-RO"/>
        </w:rPr>
        <w:t>Evacuarea efluentului staţiei de epurare în cursul de apă Sebeş se face printr-o conductă, în lungime de 650 m, prevăzută cu deversor din beton.</w:t>
      </w:r>
    </w:p>
    <w:p w:rsidR="00F36484" w:rsidRPr="00D01B64" w:rsidRDefault="00F36484" w:rsidP="00F36484">
      <w:pPr>
        <w:spacing w:after="0" w:line="240" w:lineRule="auto"/>
        <w:jc w:val="both"/>
        <w:rPr>
          <w:rFonts w:ascii="Times New Roman" w:hAnsi="Times New Roman"/>
          <w:sz w:val="24"/>
          <w:szCs w:val="24"/>
          <w:lang w:val="ro-RO"/>
        </w:rPr>
      </w:pPr>
      <w:r w:rsidRPr="00D01B64">
        <w:rPr>
          <w:rFonts w:ascii="Times New Roman" w:hAnsi="Times New Roman"/>
          <w:b/>
          <w:sz w:val="24"/>
          <w:szCs w:val="24"/>
          <w:lang w:val="ro-RO"/>
        </w:rPr>
        <w:t>b) cumularea cu alte proiecte</w:t>
      </w:r>
      <w:r w:rsidRPr="00D01B64">
        <w:rPr>
          <w:rFonts w:ascii="Times New Roman" w:hAnsi="Times New Roman"/>
          <w:sz w:val="24"/>
          <w:szCs w:val="24"/>
          <w:lang w:val="ro-RO"/>
        </w:rPr>
        <w:t xml:space="preserve"> – </w:t>
      </w:r>
      <w:r w:rsidR="0016483C" w:rsidRPr="00D01B64">
        <w:rPr>
          <w:rFonts w:ascii="Times New Roman" w:hAnsi="Times New Roman"/>
          <w:sz w:val="24"/>
          <w:szCs w:val="24"/>
          <w:lang w:val="ro-RO" w:eastAsia="ro-RO"/>
        </w:rPr>
        <w:t xml:space="preserve">staţia de epurare model </w:t>
      </w:r>
      <w:r w:rsidR="0016483C" w:rsidRPr="00D01B64">
        <w:rPr>
          <w:rFonts w:ascii="Times New Roman" w:hAnsi="Times New Roman"/>
          <w:sz w:val="24"/>
          <w:szCs w:val="24"/>
          <w:lang w:val="ro-RO"/>
        </w:rPr>
        <w:t xml:space="preserve">SBR TIP </w:t>
      </w:r>
      <w:proofErr w:type="spellStart"/>
      <w:r w:rsidR="0016483C" w:rsidRPr="00D01B64">
        <w:rPr>
          <w:rFonts w:ascii="Times New Roman" w:hAnsi="Times New Roman"/>
          <w:sz w:val="24"/>
          <w:szCs w:val="24"/>
          <w:lang w:val="ro-RO"/>
        </w:rPr>
        <w:t>Aquamax</w:t>
      </w:r>
      <w:proofErr w:type="spellEnd"/>
      <w:r w:rsidR="0016483C" w:rsidRPr="00D01B64">
        <w:rPr>
          <w:rFonts w:ascii="Times New Roman" w:hAnsi="Times New Roman"/>
          <w:sz w:val="24"/>
          <w:szCs w:val="24"/>
          <w:lang w:val="ro-RO"/>
        </w:rPr>
        <w:t xml:space="preserve"> Professional </w:t>
      </w:r>
      <w:proofErr w:type="spellStart"/>
      <w:r w:rsidR="0016483C" w:rsidRPr="00D01B64">
        <w:rPr>
          <w:rFonts w:ascii="Times New Roman" w:hAnsi="Times New Roman"/>
          <w:sz w:val="24"/>
          <w:szCs w:val="24"/>
          <w:lang w:val="ro-RO"/>
        </w:rPr>
        <w:t>Xlam</w:t>
      </w:r>
      <w:proofErr w:type="spellEnd"/>
      <w:r w:rsidR="0016483C" w:rsidRPr="00D01B64">
        <w:rPr>
          <w:rFonts w:ascii="Times New Roman" w:hAnsi="Times New Roman"/>
          <w:sz w:val="24"/>
          <w:szCs w:val="24"/>
          <w:lang w:val="ro-RO"/>
        </w:rPr>
        <w:t xml:space="preserve"> modulară – faza I pentru un num</w:t>
      </w:r>
      <w:r w:rsidR="0024252D">
        <w:rPr>
          <w:rFonts w:ascii="Times New Roman" w:hAnsi="Times New Roman"/>
          <w:sz w:val="24"/>
          <w:szCs w:val="24"/>
          <w:lang w:val="ro-RO"/>
        </w:rPr>
        <w:t xml:space="preserve">ăr de 750 </w:t>
      </w:r>
      <w:proofErr w:type="spellStart"/>
      <w:r w:rsidR="0024252D">
        <w:rPr>
          <w:rFonts w:ascii="Times New Roman" w:hAnsi="Times New Roman"/>
          <w:sz w:val="24"/>
          <w:szCs w:val="24"/>
          <w:lang w:val="ro-RO"/>
        </w:rPr>
        <w:t>l.e</w:t>
      </w:r>
      <w:proofErr w:type="spellEnd"/>
      <w:r w:rsidR="000A001F">
        <w:rPr>
          <w:rFonts w:ascii="Times New Roman" w:hAnsi="Times New Roman"/>
          <w:sz w:val="24"/>
          <w:szCs w:val="24"/>
          <w:lang w:val="ro-RO"/>
        </w:rPr>
        <w:t>.</w:t>
      </w:r>
      <w:r w:rsidR="0024252D">
        <w:rPr>
          <w:rFonts w:ascii="Times New Roman" w:hAnsi="Times New Roman"/>
          <w:sz w:val="24"/>
          <w:szCs w:val="24"/>
          <w:lang w:val="ro-RO"/>
        </w:rPr>
        <w:t xml:space="preserve"> – aflată</w:t>
      </w:r>
      <w:r w:rsidR="0016483C" w:rsidRPr="00D01B64">
        <w:rPr>
          <w:rFonts w:ascii="Times New Roman" w:hAnsi="Times New Roman"/>
          <w:sz w:val="24"/>
          <w:szCs w:val="24"/>
          <w:lang w:val="ro-RO"/>
        </w:rPr>
        <w:t xml:space="preserve"> </w:t>
      </w:r>
      <w:r w:rsidR="0024252D">
        <w:rPr>
          <w:rFonts w:ascii="Times New Roman" w:hAnsi="Times New Roman"/>
          <w:sz w:val="24"/>
          <w:szCs w:val="24"/>
          <w:lang w:val="ro-RO"/>
        </w:rPr>
        <w:t>î</w:t>
      </w:r>
      <w:r w:rsidR="0016483C" w:rsidRPr="00D01B64">
        <w:rPr>
          <w:rFonts w:ascii="Times New Roman" w:hAnsi="Times New Roman"/>
          <w:sz w:val="24"/>
          <w:szCs w:val="24"/>
          <w:lang w:val="ro-RO"/>
        </w:rPr>
        <w:t>n exploatare, faza II – pentru un num</w:t>
      </w:r>
      <w:r w:rsidR="0024252D">
        <w:rPr>
          <w:rFonts w:ascii="Times New Roman" w:hAnsi="Times New Roman"/>
          <w:sz w:val="24"/>
          <w:szCs w:val="24"/>
          <w:lang w:val="ro-RO"/>
        </w:rPr>
        <w:t xml:space="preserve">ăr de 750 </w:t>
      </w:r>
      <w:proofErr w:type="spellStart"/>
      <w:r w:rsidR="0024252D">
        <w:rPr>
          <w:rFonts w:ascii="Times New Roman" w:hAnsi="Times New Roman"/>
          <w:sz w:val="24"/>
          <w:szCs w:val="24"/>
          <w:lang w:val="ro-RO"/>
        </w:rPr>
        <w:t>l.e</w:t>
      </w:r>
      <w:proofErr w:type="spellEnd"/>
      <w:r w:rsidR="000A001F">
        <w:rPr>
          <w:rFonts w:ascii="Times New Roman" w:hAnsi="Times New Roman"/>
          <w:sz w:val="24"/>
          <w:szCs w:val="24"/>
          <w:lang w:val="ro-RO"/>
        </w:rPr>
        <w:t>.</w:t>
      </w:r>
      <w:r w:rsidR="0024252D">
        <w:rPr>
          <w:rFonts w:ascii="Times New Roman" w:hAnsi="Times New Roman"/>
          <w:sz w:val="24"/>
          <w:szCs w:val="24"/>
          <w:lang w:val="ro-RO"/>
        </w:rPr>
        <w:t>, însumând o capacitate totală de 1500</w:t>
      </w:r>
      <w:r w:rsidR="000A001F">
        <w:rPr>
          <w:rFonts w:ascii="Times New Roman" w:hAnsi="Times New Roman"/>
          <w:sz w:val="24"/>
          <w:szCs w:val="24"/>
          <w:lang w:val="ro-RO"/>
        </w:rPr>
        <w:t xml:space="preserve"> </w:t>
      </w:r>
      <w:proofErr w:type="spellStart"/>
      <w:r w:rsidR="0024252D">
        <w:rPr>
          <w:rFonts w:ascii="Times New Roman" w:hAnsi="Times New Roman"/>
          <w:sz w:val="24"/>
          <w:szCs w:val="24"/>
          <w:lang w:val="ro-RO"/>
        </w:rPr>
        <w:t>l.e</w:t>
      </w:r>
      <w:proofErr w:type="spellEnd"/>
      <w:r w:rsidR="0024252D">
        <w:rPr>
          <w:rFonts w:ascii="Times New Roman" w:hAnsi="Times New Roman"/>
          <w:sz w:val="24"/>
          <w:szCs w:val="24"/>
          <w:lang w:val="ro-RO"/>
        </w:rPr>
        <w:t>. – aflată</w:t>
      </w:r>
      <w:r w:rsidR="0016483C" w:rsidRPr="00D01B64">
        <w:rPr>
          <w:rFonts w:ascii="Times New Roman" w:hAnsi="Times New Roman"/>
          <w:sz w:val="24"/>
          <w:szCs w:val="24"/>
          <w:lang w:val="ro-RO"/>
        </w:rPr>
        <w:t xml:space="preserve"> </w:t>
      </w:r>
      <w:r w:rsidR="0024252D">
        <w:rPr>
          <w:rFonts w:ascii="Times New Roman" w:hAnsi="Times New Roman"/>
          <w:sz w:val="24"/>
          <w:szCs w:val="24"/>
          <w:lang w:val="ro-RO"/>
        </w:rPr>
        <w:t>î</w:t>
      </w:r>
      <w:r w:rsidR="0016483C" w:rsidRPr="00D01B64">
        <w:rPr>
          <w:rFonts w:ascii="Times New Roman" w:hAnsi="Times New Roman"/>
          <w:sz w:val="24"/>
          <w:szCs w:val="24"/>
          <w:lang w:val="ro-RO"/>
        </w:rPr>
        <w:t>n exploatare</w:t>
      </w:r>
      <w:r w:rsidR="00C00103">
        <w:rPr>
          <w:rFonts w:ascii="Times New Roman" w:hAnsi="Times New Roman"/>
          <w:sz w:val="24"/>
          <w:szCs w:val="24"/>
          <w:lang w:val="ro-RO"/>
        </w:rPr>
        <w:t xml:space="preserve">. Stația de epurare </w:t>
      </w:r>
      <w:r w:rsidR="00A00482">
        <w:rPr>
          <w:rFonts w:ascii="Times New Roman" w:hAnsi="Times New Roman"/>
          <w:sz w:val="24"/>
          <w:szCs w:val="24"/>
          <w:lang w:val="ro-RO"/>
        </w:rPr>
        <w:t>este reglementată din punct de vedere al protecției mediului, prin autorizația</w:t>
      </w:r>
      <w:r w:rsidR="00C00103">
        <w:rPr>
          <w:rFonts w:ascii="Times New Roman" w:hAnsi="Times New Roman"/>
          <w:sz w:val="24"/>
          <w:szCs w:val="24"/>
          <w:lang w:val="ro-RO"/>
        </w:rPr>
        <w:t xml:space="preserve"> de mediu nr. SB 25 din 20.04.2015, revizuită la data de 19.01.2017</w:t>
      </w:r>
      <w:r w:rsidR="00A00482">
        <w:rPr>
          <w:rFonts w:ascii="Times New Roman" w:hAnsi="Times New Roman"/>
          <w:sz w:val="24"/>
          <w:szCs w:val="24"/>
          <w:lang w:val="ro-RO"/>
        </w:rPr>
        <w:t>, emisă de APM Sibiu</w:t>
      </w:r>
      <w:r w:rsidRPr="00D01B64">
        <w:rPr>
          <w:rFonts w:ascii="Times New Roman" w:hAnsi="Times New Roman"/>
          <w:sz w:val="24"/>
          <w:szCs w:val="24"/>
          <w:lang w:val="ro-RO"/>
        </w:rPr>
        <w:t>;</w:t>
      </w:r>
    </w:p>
    <w:p w:rsidR="00F36484" w:rsidRPr="00D01B64" w:rsidRDefault="00F36484" w:rsidP="00F36484">
      <w:pPr>
        <w:spacing w:after="0" w:line="240" w:lineRule="auto"/>
        <w:jc w:val="both"/>
        <w:rPr>
          <w:rFonts w:ascii="Times New Roman" w:hAnsi="Times New Roman"/>
          <w:sz w:val="24"/>
          <w:szCs w:val="24"/>
          <w:lang w:val="ro-RO"/>
        </w:rPr>
      </w:pPr>
      <w:r w:rsidRPr="00D01B64">
        <w:rPr>
          <w:rFonts w:ascii="Times New Roman" w:hAnsi="Times New Roman"/>
          <w:b/>
          <w:sz w:val="24"/>
          <w:szCs w:val="24"/>
          <w:lang w:val="ro-RO"/>
        </w:rPr>
        <w:lastRenderedPageBreak/>
        <w:t>c) utilizarea resurselor naturale</w:t>
      </w:r>
      <w:r w:rsidRPr="00D01B64">
        <w:rPr>
          <w:rFonts w:ascii="Times New Roman" w:hAnsi="Times New Roman"/>
          <w:sz w:val="24"/>
          <w:szCs w:val="24"/>
          <w:lang w:val="ro-RO"/>
        </w:rPr>
        <w:t xml:space="preserve"> – nu este cazul;</w:t>
      </w:r>
    </w:p>
    <w:p w:rsidR="00F36484" w:rsidRPr="00D01B64" w:rsidRDefault="00F36484" w:rsidP="00F36484">
      <w:pPr>
        <w:spacing w:after="0" w:line="240" w:lineRule="auto"/>
        <w:jc w:val="both"/>
        <w:rPr>
          <w:rFonts w:ascii="Times New Roman" w:hAnsi="Times New Roman"/>
          <w:sz w:val="24"/>
          <w:szCs w:val="24"/>
          <w:lang w:val="ro-RO"/>
        </w:rPr>
      </w:pPr>
      <w:r w:rsidRPr="00D01B64">
        <w:rPr>
          <w:rFonts w:ascii="Times New Roman" w:hAnsi="Times New Roman"/>
          <w:b/>
          <w:sz w:val="24"/>
          <w:szCs w:val="24"/>
          <w:lang w:val="ro-RO"/>
        </w:rPr>
        <w:t xml:space="preserve">d) producţia de deşeuri </w:t>
      </w:r>
      <w:r w:rsidRPr="00D01B64">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r w:rsidR="0024252D">
        <w:rPr>
          <w:rFonts w:ascii="Times New Roman" w:hAnsi="Times New Roman"/>
          <w:sz w:val="24"/>
          <w:szCs w:val="24"/>
          <w:lang w:val="ro-RO"/>
        </w:rPr>
        <w:t>. Nă</w:t>
      </w:r>
      <w:r w:rsidR="00FD3970" w:rsidRPr="00D01B64">
        <w:rPr>
          <w:rFonts w:ascii="Times New Roman" w:hAnsi="Times New Roman"/>
          <w:sz w:val="24"/>
          <w:szCs w:val="24"/>
          <w:lang w:val="ro-RO"/>
        </w:rPr>
        <w:t>molul va fi gestionat prin societ</w:t>
      </w:r>
      <w:r w:rsidR="0024252D">
        <w:rPr>
          <w:rFonts w:ascii="Times New Roman" w:hAnsi="Times New Roman"/>
          <w:sz w:val="24"/>
          <w:szCs w:val="24"/>
          <w:lang w:val="ro-RO"/>
        </w:rPr>
        <w:t>ăț</w:t>
      </w:r>
      <w:r w:rsidR="00FD3970" w:rsidRPr="00D01B64">
        <w:rPr>
          <w:rFonts w:ascii="Times New Roman" w:hAnsi="Times New Roman"/>
          <w:sz w:val="24"/>
          <w:szCs w:val="24"/>
          <w:lang w:val="ro-RO"/>
        </w:rPr>
        <w:t>i autorizate</w:t>
      </w:r>
      <w:r w:rsidRPr="00D01B64">
        <w:rPr>
          <w:rFonts w:ascii="Times New Roman" w:hAnsi="Times New Roman"/>
          <w:sz w:val="24"/>
          <w:szCs w:val="24"/>
          <w:lang w:val="ro-RO"/>
        </w:rPr>
        <w:t>;</w:t>
      </w:r>
    </w:p>
    <w:p w:rsidR="002531A8" w:rsidRPr="00D01B64" w:rsidRDefault="005A5959" w:rsidP="00E4709E">
      <w:pPr>
        <w:suppressAutoHyphens/>
        <w:autoSpaceDE w:val="0"/>
        <w:spacing w:after="0" w:line="240" w:lineRule="auto"/>
        <w:rPr>
          <w:rFonts w:ascii="Times New Roman" w:hAnsi="Times New Roman"/>
          <w:sz w:val="24"/>
          <w:szCs w:val="24"/>
          <w:lang w:val="ro-RO"/>
        </w:rPr>
      </w:pPr>
      <w:r w:rsidRPr="00D01B64">
        <w:rPr>
          <w:rFonts w:ascii="Times New Roman" w:hAnsi="Times New Roman"/>
          <w:b/>
          <w:sz w:val="24"/>
          <w:szCs w:val="24"/>
          <w:lang w:val="ro-RO"/>
        </w:rPr>
        <w:t>e) emisiile poluante, inclusiv zgomotul și alte surse de disconfort</w:t>
      </w:r>
    </w:p>
    <w:p w:rsidR="002531A8" w:rsidRPr="00D01B64" w:rsidRDefault="002531A8" w:rsidP="00765E5E">
      <w:pPr>
        <w:spacing w:after="0" w:line="240" w:lineRule="auto"/>
        <w:jc w:val="both"/>
        <w:rPr>
          <w:rFonts w:ascii="Times New Roman" w:hAnsi="Times New Roman"/>
          <w:sz w:val="24"/>
          <w:szCs w:val="24"/>
          <w:lang w:val="ro-RO"/>
        </w:rPr>
      </w:pPr>
      <w:r w:rsidRPr="00D01B64">
        <w:rPr>
          <w:rFonts w:ascii="Times New Roman" w:hAnsi="Times New Roman"/>
          <w:sz w:val="24"/>
          <w:szCs w:val="24"/>
          <w:lang w:val="ro-RO"/>
        </w:rPr>
        <w:t xml:space="preserve">- în etapa de construcţie: </w:t>
      </w:r>
      <w:r w:rsidR="00FD3970" w:rsidRPr="00D01B64">
        <w:rPr>
          <w:rFonts w:ascii="Times New Roman" w:hAnsi="Times New Roman"/>
          <w:sz w:val="24"/>
          <w:szCs w:val="24"/>
          <w:lang w:val="ro-RO"/>
        </w:rPr>
        <w:t>zgo</w:t>
      </w:r>
      <w:r w:rsidR="0024252D">
        <w:rPr>
          <w:rFonts w:ascii="Times New Roman" w:hAnsi="Times New Roman"/>
          <w:sz w:val="24"/>
          <w:szCs w:val="24"/>
          <w:lang w:val="ro-RO"/>
        </w:rPr>
        <w:t>m</w:t>
      </w:r>
      <w:r w:rsidR="00FD3970" w:rsidRPr="00D01B64">
        <w:rPr>
          <w:rFonts w:ascii="Times New Roman" w:hAnsi="Times New Roman"/>
          <w:sz w:val="24"/>
          <w:szCs w:val="24"/>
          <w:lang w:val="ro-RO"/>
        </w:rPr>
        <w:t xml:space="preserve">ot </w:t>
      </w:r>
      <w:r w:rsidR="0024252D">
        <w:rPr>
          <w:rFonts w:ascii="Times New Roman" w:hAnsi="Times New Roman"/>
          <w:sz w:val="24"/>
          <w:szCs w:val="24"/>
          <w:lang w:val="ro-RO"/>
        </w:rPr>
        <w:t>ș</w:t>
      </w:r>
      <w:r w:rsidR="00FD3970" w:rsidRPr="00D01B64">
        <w:rPr>
          <w:rFonts w:ascii="Times New Roman" w:hAnsi="Times New Roman"/>
          <w:sz w:val="24"/>
          <w:szCs w:val="24"/>
          <w:lang w:val="ro-RO"/>
        </w:rPr>
        <w:t>i vibra</w:t>
      </w:r>
      <w:r w:rsidR="0024252D">
        <w:rPr>
          <w:rFonts w:ascii="Times New Roman" w:hAnsi="Times New Roman"/>
          <w:sz w:val="24"/>
          <w:szCs w:val="24"/>
          <w:lang w:val="ro-RO"/>
        </w:rPr>
        <w:t>ț</w:t>
      </w:r>
      <w:r w:rsidR="00FD3970" w:rsidRPr="00D01B64">
        <w:rPr>
          <w:rFonts w:ascii="Times New Roman" w:hAnsi="Times New Roman"/>
          <w:sz w:val="24"/>
          <w:szCs w:val="24"/>
          <w:lang w:val="ro-RO"/>
        </w:rPr>
        <w:t xml:space="preserve">ii </w:t>
      </w:r>
      <w:r w:rsidR="00691731">
        <w:rPr>
          <w:rFonts w:ascii="Times New Roman" w:hAnsi="Times New Roman"/>
          <w:sz w:val="24"/>
          <w:szCs w:val="24"/>
          <w:lang w:val="ro-RO"/>
        </w:rPr>
        <w:t>pot să apară</w:t>
      </w:r>
      <w:r w:rsidR="00FD3970" w:rsidRPr="00D01B64">
        <w:rPr>
          <w:rFonts w:ascii="Times New Roman" w:hAnsi="Times New Roman"/>
          <w:sz w:val="24"/>
          <w:szCs w:val="24"/>
          <w:lang w:val="ro-RO"/>
        </w:rPr>
        <w:t xml:space="preserve"> din func</w:t>
      </w:r>
      <w:r w:rsidR="0024252D">
        <w:rPr>
          <w:rFonts w:ascii="Times New Roman" w:hAnsi="Times New Roman"/>
          <w:sz w:val="24"/>
          <w:szCs w:val="24"/>
          <w:lang w:val="ro-RO"/>
        </w:rPr>
        <w:t>ț</w:t>
      </w:r>
      <w:r w:rsidR="00FD3970" w:rsidRPr="00D01B64">
        <w:rPr>
          <w:rFonts w:ascii="Times New Roman" w:hAnsi="Times New Roman"/>
          <w:sz w:val="24"/>
          <w:szCs w:val="24"/>
          <w:lang w:val="ro-RO"/>
        </w:rPr>
        <w:t>iunea</w:t>
      </w:r>
      <w:r w:rsidR="00E0135F">
        <w:rPr>
          <w:rFonts w:ascii="Times New Roman" w:hAnsi="Times New Roman"/>
          <w:sz w:val="24"/>
          <w:szCs w:val="24"/>
          <w:lang w:val="ro-RO"/>
        </w:rPr>
        <w:t xml:space="preserve"> motoarelor utilajelor</w:t>
      </w:r>
      <w:r w:rsidR="00E0135F">
        <w:rPr>
          <w:rFonts w:ascii="Times New Roman" w:hAnsi="Times New Roman"/>
          <w:sz w:val="24"/>
          <w:szCs w:val="24"/>
        </w:rPr>
        <w:t xml:space="preserve">; </w:t>
      </w:r>
      <w:r w:rsidR="00E0135F">
        <w:rPr>
          <w:rFonts w:ascii="Times New Roman" w:hAnsi="Times New Roman"/>
          <w:color w:val="000000"/>
          <w:sz w:val="24"/>
          <w:szCs w:val="24"/>
          <w:lang w:val="ro-RO"/>
        </w:rPr>
        <w:t>sol și</w:t>
      </w:r>
      <w:r w:rsidRPr="00D01B64">
        <w:rPr>
          <w:rFonts w:ascii="Times New Roman" w:hAnsi="Times New Roman"/>
          <w:color w:val="000000"/>
          <w:sz w:val="24"/>
          <w:szCs w:val="24"/>
          <w:lang w:val="ro-RO"/>
        </w:rPr>
        <w:t xml:space="preserve"> subsol</w:t>
      </w:r>
      <w:r w:rsidR="00E0135F">
        <w:rPr>
          <w:rFonts w:ascii="Times New Roman" w:hAnsi="Times New Roman"/>
          <w:color w:val="000000"/>
          <w:sz w:val="24"/>
          <w:szCs w:val="24"/>
          <w:lang w:val="ro-RO"/>
        </w:rPr>
        <w:t xml:space="preserve"> -</w:t>
      </w:r>
      <w:r w:rsidRPr="00D01B64">
        <w:rPr>
          <w:rFonts w:ascii="Times New Roman" w:hAnsi="Times New Roman"/>
          <w:color w:val="000000"/>
          <w:sz w:val="24"/>
          <w:szCs w:val="24"/>
          <w:lang w:val="ro-RO"/>
        </w:rPr>
        <w:t xml:space="preserve"> se vor amenaja spaţii corespunzătoare pentru stocarea temporară a tuturor ca</w:t>
      </w:r>
      <w:r w:rsidR="00BE3AC4" w:rsidRPr="00D01B64">
        <w:rPr>
          <w:rFonts w:ascii="Times New Roman" w:hAnsi="Times New Roman"/>
          <w:color w:val="000000"/>
          <w:sz w:val="24"/>
          <w:szCs w:val="24"/>
          <w:lang w:val="ro-RO"/>
        </w:rPr>
        <w:t>tegoriilor de deşeuri rezultate pe perioada de realizare a proiectului.</w:t>
      </w:r>
    </w:p>
    <w:p w:rsidR="005A5959" w:rsidRPr="00D01B64" w:rsidRDefault="005A5959" w:rsidP="005A5959">
      <w:pPr>
        <w:spacing w:after="0" w:line="240" w:lineRule="auto"/>
        <w:jc w:val="both"/>
        <w:rPr>
          <w:rFonts w:ascii="Times New Roman" w:hAnsi="Times New Roman"/>
          <w:b/>
          <w:bCs/>
          <w:sz w:val="24"/>
          <w:szCs w:val="24"/>
          <w:lang w:val="ro-RO"/>
        </w:rPr>
      </w:pPr>
      <w:r w:rsidRPr="00D01B64">
        <w:rPr>
          <w:rFonts w:ascii="Times New Roman" w:hAnsi="Times New Roman"/>
          <w:b/>
          <w:sz w:val="24"/>
          <w:szCs w:val="24"/>
          <w:lang w:val="ro-RO"/>
        </w:rPr>
        <w:t>f) riscul de accident, ţinându-se seama în special de substanţele si de tehnologiile utilizate</w:t>
      </w:r>
      <w:r w:rsidRPr="00D01B64">
        <w:rPr>
          <w:rFonts w:ascii="Times New Roman" w:hAnsi="Times New Roman"/>
          <w:sz w:val="24"/>
          <w:szCs w:val="24"/>
          <w:lang w:val="ro-RO"/>
        </w:rPr>
        <w:t xml:space="preserve"> – se vor respecta normele de protecţia muncii</w:t>
      </w:r>
      <w:r w:rsidR="00EE0B0A" w:rsidRPr="00D01B64">
        <w:rPr>
          <w:rFonts w:ascii="Times New Roman" w:hAnsi="Times New Roman"/>
          <w:sz w:val="24"/>
          <w:szCs w:val="24"/>
          <w:lang w:val="ro-RO"/>
        </w:rPr>
        <w:t xml:space="preserve"> şi PSI</w:t>
      </w:r>
      <w:r w:rsidRPr="00D01B64">
        <w:rPr>
          <w:rFonts w:ascii="Times New Roman" w:hAnsi="Times New Roman"/>
          <w:sz w:val="24"/>
          <w:szCs w:val="24"/>
          <w:lang w:val="ro-RO"/>
        </w:rPr>
        <w:t>.</w:t>
      </w:r>
    </w:p>
    <w:p w:rsidR="005A5959" w:rsidRPr="00D01B64" w:rsidRDefault="005A5959" w:rsidP="005A5959">
      <w:pPr>
        <w:spacing w:after="0" w:line="240" w:lineRule="auto"/>
        <w:rPr>
          <w:rFonts w:ascii="Times New Roman" w:hAnsi="Times New Roman"/>
          <w:b/>
          <w:bCs/>
          <w:sz w:val="24"/>
          <w:szCs w:val="24"/>
          <w:lang w:val="ro-RO"/>
        </w:rPr>
      </w:pPr>
      <w:r w:rsidRPr="00D01B64">
        <w:rPr>
          <w:rFonts w:ascii="Times New Roman" w:hAnsi="Times New Roman"/>
          <w:b/>
          <w:bCs/>
          <w:sz w:val="24"/>
          <w:szCs w:val="24"/>
          <w:lang w:val="ro-RO"/>
        </w:rPr>
        <w:t xml:space="preserve">2. Localizarea proiectului </w:t>
      </w:r>
    </w:p>
    <w:p w:rsidR="005A5959" w:rsidRPr="00D01B64" w:rsidRDefault="005A5959" w:rsidP="005A5959">
      <w:pPr>
        <w:spacing w:after="0" w:line="240" w:lineRule="auto"/>
        <w:jc w:val="both"/>
        <w:rPr>
          <w:rFonts w:ascii="Times New Roman" w:hAnsi="Times New Roman"/>
          <w:sz w:val="24"/>
          <w:szCs w:val="24"/>
          <w:lang w:val="ro-RO"/>
        </w:rPr>
      </w:pPr>
      <w:r w:rsidRPr="00D01B64">
        <w:rPr>
          <w:rFonts w:ascii="Times New Roman" w:hAnsi="Times New Roman"/>
          <w:b/>
          <w:sz w:val="24"/>
          <w:szCs w:val="24"/>
          <w:lang w:val="ro-RO"/>
        </w:rPr>
        <w:t>2.1 utilizarea existentă a terenului</w:t>
      </w:r>
      <w:r w:rsidRPr="00D01B64">
        <w:rPr>
          <w:rFonts w:ascii="Times New Roman" w:hAnsi="Times New Roman"/>
          <w:sz w:val="24"/>
          <w:szCs w:val="24"/>
          <w:lang w:val="ro-RO"/>
        </w:rPr>
        <w:t xml:space="preserve"> –</w:t>
      </w:r>
      <w:r w:rsidR="0024252D">
        <w:rPr>
          <w:rFonts w:ascii="Times New Roman" w:hAnsi="Times New Roman"/>
          <w:sz w:val="24"/>
          <w:szCs w:val="24"/>
          <w:lang w:val="ro-RO"/>
        </w:rPr>
        <w:t xml:space="preserve"> terenul</w:t>
      </w:r>
      <w:r w:rsidR="00E0135F">
        <w:rPr>
          <w:rFonts w:ascii="Times New Roman" w:hAnsi="Times New Roman"/>
          <w:sz w:val="24"/>
          <w:szCs w:val="24"/>
          <w:lang w:val="ro-RO"/>
        </w:rPr>
        <w:t>,</w:t>
      </w:r>
      <w:r w:rsidR="00956166">
        <w:rPr>
          <w:rFonts w:ascii="Times New Roman" w:hAnsi="Times New Roman"/>
          <w:sz w:val="24"/>
          <w:szCs w:val="24"/>
          <w:lang w:val="ro-RO"/>
        </w:rPr>
        <w:t xml:space="preserve"> în suprafață de 1086 mp</w:t>
      </w:r>
      <w:r w:rsidR="0024252D">
        <w:rPr>
          <w:rFonts w:ascii="Times New Roman" w:hAnsi="Times New Roman"/>
          <w:sz w:val="24"/>
          <w:szCs w:val="24"/>
          <w:lang w:val="ro-RO"/>
        </w:rPr>
        <w:t xml:space="preserve"> este situat în intravilanul orașului Cisnădie, </w:t>
      </w:r>
      <w:r w:rsidR="00956166">
        <w:rPr>
          <w:rFonts w:ascii="Times New Roman" w:hAnsi="Times New Roman"/>
          <w:sz w:val="24"/>
          <w:szCs w:val="24"/>
          <w:lang w:val="ro-RO"/>
        </w:rPr>
        <w:t xml:space="preserve">înscris în CF 108014 și se </w:t>
      </w:r>
      <w:r w:rsidR="0024252D">
        <w:rPr>
          <w:rFonts w:ascii="Times New Roman" w:hAnsi="Times New Roman"/>
          <w:sz w:val="24"/>
          <w:szCs w:val="24"/>
          <w:lang w:val="ro-RO"/>
        </w:rPr>
        <w:t>afl</w:t>
      </w:r>
      <w:r w:rsidR="00956166">
        <w:rPr>
          <w:rFonts w:ascii="Times New Roman" w:hAnsi="Times New Roman"/>
          <w:sz w:val="24"/>
          <w:szCs w:val="24"/>
          <w:lang w:val="ro-RO"/>
        </w:rPr>
        <w:t>ă</w:t>
      </w:r>
      <w:r w:rsidR="0024252D">
        <w:rPr>
          <w:rFonts w:ascii="Times New Roman" w:hAnsi="Times New Roman"/>
          <w:sz w:val="24"/>
          <w:szCs w:val="24"/>
          <w:lang w:val="ro-RO"/>
        </w:rPr>
        <w:t xml:space="preserve"> în proprietatea SC </w:t>
      </w:r>
      <w:proofErr w:type="spellStart"/>
      <w:r w:rsidR="0024252D">
        <w:rPr>
          <w:rFonts w:ascii="Times New Roman" w:hAnsi="Times New Roman"/>
          <w:sz w:val="24"/>
          <w:szCs w:val="24"/>
          <w:lang w:val="ro-RO"/>
        </w:rPr>
        <w:t>Acvapur</w:t>
      </w:r>
      <w:proofErr w:type="spellEnd"/>
      <w:r w:rsidR="0024252D">
        <w:rPr>
          <w:rFonts w:ascii="Times New Roman" w:hAnsi="Times New Roman"/>
          <w:sz w:val="24"/>
          <w:szCs w:val="24"/>
          <w:lang w:val="ro-RO"/>
        </w:rPr>
        <w:t xml:space="preserve"> Dam SRL, </w:t>
      </w:r>
      <w:r w:rsidR="00CC02FF" w:rsidRPr="00D01B64">
        <w:rPr>
          <w:rFonts w:ascii="Times New Roman" w:hAnsi="Times New Roman"/>
          <w:sz w:val="24"/>
          <w:szCs w:val="24"/>
          <w:lang w:val="ro-RO"/>
        </w:rPr>
        <w:t>conform prevederilor Certificatului de urbanism, emis de Primăria</w:t>
      </w:r>
      <w:r w:rsidR="0024252D">
        <w:rPr>
          <w:rFonts w:ascii="Times New Roman" w:hAnsi="Times New Roman"/>
          <w:sz w:val="24"/>
          <w:szCs w:val="24"/>
          <w:lang w:val="ro-RO"/>
        </w:rPr>
        <w:t xml:space="preserve"> orașului Cisnădie</w:t>
      </w:r>
      <w:r w:rsidR="00AC6D01" w:rsidRPr="00D01B64">
        <w:rPr>
          <w:rFonts w:ascii="Times New Roman" w:hAnsi="Times New Roman"/>
          <w:sz w:val="24"/>
          <w:szCs w:val="24"/>
          <w:lang w:val="ro-RO"/>
        </w:rPr>
        <w:t xml:space="preserve">; </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2.2 relativa abundenţă a resurselor naturale din zonă, calitatea şi capacitatea regenerativă a acestora</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  </w:t>
      </w:r>
    </w:p>
    <w:p w:rsidR="00571593" w:rsidRPr="00D01B6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01B64">
        <w:rPr>
          <w:rFonts w:ascii="Times New Roman" w:hAnsi="Times New Roman"/>
          <w:b/>
          <w:color w:val="000000"/>
          <w:sz w:val="24"/>
          <w:szCs w:val="24"/>
          <w:lang w:val="ro-RO"/>
        </w:rPr>
        <w:t>2.3 capacitatea de absorbţie a mediului, cu atenţie deosebit</w:t>
      </w:r>
      <w:r w:rsidR="00972F78" w:rsidRPr="00D01B64">
        <w:rPr>
          <w:rFonts w:ascii="Times New Roman" w:hAnsi="Times New Roman"/>
          <w:b/>
          <w:color w:val="000000"/>
          <w:sz w:val="24"/>
          <w:szCs w:val="24"/>
          <w:lang w:val="ro-RO"/>
        </w:rPr>
        <w:t>ă</w:t>
      </w:r>
      <w:r w:rsidRPr="00D01B64">
        <w:rPr>
          <w:rFonts w:ascii="Times New Roman" w:hAnsi="Times New Roman"/>
          <w:b/>
          <w:color w:val="000000"/>
          <w:sz w:val="24"/>
          <w:szCs w:val="24"/>
          <w:lang w:val="ro-RO"/>
        </w:rPr>
        <w:t xml:space="preserve"> pentru: </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a) zonele umede</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w:t>
      </w:r>
      <w:r w:rsidR="00922504" w:rsidRPr="00D01B64">
        <w:rPr>
          <w:rFonts w:ascii="Times New Roman" w:hAnsi="Times New Roman"/>
          <w:color w:val="000000"/>
          <w:sz w:val="24"/>
          <w:szCs w:val="24"/>
          <w:lang w:val="ro-RO"/>
        </w:rPr>
        <w:t>;</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b) zonele costiere</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w:t>
      </w:r>
      <w:r w:rsidR="00922504" w:rsidRPr="00D01B64">
        <w:rPr>
          <w:rFonts w:ascii="Times New Roman" w:hAnsi="Times New Roman"/>
          <w:color w:val="000000"/>
          <w:sz w:val="24"/>
          <w:szCs w:val="24"/>
          <w:lang w:val="ro-RO"/>
        </w:rPr>
        <w:t>;</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c) zonele montane si cele împădurite</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w:t>
      </w:r>
      <w:r w:rsidR="00922504" w:rsidRPr="00D01B64">
        <w:rPr>
          <w:rFonts w:ascii="Times New Roman" w:hAnsi="Times New Roman"/>
          <w:color w:val="000000"/>
          <w:sz w:val="24"/>
          <w:szCs w:val="24"/>
          <w:lang w:val="ro-RO"/>
        </w:rPr>
        <w:t>;</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d) parcurile si rezervaţiile naturale</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w:t>
      </w:r>
      <w:r w:rsidR="00922504" w:rsidRPr="00D01B64">
        <w:rPr>
          <w:rFonts w:ascii="Times New Roman" w:hAnsi="Times New Roman"/>
          <w:color w:val="000000"/>
          <w:sz w:val="24"/>
          <w:szCs w:val="24"/>
          <w:lang w:val="ro-RO"/>
        </w:rPr>
        <w:t>;</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color w:val="000000"/>
          <w:sz w:val="24"/>
          <w:szCs w:val="24"/>
          <w:lang w:val="ro-RO"/>
        </w:rPr>
        <w:t>e</w:t>
      </w:r>
      <w:r w:rsidRPr="00D01B64">
        <w:rPr>
          <w:rFonts w:ascii="Times New Roman" w:hAnsi="Times New Roman"/>
          <w:b/>
          <w:color w:val="000000"/>
          <w:sz w:val="24"/>
          <w:szCs w:val="24"/>
          <w:lang w:val="ro-RO"/>
        </w:rPr>
        <w:t>) ariile clasificate sau zonele protejate prin legislaţia în vigoare</w:t>
      </w:r>
      <w:r w:rsidR="00B87D91" w:rsidRPr="00D01B64">
        <w:rPr>
          <w:rFonts w:ascii="Times New Roman" w:hAnsi="Times New Roman"/>
          <w:b/>
          <w:color w:val="000000"/>
          <w:sz w:val="24"/>
          <w:szCs w:val="24"/>
          <w:lang w:val="ro-RO"/>
        </w:rPr>
        <w:t>:</w:t>
      </w:r>
      <w:r w:rsidR="00E0135F">
        <w:rPr>
          <w:rFonts w:ascii="Times New Roman" w:hAnsi="Times New Roman"/>
          <w:b/>
          <w:color w:val="000000"/>
          <w:sz w:val="24"/>
          <w:szCs w:val="24"/>
          <w:lang w:val="ro-RO"/>
        </w:rPr>
        <w:t xml:space="preserve"> </w:t>
      </w:r>
      <w:r w:rsidR="00B06A64" w:rsidRPr="00D01B64">
        <w:rPr>
          <w:rFonts w:ascii="Times New Roman" w:hAnsi="Times New Roman"/>
          <w:color w:val="000000"/>
          <w:sz w:val="24"/>
          <w:szCs w:val="24"/>
          <w:lang w:val="ro-RO"/>
        </w:rPr>
        <w:t>nu este cazul</w:t>
      </w:r>
      <w:r w:rsidR="00922504" w:rsidRPr="00D01B64">
        <w:rPr>
          <w:rFonts w:ascii="Times New Roman" w:hAnsi="Times New Roman"/>
          <w:color w:val="000000"/>
          <w:sz w:val="24"/>
          <w:szCs w:val="24"/>
          <w:lang w:val="ro-RO"/>
        </w:rPr>
        <w:t>;</w:t>
      </w:r>
    </w:p>
    <w:p w:rsidR="00B61290"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f) zonele de protecţie specială</w:t>
      </w:r>
      <w:r w:rsidRPr="00D01B64">
        <w:rPr>
          <w:rFonts w:ascii="Times New Roman" w:hAnsi="Times New Roman"/>
          <w:color w:val="000000"/>
          <w:sz w:val="24"/>
          <w:szCs w:val="24"/>
          <w:lang w:val="ro-RO"/>
        </w:rPr>
        <w:t xml:space="preserve">, </w:t>
      </w:r>
      <w:r w:rsidR="00B61290" w:rsidRPr="00D01B64">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D01B64">
        <w:rPr>
          <w:rFonts w:ascii="Times New Roman" w:hAnsi="Times New Roman"/>
          <w:color w:val="000000"/>
          <w:sz w:val="24"/>
          <w:szCs w:val="24"/>
          <w:lang w:val="ro-RO"/>
        </w:rPr>
        <w:t>–</w:t>
      </w:r>
      <w:r w:rsidR="00B61290" w:rsidRPr="00D01B64">
        <w:rPr>
          <w:rFonts w:ascii="Times New Roman" w:hAnsi="Times New Roman"/>
          <w:color w:val="000000"/>
          <w:sz w:val="24"/>
          <w:szCs w:val="24"/>
          <w:lang w:val="ro-RO"/>
        </w:rPr>
        <w:t xml:space="preserve"> Secţiunea</w:t>
      </w:r>
      <w:r w:rsidR="00E0135F">
        <w:rPr>
          <w:rFonts w:ascii="Times New Roman" w:hAnsi="Times New Roman"/>
          <w:color w:val="000000"/>
          <w:sz w:val="24"/>
          <w:szCs w:val="24"/>
          <w:lang w:val="ro-RO"/>
        </w:rPr>
        <w:t xml:space="preserve"> </w:t>
      </w:r>
      <w:r w:rsidR="00B61290" w:rsidRPr="00D01B64">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D01B64">
        <w:rPr>
          <w:rFonts w:ascii="Times New Roman" w:hAnsi="Times New Roman"/>
          <w:color w:val="000000"/>
          <w:sz w:val="24"/>
          <w:szCs w:val="24"/>
          <w:lang w:val="ro-RO"/>
        </w:rPr>
        <w:t xml:space="preserve"> nu este cazul;</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g) ariile în care standardele de calitate a mediului stabilite de legislaţie au fost deja depăşite</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w:t>
      </w:r>
      <w:r w:rsidR="00922504" w:rsidRPr="00D01B64">
        <w:rPr>
          <w:rFonts w:ascii="Times New Roman" w:hAnsi="Times New Roman"/>
          <w:color w:val="000000"/>
          <w:sz w:val="24"/>
          <w:szCs w:val="24"/>
          <w:lang w:val="ro-RO"/>
        </w:rPr>
        <w:t>;</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h) ariile dens populate</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w:t>
      </w:r>
      <w:r w:rsidR="00922504" w:rsidRPr="00D01B64">
        <w:rPr>
          <w:rFonts w:ascii="Times New Roman" w:hAnsi="Times New Roman"/>
          <w:color w:val="000000"/>
          <w:sz w:val="24"/>
          <w:szCs w:val="24"/>
          <w:lang w:val="ro-RO"/>
        </w:rPr>
        <w:t>;</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i) peisajele cu semnificaţie istorică, cultural</w:t>
      </w:r>
      <w:r w:rsidR="003D0D9F" w:rsidRPr="00D01B64">
        <w:rPr>
          <w:rFonts w:ascii="Times New Roman" w:hAnsi="Times New Roman"/>
          <w:b/>
          <w:color w:val="000000"/>
          <w:sz w:val="24"/>
          <w:szCs w:val="24"/>
          <w:lang w:val="ro-RO"/>
        </w:rPr>
        <w:t>ă</w:t>
      </w:r>
      <w:r w:rsidR="005816EB">
        <w:rPr>
          <w:rFonts w:ascii="Times New Roman" w:hAnsi="Times New Roman"/>
          <w:b/>
          <w:color w:val="000000"/>
          <w:sz w:val="24"/>
          <w:szCs w:val="24"/>
          <w:lang w:val="ro-RO"/>
        </w:rPr>
        <w:t xml:space="preserve"> </w:t>
      </w:r>
      <w:r w:rsidR="003D0D9F" w:rsidRPr="00D01B64">
        <w:rPr>
          <w:rFonts w:ascii="Times New Roman" w:hAnsi="Times New Roman"/>
          <w:b/>
          <w:color w:val="000000"/>
          <w:sz w:val="24"/>
          <w:szCs w:val="24"/>
          <w:lang w:val="ro-RO"/>
        </w:rPr>
        <w:t>ș</w:t>
      </w:r>
      <w:r w:rsidRPr="00D01B64">
        <w:rPr>
          <w:rFonts w:ascii="Times New Roman" w:hAnsi="Times New Roman"/>
          <w:b/>
          <w:color w:val="000000"/>
          <w:sz w:val="24"/>
          <w:szCs w:val="24"/>
          <w:lang w:val="ro-RO"/>
        </w:rPr>
        <w:t>i arheologic</w:t>
      </w:r>
      <w:r w:rsidR="003D0D9F" w:rsidRPr="00D01B64">
        <w:rPr>
          <w:rFonts w:ascii="Times New Roman" w:hAnsi="Times New Roman"/>
          <w:b/>
          <w:color w:val="000000"/>
          <w:sz w:val="24"/>
          <w:szCs w:val="24"/>
          <w:lang w:val="ro-RO"/>
        </w:rPr>
        <w:t>ă</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 </w:t>
      </w:r>
    </w:p>
    <w:p w:rsidR="00532A76" w:rsidRPr="00D01B64" w:rsidRDefault="00532A7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D01B6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01B64">
        <w:rPr>
          <w:rFonts w:ascii="Times New Roman" w:hAnsi="Times New Roman"/>
          <w:b/>
          <w:color w:val="000000"/>
          <w:sz w:val="24"/>
          <w:szCs w:val="24"/>
          <w:lang w:val="ro-RO"/>
        </w:rPr>
        <w:t xml:space="preserve">3. Caracteristicile impactului potenţial </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a) extinderea impactului:</w:t>
      </w:r>
      <w:r w:rsidRPr="00D01B64">
        <w:rPr>
          <w:rFonts w:ascii="Times New Roman" w:hAnsi="Times New Roman"/>
          <w:color w:val="000000"/>
          <w:sz w:val="24"/>
          <w:szCs w:val="24"/>
          <w:lang w:val="ro-RO"/>
        </w:rPr>
        <w:t xml:space="preserve"> nu are impact negativ</w:t>
      </w:r>
      <w:r w:rsidR="00CE03D6" w:rsidRPr="00D01B64">
        <w:rPr>
          <w:rFonts w:ascii="Times New Roman" w:hAnsi="Times New Roman"/>
          <w:color w:val="000000"/>
          <w:sz w:val="24"/>
          <w:szCs w:val="24"/>
          <w:lang w:val="ro-RO"/>
        </w:rPr>
        <w:t>, în situația respectării proiectului</w:t>
      </w:r>
      <w:r w:rsidRPr="00D01B64">
        <w:rPr>
          <w:rFonts w:ascii="Times New Roman" w:hAnsi="Times New Roman"/>
          <w:color w:val="000000"/>
          <w:sz w:val="24"/>
          <w:szCs w:val="24"/>
          <w:lang w:val="ro-RO"/>
        </w:rPr>
        <w:t xml:space="preserve">; </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b) natura transfrontalieră a impactului</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nu este cazul; </w:t>
      </w:r>
    </w:p>
    <w:p w:rsidR="00956166" w:rsidRPr="0095616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c)</w:t>
      </w:r>
      <w:r w:rsidR="005816EB">
        <w:rPr>
          <w:rFonts w:ascii="Times New Roman" w:hAnsi="Times New Roman"/>
          <w:b/>
          <w:color w:val="000000"/>
          <w:sz w:val="24"/>
          <w:szCs w:val="24"/>
          <w:lang w:val="ro-RO"/>
        </w:rPr>
        <w:t xml:space="preserve"> </w:t>
      </w:r>
      <w:r w:rsidRPr="00D01B64">
        <w:rPr>
          <w:rFonts w:ascii="Times New Roman" w:hAnsi="Times New Roman"/>
          <w:b/>
          <w:color w:val="000000"/>
          <w:sz w:val="24"/>
          <w:szCs w:val="24"/>
          <w:lang w:val="ro-RO"/>
        </w:rPr>
        <w:t xml:space="preserve">mărimea </w:t>
      </w:r>
      <w:r w:rsidR="00972F78" w:rsidRPr="00D01B64">
        <w:rPr>
          <w:rFonts w:ascii="Times New Roman" w:hAnsi="Times New Roman"/>
          <w:b/>
          <w:color w:val="000000"/>
          <w:sz w:val="24"/>
          <w:szCs w:val="24"/>
          <w:lang w:val="ro-RO"/>
        </w:rPr>
        <w:t>ș</w:t>
      </w:r>
      <w:r w:rsidRPr="00D01B64">
        <w:rPr>
          <w:rFonts w:ascii="Times New Roman" w:hAnsi="Times New Roman"/>
          <w:b/>
          <w:color w:val="000000"/>
          <w:sz w:val="24"/>
          <w:szCs w:val="24"/>
          <w:lang w:val="ro-RO"/>
        </w:rPr>
        <w:t>i complexitatea impactului</w:t>
      </w:r>
      <w:r w:rsidR="00B87D91" w:rsidRPr="00D01B64">
        <w:rPr>
          <w:rFonts w:ascii="Times New Roman" w:hAnsi="Times New Roman"/>
          <w:b/>
          <w:color w:val="000000"/>
          <w:sz w:val="24"/>
          <w:szCs w:val="24"/>
          <w:lang w:val="ro-RO"/>
        </w:rPr>
        <w:t xml:space="preserve">: </w:t>
      </w:r>
      <w:r w:rsidR="00956166" w:rsidRPr="00956166">
        <w:rPr>
          <w:rFonts w:ascii="Times New Roman" w:hAnsi="Times New Roman"/>
          <w:color w:val="000000"/>
          <w:sz w:val="24"/>
          <w:szCs w:val="24"/>
          <w:lang w:val="ro-RO"/>
        </w:rPr>
        <w:t xml:space="preserve">scopul realizării prezentului proiect este reducerea impactului negativ, asupra factorilor de mediu apă de suprafață, apă subterană, sol și așezări umane, generat de apele uzate menajere </w:t>
      </w:r>
      <w:r w:rsidR="00063BA2">
        <w:rPr>
          <w:rFonts w:ascii="Times New Roman" w:hAnsi="Times New Roman"/>
          <w:color w:val="000000"/>
          <w:sz w:val="24"/>
          <w:szCs w:val="24"/>
          <w:lang w:val="ro-RO"/>
        </w:rPr>
        <w:t xml:space="preserve">provenite </w:t>
      </w:r>
      <w:r w:rsidR="00956166" w:rsidRPr="00956166">
        <w:rPr>
          <w:rFonts w:ascii="Times New Roman" w:hAnsi="Times New Roman"/>
          <w:color w:val="000000"/>
          <w:sz w:val="24"/>
          <w:szCs w:val="24"/>
          <w:lang w:val="ro-RO"/>
        </w:rPr>
        <w:t>de la locuințele construite în zona DJ 106C</w:t>
      </w:r>
      <w:r w:rsidR="00956166">
        <w:rPr>
          <w:rFonts w:ascii="Times New Roman" w:hAnsi="Times New Roman"/>
          <w:color w:val="000000"/>
          <w:sz w:val="24"/>
          <w:szCs w:val="24"/>
          <w:lang w:val="ro-RO"/>
        </w:rPr>
        <w:t>. Astfel se apreciază că extinderea stației de epurare cu modul III are un impact redus asupra mediului</w:t>
      </w:r>
      <w:r w:rsidR="008F7718">
        <w:rPr>
          <w:rFonts w:ascii="Times New Roman" w:hAnsi="Times New Roman"/>
          <w:color w:val="000000"/>
          <w:sz w:val="24"/>
          <w:szCs w:val="24"/>
          <w:lang w:val="ro-RO"/>
        </w:rPr>
        <w:t xml:space="preserve"> în perioada de realizare a proiectului și impact pozitiv în perioada de funcționare</w:t>
      </w:r>
      <w:r w:rsidR="00956166">
        <w:rPr>
          <w:rFonts w:ascii="Times New Roman" w:hAnsi="Times New Roman"/>
          <w:color w:val="000000"/>
          <w:sz w:val="24"/>
          <w:szCs w:val="24"/>
          <w:lang w:val="ro-RO"/>
        </w:rPr>
        <w:t xml:space="preserve">, în condițiile respectării </w:t>
      </w:r>
      <w:r w:rsidR="00956166" w:rsidRPr="00956166">
        <w:rPr>
          <w:rFonts w:ascii="Times New Roman" w:hAnsi="Times New Roman"/>
          <w:color w:val="000000"/>
          <w:sz w:val="24"/>
          <w:szCs w:val="24"/>
          <w:lang w:val="ro-RO"/>
        </w:rPr>
        <w:t>legislaţiei în vigoare în domeniul protecţiei mediului;</w:t>
      </w:r>
    </w:p>
    <w:p w:rsidR="003254C1"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d) probabilitatea impactului</w:t>
      </w:r>
      <w:r w:rsidR="00B87D91" w:rsidRPr="00D01B64">
        <w:rPr>
          <w:rFonts w:ascii="Times New Roman" w:hAnsi="Times New Roman"/>
          <w:b/>
          <w:color w:val="000000"/>
          <w:sz w:val="24"/>
          <w:szCs w:val="24"/>
          <w:lang w:val="ro-RO"/>
        </w:rPr>
        <w:t>:</w:t>
      </w:r>
      <w:r w:rsidRPr="00D01B64">
        <w:rPr>
          <w:rFonts w:ascii="Times New Roman" w:hAnsi="Times New Roman"/>
          <w:color w:val="000000"/>
          <w:sz w:val="24"/>
          <w:szCs w:val="24"/>
          <w:lang w:val="ro-RO"/>
        </w:rPr>
        <w:t xml:space="preserve"> </w:t>
      </w:r>
      <w:r w:rsidR="003254C1">
        <w:rPr>
          <w:rFonts w:ascii="Times New Roman" w:hAnsi="Times New Roman"/>
          <w:color w:val="000000"/>
          <w:sz w:val="24"/>
          <w:szCs w:val="24"/>
          <w:lang w:val="ro-RO"/>
        </w:rPr>
        <w:t xml:space="preserve">impact </w:t>
      </w:r>
      <w:r w:rsidRPr="00D01B64">
        <w:rPr>
          <w:rFonts w:ascii="Times New Roman" w:hAnsi="Times New Roman"/>
          <w:color w:val="000000"/>
          <w:sz w:val="24"/>
          <w:szCs w:val="24"/>
          <w:lang w:val="ro-RO"/>
        </w:rPr>
        <w:t>redus pe perioada de execuţie</w:t>
      </w:r>
      <w:r w:rsidR="003254C1" w:rsidRPr="003254C1">
        <w:rPr>
          <w:rFonts w:ascii="Times New Roman" w:hAnsi="Times New Roman"/>
          <w:color w:val="000000"/>
          <w:sz w:val="24"/>
          <w:szCs w:val="24"/>
          <w:lang w:val="ro-RO"/>
        </w:rPr>
        <w:t>;</w:t>
      </w:r>
      <w:r w:rsidR="003254C1">
        <w:rPr>
          <w:rFonts w:ascii="Times New Roman" w:hAnsi="Times New Roman"/>
          <w:color w:val="000000"/>
          <w:sz w:val="24"/>
          <w:szCs w:val="24"/>
          <w:lang w:val="ro-RO"/>
        </w:rPr>
        <w:t xml:space="preserve"> impact pozitiv </w:t>
      </w:r>
      <w:r w:rsidRPr="00D01B64">
        <w:rPr>
          <w:rFonts w:ascii="Times New Roman" w:hAnsi="Times New Roman"/>
          <w:color w:val="000000"/>
          <w:sz w:val="24"/>
          <w:szCs w:val="24"/>
          <w:lang w:val="ro-RO"/>
        </w:rPr>
        <w:t>pe perioada de funcţionare</w:t>
      </w:r>
      <w:r w:rsidR="00CE5E9F" w:rsidRPr="00D01B64">
        <w:rPr>
          <w:rFonts w:ascii="Times New Roman" w:hAnsi="Times New Roman"/>
          <w:color w:val="000000"/>
          <w:sz w:val="24"/>
          <w:szCs w:val="24"/>
          <w:lang w:val="ro-RO"/>
        </w:rPr>
        <w:t>, în condiţiile respectării măsurilor propuse prin proiect</w:t>
      </w:r>
      <w:r w:rsidR="003254C1">
        <w:rPr>
          <w:rFonts w:ascii="Times New Roman" w:hAnsi="Times New Roman"/>
          <w:color w:val="000000"/>
          <w:sz w:val="24"/>
          <w:szCs w:val="24"/>
          <w:lang w:val="ro-RO"/>
        </w:rPr>
        <w:t xml:space="preserve"> și a regulamentului de exploatare a stației de epurare</w:t>
      </w:r>
      <w:r w:rsidR="00AB48A7" w:rsidRPr="00D01B64">
        <w:rPr>
          <w:rFonts w:ascii="Times New Roman" w:hAnsi="Times New Roman"/>
          <w:color w:val="000000"/>
          <w:sz w:val="24"/>
          <w:szCs w:val="24"/>
          <w:lang w:val="ro-RO"/>
        </w:rPr>
        <w:t>;</w:t>
      </w: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e) durata, frecven</w:t>
      </w:r>
      <w:r w:rsidR="00972F78" w:rsidRPr="00D01B64">
        <w:rPr>
          <w:rFonts w:ascii="Times New Roman" w:hAnsi="Times New Roman"/>
          <w:b/>
          <w:color w:val="000000"/>
          <w:sz w:val="24"/>
          <w:szCs w:val="24"/>
          <w:lang w:val="ro-RO"/>
        </w:rPr>
        <w:t>ț</w:t>
      </w:r>
      <w:r w:rsidRPr="00D01B64">
        <w:rPr>
          <w:rFonts w:ascii="Times New Roman" w:hAnsi="Times New Roman"/>
          <w:b/>
          <w:color w:val="000000"/>
          <w:sz w:val="24"/>
          <w:szCs w:val="24"/>
          <w:lang w:val="ro-RO"/>
        </w:rPr>
        <w:t xml:space="preserve">a </w:t>
      </w:r>
      <w:r w:rsidR="00972F78" w:rsidRPr="00D01B64">
        <w:rPr>
          <w:rFonts w:ascii="Times New Roman" w:hAnsi="Times New Roman"/>
          <w:b/>
          <w:color w:val="000000"/>
          <w:sz w:val="24"/>
          <w:szCs w:val="24"/>
          <w:lang w:val="ro-RO"/>
        </w:rPr>
        <w:t>ș</w:t>
      </w:r>
      <w:r w:rsidRPr="00D01B64">
        <w:rPr>
          <w:rFonts w:ascii="Times New Roman" w:hAnsi="Times New Roman"/>
          <w:b/>
          <w:color w:val="000000"/>
          <w:sz w:val="24"/>
          <w:szCs w:val="24"/>
          <w:lang w:val="ro-RO"/>
        </w:rPr>
        <w:t>i reversibilitatea impactului</w:t>
      </w:r>
      <w:r w:rsidR="00B87D91" w:rsidRPr="00D01B64">
        <w:rPr>
          <w:rFonts w:ascii="Times New Roman" w:hAnsi="Times New Roman"/>
          <w:b/>
          <w:color w:val="000000"/>
          <w:sz w:val="24"/>
          <w:szCs w:val="24"/>
          <w:lang w:val="ro-RO"/>
        </w:rPr>
        <w:t>:</w:t>
      </w:r>
      <w:r w:rsidR="003254C1">
        <w:rPr>
          <w:rFonts w:ascii="Times New Roman" w:hAnsi="Times New Roman"/>
          <w:b/>
          <w:color w:val="000000"/>
          <w:sz w:val="24"/>
          <w:szCs w:val="24"/>
          <w:lang w:val="ro-RO"/>
        </w:rPr>
        <w:t xml:space="preserve"> </w:t>
      </w:r>
      <w:r w:rsidR="006B0507">
        <w:rPr>
          <w:rFonts w:ascii="Times New Roman" w:hAnsi="Times New Roman"/>
          <w:color w:val="000000"/>
          <w:sz w:val="24"/>
          <w:szCs w:val="24"/>
          <w:lang w:val="ro-RO"/>
        </w:rPr>
        <w:t xml:space="preserve">impact negativ reversibil de scurtă durată </w:t>
      </w:r>
      <w:r w:rsidRPr="00D01B64">
        <w:rPr>
          <w:rFonts w:ascii="Times New Roman" w:hAnsi="Times New Roman"/>
          <w:color w:val="000000"/>
          <w:sz w:val="24"/>
          <w:szCs w:val="24"/>
          <w:lang w:val="ro-RO"/>
        </w:rPr>
        <w:t>pe perioada de realizare</w:t>
      </w:r>
      <w:r w:rsidR="006B0507">
        <w:rPr>
          <w:rFonts w:ascii="Times New Roman" w:hAnsi="Times New Roman"/>
          <w:color w:val="000000"/>
          <w:sz w:val="24"/>
          <w:szCs w:val="24"/>
          <w:lang w:val="ro-RO"/>
        </w:rPr>
        <w:t xml:space="preserve"> a lucrărilor</w:t>
      </w:r>
      <w:r w:rsidR="006B0507">
        <w:rPr>
          <w:rFonts w:ascii="Times New Roman" w:hAnsi="Times New Roman"/>
          <w:color w:val="000000"/>
          <w:sz w:val="24"/>
          <w:szCs w:val="24"/>
        </w:rPr>
        <w:t xml:space="preserve">; </w:t>
      </w:r>
      <w:proofErr w:type="spellStart"/>
      <w:r w:rsidR="006B0507">
        <w:rPr>
          <w:rFonts w:ascii="Times New Roman" w:hAnsi="Times New Roman"/>
          <w:color w:val="000000"/>
          <w:sz w:val="24"/>
          <w:szCs w:val="24"/>
        </w:rPr>
        <w:t>pe</w:t>
      </w:r>
      <w:proofErr w:type="spellEnd"/>
      <w:r w:rsidR="006B0507">
        <w:rPr>
          <w:rFonts w:ascii="Times New Roman" w:hAnsi="Times New Roman"/>
          <w:color w:val="000000"/>
          <w:sz w:val="24"/>
          <w:szCs w:val="24"/>
        </w:rPr>
        <w:t xml:space="preserve"> </w:t>
      </w:r>
      <w:proofErr w:type="spellStart"/>
      <w:r w:rsidR="006B0507">
        <w:rPr>
          <w:rFonts w:ascii="Times New Roman" w:hAnsi="Times New Roman"/>
          <w:color w:val="000000"/>
          <w:sz w:val="24"/>
          <w:szCs w:val="24"/>
        </w:rPr>
        <w:t>perioada</w:t>
      </w:r>
      <w:proofErr w:type="spellEnd"/>
      <w:r w:rsidR="006B0507">
        <w:rPr>
          <w:rFonts w:ascii="Times New Roman" w:hAnsi="Times New Roman"/>
          <w:color w:val="000000"/>
          <w:sz w:val="24"/>
          <w:szCs w:val="24"/>
        </w:rPr>
        <w:t xml:space="preserve"> de </w:t>
      </w:r>
      <w:r w:rsidRPr="00D01B64">
        <w:rPr>
          <w:rFonts w:ascii="Times New Roman" w:hAnsi="Times New Roman"/>
          <w:color w:val="000000"/>
          <w:sz w:val="24"/>
          <w:szCs w:val="24"/>
          <w:lang w:val="ro-RO"/>
        </w:rPr>
        <w:t>funcţionare</w:t>
      </w:r>
      <w:r w:rsidR="006B0507">
        <w:rPr>
          <w:rFonts w:ascii="Times New Roman" w:hAnsi="Times New Roman"/>
          <w:color w:val="000000"/>
          <w:sz w:val="24"/>
          <w:szCs w:val="24"/>
          <w:lang w:val="ro-RO"/>
        </w:rPr>
        <w:t xml:space="preserve"> – impact pozitiv asupra factorilor </w:t>
      </w:r>
      <w:r w:rsidR="006B0507">
        <w:rPr>
          <w:rFonts w:ascii="Times New Roman" w:hAnsi="Times New Roman"/>
          <w:color w:val="000000"/>
          <w:sz w:val="24"/>
          <w:szCs w:val="24"/>
          <w:lang w:val="ro-RO"/>
        </w:rPr>
        <w:lastRenderedPageBreak/>
        <w:t>de mediu apă, sol, așezări umane, cu condiția respectării tuturor măsurilor propuse prin proiect și a respectării legislației în vigoare în domeniul protecției mediului</w:t>
      </w:r>
      <w:r w:rsidRPr="00D01B64">
        <w:rPr>
          <w:rFonts w:ascii="Times New Roman" w:hAnsi="Times New Roman"/>
          <w:color w:val="000000"/>
          <w:sz w:val="24"/>
          <w:szCs w:val="24"/>
          <w:lang w:val="ro-RO"/>
        </w:rPr>
        <w:t xml:space="preserve">.  </w:t>
      </w:r>
    </w:p>
    <w:p w:rsidR="00AB37C6" w:rsidRPr="00D01B64" w:rsidRDefault="00AB37C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D01B6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b/>
          <w:color w:val="000000"/>
          <w:sz w:val="24"/>
          <w:szCs w:val="24"/>
          <w:lang w:val="ro-RO"/>
        </w:rPr>
        <w:t>II. Motivele care au stat la baza luării deciziei etapei de încadrare în procedura de evaluare adecvat</w:t>
      </w:r>
      <w:r w:rsidR="003D0D9F" w:rsidRPr="00D01B64">
        <w:rPr>
          <w:rFonts w:ascii="Times New Roman" w:hAnsi="Times New Roman"/>
          <w:b/>
          <w:color w:val="000000"/>
          <w:sz w:val="24"/>
          <w:szCs w:val="24"/>
          <w:lang w:val="ro-RO"/>
        </w:rPr>
        <w:t>ă</w:t>
      </w:r>
      <w:r w:rsidRPr="00D01B64">
        <w:rPr>
          <w:rFonts w:ascii="Times New Roman" w:hAnsi="Times New Roman"/>
          <w:color w:val="000000"/>
          <w:sz w:val="24"/>
          <w:szCs w:val="24"/>
          <w:lang w:val="ro-RO"/>
        </w:rPr>
        <w:t xml:space="preserve"> sunt următoarele: </w:t>
      </w:r>
    </w:p>
    <w:p w:rsidR="00146CAE" w:rsidRPr="00D01B64"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D01B64">
        <w:rPr>
          <w:rFonts w:ascii="Times New Roman" w:hAnsi="Times New Roman"/>
          <w:color w:val="000000"/>
          <w:sz w:val="24"/>
          <w:szCs w:val="24"/>
          <w:lang w:val="ro-RO"/>
        </w:rPr>
        <w:t xml:space="preserve">proiectul </w:t>
      </w:r>
      <w:r w:rsidR="00BF28F6" w:rsidRPr="00D01B64">
        <w:rPr>
          <w:rFonts w:ascii="Times New Roman" w:hAnsi="Times New Roman"/>
          <w:color w:val="000000"/>
          <w:sz w:val="24"/>
          <w:szCs w:val="24"/>
          <w:lang w:val="ro-RO"/>
        </w:rPr>
        <w:t xml:space="preserve">nu </w:t>
      </w:r>
      <w:r w:rsidRPr="00D01B64">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D01B64">
        <w:rPr>
          <w:rFonts w:ascii="Times New Roman" w:hAnsi="Times New Roman"/>
          <w:color w:val="000000"/>
          <w:sz w:val="24"/>
          <w:szCs w:val="24"/>
          <w:lang w:val="ro-RO"/>
        </w:rPr>
        <w:t xml:space="preserve">i sălbatice, cu modificările şi </w:t>
      </w:r>
      <w:r w:rsidR="00460F0B" w:rsidRPr="00D01B64">
        <w:rPr>
          <w:rFonts w:ascii="Times New Roman" w:hAnsi="Times New Roman"/>
          <w:color w:val="000000"/>
          <w:sz w:val="24"/>
          <w:szCs w:val="24"/>
          <w:lang w:val="ro-RO"/>
        </w:rPr>
        <w:t xml:space="preserve">completările ulterioare, </w:t>
      </w:r>
    </w:p>
    <w:p w:rsidR="00571593" w:rsidRPr="00D01B6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01B64">
        <w:rPr>
          <w:rFonts w:ascii="Times New Roman" w:hAnsi="Times New Roman"/>
          <w:b/>
          <w:color w:val="000000"/>
          <w:sz w:val="24"/>
          <w:szCs w:val="24"/>
          <w:lang w:val="ro-RO"/>
        </w:rPr>
        <w:t xml:space="preserve">Proiectul propus nu necesită parcurgerea celorlalte etape ale procedurii de evaluare </w:t>
      </w:r>
      <w:r w:rsidR="007444F0" w:rsidRPr="00D01B64">
        <w:rPr>
          <w:rFonts w:ascii="Times New Roman" w:hAnsi="Times New Roman"/>
          <w:b/>
          <w:color w:val="000000"/>
          <w:sz w:val="24"/>
          <w:szCs w:val="24"/>
          <w:lang w:val="ro-RO"/>
        </w:rPr>
        <w:t xml:space="preserve">impactului şi </w:t>
      </w:r>
      <w:r w:rsidR="00282A37" w:rsidRPr="00D01B64">
        <w:rPr>
          <w:rFonts w:ascii="Times New Roman" w:hAnsi="Times New Roman"/>
          <w:b/>
          <w:color w:val="000000"/>
          <w:sz w:val="24"/>
          <w:szCs w:val="24"/>
          <w:lang w:val="ro-RO"/>
        </w:rPr>
        <w:t>nu se supune evaluării adecvate</w:t>
      </w:r>
      <w:r w:rsidRPr="00D01B64">
        <w:rPr>
          <w:rFonts w:ascii="Times New Roman" w:hAnsi="Times New Roman"/>
          <w:b/>
          <w:color w:val="000000"/>
          <w:sz w:val="24"/>
          <w:szCs w:val="24"/>
          <w:lang w:val="ro-RO"/>
        </w:rPr>
        <w:t>.</w:t>
      </w:r>
    </w:p>
    <w:p w:rsidR="00EF51EE" w:rsidRPr="00D01B64"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D01B6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D01B64">
        <w:rPr>
          <w:rFonts w:ascii="Times New Roman" w:hAnsi="Times New Roman"/>
          <w:b/>
          <w:color w:val="000000"/>
          <w:sz w:val="24"/>
          <w:szCs w:val="24"/>
          <w:lang w:val="ro-RO"/>
        </w:rPr>
        <w:t xml:space="preserve">Condiţiile de realizare a proiectului: </w:t>
      </w:r>
    </w:p>
    <w:p w:rsidR="00571593" w:rsidRPr="00D01B64" w:rsidRDefault="00571593"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respectarea legislaţiei în vigoare în domeniul protecţiei mediului</w:t>
      </w:r>
      <w:r w:rsidR="00AD77F0" w:rsidRPr="00D01B64">
        <w:rPr>
          <w:rFonts w:ascii="Times New Roman" w:hAnsi="Times New Roman"/>
          <w:color w:val="000000"/>
          <w:sz w:val="24"/>
          <w:szCs w:val="24"/>
          <w:lang w:val="ro-RO"/>
        </w:rPr>
        <w:t>;</w:t>
      </w:r>
    </w:p>
    <w:p w:rsidR="00571593" w:rsidRDefault="00C835E0"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investiţia se va realiza cu respectarea memoriului tehnic întocmit conform prevederilor Ordinului nr. 135/2010</w:t>
      </w:r>
      <w:r w:rsidR="00B06A64" w:rsidRPr="00D01B64">
        <w:rPr>
          <w:rFonts w:ascii="Times New Roman" w:hAnsi="Times New Roman"/>
          <w:color w:val="000000"/>
          <w:sz w:val="24"/>
          <w:szCs w:val="24"/>
          <w:lang w:val="ro-RO"/>
        </w:rPr>
        <w:t>;</w:t>
      </w:r>
    </w:p>
    <w:p w:rsidR="006B0507" w:rsidRPr="00D01B64" w:rsidRDefault="006B0507"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6B0507">
        <w:rPr>
          <w:rFonts w:ascii="Times New Roman" w:hAnsi="Times New Roman"/>
          <w:color w:val="000000"/>
          <w:sz w:val="24"/>
          <w:szCs w:val="24"/>
          <w:lang w:val="ro-RO"/>
        </w:rPr>
        <w:t>respecta</w:t>
      </w:r>
      <w:r>
        <w:rPr>
          <w:rFonts w:ascii="Times New Roman" w:hAnsi="Times New Roman"/>
          <w:color w:val="000000"/>
          <w:sz w:val="24"/>
          <w:szCs w:val="24"/>
          <w:lang w:val="ro-RO"/>
        </w:rPr>
        <w:t>rea</w:t>
      </w:r>
      <w:r w:rsidRPr="006B0507">
        <w:rPr>
          <w:rFonts w:ascii="Times New Roman" w:hAnsi="Times New Roman"/>
          <w:color w:val="000000"/>
          <w:sz w:val="24"/>
          <w:szCs w:val="24"/>
          <w:lang w:val="ro-RO"/>
        </w:rPr>
        <w:t xml:space="preserve"> prevederil</w:t>
      </w:r>
      <w:r>
        <w:rPr>
          <w:rFonts w:ascii="Times New Roman" w:hAnsi="Times New Roman"/>
          <w:color w:val="000000"/>
          <w:sz w:val="24"/>
          <w:szCs w:val="24"/>
          <w:lang w:val="ro-RO"/>
        </w:rPr>
        <w:t>or</w:t>
      </w:r>
      <w:r w:rsidRPr="006B0507">
        <w:rPr>
          <w:rFonts w:ascii="Times New Roman" w:hAnsi="Times New Roman"/>
          <w:color w:val="000000"/>
          <w:sz w:val="24"/>
          <w:szCs w:val="24"/>
          <w:lang w:val="ro-RO"/>
        </w:rPr>
        <w:t xml:space="preserve"> avizului de gospodărire a apelor nr. SB 73 din 27.08.2018, emis de Administrația Națională „Apele Române”, Administrația </w:t>
      </w:r>
      <w:proofErr w:type="spellStart"/>
      <w:r w:rsidRPr="006B0507">
        <w:rPr>
          <w:rFonts w:ascii="Times New Roman" w:hAnsi="Times New Roman"/>
          <w:color w:val="000000"/>
          <w:sz w:val="24"/>
          <w:szCs w:val="24"/>
          <w:lang w:val="ro-RO"/>
        </w:rPr>
        <w:t>Bazinală</w:t>
      </w:r>
      <w:proofErr w:type="spellEnd"/>
      <w:r w:rsidRPr="006B0507">
        <w:rPr>
          <w:rFonts w:ascii="Times New Roman" w:hAnsi="Times New Roman"/>
          <w:color w:val="000000"/>
          <w:sz w:val="24"/>
          <w:szCs w:val="24"/>
          <w:lang w:val="ro-RO"/>
        </w:rPr>
        <w:t xml:space="preserve"> de Apă Olt, Sistemul de Gospodărire a Apelor Sibiu</w:t>
      </w:r>
    </w:p>
    <w:p w:rsidR="00BD7501" w:rsidRPr="00D01B64" w:rsidRDefault="00BD7501"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D01B64">
        <w:rPr>
          <w:rFonts w:ascii="Times New Roman" w:hAnsi="Times New Roman"/>
          <w:color w:val="000000"/>
          <w:sz w:val="24"/>
          <w:szCs w:val="24"/>
          <w:lang w:val="ro-RO"/>
        </w:rPr>
        <w:t>ă</w:t>
      </w:r>
      <w:r w:rsidRPr="00D01B64">
        <w:rPr>
          <w:rFonts w:ascii="Times New Roman" w:hAnsi="Times New Roman"/>
          <w:color w:val="000000"/>
          <w:sz w:val="24"/>
          <w:szCs w:val="24"/>
          <w:lang w:val="ro-RO"/>
        </w:rPr>
        <w:t xml:space="preserve"> se asigure protecţia factorilor de mediu;</w:t>
      </w:r>
    </w:p>
    <w:p w:rsidR="00BE3AC4" w:rsidRPr="00D01B64" w:rsidRDefault="00BE3AC4"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în cazul unor poluări accidentale (eventuale scurgeri de carburanţi, lubrifianţi)</w:t>
      </w:r>
      <w:r w:rsidR="009B2FDD" w:rsidRPr="00D01B64">
        <w:rPr>
          <w:rFonts w:ascii="Times New Roman" w:hAnsi="Times New Roman"/>
          <w:color w:val="000000"/>
          <w:sz w:val="24"/>
          <w:szCs w:val="24"/>
          <w:lang w:val="ro-RO"/>
        </w:rPr>
        <w:t>,</w:t>
      </w:r>
      <w:r w:rsidRPr="00D01B64">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D01B64">
        <w:rPr>
          <w:rFonts w:ascii="Times New Roman" w:hAnsi="Times New Roman"/>
          <w:color w:val="000000"/>
          <w:sz w:val="24"/>
          <w:szCs w:val="24"/>
          <w:lang w:val="ro-RO"/>
        </w:rPr>
        <w:t>unităților</w:t>
      </w:r>
      <w:r w:rsidRPr="00D01B64">
        <w:rPr>
          <w:rFonts w:ascii="Times New Roman" w:hAnsi="Times New Roman"/>
          <w:color w:val="000000"/>
          <w:sz w:val="24"/>
          <w:szCs w:val="24"/>
          <w:lang w:val="ro-RO"/>
        </w:rPr>
        <w:t xml:space="preserve"> specializate pentru </w:t>
      </w:r>
      <w:r w:rsidR="00411423" w:rsidRPr="00D01B64">
        <w:rPr>
          <w:rFonts w:ascii="Times New Roman" w:hAnsi="Times New Roman"/>
          <w:color w:val="000000"/>
          <w:sz w:val="24"/>
          <w:szCs w:val="24"/>
          <w:lang w:val="ro-RO"/>
        </w:rPr>
        <w:t>eliminare;</w:t>
      </w:r>
    </w:p>
    <w:p w:rsidR="00BD7501" w:rsidRPr="00D01B64" w:rsidRDefault="00BD7501"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D01B64" w:rsidRDefault="00BD7501"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D01B64" w:rsidRDefault="00BD7501"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 xml:space="preserve">nu se vor evacua nici un fel de deşeuri în alte locuri, decât în spaţiile special amenajate; </w:t>
      </w:r>
    </w:p>
    <w:p w:rsidR="00BD7501" w:rsidRPr="00D01B64" w:rsidRDefault="00BD7501"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 xml:space="preserve">nu se vor deteriora zonele învecinate perimetrului de desfăşurare a lucrărilor; </w:t>
      </w:r>
    </w:p>
    <w:p w:rsidR="00BD7501" w:rsidRPr="00D01B64" w:rsidRDefault="00BD7501"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D01B64" w:rsidRDefault="00BD7501"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D01B64" w:rsidRDefault="00BD7501" w:rsidP="006B0507">
      <w:pPr>
        <w:numPr>
          <w:ilvl w:val="0"/>
          <w:numId w:val="11"/>
        </w:numPr>
        <w:shd w:val="clear" w:color="auto" w:fill="FFFFFF"/>
        <w:adjustRightInd w:val="0"/>
        <w:spacing w:after="0" w:line="240" w:lineRule="auto"/>
        <w:ind w:left="426" w:hanging="284"/>
        <w:jc w:val="both"/>
        <w:rPr>
          <w:rFonts w:ascii="Times New Roman" w:hAnsi="Times New Roman"/>
          <w:color w:val="000000"/>
          <w:sz w:val="24"/>
          <w:szCs w:val="24"/>
          <w:lang w:val="ro-RO"/>
        </w:rPr>
      </w:pPr>
      <w:r w:rsidRPr="00D01B64">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256356" w:rsidRPr="00D01B64">
        <w:rPr>
          <w:rFonts w:ascii="Times New Roman" w:hAnsi="Times New Roman"/>
          <w:color w:val="000000"/>
          <w:sz w:val="24"/>
          <w:szCs w:val="24"/>
          <w:lang w:val="ro-RO"/>
        </w:rPr>
        <w:t>;</w:t>
      </w:r>
    </w:p>
    <w:p w:rsidR="001253D6" w:rsidRPr="00D01B64" w:rsidRDefault="001253D6" w:rsidP="006B0507">
      <w:pPr>
        <w:numPr>
          <w:ilvl w:val="0"/>
          <w:numId w:val="11"/>
        </w:numPr>
        <w:autoSpaceDE w:val="0"/>
        <w:autoSpaceDN w:val="0"/>
        <w:adjustRightInd w:val="0"/>
        <w:spacing w:after="0" w:line="240" w:lineRule="auto"/>
        <w:ind w:left="426" w:hanging="284"/>
        <w:jc w:val="both"/>
        <w:rPr>
          <w:rFonts w:ascii="Times New Roman" w:hAnsi="Times New Roman"/>
          <w:sz w:val="24"/>
          <w:szCs w:val="24"/>
          <w:lang w:val="ro-RO"/>
        </w:rPr>
      </w:pPr>
      <w:r w:rsidRPr="00D01B64">
        <w:rPr>
          <w:rFonts w:ascii="Times New Roman" w:hAnsi="Times New Roman"/>
          <w:sz w:val="24"/>
          <w:szCs w:val="24"/>
          <w:lang w:val="ro-RO"/>
        </w:rPr>
        <w:t>antreprenorul va delimita zona de lucru pentru a preveni/minimiza distrugerea suprafeţelor vegetale;</w:t>
      </w:r>
    </w:p>
    <w:p w:rsidR="00532A76" w:rsidRPr="00D01B64" w:rsidRDefault="00532A76" w:rsidP="006B0507">
      <w:pPr>
        <w:numPr>
          <w:ilvl w:val="0"/>
          <w:numId w:val="11"/>
        </w:numPr>
        <w:autoSpaceDE w:val="0"/>
        <w:autoSpaceDN w:val="0"/>
        <w:adjustRightInd w:val="0"/>
        <w:spacing w:after="0" w:line="240" w:lineRule="auto"/>
        <w:ind w:left="426" w:hanging="284"/>
        <w:jc w:val="both"/>
        <w:rPr>
          <w:rFonts w:ascii="Times New Roman" w:hAnsi="Times New Roman"/>
          <w:sz w:val="24"/>
          <w:szCs w:val="24"/>
          <w:lang w:val="ro-RO"/>
        </w:rPr>
      </w:pPr>
      <w:r w:rsidRPr="00D01B64">
        <w:rPr>
          <w:rFonts w:ascii="Times New Roman" w:hAnsi="Times New Roman"/>
          <w:sz w:val="24"/>
          <w:szCs w:val="24"/>
          <w:lang w:val="ro-RO"/>
        </w:rPr>
        <w:t>la terminarea lucrărilor, suprafeţele de teren ocupate temporar vor fi redate, prin refacerea acestora în circuitul funcţional iniţial.</w:t>
      </w:r>
    </w:p>
    <w:p w:rsidR="00256356" w:rsidRPr="00D01B64" w:rsidRDefault="00256356" w:rsidP="0051307A">
      <w:pPr>
        <w:shd w:val="clear" w:color="auto" w:fill="FFFFFF"/>
        <w:adjustRightInd w:val="0"/>
        <w:spacing w:after="0" w:line="240" w:lineRule="auto"/>
        <w:jc w:val="both"/>
        <w:rPr>
          <w:rFonts w:ascii="Times New Roman" w:hAnsi="Times New Roman"/>
          <w:color w:val="000000"/>
          <w:sz w:val="24"/>
          <w:szCs w:val="24"/>
          <w:lang w:val="ro-RO"/>
        </w:rPr>
      </w:pPr>
    </w:p>
    <w:p w:rsidR="0051307A" w:rsidRPr="00D01B64"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color w:val="000000"/>
          <w:sz w:val="24"/>
          <w:szCs w:val="24"/>
          <w:lang w:val="ro-RO"/>
        </w:rPr>
        <w:t>C</w:t>
      </w:r>
      <w:r w:rsidR="00571593" w:rsidRPr="00D01B64">
        <w:rPr>
          <w:rFonts w:ascii="Times New Roman" w:hAnsi="Times New Roman"/>
          <w:color w:val="000000"/>
          <w:sz w:val="24"/>
          <w:szCs w:val="24"/>
          <w:lang w:val="ro-RO"/>
        </w:rPr>
        <w:t>onform art. 22, alin. (1) din H</w:t>
      </w:r>
      <w:r w:rsidR="003C5B92" w:rsidRPr="00D01B64">
        <w:rPr>
          <w:rFonts w:ascii="Times New Roman" w:hAnsi="Times New Roman"/>
          <w:color w:val="000000"/>
          <w:sz w:val="24"/>
          <w:szCs w:val="24"/>
          <w:lang w:val="ro-RO"/>
        </w:rPr>
        <w:t>.</w:t>
      </w:r>
      <w:r w:rsidR="00571593" w:rsidRPr="00D01B64">
        <w:rPr>
          <w:rFonts w:ascii="Times New Roman" w:hAnsi="Times New Roman"/>
          <w:color w:val="000000"/>
          <w:sz w:val="24"/>
          <w:szCs w:val="24"/>
          <w:lang w:val="ro-RO"/>
        </w:rPr>
        <w:t>G</w:t>
      </w:r>
      <w:r w:rsidR="003C5B92" w:rsidRPr="00D01B64">
        <w:rPr>
          <w:rFonts w:ascii="Times New Roman" w:hAnsi="Times New Roman"/>
          <w:color w:val="000000"/>
          <w:sz w:val="24"/>
          <w:szCs w:val="24"/>
          <w:lang w:val="ro-RO"/>
        </w:rPr>
        <w:t>.</w:t>
      </w:r>
      <w:r w:rsidR="00571593" w:rsidRPr="00D01B64">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D01B64">
        <w:rPr>
          <w:rFonts w:ascii="Times New Roman" w:hAnsi="Times New Roman"/>
          <w:color w:val="000000"/>
          <w:sz w:val="24"/>
          <w:szCs w:val="24"/>
          <w:lang w:val="ro-RO"/>
        </w:rPr>
        <w:t>.</w:t>
      </w:r>
    </w:p>
    <w:p w:rsidR="00571593" w:rsidRPr="00D01B64"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D01B64">
        <w:rPr>
          <w:rFonts w:ascii="Times New Roman" w:hAnsi="Times New Roman"/>
          <w:color w:val="000000"/>
          <w:sz w:val="24"/>
          <w:szCs w:val="24"/>
          <w:lang w:val="ro-RO"/>
        </w:rPr>
        <w:t>C</w:t>
      </w:r>
      <w:r w:rsidR="00571593" w:rsidRPr="00D01B64">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w:t>
      </w:r>
      <w:r w:rsidR="00571593" w:rsidRPr="00D01B64">
        <w:rPr>
          <w:rFonts w:ascii="Times New Roman" w:hAnsi="Times New Roman"/>
          <w:color w:val="000000"/>
          <w:sz w:val="24"/>
          <w:szCs w:val="24"/>
          <w:lang w:val="ro-RO"/>
        </w:rPr>
        <w:lastRenderedPageBreak/>
        <w:t xml:space="preserve">pentru verificarea respectării prevederilor prezentei decizii. Procesul-verbal întocmit în urma controlului se va anexa şi va face parte integrantă din procesul-verbal de recepţie la terminarea lucrărilor. </w:t>
      </w:r>
    </w:p>
    <w:p w:rsidR="00A36CF7" w:rsidRPr="00D01B64" w:rsidRDefault="00A36CF7" w:rsidP="002D3F54">
      <w:pPr>
        <w:spacing w:after="0" w:line="240" w:lineRule="auto"/>
        <w:jc w:val="both"/>
        <w:rPr>
          <w:rFonts w:ascii="Times New Roman" w:hAnsi="Times New Roman"/>
          <w:sz w:val="24"/>
          <w:szCs w:val="24"/>
          <w:lang w:val="ro-RO"/>
        </w:rPr>
      </w:pPr>
    </w:p>
    <w:p w:rsidR="0004749C" w:rsidRPr="00D01B64" w:rsidRDefault="0004749C" w:rsidP="002D3F54">
      <w:pPr>
        <w:spacing w:after="0" w:line="240" w:lineRule="auto"/>
        <w:jc w:val="both"/>
        <w:rPr>
          <w:rFonts w:ascii="Times New Roman" w:hAnsi="Times New Roman"/>
          <w:b/>
          <w:sz w:val="24"/>
          <w:szCs w:val="24"/>
          <w:lang w:val="ro-RO"/>
        </w:rPr>
      </w:pPr>
      <w:r w:rsidRPr="00D01B64">
        <w:rPr>
          <w:rFonts w:ascii="Times New Roman" w:hAnsi="Times New Roman"/>
          <w:sz w:val="24"/>
          <w:szCs w:val="24"/>
          <w:lang w:val="ro-RO"/>
        </w:rPr>
        <w:t xml:space="preserve">Prezenta decizie poate fi contestată în conformitate cu prevederile Hotărârii Guvernului nr. 445/2009 </w:t>
      </w:r>
      <w:r w:rsidR="00136E8D" w:rsidRPr="00D01B64">
        <w:rPr>
          <w:rFonts w:ascii="Times New Roman" w:hAnsi="Times New Roman"/>
          <w:sz w:val="24"/>
          <w:szCs w:val="24"/>
          <w:lang w:val="ro-RO"/>
        </w:rPr>
        <w:t>ş</w:t>
      </w:r>
      <w:r w:rsidRPr="00D01B64">
        <w:rPr>
          <w:rFonts w:ascii="Times New Roman" w:hAnsi="Times New Roman"/>
          <w:sz w:val="24"/>
          <w:szCs w:val="24"/>
          <w:lang w:val="ro-RO"/>
        </w:rPr>
        <w:t>i ale Legii contenciosului administrativ nr. 554/2004, cu modificările şi completările ulterioare.</w:t>
      </w:r>
    </w:p>
    <w:p w:rsidR="00182C3F" w:rsidRPr="00D01B64" w:rsidRDefault="00182C3F" w:rsidP="00182C3F">
      <w:pPr>
        <w:spacing w:after="0" w:line="240" w:lineRule="auto"/>
        <w:ind w:left="57"/>
        <w:rPr>
          <w:rFonts w:ascii="Times New Roman" w:hAnsi="Times New Roman"/>
          <w:b/>
          <w:sz w:val="24"/>
          <w:szCs w:val="24"/>
          <w:lang w:val="ro-RO"/>
        </w:rPr>
      </w:pP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D01B64" w:rsidRDefault="0033017C" w:rsidP="0033017C">
          <w:pPr>
            <w:spacing w:after="0" w:line="240" w:lineRule="auto"/>
            <w:jc w:val="both"/>
            <w:rPr>
              <w:rFonts w:ascii="Times New Roman" w:hAnsi="Times New Roman"/>
              <w:sz w:val="24"/>
              <w:szCs w:val="24"/>
              <w:lang w:val="ro-RO"/>
            </w:rPr>
          </w:pPr>
          <w:r w:rsidRPr="00D01B64">
            <w:rPr>
              <w:rFonts w:ascii="Times New Roman" w:hAnsi="Times New Roman"/>
              <w:b/>
              <w:bCs/>
              <w:color w:val="000000"/>
              <w:sz w:val="24"/>
              <w:szCs w:val="24"/>
              <w:lang w:val="ro-RO"/>
            </w:rPr>
            <w:t xml:space="preserve">Prezenta a fost emisă în 3 (trei) exemplare originale fiecare exemplar având un număr de </w:t>
          </w:r>
          <w:r w:rsidR="0065370F">
            <w:rPr>
              <w:rFonts w:ascii="Times New Roman" w:hAnsi="Times New Roman"/>
              <w:b/>
              <w:bCs/>
              <w:color w:val="000000"/>
              <w:sz w:val="24"/>
              <w:szCs w:val="24"/>
              <w:lang w:val="ro-RO"/>
            </w:rPr>
            <w:t>5</w:t>
          </w:r>
          <w:bookmarkStart w:id="0" w:name="_GoBack"/>
          <w:bookmarkEnd w:id="0"/>
          <w:r w:rsidR="00452892" w:rsidRPr="00D01B64">
            <w:rPr>
              <w:rFonts w:ascii="Times New Roman" w:hAnsi="Times New Roman"/>
              <w:b/>
              <w:bCs/>
              <w:color w:val="000000"/>
              <w:sz w:val="24"/>
              <w:szCs w:val="24"/>
              <w:lang w:val="ro-RO"/>
            </w:rPr>
            <w:t xml:space="preserve"> (</w:t>
          </w:r>
          <w:r w:rsidR="0065370F">
            <w:rPr>
              <w:rFonts w:ascii="Times New Roman" w:hAnsi="Times New Roman"/>
              <w:b/>
              <w:bCs/>
              <w:color w:val="000000"/>
              <w:sz w:val="24"/>
              <w:szCs w:val="24"/>
              <w:lang w:val="ro-RO"/>
            </w:rPr>
            <w:t>cinci</w:t>
          </w:r>
          <w:r w:rsidR="00452892" w:rsidRPr="00D01B64">
            <w:rPr>
              <w:rFonts w:ascii="Times New Roman" w:hAnsi="Times New Roman"/>
              <w:b/>
              <w:bCs/>
              <w:color w:val="000000"/>
              <w:sz w:val="24"/>
              <w:szCs w:val="24"/>
              <w:lang w:val="ro-RO"/>
            </w:rPr>
            <w:t>)</w:t>
          </w:r>
          <w:r w:rsidR="00DB5562">
            <w:rPr>
              <w:rFonts w:ascii="Times New Roman" w:hAnsi="Times New Roman"/>
              <w:b/>
              <w:bCs/>
              <w:color w:val="000000"/>
              <w:sz w:val="24"/>
              <w:szCs w:val="24"/>
              <w:lang w:val="ro-RO"/>
            </w:rPr>
            <w:t xml:space="preserve"> </w:t>
          </w:r>
          <w:r w:rsidRPr="00D01B64">
            <w:rPr>
              <w:rFonts w:ascii="Times New Roman" w:hAnsi="Times New Roman"/>
              <w:b/>
              <w:bCs/>
              <w:color w:val="000000"/>
              <w:sz w:val="24"/>
              <w:szCs w:val="24"/>
              <w:lang w:val="ro-RO"/>
            </w:rPr>
            <w:t>pagini, semnate și ștampilate: 1 ex. pentru solicitant, 2 ex. se arhivează la A.P.M. Sibiu.</w:t>
          </w:r>
        </w:p>
        <w:p w:rsidR="000F4EAD" w:rsidRPr="00D01B64" w:rsidRDefault="000F4EAD" w:rsidP="000F4EAD">
          <w:pPr>
            <w:spacing w:after="0" w:line="240" w:lineRule="auto"/>
            <w:ind w:left="57"/>
            <w:rPr>
              <w:rFonts w:ascii="Times New Roman" w:hAnsi="Times New Roman"/>
              <w:b/>
              <w:sz w:val="24"/>
              <w:szCs w:val="24"/>
              <w:lang w:val="ro-RO"/>
            </w:rPr>
          </w:pPr>
        </w:p>
        <w:p w:rsidR="00A36CF7" w:rsidRPr="00D01B64" w:rsidRDefault="00452892" w:rsidP="00A36CF7">
          <w:pPr>
            <w:spacing w:after="0" w:line="240" w:lineRule="auto"/>
            <w:ind w:left="57"/>
            <w:jc w:val="both"/>
            <w:rPr>
              <w:rFonts w:ascii="Times New Roman" w:hAnsi="Times New Roman"/>
              <w:b/>
              <w:sz w:val="24"/>
              <w:szCs w:val="24"/>
              <w:lang w:val="ro-RO"/>
            </w:rPr>
          </w:pPr>
          <w:r w:rsidRPr="00D01B64">
            <w:rPr>
              <w:rFonts w:ascii="Times New Roman" w:hAnsi="Times New Roman"/>
              <w:b/>
              <w:sz w:val="24"/>
              <w:szCs w:val="24"/>
              <w:lang w:val="ro-RO"/>
            </w:rPr>
            <w:t xml:space="preserve">p. </w:t>
          </w:r>
          <w:r w:rsidR="00A36CF7" w:rsidRPr="00D01B64">
            <w:rPr>
              <w:rFonts w:ascii="Times New Roman" w:hAnsi="Times New Roman"/>
              <w:b/>
              <w:sz w:val="24"/>
              <w:szCs w:val="24"/>
              <w:lang w:val="ro-RO"/>
            </w:rPr>
            <w:t xml:space="preserve">DIRECTOR EXECUTIV,                     </w:t>
          </w:r>
          <w:r w:rsidR="006B0507">
            <w:rPr>
              <w:rFonts w:ascii="Times New Roman" w:hAnsi="Times New Roman"/>
              <w:b/>
              <w:sz w:val="24"/>
              <w:szCs w:val="24"/>
              <w:lang w:val="ro-RO"/>
            </w:rPr>
            <w:tab/>
          </w:r>
          <w:r w:rsidR="006B0507">
            <w:rPr>
              <w:rFonts w:ascii="Times New Roman" w:hAnsi="Times New Roman"/>
              <w:b/>
              <w:sz w:val="24"/>
              <w:szCs w:val="24"/>
              <w:lang w:val="ro-RO"/>
            </w:rPr>
            <w:tab/>
          </w:r>
          <w:r w:rsidR="006B0507">
            <w:rPr>
              <w:rFonts w:ascii="Times New Roman" w:hAnsi="Times New Roman"/>
              <w:b/>
              <w:sz w:val="24"/>
              <w:szCs w:val="24"/>
              <w:lang w:val="ro-RO"/>
            </w:rPr>
            <w:tab/>
          </w:r>
          <w:proofErr w:type="spellStart"/>
          <w:r w:rsidRPr="00D01B64">
            <w:rPr>
              <w:rFonts w:ascii="Times New Roman" w:hAnsi="Times New Roman"/>
              <w:b/>
              <w:sz w:val="24"/>
              <w:szCs w:val="24"/>
              <w:lang w:val="ro-RO"/>
            </w:rPr>
            <w:t>p.</w:t>
          </w:r>
          <w:r w:rsidR="00A36CF7" w:rsidRPr="00D01B64">
            <w:rPr>
              <w:rFonts w:ascii="Times New Roman" w:hAnsi="Times New Roman"/>
              <w:b/>
              <w:sz w:val="24"/>
              <w:szCs w:val="24"/>
              <w:lang w:val="ro-RO"/>
            </w:rPr>
            <w:t>ŞEF</w:t>
          </w:r>
          <w:proofErr w:type="spellEnd"/>
          <w:r w:rsidR="00A36CF7" w:rsidRPr="00D01B64">
            <w:rPr>
              <w:rFonts w:ascii="Times New Roman" w:hAnsi="Times New Roman"/>
              <w:b/>
              <w:sz w:val="24"/>
              <w:szCs w:val="24"/>
              <w:lang w:val="ro-RO"/>
            </w:rPr>
            <w:t xml:space="preserve"> SERVICIU AVIZE, </w:t>
          </w:r>
        </w:p>
        <w:p w:rsidR="00A36CF7" w:rsidRPr="00D01B64" w:rsidRDefault="006B0507" w:rsidP="00A36CF7">
          <w:pPr>
            <w:spacing w:after="0" w:line="240" w:lineRule="auto"/>
            <w:ind w:left="57"/>
            <w:jc w:val="both"/>
            <w:rPr>
              <w:rFonts w:ascii="Times New Roman" w:hAnsi="Times New Roman"/>
              <w:b/>
              <w:sz w:val="24"/>
              <w:szCs w:val="24"/>
              <w:lang w:val="ro-RO"/>
            </w:rPr>
          </w:pPr>
          <w:r>
            <w:rPr>
              <w:rFonts w:ascii="Times New Roman" w:hAnsi="Times New Roman"/>
              <w:b/>
              <w:sz w:val="24"/>
              <w:szCs w:val="24"/>
              <w:lang w:val="ro-RO"/>
            </w:rPr>
            <w:t xml:space="preserve">       </w:t>
          </w:r>
          <w:r w:rsidR="00501DCA" w:rsidRPr="00D01B64">
            <w:rPr>
              <w:rFonts w:ascii="Times New Roman" w:hAnsi="Times New Roman"/>
              <w:b/>
              <w:sz w:val="24"/>
              <w:szCs w:val="24"/>
              <w:lang w:val="ro-RO"/>
            </w:rPr>
            <w:t>Ec. Ioan FRĂTICI</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w:t>
          </w:r>
          <w:r w:rsidR="00A36CF7" w:rsidRPr="00D01B64">
            <w:rPr>
              <w:rFonts w:ascii="Times New Roman" w:hAnsi="Times New Roman"/>
              <w:b/>
              <w:sz w:val="24"/>
              <w:szCs w:val="24"/>
              <w:lang w:val="ro-RO"/>
            </w:rPr>
            <w:t xml:space="preserve">ACORDURI AUTORIZAŢII,  </w:t>
          </w:r>
        </w:p>
        <w:p w:rsidR="00A36CF7" w:rsidRPr="00D01B64" w:rsidRDefault="006B0507" w:rsidP="006B0507">
          <w:pPr>
            <w:spacing w:after="0" w:line="240" w:lineRule="auto"/>
            <w:ind w:left="5817"/>
            <w:jc w:val="both"/>
            <w:rPr>
              <w:rFonts w:ascii="Times New Roman" w:hAnsi="Times New Roman"/>
              <w:b/>
              <w:sz w:val="24"/>
              <w:szCs w:val="24"/>
              <w:lang w:val="ro-RO"/>
            </w:rPr>
          </w:pPr>
          <w:r>
            <w:rPr>
              <w:rFonts w:ascii="Times New Roman" w:hAnsi="Times New Roman"/>
              <w:b/>
              <w:bCs/>
              <w:iCs/>
              <w:sz w:val="24"/>
              <w:szCs w:val="24"/>
              <w:lang w:val="ro-RO"/>
            </w:rPr>
            <w:t xml:space="preserve">       </w:t>
          </w:r>
          <w:r w:rsidR="00584659" w:rsidRPr="00D01B64">
            <w:rPr>
              <w:rFonts w:ascii="Times New Roman" w:hAnsi="Times New Roman"/>
              <w:b/>
              <w:bCs/>
              <w:iCs/>
              <w:sz w:val="24"/>
              <w:szCs w:val="24"/>
              <w:lang w:val="ro-RO"/>
            </w:rPr>
            <w:t>Ing. Livia MITEA</w:t>
          </w:r>
        </w:p>
        <w:p w:rsidR="00A36CF7" w:rsidRPr="00D01B64" w:rsidRDefault="00A36CF7" w:rsidP="00A36CF7">
          <w:pPr>
            <w:spacing w:after="0" w:line="240" w:lineRule="auto"/>
            <w:ind w:left="57"/>
            <w:jc w:val="both"/>
            <w:rPr>
              <w:rFonts w:ascii="Times New Roman" w:hAnsi="Times New Roman"/>
              <w:b/>
              <w:sz w:val="24"/>
              <w:szCs w:val="24"/>
              <w:lang w:val="ro-RO"/>
            </w:rPr>
          </w:pPr>
        </w:p>
        <w:p w:rsidR="00A36CF7" w:rsidRPr="00D01B64" w:rsidRDefault="00A36CF7" w:rsidP="00A36CF7">
          <w:pPr>
            <w:spacing w:after="0" w:line="240" w:lineRule="auto"/>
            <w:ind w:left="57"/>
            <w:jc w:val="both"/>
            <w:rPr>
              <w:rFonts w:ascii="Times New Roman" w:hAnsi="Times New Roman"/>
              <w:b/>
              <w:sz w:val="24"/>
              <w:szCs w:val="24"/>
              <w:lang w:val="ro-RO"/>
            </w:rPr>
          </w:pPr>
        </w:p>
        <w:p w:rsidR="00AB37C6" w:rsidRPr="00D01B64"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D01B64"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D01B64"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D01B64" w:rsidRDefault="000F2DE0" w:rsidP="00AB37C6">
          <w:pPr>
            <w:tabs>
              <w:tab w:val="left" w:pos="5812"/>
              <w:tab w:val="left" w:pos="5954"/>
            </w:tabs>
            <w:spacing w:after="0" w:line="240" w:lineRule="auto"/>
            <w:ind w:left="426" w:firstLine="368"/>
            <w:rPr>
              <w:rFonts w:ascii="Times New Roman" w:hAnsi="Times New Roman"/>
              <w:b/>
              <w:sz w:val="24"/>
              <w:szCs w:val="24"/>
              <w:lang w:val="ro-RO"/>
            </w:rPr>
          </w:pPr>
          <w:r w:rsidRPr="00D01B64">
            <w:rPr>
              <w:rFonts w:ascii="Times New Roman" w:hAnsi="Times New Roman"/>
              <w:b/>
              <w:sz w:val="24"/>
              <w:szCs w:val="24"/>
              <w:lang w:val="ro-RO"/>
            </w:rPr>
            <w:tab/>
          </w:r>
          <w:r w:rsidRPr="00D01B64">
            <w:rPr>
              <w:rFonts w:ascii="Times New Roman" w:hAnsi="Times New Roman"/>
              <w:b/>
              <w:sz w:val="24"/>
              <w:szCs w:val="24"/>
              <w:lang w:val="ro-RO"/>
            </w:rPr>
            <w:tab/>
          </w:r>
          <w:r w:rsidRPr="00D01B64">
            <w:rPr>
              <w:rFonts w:ascii="Times New Roman" w:hAnsi="Times New Roman"/>
              <w:b/>
              <w:sz w:val="24"/>
              <w:szCs w:val="24"/>
              <w:lang w:val="ro-RO"/>
            </w:rPr>
            <w:tab/>
          </w:r>
          <w:r w:rsidR="00AB37C6" w:rsidRPr="00D01B64">
            <w:rPr>
              <w:rFonts w:ascii="Times New Roman" w:hAnsi="Times New Roman"/>
              <w:b/>
              <w:sz w:val="24"/>
              <w:szCs w:val="24"/>
              <w:lang w:val="ro-RO"/>
            </w:rPr>
            <w:t>Întocmit,</w:t>
          </w:r>
        </w:p>
        <w:p w:rsidR="00A36CF7" w:rsidRPr="00D01B64" w:rsidRDefault="000F2DE0" w:rsidP="00A716A8">
          <w:pPr>
            <w:tabs>
              <w:tab w:val="left" w:pos="5812"/>
              <w:tab w:val="left" w:pos="5954"/>
            </w:tabs>
            <w:spacing w:after="0" w:line="240" w:lineRule="auto"/>
            <w:rPr>
              <w:rFonts w:ascii="Times New Roman" w:eastAsia="Times New Roman" w:hAnsi="Times New Roman"/>
              <w:b/>
              <w:bCs/>
              <w:sz w:val="24"/>
              <w:szCs w:val="24"/>
              <w:lang w:val="ro-RO"/>
            </w:rPr>
          </w:pPr>
          <w:r w:rsidRPr="00D01B64">
            <w:rPr>
              <w:rFonts w:ascii="Times New Roman" w:hAnsi="Times New Roman"/>
              <w:b/>
              <w:sz w:val="24"/>
              <w:szCs w:val="24"/>
              <w:lang w:val="ro-RO"/>
            </w:rPr>
            <w:tab/>
          </w:r>
          <w:proofErr w:type="spellStart"/>
          <w:r w:rsidRPr="00D01B64">
            <w:rPr>
              <w:rFonts w:ascii="Times New Roman" w:hAnsi="Times New Roman"/>
              <w:b/>
              <w:sz w:val="24"/>
              <w:szCs w:val="24"/>
              <w:lang w:val="ro-RO"/>
            </w:rPr>
            <w:t>Ecol</w:t>
          </w:r>
          <w:proofErr w:type="spellEnd"/>
          <w:r w:rsidRPr="00D01B64">
            <w:rPr>
              <w:rFonts w:ascii="Times New Roman" w:hAnsi="Times New Roman"/>
              <w:b/>
              <w:sz w:val="24"/>
              <w:szCs w:val="24"/>
              <w:lang w:val="ro-RO"/>
            </w:rPr>
            <w:t>. Nicoleta CRISTEA</w:t>
          </w:r>
          <w:r w:rsidR="00A36CF7" w:rsidRPr="00D01B64">
            <w:rPr>
              <w:rFonts w:ascii="Times New Roman" w:eastAsia="Times New Roman" w:hAnsi="Times New Roman"/>
              <w:b/>
              <w:bCs/>
              <w:sz w:val="24"/>
              <w:szCs w:val="24"/>
              <w:lang w:val="ro-RO"/>
            </w:rPr>
            <w:tab/>
          </w:r>
          <w:r w:rsidR="00A36CF7" w:rsidRPr="00D01B64">
            <w:rPr>
              <w:rFonts w:ascii="Times New Roman" w:eastAsia="Times New Roman" w:hAnsi="Times New Roman"/>
              <w:b/>
              <w:bCs/>
              <w:sz w:val="24"/>
              <w:szCs w:val="24"/>
              <w:lang w:val="ro-RO"/>
            </w:rPr>
            <w:tab/>
          </w:r>
          <w:r w:rsidR="00A36CF7" w:rsidRPr="00D01B64">
            <w:rPr>
              <w:rFonts w:ascii="Times New Roman" w:eastAsia="Times New Roman" w:hAnsi="Times New Roman"/>
              <w:b/>
              <w:bCs/>
              <w:sz w:val="24"/>
              <w:szCs w:val="24"/>
              <w:lang w:val="ro-RO"/>
            </w:rPr>
            <w:tab/>
          </w:r>
          <w:r w:rsidR="00A36CF7" w:rsidRPr="00D01B64">
            <w:rPr>
              <w:rFonts w:ascii="Times New Roman" w:eastAsia="Times New Roman" w:hAnsi="Times New Roman"/>
              <w:b/>
              <w:bCs/>
              <w:sz w:val="24"/>
              <w:szCs w:val="24"/>
              <w:lang w:val="ro-RO"/>
            </w:rPr>
            <w:tab/>
          </w:r>
        </w:p>
        <w:p w:rsidR="00A36CF7" w:rsidRPr="00D01B64" w:rsidRDefault="00A36CF7" w:rsidP="00AB37C6">
          <w:pPr>
            <w:tabs>
              <w:tab w:val="left" w:pos="5812"/>
              <w:tab w:val="left" w:pos="5954"/>
            </w:tabs>
            <w:spacing w:after="0" w:line="240" w:lineRule="auto"/>
            <w:ind w:left="426" w:firstLine="368"/>
            <w:jc w:val="right"/>
            <w:rPr>
              <w:rFonts w:ascii="Times New Roman" w:hAnsi="Times New Roman"/>
              <w:b/>
              <w:sz w:val="24"/>
              <w:szCs w:val="24"/>
              <w:lang w:val="ro-RO"/>
            </w:rPr>
          </w:pPr>
        </w:p>
        <w:p w:rsidR="00A36CF7" w:rsidRPr="00D01B64" w:rsidRDefault="00A36CF7" w:rsidP="00A36CF7">
          <w:pPr>
            <w:tabs>
              <w:tab w:val="center" w:pos="4859"/>
            </w:tabs>
            <w:spacing w:after="0" w:line="240" w:lineRule="auto"/>
            <w:rPr>
              <w:rFonts w:ascii="Times New Roman" w:hAnsi="Times New Roman"/>
              <w:b/>
              <w:sz w:val="24"/>
              <w:szCs w:val="24"/>
              <w:lang w:val="ro-RO"/>
            </w:rPr>
          </w:pPr>
        </w:p>
        <w:p w:rsidR="00A36CF7" w:rsidRPr="00D01B64" w:rsidRDefault="00A36CF7" w:rsidP="00A36CF7">
          <w:pPr>
            <w:spacing w:after="0" w:line="240" w:lineRule="auto"/>
            <w:ind w:left="57"/>
            <w:rPr>
              <w:rFonts w:ascii="Times New Roman" w:hAnsi="Times New Roman"/>
              <w:b/>
              <w:sz w:val="24"/>
              <w:szCs w:val="24"/>
              <w:lang w:val="ro-RO"/>
            </w:rPr>
          </w:pPr>
        </w:p>
        <w:p w:rsidR="000F4EAD" w:rsidRPr="00D01B64" w:rsidRDefault="000F4EAD" w:rsidP="000F4EAD">
          <w:pPr>
            <w:spacing w:after="0" w:line="240" w:lineRule="auto"/>
            <w:jc w:val="center"/>
            <w:rPr>
              <w:rFonts w:ascii="Times New Roman" w:hAnsi="Times New Roman"/>
              <w:b/>
              <w:sz w:val="24"/>
              <w:szCs w:val="24"/>
              <w:lang w:val="ro-RO"/>
            </w:rPr>
          </w:pPr>
        </w:p>
        <w:p w:rsidR="0033017C" w:rsidRPr="00D01B64" w:rsidRDefault="0033017C" w:rsidP="0033017C">
          <w:pPr>
            <w:spacing w:after="0" w:line="360" w:lineRule="auto"/>
            <w:ind w:left="2880" w:firstLine="720"/>
            <w:rPr>
              <w:rFonts w:ascii="Times New Roman" w:hAnsi="Times New Roman"/>
              <w:b/>
              <w:bCs/>
              <w:sz w:val="24"/>
              <w:szCs w:val="24"/>
              <w:lang w:val="ro-RO"/>
            </w:rPr>
          </w:pPr>
        </w:p>
        <w:p w:rsidR="0033017C" w:rsidRPr="00D01B64" w:rsidRDefault="0065370F" w:rsidP="0033017C">
          <w:pPr>
            <w:spacing w:after="0" w:line="360" w:lineRule="auto"/>
            <w:jc w:val="both"/>
            <w:rPr>
              <w:rFonts w:ascii="Times New Roman" w:hAnsi="Times New Roman"/>
              <w:bCs/>
              <w:sz w:val="24"/>
              <w:szCs w:val="24"/>
              <w:lang w:val="ro-RO"/>
            </w:rPr>
          </w:pPr>
        </w:p>
      </w:sdtContent>
    </w:sdt>
    <w:p w:rsidR="0033017C" w:rsidRPr="00D01B64" w:rsidRDefault="0033017C" w:rsidP="0033017C">
      <w:pPr>
        <w:spacing w:after="0" w:line="360" w:lineRule="auto"/>
        <w:jc w:val="both"/>
        <w:rPr>
          <w:rFonts w:ascii="Times New Roman" w:hAnsi="Times New Roman"/>
          <w:bCs/>
          <w:sz w:val="24"/>
          <w:szCs w:val="24"/>
          <w:lang w:val="ro-RO"/>
        </w:rPr>
      </w:pPr>
    </w:p>
    <w:p w:rsidR="009B2FDD" w:rsidRPr="00D01B64" w:rsidRDefault="009B2FDD" w:rsidP="009B2FDD">
      <w:pPr>
        <w:spacing w:after="0" w:line="240" w:lineRule="auto"/>
        <w:ind w:left="57"/>
        <w:rPr>
          <w:rFonts w:ascii="Times New Roman" w:hAnsi="Times New Roman"/>
          <w:b/>
          <w:sz w:val="24"/>
          <w:szCs w:val="24"/>
          <w:lang w:val="ro-RO"/>
        </w:rPr>
      </w:pPr>
    </w:p>
    <w:p w:rsidR="008F01A6" w:rsidRPr="00D01B64" w:rsidRDefault="008F01A6" w:rsidP="00182C3F">
      <w:pPr>
        <w:spacing w:after="0" w:line="240" w:lineRule="auto"/>
        <w:ind w:left="57"/>
        <w:rPr>
          <w:rFonts w:ascii="Times New Roman" w:hAnsi="Times New Roman"/>
          <w:b/>
          <w:sz w:val="24"/>
          <w:szCs w:val="24"/>
          <w:lang w:val="ro-RO"/>
        </w:rPr>
      </w:pPr>
    </w:p>
    <w:p w:rsidR="008F01A6" w:rsidRPr="00D01B64" w:rsidRDefault="008F01A6" w:rsidP="00182C3F">
      <w:pPr>
        <w:spacing w:after="0" w:line="240" w:lineRule="auto"/>
        <w:ind w:left="57"/>
        <w:rPr>
          <w:rFonts w:ascii="Times New Roman" w:hAnsi="Times New Roman"/>
          <w:b/>
          <w:sz w:val="24"/>
          <w:szCs w:val="24"/>
          <w:lang w:val="ro-RO"/>
        </w:rPr>
      </w:pPr>
    </w:p>
    <w:p w:rsidR="00182C3F" w:rsidRPr="00D01B64" w:rsidRDefault="00182C3F" w:rsidP="00F36484">
      <w:pPr>
        <w:spacing w:after="0" w:line="240" w:lineRule="auto"/>
        <w:jc w:val="center"/>
        <w:rPr>
          <w:rFonts w:ascii="Times New Roman" w:hAnsi="Times New Roman"/>
          <w:b/>
          <w:sz w:val="24"/>
          <w:szCs w:val="24"/>
          <w:lang w:val="ro-RO"/>
        </w:rPr>
      </w:pPr>
    </w:p>
    <w:sectPr w:rsidR="00182C3F" w:rsidRPr="00D01B64"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44" w:rsidRDefault="007D3F44" w:rsidP="0010560A">
      <w:pPr>
        <w:spacing w:after="0" w:line="240" w:lineRule="auto"/>
      </w:pPr>
      <w:r>
        <w:separator/>
      </w:r>
    </w:p>
  </w:endnote>
  <w:endnote w:type="continuationSeparator" w:id="0">
    <w:p w:rsidR="007D3F44" w:rsidRDefault="007D3F4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05508"/>
      <w:docPartObj>
        <w:docPartGallery w:val="Page Numbers (Bottom of Page)"/>
        <w:docPartUnique/>
      </w:docPartObj>
    </w:sdtPr>
    <w:sdtContent>
      <w:p w:rsidR="00AD662B" w:rsidRPr="00D2323B" w:rsidRDefault="00AD662B" w:rsidP="00AD662B">
        <w:pPr>
          <w:pStyle w:val="Antet"/>
          <w:tabs>
            <w:tab w:val="clear" w:pos="4680"/>
            <w:tab w:val="left" w:pos="1257"/>
            <w:tab w:val="center" w:pos="4677"/>
          </w:tabs>
          <w:jc w:val="center"/>
          <w:rPr>
            <w:rFonts w:ascii="Times New Roman" w:hAnsi="Times New Roman"/>
            <w:b/>
            <w:color w:val="00214E"/>
            <w:lang w:val="ro-RO"/>
          </w:rPr>
        </w:pPr>
        <w:r>
          <w:rPr>
            <w:rFonts w:ascii="Times New Roman" w:hAnsi="Times New Roman"/>
            <w:b/>
            <w:noProof/>
            <w:color w:val="00214E"/>
            <w:lang w:val="ro-RO" w:eastAsia="ro-RO"/>
          </w:rPr>
          <w:pict>
            <v:shapetype id="_x0000_t32" coordsize="21600,21600" o:spt="32" o:oned="t" path="m,l21600,21600e" filled="f">
              <v:path arrowok="t" fillok="f" o:connecttype="none"/>
              <o:lock v:ext="edit" shapetype="t"/>
            </v:shapetype>
            <v:shape id="_x0000_s2081" type="#_x0000_t32" style="position:absolute;left:0;text-align:left;margin-left:1pt;margin-top:-.1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w: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46.65pt;margin-top:-26.9pt;width:41.9pt;height:34.45pt;z-index:-251652096;mso-position-horizontal-relative:text;mso-position-vertical-relative:text">
              <v:imagedata r:id="rId1" o:title=""/>
            </v:shape>
            <o:OLEObject Type="Embed" ProgID="CorelDRAW.Graphic.13" ShapeID="_x0000_s2080" DrawAspect="Content" ObjectID="_1601801164" r:id="rId2"/>
          </w:pict>
        </w:r>
        <w:r w:rsidRPr="00D2323B">
          <w:rPr>
            <w:rFonts w:ascii="Times New Roman" w:hAnsi="Times New Roman"/>
            <w:b/>
            <w:color w:val="00214E"/>
            <w:lang w:val="sv-SE"/>
          </w:rPr>
          <w:t>AGEN</w:t>
        </w:r>
        <w:r w:rsidRPr="00D2323B">
          <w:rPr>
            <w:rFonts w:ascii="Times New Roman" w:hAnsi="Times New Roman"/>
            <w:b/>
            <w:color w:val="00214E"/>
            <w:lang w:val="ro-RO"/>
          </w:rPr>
          <w:t>ŢIA PENTRU PROTECŢIA MEDIULUI SIBIU</w:t>
        </w:r>
      </w:p>
      <w:p w:rsidR="00AD662B" w:rsidRPr="00D2323B" w:rsidRDefault="00AD662B" w:rsidP="00AD662B">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AD662B" w:rsidRPr="00D2323B" w:rsidRDefault="00AD662B" w:rsidP="00AD662B">
        <w:pPr>
          <w:tabs>
            <w:tab w:val="right" w:pos="9360"/>
          </w:tabs>
          <w:spacing w:after="0" w:line="240" w:lineRule="auto"/>
          <w:ind w:right="-1074"/>
          <w:rPr>
            <w:rFonts w:ascii="Times New Roman" w:hAnsi="Times New Roman"/>
            <w:sz w:val="24"/>
            <w:szCs w:val="24"/>
            <w:lang w:val="ro-RO"/>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p>
      <w:p w:rsidR="00AD662B" w:rsidRDefault="00AD662B">
        <w:pPr>
          <w:pStyle w:val="Subsol"/>
          <w:jc w:val="center"/>
        </w:pPr>
        <w:r w:rsidRPr="00AD662B">
          <w:rPr>
            <w:rFonts w:ascii="Times New Roman" w:hAnsi="Times New Roman"/>
            <w:sz w:val="24"/>
            <w:szCs w:val="24"/>
          </w:rPr>
          <w:fldChar w:fldCharType="begin"/>
        </w:r>
        <w:r w:rsidRPr="00AD662B">
          <w:rPr>
            <w:rFonts w:ascii="Times New Roman" w:hAnsi="Times New Roman"/>
            <w:sz w:val="24"/>
            <w:szCs w:val="24"/>
          </w:rPr>
          <w:instrText>PAGE   \* MERGEFORMAT</w:instrText>
        </w:r>
        <w:r w:rsidRPr="00AD662B">
          <w:rPr>
            <w:rFonts w:ascii="Times New Roman" w:hAnsi="Times New Roman"/>
            <w:sz w:val="24"/>
            <w:szCs w:val="24"/>
          </w:rPr>
          <w:fldChar w:fldCharType="separate"/>
        </w:r>
        <w:r w:rsidR="0065370F" w:rsidRPr="0065370F">
          <w:rPr>
            <w:rFonts w:ascii="Times New Roman" w:hAnsi="Times New Roman"/>
            <w:noProof/>
            <w:sz w:val="24"/>
            <w:szCs w:val="24"/>
            <w:lang w:val="ro-RO"/>
          </w:rPr>
          <w:t>5</w:t>
        </w:r>
        <w:r w:rsidRPr="00AD662B">
          <w:rPr>
            <w:rFonts w:ascii="Times New Roman" w:hAnsi="Times New Roman"/>
            <w:sz w:val="24"/>
            <w:szCs w:val="24"/>
          </w:rPr>
          <w:fldChar w:fldCharType="end"/>
        </w:r>
      </w:p>
    </w:sdtContent>
  </w:sdt>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23B" w:rsidRDefault="0065370F" w:rsidP="00374D1B">
    <w:pPr>
      <w:pStyle w:val="Antet"/>
      <w:tabs>
        <w:tab w:val="clear" w:pos="4680"/>
        <w:tab w:val="left" w:pos="1257"/>
        <w:tab w:val="center" w:pos="4677"/>
      </w:tabs>
      <w:jc w:val="center"/>
      <w:rPr>
        <w:rFonts w:ascii="Times New Roman" w:hAnsi="Times New Roman"/>
        <w:b/>
        <w:color w:val="00214E"/>
        <w:lang w:val="ro-RO"/>
      </w:rPr>
    </w:pPr>
    <w:r>
      <w:rPr>
        <w:rFonts w:ascii="Times New Roman" w:hAnsi="Times New Roman"/>
        <w:b/>
        <w:noProof/>
        <w:color w:val="00214E"/>
        <w:lang w:val="ro-RO" w:eastAsia="ro-RO"/>
      </w:rPr>
      <w:pict>
        <v:shapetype id="_x0000_t32" coordsize="21600,21600" o:spt="32" o:oned="t" path="m,l21600,21600e" filled="f">
          <v:path arrowok="t" fillok="f" o:connecttype="none"/>
          <o:lock v:ext="edit" shapetype="t"/>
        </v:shapetype>
        <v:shape id="AutoShape 26" o:spid="_x0000_s2076" type="#_x0000_t32" style="position:absolute;left:0;text-align:left;margin-left:1pt;margin-top:-.1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w: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
          <v:imagedata r:id="rId1" o:title=""/>
        </v:shape>
        <o:OLEObject Type="Embed" ProgID="CorelDRAW.Graphic.13" ShapeID="_x0000_s2065" DrawAspect="Content" ObjectID="_1601801165" r:id="rId2"/>
      </w:pict>
    </w:r>
    <w:r w:rsidR="006E1539" w:rsidRPr="00D2323B">
      <w:rPr>
        <w:rFonts w:ascii="Times New Roman" w:hAnsi="Times New Roman"/>
        <w:b/>
        <w:color w:val="00214E"/>
        <w:lang w:val="sv-SE"/>
      </w:rPr>
      <w:t>AGEN</w:t>
    </w:r>
    <w:r w:rsidR="006E1539" w:rsidRPr="00D2323B">
      <w:rPr>
        <w:rFonts w:ascii="Times New Roman" w:hAnsi="Times New Roman"/>
        <w:b/>
        <w:color w:val="00214E"/>
        <w:lang w:val="ro-RO"/>
      </w:rPr>
      <w:t>ŢIA PENTRU PROTECŢIA MEDIULUI SIBIU</w:t>
    </w:r>
  </w:p>
  <w:p w:rsidR="002D6F07" w:rsidRPr="00D2323B" w:rsidRDefault="002D6F07" w:rsidP="002D6F07">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2D6F07" w:rsidRPr="00D2323B" w:rsidRDefault="002D6F07" w:rsidP="002D6F07">
    <w:pPr>
      <w:tabs>
        <w:tab w:val="right" w:pos="9360"/>
      </w:tabs>
      <w:spacing w:after="0" w:line="240" w:lineRule="auto"/>
      <w:ind w:right="-1074"/>
      <w:rPr>
        <w:rFonts w:ascii="Times New Roman" w:hAnsi="Times New Roman"/>
        <w:sz w:val="24"/>
        <w:szCs w:val="24"/>
        <w:lang w:val="ro-RO"/>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p>
  <w:p w:rsidR="006E1539" w:rsidRPr="00D2323B" w:rsidRDefault="006E1539">
    <w:pPr>
      <w:pStyle w:val="Subsol"/>
      <w:rPr>
        <w:rFonts w:ascii="Times New Roman" w:hAnsi="Times New Roman"/>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44" w:rsidRDefault="007D3F44" w:rsidP="0010560A">
      <w:pPr>
        <w:spacing w:after="0" w:line="240" w:lineRule="auto"/>
      </w:pPr>
      <w:r>
        <w:separator/>
      </w:r>
    </w:p>
  </w:footnote>
  <w:footnote w:type="continuationSeparator" w:id="0">
    <w:p w:rsidR="007D3F44" w:rsidRDefault="007D3F44"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noProof/>
        <w:color w:val="00214E"/>
        <w:sz w:val="32"/>
        <w:szCs w:val="32"/>
        <w:lang w:val="ro-RO" w:eastAsia="ro-RO"/>
      </w:rPr>
      <w:drawing>
        <wp:inline distT="0" distB="0" distL="0" distR="0">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473"/>
    <w:multiLevelType w:val="hybridMultilevel"/>
    <w:tmpl w:val="A538C3C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EE2CD5"/>
    <w:multiLevelType w:val="hybridMultilevel"/>
    <w:tmpl w:val="0734C7D0"/>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5">
    <w:nsid w:val="2182407B"/>
    <w:multiLevelType w:val="hybridMultilevel"/>
    <w:tmpl w:val="EA3EE7BA"/>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F87D5B"/>
    <w:multiLevelType w:val="hybridMultilevel"/>
    <w:tmpl w:val="C6BE1DA0"/>
    <w:lvl w:ilvl="0" w:tplc="1AF807FA">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944437E"/>
    <w:multiLevelType w:val="hybridMultilevel"/>
    <w:tmpl w:val="F0EE960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67603A"/>
    <w:multiLevelType w:val="hybridMultilevel"/>
    <w:tmpl w:val="9062728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90BC5"/>
    <w:multiLevelType w:val="multilevel"/>
    <w:tmpl w:val="541629B0"/>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1">
    <w:nsid w:val="307E072B"/>
    <w:multiLevelType w:val="hybridMultilevel"/>
    <w:tmpl w:val="7E3411E6"/>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92C18A5"/>
    <w:multiLevelType w:val="hybridMultilevel"/>
    <w:tmpl w:val="49F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0B4817"/>
    <w:multiLevelType w:val="hybridMultilevel"/>
    <w:tmpl w:val="9252BC4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26017AB"/>
    <w:multiLevelType w:val="hybridMultilevel"/>
    <w:tmpl w:val="3CC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958C0"/>
    <w:multiLevelType w:val="hybridMultilevel"/>
    <w:tmpl w:val="0AA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B3CC4"/>
    <w:multiLevelType w:val="multilevel"/>
    <w:tmpl w:val="DA7C5F72"/>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0">
    <w:nsid w:val="50466498"/>
    <w:multiLevelType w:val="hybridMultilevel"/>
    <w:tmpl w:val="DC6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81822C0"/>
    <w:multiLevelType w:val="hybridMultilevel"/>
    <w:tmpl w:val="947835D8"/>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2C70B52"/>
    <w:multiLevelType w:val="hybridMultilevel"/>
    <w:tmpl w:val="D13EF80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2"/>
  </w:num>
  <w:num w:numId="5">
    <w:abstractNumId w:val="16"/>
  </w:num>
  <w:num w:numId="6">
    <w:abstractNumId w:val="3"/>
  </w:num>
  <w:num w:numId="7">
    <w:abstractNumId w:val="24"/>
  </w:num>
  <w:num w:numId="8">
    <w:abstractNumId w:val="1"/>
  </w:num>
  <w:num w:numId="9">
    <w:abstractNumId w:val="26"/>
  </w:num>
  <w:num w:numId="10">
    <w:abstractNumId w:val="6"/>
  </w:num>
  <w:num w:numId="11">
    <w:abstractNumId w:val="2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4"/>
  </w:num>
  <w:num w:numId="16">
    <w:abstractNumId w:val="9"/>
  </w:num>
  <w:num w:numId="17">
    <w:abstractNumId w:val="18"/>
  </w:num>
  <w:num w:numId="18">
    <w:abstractNumId w:val="17"/>
  </w:num>
  <w:num w:numId="19">
    <w:abstractNumId w:val="20"/>
  </w:num>
  <w:num w:numId="20">
    <w:abstractNumId w:val="13"/>
  </w:num>
  <w:num w:numId="21">
    <w:abstractNumId w:val="15"/>
  </w:num>
  <w:num w:numId="22">
    <w:abstractNumId w:val="7"/>
  </w:num>
  <w:num w:numId="23">
    <w:abstractNumId w:val="5"/>
  </w:num>
  <w:num w:numId="24">
    <w:abstractNumId w:val="22"/>
  </w:num>
  <w:num w:numId="25">
    <w:abstractNumId w:val="11"/>
  </w:num>
  <w:num w:numId="26">
    <w:abstractNumId w:val="25"/>
  </w:num>
  <w:num w:numId="27">
    <w:abstractNumId w:val="8"/>
  </w:num>
  <w:num w:numId="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82">
      <o:colormru v:ext="edit" colors="#00214e"/>
    </o:shapedefaults>
    <o:shapelayout v:ext="edit">
      <o:idmap v:ext="edit" data="2"/>
      <o:rules v:ext="edit">
        <o:r id="V:Rule3" type="connector" idref="#AutoShape 28"/>
        <o:r id="V:Rule4" type="connector" idref="#AutoShape 26"/>
        <o:r id="V:Rule5" type="connector" idref="#_x0000_s2079"/>
        <o:r id="V:Rule6" type="connector" idref="#_x0000_s2081"/>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05B4"/>
    <w:rsid w:val="000013EC"/>
    <w:rsid w:val="000046C8"/>
    <w:rsid w:val="0000713E"/>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3BA2"/>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01F"/>
    <w:rsid w:val="000A0311"/>
    <w:rsid w:val="000A06F7"/>
    <w:rsid w:val="000A1BC3"/>
    <w:rsid w:val="000A3FD4"/>
    <w:rsid w:val="000A4D98"/>
    <w:rsid w:val="000A746B"/>
    <w:rsid w:val="000B2901"/>
    <w:rsid w:val="000B537B"/>
    <w:rsid w:val="000C3A00"/>
    <w:rsid w:val="000C5E21"/>
    <w:rsid w:val="000C717B"/>
    <w:rsid w:val="000C73B5"/>
    <w:rsid w:val="000D097F"/>
    <w:rsid w:val="000D1BCA"/>
    <w:rsid w:val="000D5C4F"/>
    <w:rsid w:val="000E0FE8"/>
    <w:rsid w:val="000E1764"/>
    <w:rsid w:val="000E1D05"/>
    <w:rsid w:val="000E4D70"/>
    <w:rsid w:val="000E53CD"/>
    <w:rsid w:val="000E6A16"/>
    <w:rsid w:val="000E6B34"/>
    <w:rsid w:val="000F0DD4"/>
    <w:rsid w:val="000F158E"/>
    <w:rsid w:val="000F2371"/>
    <w:rsid w:val="000F2DE0"/>
    <w:rsid w:val="000F2F51"/>
    <w:rsid w:val="000F311C"/>
    <w:rsid w:val="000F4131"/>
    <w:rsid w:val="000F4697"/>
    <w:rsid w:val="000F4EAD"/>
    <w:rsid w:val="000F6446"/>
    <w:rsid w:val="000F6C92"/>
    <w:rsid w:val="000F6F73"/>
    <w:rsid w:val="001038C6"/>
    <w:rsid w:val="00103A5F"/>
    <w:rsid w:val="0010560A"/>
    <w:rsid w:val="00110875"/>
    <w:rsid w:val="0011209A"/>
    <w:rsid w:val="00117B92"/>
    <w:rsid w:val="00117CBE"/>
    <w:rsid w:val="001214E3"/>
    <w:rsid w:val="001240FC"/>
    <w:rsid w:val="001253D6"/>
    <w:rsid w:val="00126D34"/>
    <w:rsid w:val="001302E2"/>
    <w:rsid w:val="0013179E"/>
    <w:rsid w:val="001318F6"/>
    <w:rsid w:val="001326E9"/>
    <w:rsid w:val="00134218"/>
    <w:rsid w:val="00134814"/>
    <w:rsid w:val="00136D2C"/>
    <w:rsid w:val="00136E8D"/>
    <w:rsid w:val="00142CB8"/>
    <w:rsid w:val="00145190"/>
    <w:rsid w:val="00145FC6"/>
    <w:rsid w:val="00146CAE"/>
    <w:rsid w:val="001502D5"/>
    <w:rsid w:val="00151FE0"/>
    <w:rsid w:val="00161471"/>
    <w:rsid w:val="00161A91"/>
    <w:rsid w:val="00162DF0"/>
    <w:rsid w:val="00163929"/>
    <w:rsid w:val="0016483C"/>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2C5"/>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1F3863"/>
    <w:rsid w:val="001F3F81"/>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252D"/>
    <w:rsid w:val="00243804"/>
    <w:rsid w:val="00243FAB"/>
    <w:rsid w:val="00244EBF"/>
    <w:rsid w:val="00245C4A"/>
    <w:rsid w:val="00245F80"/>
    <w:rsid w:val="002521F1"/>
    <w:rsid w:val="002522B9"/>
    <w:rsid w:val="002531A8"/>
    <w:rsid w:val="002533AD"/>
    <w:rsid w:val="0025389D"/>
    <w:rsid w:val="00256356"/>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90356"/>
    <w:rsid w:val="0029452C"/>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22BD"/>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254C1"/>
    <w:rsid w:val="0033017C"/>
    <w:rsid w:val="0033111A"/>
    <w:rsid w:val="003330A6"/>
    <w:rsid w:val="00333A34"/>
    <w:rsid w:val="003374F9"/>
    <w:rsid w:val="00340337"/>
    <w:rsid w:val="003424E0"/>
    <w:rsid w:val="003428F2"/>
    <w:rsid w:val="00343987"/>
    <w:rsid w:val="00350065"/>
    <w:rsid w:val="00354068"/>
    <w:rsid w:val="00354DD0"/>
    <w:rsid w:val="0035655A"/>
    <w:rsid w:val="00357564"/>
    <w:rsid w:val="00357B95"/>
    <w:rsid w:val="00362C65"/>
    <w:rsid w:val="00363371"/>
    <w:rsid w:val="003644DD"/>
    <w:rsid w:val="003666A3"/>
    <w:rsid w:val="00367AC2"/>
    <w:rsid w:val="00370EB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2E1F"/>
    <w:rsid w:val="003A6C22"/>
    <w:rsid w:val="003A77C6"/>
    <w:rsid w:val="003B2011"/>
    <w:rsid w:val="003B22AE"/>
    <w:rsid w:val="003B23AB"/>
    <w:rsid w:val="003B25FE"/>
    <w:rsid w:val="003B43F1"/>
    <w:rsid w:val="003B5367"/>
    <w:rsid w:val="003B7A6E"/>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92"/>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36BD"/>
    <w:rsid w:val="00496B36"/>
    <w:rsid w:val="004A06A7"/>
    <w:rsid w:val="004A09C5"/>
    <w:rsid w:val="004A0CB7"/>
    <w:rsid w:val="004A40F0"/>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E7AB5"/>
    <w:rsid w:val="004F0092"/>
    <w:rsid w:val="004F0368"/>
    <w:rsid w:val="004F2EB6"/>
    <w:rsid w:val="004F609A"/>
    <w:rsid w:val="004F6BB7"/>
    <w:rsid w:val="004F7A9B"/>
    <w:rsid w:val="00501DCA"/>
    <w:rsid w:val="00502FD1"/>
    <w:rsid w:val="00503898"/>
    <w:rsid w:val="0051307A"/>
    <w:rsid w:val="00516321"/>
    <w:rsid w:val="00516F01"/>
    <w:rsid w:val="00516F96"/>
    <w:rsid w:val="00517B23"/>
    <w:rsid w:val="00522BC9"/>
    <w:rsid w:val="0052503B"/>
    <w:rsid w:val="00526340"/>
    <w:rsid w:val="0053048E"/>
    <w:rsid w:val="005324C4"/>
    <w:rsid w:val="00532A76"/>
    <w:rsid w:val="00532B6E"/>
    <w:rsid w:val="005330EF"/>
    <w:rsid w:val="00533B70"/>
    <w:rsid w:val="00533B8F"/>
    <w:rsid w:val="00534A29"/>
    <w:rsid w:val="00535552"/>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EB"/>
    <w:rsid w:val="005816F8"/>
    <w:rsid w:val="00584659"/>
    <w:rsid w:val="00590649"/>
    <w:rsid w:val="0059286F"/>
    <w:rsid w:val="00595525"/>
    <w:rsid w:val="005965D7"/>
    <w:rsid w:val="00596E7C"/>
    <w:rsid w:val="00597C9C"/>
    <w:rsid w:val="005A01F2"/>
    <w:rsid w:val="005A045D"/>
    <w:rsid w:val="005A5959"/>
    <w:rsid w:val="005A7E18"/>
    <w:rsid w:val="005B0EF6"/>
    <w:rsid w:val="005B2590"/>
    <w:rsid w:val="005B65E5"/>
    <w:rsid w:val="005B665C"/>
    <w:rsid w:val="005C5642"/>
    <w:rsid w:val="005C7D9B"/>
    <w:rsid w:val="005D11F1"/>
    <w:rsid w:val="005D352E"/>
    <w:rsid w:val="005E0BFD"/>
    <w:rsid w:val="005E1567"/>
    <w:rsid w:val="005E1BAF"/>
    <w:rsid w:val="005E32ED"/>
    <w:rsid w:val="005E6CD6"/>
    <w:rsid w:val="005E7D5F"/>
    <w:rsid w:val="005F23DE"/>
    <w:rsid w:val="005F427A"/>
    <w:rsid w:val="005F5DCF"/>
    <w:rsid w:val="006002CD"/>
    <w:rsid w:val="006008A4"/>
    <w:rsid w:val="00604505"/>
    <w:rsid w:val="00605BBE"/>
    <w:rsid w:val="00607ADA"/>
    <w:rsid w:val="006100C1"/>
    <w:rsid w:val="006104D7"/>
    <w:rsid w:val="006121A3"/>
    <w:rsid w:val="00613CBB"/>
    <w:rsid w:val="00613CCC"/>
    <w:rsid w:val="00615437"/>
    <w:rsid w:val="00616724"/>
    <w:rsid w:val="006170EE"/>
    <w:rsid w:val="00617485"/>
    <w:rsid w:val="00617EEC"/>
    <w:rsid w:val="00622721"/>
    <w:rsid w:val="006228DF"/>
    <w:rsid w:val="00622A69"/>
    <w:rsid w:val="0062450A"/>
    <w:rsid w:val="00624634"/>
    <w:rsid w:val="00624C9B"/>
    <w:rsid w:val="00631DD9"/>
    <w:rsid w:val="006327BE"/>
    <w:rsid w:val="00634811"/>
    <w:rsid w:val="00634F47"/>
    <w:rsid w:val="00635067"/>
    <w:rsid w:val="006368EF"/>
    <w:rsid w:val="00637EDB"/>
    <w:rsid w:val="00644390"/>
    <w:rsid w:val="0064599E"/>
    <w:rsid w:val="00645F07"/>
    <w:rsid w:val="00646287"/>
    <w:rsid w:val="00646B21"/>
    <w:rsid w:val="00647994"/>
    <w:rsid w:val="0065147F"/>
    <w:rsid w:val="00652B4F"/>
    <w:rsid w:val="00653575"/>
    <w:rsid w:val="0065370F"/>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1731"/>
    <w:rsid w:val="006922B3"/>
    <w:rsid w:val="0069576E"/>
    <w:rsid w:val="006966B1"/>
    <w:rsid w:val="006A0971"/>
    <w:rsid w:val="006A104E"/>
    <w:rsid w:val="006A1E14"/>
    <w:rsid w:val="006A46E2"/>
    <w:rsid w:val="006A46F9"/>
    <w:rsid w:val="006A4F0D"/>
    <w:rsid w:val="006A7214"/>
    <w:rsid w:val="006B0507"/>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4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0BC1"/>
    <w:rsid w:val="00761C36"/>
    <w:rsid w:val="007626E6"/>
    <w:rsid w:val="00763D82"/>
    <w:rsid w:val="00764277"/>
    <w:rsid w:val="00765E5E"/>
    <w:rsid w:val="0076693E"/>
    <w:rsid w:val="00767063"/>
    <w:rsid w:val="00771743"/>
    <w:rsid w:val="007811AA"/>
    <w:rsid w:val="00781A05"/>
    <w:rsid w:val="00784AAE"/>
    <w:rsid w:val="00784F44"/>
    <w:rsid w:val="0079079E"/>
    <w:rsid w:val="007A04E6"/>
    <w:rsid w:val="007A1243"/>
    <w:rsid w:val="007A5824"/>
    <w:rsid w:val="007A58B2"/>
    <w:rsid w:val="007A7AED"/>
    <w:rsid w:val="007B187E"/>
    <w:rsid w:val="007B44F1"/>
    <w:rsid w:val="007B54AE"/>
    <w:rsid w:val="007B5E67"/>
    <w:rsid w:val="007B60A9"/>
    <w:rsid w:val="007C3222"/>
    <w:rsid w:val="007C32A9"/>
    <w:rsid w:val="007C3653"/>
    <w:rsid w:val="007C4A2C"/>
    <w:rsid w:val="007C5FB9"/>
    <w:rsid w:val="007C6714"/>
    <w:rsid w:val="007D0F8A"/>
    <w:rsid w:val="007D2C26"/>
    <w:rsid w:val="007D3086"/>
    <w:rsid w:val="007D3F44"/>
    <w:rsid w:val="007D459B"/>
    <w:rsid w:val="007D7C26"/>
    <w:rsid w:val="007D7F42"/>
    <w:rsid w:val="007E0DF1"/>
    <w:rsid w:val="007E412F"/>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355FA"/>
    <w:rsid w:val="00835CFA"/>
    <w:rsid w:val="00840646"/>
    <w:rsid w:val="00843716"/>
    <w:rsid w:val="00851170"/>
    <w:rsid w:val="0085289E"/>
    <w:rsid w:val="00852A5E"/>
    <w:rsid w:val="008547A3"/>
    <w:rsid w:val="00855489"/>
    <w:rsid w:val="00857DC8"/>
    <w:rsid w:val="00862B16"/>
    <w:rsid w:val="008637D0"/>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0436"/>
    <w:rsid w:val="008A420E"/>
    <w:rsid w:val="008A589D"/>
    <w:rsid w:val="008B1138"/>
    <w:rsid w:val="008B22F4"/>
    <w:rsid w:val="008B6310"/>
    <w:rsid w:val="008B6E87"/>
    <w:rsid w:val="008C3E52"/>
    <w:rsid w:val="008C6C0E"/>
    <w:rsid w:val="008D073F"/>
    <w:rsid w:val="008D0FE3"/>
    <w:rsid w:val="008D4FBB"/>
    <w:rsid w:val="008D643A"/>
    <w:rsid w:val="008D6667"/>
    <w:rsid w:val="008E089A"/>
    <w:rsid w:val="008E1A4B"/>
    <w:rsid w:val="008E2400"/>
    <w:rsid w:val="008E311C"/>
    <w:rsid w:val="008E4EE6"/>
    <w:rsid w:val="008F01A6"/>
    <w:rsid w:val="008F355C"/>
    <w:rsid w:val="008F48D8"/>
    <w:rsid w:val="008F6304"/>
    <w:rsid w:val="008F7718"/>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6166"/>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39BE"/>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22B"/>
    <w:rsid w:val="009F39EE"/>
    <w:rsid w:val="009F5027"/>
    <w:rsid w:val="009F7A8E"/>
    <w:rsid w:val="00A00482"/>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16A8"/>
    <w:rsid w:val="00A77ABF"/>
    <w:rsid w:val="00A77F04"/>
    <w:rsid w:val="00A80D61"/>
    <w:rsid w:val="00A814B7"/>
    <w:rsid w:val="00A84523"/>
    <w:rsid w:val="00A84644"/>
    <w:rsid w:val="00A85E55"/>
    <w:rsid w:val="00A8659E"/>
    <w:rsid w:val="00A86750"/>
    <w:rsid w:val="00A9311F"/>
    <w:rsid w:val="00A94224"/>
    <w:rsid w:val="00A94C5B"/>
    <w:rsid w:val="00A96FCD"/>
    <w:rsid w:val="00AA0C0D"/>
    <w:rsid w:val="00AA0C3E"/>
    <w:rsid w:val="00AA182F"/>
    <w:rsid w:val="00AA2A63"/>
    <w:rsid w:val="00AA362D"/>
    <w:rsid w:val="00AA3E2C"/>
    <w:rsid w:val="00AA4A16"/>
    <w:rsid w:val="00AA5F58"/>
    <w:rsid w:val="00AA65FF"/>
    <w:rsid w:val="00AA68AB"/>
    <w:rsid w:val="00AB0D1F"/>
    <w:rsid w:val="00AB1125"/>
    <w:rsid w:val="00AB21EF"/>
    <w:rsid w:val="00AB37C6"/>
    <w:rsid w:val="00AB48A7"/>
    <w:rsid w:val="00AC1B0E"/>
    <w:rsid w:val="00AC2E5D"/>
    <w:rsid w:val="00AC4779"/>
    <w:rsid w:val="00AC4801"/>
    <w:rsid w:val="00AC4D07"/>
    <w:rsid w:val="00AC535E"/>
    <w:rsid w:val="00AC696E"/>
    <w:rsid w:val="00AC6D01"/>
    <w:rsid w:val="00AC723C"/>
    <w:rsid w:val="00AD662B"/>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651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0859"/>
    <w:rsid w:val="00B81E03"/>
    <w:rsid w:val="00B846D5"/>
    <w:rsid w:val="00B874AD"/>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B48"/>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0103"/>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5E73"/>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0B63"/>
    <w:rsid w:val="00CB1B7E"/>
    <w:rsid w:val="00CB327A"/>
    <w:rsid w:val="00CB3F88"/>
    <w:rsid w:val="00CB7076"/>
    <w:rsid w:val="00CC01D8"/>
    <w:rsid w:val="00CC02FF"/>
    <w:rsid w:val="00CC07E1"/>
    <w:rsid w:val="00CC170F"/>
    <w:rsid w:val="00CC1C02"/>
    <w:rsid w:val="00CC33ED"/>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B64"/>
    <w:rsid w:val="00D01C07"/>
    <w:rsid w:val="00D03F97"/>
    <w:rsid w:val="00D0438A"/>
    <w:rsid w:val="00D07655"/>
    <w:rsid w:val="00D114F9"/>
    <w:rsid w:val="00D11E6D"/>
    <w:rsid w:val="00D12A73"/>
    <w:rsid w:val="00D14AF3"/>
    <w:rsid w:val="00D15407"/>
    <w:rsid w:val="00D20E54"/>
    <w:rsid w:val="00D2276D"/>
    <w:rsid w:val="00D22A12"/>
    <w:rsid w:val="00D23137"/>
    <w:rsid w:val="00D2323B"/>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CEF"/>
    <w:rsid w:val="00D65E67"/>
    <w:rsid w:val="00D66661"/>
    <w:rsid w:val="00D66701"/>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36D2"/>
    <w:rsid w:val="00DB42A2"/>
    <w:rsid w:val="00DB45CE"/>
    <w:rsid w:val="00DB5562"/>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5E1A"/>
    <w:rsid w:val="00DF6CF5"/>
    <w:rsid w:val="00DF7884"/>
    <w:rsid w:val="00E003EB"/>
    <w:rsid w:val="00E00EDD"/>
    <w:rsid w:val="00E0135F"/>
    <w:rsid w:val="00E0505E"/>
    <w:rsid w:val="00E06061"/>
    <w:rsid w:val="00E24A37"/>
    <w:rsid w:val="00E2689B"/>
    <w:rsid w:val="00E275E8"/>
    <w:rsid w:val="00E27767"/>
    <w:rsid w:val="00E27B06"/>
    <w:rsid w:val="00E31925"/>
    <w:rsid w:val="00E32963"/>
    <w:rsid w:val="00E36FD9"/>
    <w:rsid w:val="00E3720B"/>
    <w:rsid w:val="00E42F7C"/>
    <w:rsid w:val="00E44965"/>
    <w:rsid w:val="00E4552D"/>
    <w:rsid w:val="00E4709E"/>
    <w:rsid w:val="00E54A65"/>
    <w:rsid w:val="00E57326"/>
    <w:rsid w:val="00E61E0E"/>
    <w:rsid w:val="00E62851"/>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2F51"/>
    <w:rsid w:val="00EA5EEE"/>
    <w:rsid w:val="00EA68E7"/>
    <w:rsid w:val="00EA7182"/>
    <w:rsid w:val="00EB1CE7"/>
    <w:rsid w:val="00EB4509"/>
    <w:rsid w:val="00EB4D50"/>
    <w:rsid w:val="00EB5337"/>
    <w:rsid w:val="00EB75DA"/>
    <w:rsid w:val="00EB7A7B"/>
    <w:rsid w:val="00EB7D85"/>
    <w:rsid w:val="00EC0C0A"/>
    <w:rsid w:val="00EC1353"/>
    <w:rsid w:val="00EC1B2E"/>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165A3"/>
    <w:rsid w:val="00F26222"/>
    <w:rsid w:val="00F263C3"/>
    <w:rsid w:val="00F3026F"/>
    <w:rsid w:val="00F3064F"/>
    <w:rsid w:val="00F33218"/>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0F63"/>
    <w:rsid w:val="00F816E1"/>
    <w:rsid w:val="00F81B11"/>
    <w:rsid w:val="00F827FA"/>
    <w:rsid w:val="00F8355B"/>
    <w:rsid w:val="00F84FED"/>
    <w:rsid w:val="00F852F7"/>
    <w:rsid w:val="00F93407"/>
    <w:rsid w:val="00F93BB3"/>
    <w:rsid w:val="00F95A0A"/>
    <w:rsid w:val="00F95FC9"/>
    <w:rsid w:val="00FA02F8"/>
    <w:rsid w:val="00FA2000"/>
    <w:rsid w:val="00FA2AC4"/>
    <w:rsid w:val="00FA4FF0"/>
    <w:rsid w:val="00FA5444"/>
    <w:rsid w:val="00FA5E28"/>
    <w:rsid w:val="00FA63E4"/>
    <w:rsid w:val="00FA79F5"/>
    <w:rsid w:val="00FB4DFF"/>
    <w:rsid w:val="00FB71D7"/>
    <w:rsid w:val="00FC1811"/>
    <w:rsid w:val="00FC198C"/>
    <w:rsid w:val="00FC21FD"/>
    <w:rsid w:val="00FC386D"/>
    <w:rsid w:val="00FC7091"/>
    <w:rsid w:val="00FC7703"/>
    <w:rsid w:val="00FD07AE"/>
    <w:rsid w:val="00FD3698"/>
    <w:rsid w:val="00FD3970"/>
    <w:rsid w:val="00FD43A0"/>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94640357">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86B0E"/>
    <w:rsid w:val="000367F0"/>
    <w:rsid w:val="000801F7"/>
    <w:rsid w:val="000C4988"/>
    <w:rsid w:val="000D7813"/>
    <w:rsid w:val="00137387"/>
    <w:rsid w:val="00186B0E"/>
    <w:rsid w:val="0032161D"/>
    <w:rsid w:val="0039619B"/>
    <w:rsid w:val="003A73B6"/>
    <w:rsid w:val="003A7767"/>
    <w:rsid w:val="003C46D5"/>
    <w:rsid w:val="005C7DCB"/>
    <w:rsid w:val="00D12E6E"/>
    <w:rsid w:val="00DE7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F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0912-5B78-43E5-B2BD-9ED96F31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2149</Words>
  <Characters>12465</Characters>
  <Application>Microsoft Office Word</Application>
  <DocSecurity>0</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14585</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Nicoleta Cristea</cp:lastModifiedBy>
  <cp:revision>116</cp:revision>
  <cp:lastPrinted>2018-10-23T08:11:00Z</cp:lastPrinted>
  <dcterms:created xsi:type="dcterms:W3CDTF">2018-06-08T07:54:00Z</dcterms:created>
  <dcterms:modified xsi:type="dcterms:W3CDTF">2018-10-23T08:59:00Z</dcterms:modified>
</cp:coreProperties>
</file>