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AB" w:rsidRPr="005A2C4A" w:rsidRDefault="00563EAB" w:rsidP="00563EAB">
      <w:pPr>
        <w:spacing w:after="0" w:line="240" w:lineRule="auto"/>
        <w:rPr>
          <w:rFonts w:ascii="Times New Roman" w:eastAsia="Calibri" w:hAnsi="Times New Roman" w:cs="Times New Roman"/>
          <w:bCs/>
          <w:sz w:val="24"/>
          <w:szCs w:val="24"/>
        </w:rPr>
      </w:pPr>
      <w:bookmarkStart w:id="0" w:name="_GoBack"/>
      <w:bookmarkEnd w:id="0"/>
      <w:r w:rsidRPr="005A2C4A">
        <w:rPr>
          <w:rFonts w:ascii="Times New Roman" w:eastAsia="Calibri" w:hAnsi="Times New Roman" w:cs="Times New Roman"/>
          <w:bCs/>
          <w:sz w:val="24"/>
          <w:szCs w:val="24"/>
        </w:rPr>
        <w:t xml:space="preserve">Nr. </w:t>
      </w:r>
    </w:p>
    <w:p w:rsidR="00563EAB" w:rsidRPr="005A2C4A" w:rsidRDefault="00563EAB" w:rsidP="00563EAB">
      <w:pPr>
        <w:spacing w:after="0" w:line="360" w:lineRule="auto"/>
        <w:ind w:hanging="85"/>
        <w:rPr>
          <w:rFonts w:ascii="Times New Roman" w:eastAsia="Calibri" w:hAnsi="Times New Roman" w:cs="Times New Roman"/>
          <w:bCs/>
          <w:sz w:val="24"/>
          <w:szCs w:val="24"/>
        </w:rPr>
      </w:pPr>
      <w:r w:rsidRPr="005A2C4A">
        <w:rPr>
          <w:rFonts w:ascii="Times New Roman" w:eastAsia="Calibri" w:hAnsi="Times New Roman" w:cs="Times New Roman"/>
          <w:bCs/>
          <w:sz w:val="24"/>
          <w:szCs w:val="24"/>
        </w:rPr>
        <w:t xml:space="preserve"> Referitor dosar nr. </w:t>
      </w:r>
      <w:r w:rsidR="00C37257" w:rsidRPr="005A2C4A">
        <w:rPr>
          <w:rFonts w:ascii="Times New Roman" w:eastAsia="Calibri" w:hAnsi="Times New Roman" w:cs="Times New Roman"/>
          <w:bCs/>
          <w:sz w:val="24"/>
          <w:szCs w:val="24"/>
        </w:rPr>
        <w:t>21292</w:t>
      </w:r>
      <w:r w:rsidR="00AB57BF" w:rsidRPr="005A2C4A">
        <w:rPr>
          <w:rFonts w:ascii="Times New Roman" w:eastAsia="Calibri" w:hAnsi="Times New Roman" w:cs="Times New Roman"/>
          <w:bCs/>
          <w:sz w:val="24"/>
          <w:szCs w:val="24"/>
        </w:rPr>
        <w:t>/</w:t>
      </w:r>
      <w:r w:rsidR="00C37257" w:rsidRPr="005A2C4A">
        <w:rPr>
          <w:rFonts w:ascii="Times New Roman" w:eastAsia="Calibri" w:hAnsi="Times New Roman" w:cs="Times New Roman"/>
          <w:bCs/>
          <w:sz w:val="24"/>
          <w:szCs w:val="24"/>
        </w:rPr>
        <w:t>10.12</w:t>
      </w:r>
      <w:r w:rsidR="00757EC3" w:rsidRPr="005A2C4A">
        <w:rPr>
          <w:rFonts w:ascii="Times New Roman" w:eastAsia="Calibri" w:hAnsi="Times New Roman" w:cs="Times New Roman"/>
          <w:bCs/>
          <w:sz w:val="24"/>
          <w:szCs w:val="24"/>
        </w:rPr>
        <w:t>.2018</w:t>
      </w:r>
    </w:p>
    <w:p w:rsidR="00A8708A" w:rsidRPr="005A2C4A" w:rsidRDefault="00A8708A" w:rsidP="00563EAB">
      <w:pPr>
        <w:spacing w:after="0" w:line="360" w:lineRule="auto"/>
        <w:ind w:hanging="85"/>
        <w:rPr>
          <w:rFonts w:ascii="Times New Roman" w:eastAsia="Calibri" w:hAnsi="Times New Roman" w:cs="Times New Roman"/>
          <w:bCs/>
          <w:sz w:val="24"/>
          <w:szCs w:val="24"/>
        </w:rPr>
      </w:pPr>
    </w:p>
    <w:p w:rsidR="00563EAB" w:rsidRPr="005A2C4A" w:rsidRDefault="00563EAB" w:rsidP="00BB7C50">
      <w:pPr>
        <w:keepNext/>
        <w:tabs>
          <w:tab w:val="left" w:pos="2270"/>
          <w:tab w:val="center" w:pos="4936"/>
        </w:tabs>
        <w:spacing w:before="240" w:after="0" w:line="240" w:lineRule="auto"/>
        <w:jc w:val="center"/>
        <w:outlineLvl w:val="0"/>
        <w:rPr>
          <w:rFonts w:ascii="Times New Roman" w:eastAsia="Times New Roman" w:hAnsi="Times New Roman" w:cs="Times New Roman"/>
          <w:b/>
          <w:bCs/>
          <w:sz w:val="24"/>
          <w:szCs w:val="24"/>
          <w:lang w:eastAsia="ro-RO"/>
        </w:rPr>
      </w:pPr>
      <w:r w:rsidRPr="005A2C4A">
        <w:rPr>
          <w:rFonts w:ascii="Times New Roman" w:eastAsia="Times New Roman" w:hAnsi="Times New Roman" w:cs="Times New Roman"/>
          <w:b/>
          <w:sz w:val="24"/>
          <w:szCs w:val="24"/>
          <w:lang w:eastAsia="ro-RO"/>
        </w:rPr>
        <w:t>DECIZIA ETAPEI DE ÎNCADRARE</w:t>
      </w:r>
    </w:p>
    <w:p w:rsidR="00563EAB" w:rsidRPr="005A2C4A" w:rsidRDefault="00563EAB" w:rsidP="00BB7C50">
      <w:pPr>
        <w:keepNext/>
        <w:tabs>
          <w:tab w:val="center" w:pos="4987"/>
          <w:tab w:val="left" w:pos="7650"/>
        </w:tabs>
        <w:spacing w:after="0" w:line="240" w:lineRule="auto"/>
        <w:jc w:val="center"/>
        <w:outlineLvl w:val="1"/>
        <w:rPr>
          <w:rFonts w:ascii="Times New Roman" w:eastAsia="SimSun" w:hAnsi="Times New Roman" w:cs="Times New Roman"/>
          <w:b/>
          <w:bCs/>
          <w:iCs/>
          <w:sz w:val="24"/>
          <w:szCs w:val="24"/>
        </w:rPr>
      </w:pPr>
      <w:r w:rsidRPr="005A2C4A">
        <w:rPr>
          <w:rFonts w:ascii="Times New Roman" w:eastAsia="SimSun" w:hAnsi="Times New Roman" w:cs="Times New Roman"/>
          <w:b/>
          <w:bCs/>
          <w:iCs/>
          <w:sz w:val="24"/>
          <w:szCs w:val="24"/>
        </w:rPr>
        <w:t xml:space="preserve">Nr. </w:t>
      </w:r>
      <w:r w:rsidR="00C37257" w:rsidRPr="005A2C4A">
        <w:rPr>
          <w:rFonts w:ascii="Times New Roman" w:eastAsia="SimSun" w:hAnsi="Times New Roman" w:cs="Times New Roman"/>
          <w:b/>
          <w:bCs/>
          <w:iCs/>
          <w:sz w:val="24"/>
          <w:szCs w:val="24"/>
        </w:rPr>
        <w:t xml:space="preserve"> din </w:t>
      </w:r>
    </w:p>
    <w:p w:rsidR="00A8708A" w:rsidRPr="005A2C4A" w:rsidRDefault="00A8708A" w:rsidP="00BB7C50">
      <w:pPr>
        <w:keepNext/>
        <w:tabs>
          <w:tab w:val="center" w:pos="4987"/>
          <w:tab w:val="left" w:pos="7650"/>
        </w:tabs>
        <w:spacing w:after="0" w:line="240" w:lineRule="auto"/>
        <w:jc w:val="center"/>
        <w:outlineLvl w:val="1"/>
        <w:rPr>
          <w:rFonts w:ascii="Times New Roman" w:eastAsia="SimSun" w:hAnsi="Times New Roman" w:cs="Times New Roman"/>
          <w:b/>
          <w:bCs/>
          <w:iCs/>
          <w:sz w:val="24"/>
          <w:szCs w:val="24"/>
        </w:rPr>
      </w:pPr>
    </w:p>
    <w:p w:rsidR="00563EAB" w:rsidRPr="005A2C4A" w:rsidRDefault="00563EAB" w:rsidP="00563EAB">
      <w:pPr>
        <w:autoSpaceDE w:val="0"/>
        <w:spacing w:after="0" w:line="240" w:lineRule="auto"/>
        <w:jc w:val="center"/>
        <w:rPr>
          <w:rFonts w:ascii="Times New Roman" w:eastAsia="Calibri" w:hAnsi="Times New Roman" w:cs="Times New Roman"/>
          <w:sz w:val="24"/>
          <w:szCs w:val="24"/>
        </w:rPr>
      </w:pPr>
    </w:p>
    <w:p w:rsidR="00563EAB" w:rsidRPr="005A2C4A" w:rsidRDefault="00563EAB" w:rsidP="00563EAB">
      <w:pPr>
        <w:autoSpaceDE w:val="0"/>
        <w:spacing w:after="0" w:line="240" w:lineRule="auto"/>
        <w:jc w:val="both"/>
        <w:rPr>
          <w:rFonts w:ascii="Times New Roman" w:hAnsi="Times New Roman"/>
          <w:sz w:val="24"/>
          <w:szCs w:val="24"/>
        </w:rPr>
      </w:pPr>
      <w:r w:rsidRPr="005A2C4A">
        <w:rPr>
          <w:rFonts w:ascii="Times New Roman" w:eastAsia="Calibri" w:hAnsi="Times New Roman" w:cs="Times New Roman"/>
          <w:sz w:val="24"/>
          <w:szCs w:val="24"/>
        </w:rPr>
        <w:t xml:space="preserve">Ca urmare a solicitării de emitere a acordului de mediu adresate de </w:t>
      </w:r>
      <w:r w:rsidR="00AB57BF" w:rsidRPr="005A2C4A">
        <w:rPr>
          <w:rFonts w:ascii="Times New Roman" w:eastAsia="Calibri" w:hAnsi="Times New Roman" w:cs="Times New Roman"/>
          <w:b/>
          <w:sz w:val="24"/>
          <w:szCs w:val="24"/>
        </w:rPr>
        <w:t>S</w:t>
      </w:r>
      <w:r w:rsidR="00F92C5D" w:rsidRPr="005A2C4A">
        <w:rPr>
          <w:rFonts w:ascii="Times New Roman" w:eastAsia="Calibri" w:hAnsi="Times New Roman" w:cs="Times New Roman"/>
          <w:b/>
          <w:sz w:val="24"/>
          <w:szCs w:val="24"/>
        </w:rPr>
        <w:t>.</w:t>
      </w:r>
      <w:r w:rsidR="00AB57BF" w:rsidRPr="005A2C4A">
        <w:rPr>
          <w:rFonts w:ascii="Times New Roman" w:eastAsia="Calibri" w:hAnsi="Times New Roman" w:cs="Times New Roman"/>
          <w:b/>
          <w:sz w:val="24"/>
          <w:szCs w:val="24"/>
        </w:rPr>
        <w:t>C</w:t>
      </w:r>
      <w:r w:rsidR="00F92C5D" w:rsidRPr="005A2C4A">
        <w:rPr>
          <w:rFonts w:ascii="Times New Roman" w:eastAsia="Calibri" w:hAnsi="Times New Roman" w:cs="Times New Roman"/>
          <w:b/>
          <w:sz w:val="24"/>
          <w:szCs w:val="24"/>
        </w:rPr>
        <w:t>.</w:t>
      </w:r>
      <w:r w:rsidR="00C37257" w:rsidRPr="005A2C4A">
        <w:rPr>
          <w:rFonts w:ascii="Times New Roman" w:eastAsia="Calibri" w:hAnsi="Times New Roman" w:cs="Times New Roman"/>
          <w:b/>
          <w:sz w:val="24"/>
          <w:szCs w:val="24"/>
        </w:rPr>
        <w:t xml:space="preserve"> TRANS MONTANA</w:t>
      </w:r>
      <w:r w:rsidRPr="005A2C4A">
        <w:rPr>
          <w:rFonts w:ascii="Times New Roman" w:eastAsia="Calibri" w:hAnsi="Times New Roman" w:cs="Times New Roman"/>
          <w:b/>
          <w:sz w:val="24"/>
          <w:szCs w:val="24"/>
        </w:rPr>
        <w:t xml:space="preserve"> S.R.L.</w:t>
      </w:r>
      <w:r w:rsidRPr="005A2C4A">
        <w:rPr>
          <w:rFonts w:ascii="Times New Roman" w:eastAsia="Calibri" w:hAnsi="Times New Roman" w:cs="Times New Roman"/>
          <w:sz w:val="24"/>
          <w:szCs w:val="24"/>
        </w:rPr>
        <w:t xml:space="preserve"> cu sediul în</w:t>
      </w:r>
      <w:r w:rsidRPr="005A2C4A">
        <w:rPr>
          <w:rFonts w:ascii="Times New Roman" w:eastAsia="Calibri" w:hAnsi="Times New Roman" w:cs="Times New Roman"/>
          <w:b/>
          <w:sz w:val="24"/>
          <w:szCs w:val="24"/>
        </w:rPr>
        <w:t xml:space="preserve"> </w:t>
      </w:r>
      <w:r w:rsidR="00AB57BF" w:rsidRPr="005A2C4A">
        <w:rPr>
          <w:rFonts w:ascii="Times New Roman" w:eastAsia="Times New Roman" w:hAnsi="Times New Roman"/>
          <w:color w:val="000000"/>
          <w:sz w:val="24"/>
          <w:szCs w:val="24"/>
          <w:lang w:eastAsia="ro-RO"/>
        </w:rPr>
        <w:t>municipiul</w:t>
      </w:r>
      <w:r w:rsidR="00AB57BF" w:rsidRPr="005A2C4A">
        <w:rPr>
          <w:rFonts w:ascii="Times New Roman" w:eastAsia="Times New Roman" w:hAnsi="Times New Roman"/>
          <w:b/>
          <w:color w:val="000000"/>
          <w:sz w:val="24"/>
          <w:szCs w:val="24"/>
          <w:lang w:eastAsia="ro-RO"/>
        </w:rPr>
        <w:t xml:space="preserve"> Sibiu</w:t>
      </w:r>
      <w:r w:rsidR="00AB57BF" w:rsidRPr="005A2C4A">
        <w:rPr>
          <w:rFonts w:ascii="Times New Roman" w:eastAsia="Times New Roman" w:hAnsi="Times New Roman"/>
          <w:color w:val="000000"/>
          <w:sz w:val="24"/>
          <w:szCs w:val="24"/>
          <w:lang w:eastAsia="ro-RO"/>
        </w:rPr>
        <w:t>,</w:t>
      </w:r>
      <w:r w:rsidR="00AB57BF" w:rsidRPr="005A2C4A">
        <w:rPr>
          <w:rFonts w:ascii="Times New Roman" w:eastAsia="Times New Roman" w:hAnsi="Times New Roman"/>
          <w:b/>
          <w:color w:val="000000"/>
          <w:sz w:val="24"/>
          <w:szCs w:val="24"/>
          <w:lang w:eastAsia="ro-RO"/>
        </w:rPr>
        <w:t xml:space="preserve"> </w:t>
      </w:r>
      <w:r w:rsidR="00AB57BF" w:rsidRPr="005A2C4A">
        <w:rPr>
          <w:rFonts w:ascii="Times New Roman" w:eastAsia="Times New Roman" w:hAnsi="Times New Roman"/>
          <w:color w:val="000000"/>
          <w:sz w:val="24"/>
          <w:szCs w:val="24"/>
          <w:lang w:eastAsia="ro-RO"/>
        </w:rPr>
        <w:t>str.</w:t>
      </w:r>
      <w:r w:rsidR="00AB57BF" w:rsidRPr="005A2C4A">
        <w:rPr>
          <w:rFonts w:ascii="Times New Roman" w:eastAsia="Times New Roman" w:hAnsi="Times New Roman"/>
          <w:b/>
          <w:color w:val="000000"/>
          <w:sz w:val="24"/>
          <w:szCs w:val="24"/>
          <w:lang w:eastAsia="ro-RO"/>
        </w:rPr>
        <w:t xml:space="preserve"> </w:t>
      </w:r>
      <w:r w:rsidR="00C37257" w:rsidRPr="005A2C4A">
        <w:rPr>
          <w:rFonts w:ascii="Times New Roman" w:eastAsia="Times New Roman" w:hAnsi="Times New Roman"/>
          <w:b/>
          <w:color w:val="000000"/>
          <w:sz w:val="24"/>
          <w:szCs w:val="24"/>
          <w:lang w:eastAsia="ro-RO"/>
        </w:rPr>
        <w:t>Barcelona</w:t>
      </w:r>
      <w:r w:rsidR="00AB57BF" w:rsidRPr="005A2C4A">
        <w:rPr>
          <w:rFonts w:ascii="Times New Roman" w:eastAsia="Times New Roman" w:hAnsi="Times New Roman"/>
          <w:color w:val="000000"/>
          <w:sz w:val="24"/>
          <w:szCs w:val="24"/>
          <w:lang w:eastAsia="ro-RO"/>
        </w:rPr>
        <w:t>,</w:t>
      </w:r>
      <w:r w:rsidR="00AB57BF" w:rsidRPr="005A2C4A">
        <w:rPr>
          <w:rFonts w:ascii="Times New Roman" w:eastAsia="Times New Roman" w:hAnsi="Times New Roman"/>
          <w:b/>
          <w:color w:val="000000"/>
          <w:sz w:val="24"/>
          <w:szCs w:val="24"/>
          <w:lang w:eastAsia="ro-RO"/>
        </w:rPr>
        <w:t xml:space="preserve"> </w:t>
      </w:r>
      <w:r w:rsidR="00AB57BF" w:rsidRPr="005A2C4A">
        <w:rPr>
          <w:rFonts w:ascii="Times New Roman" w:eastAsia="Times New Roman" w:hAnsi="Times New Roman"/>
          <w:color w:val="000000"/>
          <w:sz w:val="24"/>
          <w:szCs w:val="24"/>
          <w:lang w:eastAsia="ro-RO"/>
        </w:rPr>
        <w:t>nr.</w:t>
      </w:r>
      <w:r w:rsidR="00AB57BF" w:rsidRPr="005A2C4A">
        <w:rPr>
          <w:rFonts w:ascii="Times New Roman" w:eastAsia="Times New Roman" w:hAnsi="Times New Roman"/>
          <w:b/>
          <w:color w:val="000000"/>
          <w:sz w:val="24"/>
          <w:szCs w:val="24"/>
          <w:lang w:eastAsia="ro-RO"/>
        </w:rPr>
        <w:t xml:space="preserve"> </w:t>
      </w:r>
      <w:r w:rsidR="00C37257" w:rsidRPr="005A2C4A">
        <w:rPr>
          <w:rFonts w:ascii="Times New Roman" w:eastAsia="Times New Roman" w:hAnsi="Times New Roman"/>
          <w:b/>
          <w:color w:val="000000"/>
          <w:sz w:val="24"/>
          <w:szCs w:val="24"/>
          <w:lang w:eastAsia="ro-RO"/>
        </w:rPr>
        <w:t>8</w:t>
      </w:r>
      <w:r w:rsidR="00AB57BF" w:rsidRPr="005A2C4A">
        <w:rPr>
          <w:rFonts w:ascii="Times New Roman" w:eastAsia="Times New Roman" w:hAnsi="Times New Roman"/>
          <w:color w:val="000000"/>
          <w:sz w:val="24"/>
          <w:szCs w:val="24"/>
          <w:lang w:eastAsia="ro-RO"/>
        </w:rPr>
        <w:t>,</w:t>
      </w:r>
      <w:r w:rsidR="00AB57BF" w:rsidRPr="005A2C4A">
        <w:rPr>
          <w:rFonts w:ascii="Times New Roman" w:eastAsia="Times New Roman" w:hAnsi="Times New Roman"/>
          <w:b/>
          <w:color w:val="000000"/>
          <w:sz w:val="24"/>
          <w:szCs w:val="24"/>
          <w:lang w:eastAsia="ro-RO"/>
        </w:rPr>
        <w:t xml:space="preserve"> </w:t>
      </w:r>
      <w:r w:rsidR="00AB57BF" w:rsidRPr="005A2C4A">
        <w:rPr>
          <w:rFonts w:ascii="Times New Roman" w:eastAsia="Times New Roman" w:hAnsi="Times New Roman"/>
          <w:color w:val="000000"/>
          <w:sz w:val="24"/>
          <w:szCs w:val="24"/>
          <w:lang w:eastAsia="ro-RO"/>
        </w:rPr>
        <w:t>judeţul</w:t>
      </w:r>
      <w:r w:rsidR="00AB57BF" w:rsidRPr="005A2C4A">
        <w:rPr>
          <w:rFonts w:ascii="Times New Roman" w:eastAsia="Times New Roman" w:hAnsi="Times New Roman"/>
          <w:b/>
          <w:color w:val="000000"/>
          <w:sz w:val="24"/>
          <w:szCs w:val="24"/>
          <w:lang w:eastAsia="ro-RO"/>
        </w:rPr>
        <w:t xml:space="preserve"> Sibiu</w:t>
      </w:r>
      <w:r w:rsidRPr="005A2C4A">
        <w:rPr>
          <w:rFonts w:ascii="Times New Roman" w:eastAsia="Calibri" w:hAnsi="Times New Roman" w:cs="Times New Roman"/>
          <w:sz w:val="24"/>
          <w:szCs w:val="24"/>
        </w:rPr>
        <w:t>,</w:t>
      </w:r>
      <w:r w:rsidRPr="005A2C4A">
        <w:rPr>
          <w:rFonts w:ascii="Times New Roman" w:eastAsia="Calibri" w:hAnsi="Times New Roman" w:cs="Times New Roman"/>
          <w:b/>
          <w:sz w:val="24"/>
          <w:szCs w:val="24"/>
        </w:rPr>
        <w:t xml:space="preserve"> </w:t>
      </w:r>
      <w:r w:rsidRPr="005A2C4A">
        <w:rPr>
          <w:rFonts w:ascii="Times New Roman" w:hAnsi="Times New Roman"/>
          <w:sz w:val="24"/>
          <w:szCs w:val="24"/>
        </w:rPr>
        <w:t xml:space="preserve">înregistrată la </w:t>
      </w:r>
      <w:r w:rsidRPr="005A2C4A">
        <w:rPr>
          <w:rFonts w:ascii="Times New Roman" w:hAnsi="Times New Roman"/>
          <w:b/>
          <w:sz w:val="24"/>
          <w:szCs w:val="24"/>
        </w:rPr>
        <w:t>Agenţia pentru Protecţia Mediului Sibiu</w:t>
      </w:r>
      <w:r w:rsidRPr="005A2C4A">
        <w:rPr>
          <w:rFonts w:ascii="Times New Roman" w:hAnsi="Times New Roman"/>
          <w:sz w:val="24"/>
          <w:szCs w:val="24"/>
        </w:rPr>
        <w:t xml:space="preserve"> cu nr.</w:t>
      </w:r>
      <w:r w:rsidRPr="005A2C4A">
        <w:rPr>
          <w:rFonts w:ascii="Times New Roman" w:eastAsia="Calibri" w:hAnsi="Times New Roman" w:cs="Times New Roman"/>
          <w:sz w:val="24"/>
          <w:szCs w:val="24"/>
        </w:rPr>
        <w:t xml:space="preserve"> </w:t>
      </w:r>
      <w:r w:rsidR="00C37257" w:rsidRPr="005A2C4A">
        <w:rPr>
          <w:rFonts w:ascii="Times New Roman" w:eastAsia="Calibri" w:hAnsi="Times New Roman" w:cs="Times New Roman"/>
          <w:bCs/>
          <w:sz w:val="24"/>
          <w:szCs w:val="24"/>
        </w:rPr>
        <w:t>21292/10.12</w:t>
      </w:r>
      <w:r w:rsidR="00757EC3" w:rsidRPr="005A2C4A">
        <w:rPr>
          <w:rFonts w:ascii="Times New Roman" w:eastAsia="Calibri" w:hAnsi="Times New Roman" w:cs="Times New Roman"/>
          <w:bCs/>
          <w:sz w:val="24"/>
          <w:szCs w:val="24"/>
        </w:rPr>
        <w:t>.2018</w:t>
      </w:r>
      <w:r w:rsidR="00AB57BF" w:rsidRPr="005A2C4A">
        <w:rPr>
          <w:rFonts w:ascii="Times New Roman" w:eastAsia="Calibri" w:hAnsi="Times New Roman" w:cs="Times New Roman"/>
          <w:bCs/>
          <w:sz w:val="24"/>
          <w:szCs w:val="24"/>
        </w:rPr>
        <w:t xml:space="preserve"> </w:t>
      </w:r>
      <w:r w:rsidRPr="005A2C4A">
        <w:rPr>
          <w:rFonts w:ascii="Times New Roman" w:hAnsi="Times New Roman"/>
          <w:sz w:val="24"/>
          <w:szCs w:val="24"/>
        </w:rPr>
        <w:t xml:space="preserve">şi a completărilor ulterioare, în baza Legii nr. 292/2018 privind evaluarea impactului anumitor proiecte publice și private asupra mediului </w:t>
      </w:r>
      <w:r w:rsidR="00F92C5D" w:rsidRPr="005A2C4A">
        <w:rPr>
          <w:rFonts w:ascii="Times New Roman" w:hAnsi="Times New Roman"/>
          <w:sz w:val="24"/>
          <w:szCs w:val="24"/>
        </w:rPr>
        <w:t>ș</w:t>
      </w:r>
      <w:r w:rsidRPr="005A2C4A">
        <w:rPr>
          <w:rFonts w:ascii="Times New Roman" w:hAnsi="Times New Roman"/>
          <w:sz w:val="24"/>
          <w:szCs w:val="24"/>
        </w:rPr>
        <w:t>i a O.U.G. nr. 57/2007 privind regimul ariilor naturale protejate, conservarea habitatelor naturale, a florei și faunei sălbatice, aprobată cu modificări şi completări prin Legea nr. 49/2011, cu modificările și completările ulterioare,</w:t>
      </w:r>
    </w:p>
    <w:p w:rsidR="00563EAB" w:rsidRPr="005A2C4A" w:rsidRDefault="00563EAB" w:rsidP="00563EAB">
      <w:pPr>
        <w:spacing w:after="0" w:line="240" w:lineRule="auto"/>
        <w:jc w:val="both"/>
        <w:rPr>
          <w:rFonts w:ascii="Times New Roman" w:eastAsia="Calibri" w:hAnsi="Times New Roman" w:cs="Times New Roman"/>
          <w:sz w:val="24"/>
          <w:szCs w:val="24"/>
        </w:rPr>
      </w:pPr>
      <w:r w:rsidRPr="005A2C4A">
        <w:rPr>
          <w:rFonts w:ascii="Times New Roman" w:hAnsi="Times New Roman"/>
          <w:b/>
          <w:sz w:val="24"/>
          <w:szCs w:val="24"/>
        </w:rPr>
        <w:t>Agenţia pentru Protecţia Mediului Sibiu</w:t>
      </w:r>
      <w:r w:rsidRPr="005A2C4A">
        <w:rPr>
          <w:rFonts w:ascii="Times New Roman" w:hAnsi="Times New Roman"/>
          <w:sz w:val="24"/>
          <w:szCs w:val="24"/>
        </w:rPr>
        <w:t xml:space="preserve"> </w:t>
      </w:r>
      <w:r w:rsidRPr="005A2C4A">
        <w:rPr>
          <w:rFonts w:ascii="Times New Roman" w:hAnsi="Times New Roman"/>
          <w:b/>
          <w:sz w:val="24"/>
          <w:szCs w:val="24"/>
        </w:rPr>
        <w:t>decide</w:t>
      </w:r>
      <w:r w:rsidRPr="005A2C4A">
        <w:rPr>
          <w:rFonts w:ascii="Times New Roman" w:hAnsi="Times New Roman"/>
          <w:sz w:val="24"/>
          <w:szCs w:val="24"/>
        </w:rPr>
        <w:t>, ca urmare a consultărilor desfășurate în cadrul ședinței Comisiei d</w:t>
      </w:r>
      <w:r w:rsidR="00AB57BF" w:rsidRPr="005A2C4A">
        <w:rPr>
          <w:rFonts w:ascii="Times New Roman" w:hAnsi="Times New Roman"/>
          <w:sz w:val="24"/>
          <w:szCs w:val="24"/>
        </w:rPr>
        <w:t>e Analiză Tehnică di</w:t>
      </w:r>
      <w:r w:rsidR="00C37257" w:rsidRPr="005A2C4A">
        <w:rPr>
          <w:rFonts w:ascii="Times New Roman" w:hAnsi="Times New Roman"/>
          <w:sz w:val="24"/>
          <w:szCs w:val="24"/>
        </w:rPr>
        <w:t>n data de 16.10</w:t>
      </w:r>
      <w:r w:rsidRPr="005A2C4A">
        <w:rPr>
          <w:rFonts w:ascii="Times New Roman" w:hAnsi="Times New Roman"/>
          <w:sz w:val="24"/>
          <w:szCs w:val="24"/>
        </w:rPr>
        <w:t xml:space="preserve">.2019, că proiectul </w:t>
      </w:r>
      <w:r w:rsidR="00AB57BF" w:rsidRPr="005A2C4A">
        <w:rPr>
          <w:rFonts w:ascii="Times New Roman" w:eastAsia="Times New Roman" w:hAnsi="Times New Roman"/>
          <w:color w:val="000000"/>
          <w:sz w:val="24"/>
          <w:szCs w:val="24"/>
          <w:lang w:eastAsia="ro-RO"/>
        </w:rPr>
        <w:t>’’</w:t>
      </w:r>
      <w:proofErr w:type="spellStart"/>
      <w:r w:rsidR="00AB57BF" w:rsidRPr="005A2C4A">
        <w:rPr>
          <w:rFonts w:ascii="Times New Roman" w:eastAsia="Times New Roman" w:hAnsi="Times New Roman"/>
          <w:b/>
          <w:color w:val="000000"/>
          <w:sz w:val="24"/>
          <w:szCs w:val="24"/>
          <w:lang w:eastAsia="ro-RO"/>
        </w:rPr>
        <w:t>Constru</w:t>
      </w:r>
      <w:r w:rsidR="00C37257" w:rsidRPr="005A2C4A">
        <w:rPr>
          <w:rFonts w:ascii="Times New Roman" w:eastAsia="Times New Roman" w:hAnsi="Times New Roman"/>
          <w:b/>
          <w:color w:val="000000"/>
          <w:sz w:val="24"/>
          <w:szCs w:val="24"/>
          <w:lang w:eastAsia="ro-RO"/>
        </w:rPr>
        <w:t>ire</w:t>
      </w:r>
      <w:proofErr w:type="spellEnd"/>
      <w:r w:rsidR="00C37257" w:rsidRPr="005A2C4A">
        <w:rPr>
          <w:rFonts w:ascii="Times New Roman" w:eastAsia="Times New Roman" w:hAnsi="Times New Roman"/>
          <w:b/>
          <w:color w:val="000000"/>
          <w:sz w:val="24"/>
          <w:szCs w:val="24"/>
          <w:lang w:eastAsia="ro-RO"/>
        </w:rPr>
        <w:t xml:space="preserve"> hală de producț</w:t>
      </w:r>
      <w:r w:rsidR="00757EC3" w:rsidRPr="005A2C4A">
        <w:rPr>
          <w:rFonts w:ascii="Times New Roman" w:eastAsia="Times New Roman" w:hAnsi="Times New Roman"/>
          <w:b/>
          <w:color w:val="000000"/>
          <w:sz w:val="24"/>
          <w:szCs w:val="24"/>
          <w:lang w:eastAsia="ro-RO"/>
        </w:rPr>
        <w:t>i</w:t>
      </w:r>
      <w:r w:rsidR="00C37257" w:rsidRPr="005A2C4A">
        <w:rPr>
          <w:rFonts w:ascii="Times New Roman" w:eastAsia="Times New Roman" w:hAnsi="Times New Roman"/>
          <w:b/>
          <w:color w:val="000000"/>
          <w:sz w:val="24"/>
          <w:szCs w:val="24"/>
          <w:lang w:eastAsia="ro-RO"/>
        </w:rPr>
        <w:t>e, platformă betonată și împrejmuire</w:t>
      </w:r>
      <w:r w:rsidR="00AB57BF" w:rsidRPr="005A2C4A">
        <w:rPr>
          <w:rFonts w:ascii="Times New Roman" w:eastAsia="Times New Roman" w:hAnsi="Times New Roman"/>
          <w:b/>
          <w:color w:val="000000"/>
          <w:sz w:val="24"/>
          <w:szCs w:val="24"/>
          <w:lang w:eastAsia="ro-RO"/>
        </w:rPr>
        <w:t>’’</w:t>
      </w:r>
      <w:r w:rsidR="00AB57BF" w:rsidRPr="005A2C4A">
        <w:rPr>
          <w:rFonts w:ascii="Times New Roman" w:eastAsia="Times New Roman" w:hAnsi="Times New Roman"/>
          <w:color w:val="000000"/>
          <w:sz w:val="24"/>
          <w:szCs w:val="24"/>
          <w:lang w:eastAsia="ro-RO"/>
        </w:rPr>
        <w:t xml:space="preserve"> </w:t>
      </w:r>
      <w:r w:rsidRPr="005A2C4A">
        <w:rPr>
          <w:rFonts w:ascii="Times New Roman" w:eastAsia="Times New Roman" w:hAnsi="Times New Roman" w:cs="Times New Roman"/>
          <w:sz w:val="24"/>
          <w:szCs w:val="24"/>
          <w:lang w:eastAsia="ro-RO"/>
        </w:rPr>
        <w:t xml:space="preserve">propus  a fi amplasat în </w:t>
      </w:r>
      <w:r w:rsidR="00C37257" w:rsidRPr="005A2C4A">
        <w:rPr>
          <w:rFonts w:ascii="Times New Roman" w:eastAsia="Times New Roman" w:hAnsi="Times New Roman"/>
          <w:color w:val="000000"/>
          <w:sz w:val="24"/>
          <w:szCs w:val="24"/>
          <w:lang w:eastAsia="ro-RO"/>
        </w:rPr>
        <w:t>municipiul</w:t>
      </w:r>
      <w:r w:rsidR="00C37257" w:rsidRPr="005A2C4A">
        <w:rPr>
          <w:rFonts w:ascii="Times New Roman" w:eastAsia="Times New Roman" w:hAnsi="Times New Roman"/>
          <w:b/>
          <w:color w:val="000000"/>
          <w:sz w:val="24"/>
          <w:szCs w:val="24"/>
          <w:lang w:eastAsia="ro-RO"/>
        </w:rPr>
        <w:t xml:space="preserve"> </w:t>
      </w:r>
      <w:r w:rsidR="00C37257" w:rsidRPr="005A2C4A">
        <w:rPr>
          <w:rFonts w:ascii="Times New Roman" w:eastAsia="Times New Roman" w:hAnsi="Times New Roman"/>
          <w:color w:val="000000"/>
          <w:sz w:val="24"/>
          <w:szCs w:val="24"/>
          <w:lang w:eastAsia="ro-RO"/>
        </w:rPr>
        <w:t>Sibiu,</w:t>
      </w:r>
      <w:r w:rsidR="00C37257" w:rsidRPr="005A2C4A">
        <w:rPr>
          <w:rFonts w:ascii="Times New Roman" w:eastAsia="Times New Roman" w:hAnsi="Times New Roman"/>
          <w:b/>
          <w:color w:val="000000"/>
          <w:sz w:val="24"/>
          <w:szCs w:val="24"/>
          <w:lang w:eastAsia="ro-RO"/>
        </w:rPr>
        <w:t xml:space="preserve"> </w:t>
      </w:r>
      <w:r w:rsidR="00C37257" w:rsidRPr="005A2C4A">
        <w:rPr>
          <w:rFonts w:ascii="Times New Roman" w:eastAsia="Times New Roman" w:hAnsi="Times New Roman"/>
          <w:color w:val="000000"/>
          <w:sz w:val="24"/>
          <w:szCs w:val="24"/>
          <w:lang w:eastAsia="ro-RO"/>
        </w:rPr>
        <w:t>str.</w:t>
      </w:r>
      <w:r w:rsidR="00C37257" w:rsidRPr="005A2C4A">
        <w:rPr>
          <w:rFonts w:ascii="Times New Roman" w:eastAsia="Times New Roman" w:hAnsi="Times New Roman"/>
          <w:b/>
          <w:color w:val="000000"/>
          <w:sz w:val="24"/>
          <w:szCs w:val="24"/>
          <w:lang w:eastAsia="ro-RO"/>
        </w:rPr>
        <w:t xml:space="preserve"> Barcelona</w:t>
      </w:r>
      <w:r w:rsidR="00C37257" w:rsidRPr="005A2C4A">
        <w:rPr>
          <w:rFonts w:ascii="Times New Roman" w:eastAsia="Times New Roman" w:hAnsi="Times New Roman"/>
          <w:color w:val="000000"/>
          <w:sz w:val="24"/>
          <w:szCs w:val="24"/>
          <w:lang w:eastAsia="ro-RO"/>
        </w:rPr>
        <w:t>,</w:t>
      </w:r>
      <w:r w:rsidR="00C37257" w:rsidRPr="005A2C4A">
        <w:rPr>
          <w:rFonts w:ascii="Times New Roman" w:eastAsia="Times New Roman" w:hAnsi="Times New Roman"/>
          <w:b/>
          <w:color w:val="000000"/>
          <w:sz w:val="24"/>
          <w:szCs w:val="24"/>
          <w:lang w:eastAsia="ro-RO"/>
        </w:rPr>
        <w:t xml:space="preserve"> </w:t>
      </w:r>
      <w:r w:rsidR="00C37257" w:rsidRPr="005A2C4A">
        <w:rPr>
          <w:rFonts w:ascii="Times New Roman" w:eastAsia="Times New Roman" w:hAnsi="Times New Roman"/>
          <w:color w:val="000000"/>
          <w:sz w:val="24"/>
          <w:szCs w:val="24"/>
          <w:lang w:eastAsia="ro-RO"/>
        </w:rPr>
        <w:t>nr.</w:t>
      </w:r>
      <w:r w:rsidR="00C37257" w:rsidRPr="005A2C4A">
        <w:rPr>
          <w:rFonts w:ascii="Times New Roman" w:eastAsia="Times New Roman" w:hAnsi="Times New Roman"/>
          <w:b/>
          <w:color w:val="000000"/>
          <w:sz w:val="24"/>
          <w:szCs w:val="24"/>
          <w:lang w:eastAsia="ro-RO"/>
        </w:rPr>
        <w:t xml:space="preserve"> 8</w:t>
      </w:r>
      <w:r w:rsidR="00C37257" w:rsidRPr="005A2C4A">
        <w:rPr>
          <w:rFonts w:ascii="Times New Roman" w:eastAsia="Times New Roman" w:hAnsi="Times New Roman"/>
          <w:color w:val="000000"/>
          <w:sz w:val="24"/>
          <w:szCs w:val="24"/>
          <w:lang w:eastAsia="ro-RO"/>
        </w:rPr>
        <w:t>,</w:t>
      </w:r>
      <w:r w:rsidR="00C37257" w:rsidRPr="005A2C4A">
        <w:rPr>
          <w:rFonts w:ascii="Times New Roman" w:eastAsia="Times New Roman" w:hAnsi="Times New Roman"/>
          <w:b/>
          <w:color w:val="000000"/>
          <w:sz w:val="24"/>
          <w:szCs w:val="24"/>
          <w:lang w:eastAsia="ro-RO"/>
        </w:rPr>
        <w:t xml:space="preserve"> </w:t>
      </w:r>
      <w:r w:rsidR="00AB57BF" w:rsidRPr="005A2C4A">
        <w:rPr>
          <w:rFonts w:ascii="Times New Roman" w:eastAsia="Times New Roman" w:hAnsi="Times New Roman"/>
          <w:color w:val="000000"/>
          <w:sz w:val="24"/>
          <w:szCs w:val="24"/>
          <w:lang w:eastAsia="ro-RO"/>
        </w:rPr>
        <w:t xml:space="preserve">judeţul </w:t>
      </w:r>
      <w:r w:rsidR="00AB57BF" w:rsidRPr="005A2C4A">
        <w:rPr>
          <w:rFonts w:ascii="Times New Roman" w:eastAsia="Times New Roman" w:hAnsi="Times New Roman"/>
          <w:b/>
          <w:color w:val="000000"/>
          <w:sz w:val="24"/>
          <w:szCs w:val="24"/>
          <w:lang w:eastAsia="ro-RO"/>
        </w:rPr>
        <w:t>Sibiu</w:t>
      </w:r>
      <w:r w:rsidRPr="005A2C4A">
        <w:rPr>
          <w:rFonts w:ascii="Times New Roman" w:eastAsia="Calibri" w:hAnsi="Times New Roman" w:cs="Times New Roman"/>
          <w:sz w:val="24"/>
          <w:szCs w:val="24"/>
        </w:rPr>
        <w:t xml:space="preserve">, </w:t>
      </w:r>
      <w:r w:rsidRPr="005A2C4A">
        <w:rPr>
          <w:rFonts w:ascii="Times New Roman" w:eastAsia="Calibri" w:hAnsi="Times New Roman" w:cs="Times New Roman"/>
          <w:b/>
          <w:sz w:val="24"/>
          <w:szCs w:val="24"/>
        </w:rPr>
        <w:t xml:space="preserve">nu se supune evaluării impactului asupra mediului, nu se supune evaluării adecvate şi nu se supune evaluării impactului asupra corpurilor de apă.  </w:t>
      </w:r>
    </w:p>
    <w:p w:rsidR="00563EAB" w:rsidRPr="005A2C4A" w:rsidRDefault="00563EAB" w:rsidP="00563EAB">
      <w:pPr>
        <w:autoSpaceDE w:val="0"/>
        <w:spacing w:after="0" w:line="240" w:lineRule="auto"/>
        <w:jc w:val="both"/>
        <w:rPr>
          <w:rFonts w:ascii="Times New Roman" w:hAnsi="Times New Roman"/>
          <w:sz w:val="24"/>
          <w:szCs w:val="24"/>
        </w:rPr>
      </w:pPr>
      <w:r w:rsidRPr="005A2C4A">
        <w:rPr>
          <w:rFonts w:ascii="Times New Roman" w:eastAsia="Calibri" w:hAnsi="Times New Roman" w:cs="Times New Roman"/>
          <w:sz w:val="24"/>
          <w:szCs w:val="24"/>
        </w:rPr>
        <w:t xml:space="preserve"> </w:t>
      </w:r>
    </w:p>
    <w:p w:rsidR="00563EAB" w:rsidRPr="005A2C4A" w:rsidRDefault="00563EAB" w:rsidP="00563EAB">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sz w:val="24"/>
          <w:szCs w:val="24"/>
        </w:rPr>
        <w:t>Justificarea prezentei decizii:</w:t>
      </w:r>
    </w:p>
    <w:p w:rsidR="00563EAB" w:rsidRPr="005A2C4A" w:rsidRDefault="00563EAB" w:rsidP="00563EAB">
      <w:pPr>
        <w:spacing w:after="0" w:line="240" w:lineRule="auto"/>
        <w:jc w:val="both"/>
        <w:rPr>
          <w:rFonts w:ascii="Times New Roman" w:eastAsia="Calibri" w:hAnsi="Times New Roman" w:cs="Times New Roman"/>
          <w:b/>
          <w:sz w:val="24"/>
          <w:szCs w:val="24"/>
        </w:rPr>
      </w:pPr>
      <w:r w:rsidRPr="005A2C4A">
        <w:rPr>
          <w:rFonts w:ascii="Times New Roman" w:eastAsia="Calibri" w:hAnsi="Times New Roman" w:cs="Times New Roman"/>
          <w:b/>
          <w:sz w:val="24"/>
          <w:szCs w:val="24"/>
        </w:rPr>
        <w:t xml:space="preserve">I. Motivele pe baza cărora s-a stabilit necesitatea neefectuării evaluării impactului asupra mediului sunt următoarele: </w:t>
      </w:r>
    </w:p>
    <w:p w:rsidR="00563EAB" w:rsidRPr="005A2C4A" w:rsidRDefault="00563EAB" w:rsidP="00563EAB">
      <w:pPr>
        <w:pStyle w:val="Listparagraf"/>
        <w:numPr>
          <w:ilvl w:val="0"/>
          <w:numId w:val="7"/>
        </w:numPr>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proiectul se încadrează în prevederile Legii nr. 292 din 2018 privind evaluarea impactului anumitor proiecte publice şi private asupra mediului, anexa nr. 2,</w:t>
      </w:r>
      <w:r w:rsidRPr="005A2C4A">
        <w:rPr>
          <w:rFonts w:ascii="Times New Roman" w:eastAsia="Times New Roman" w:hAnsi="Times New Roman" w:cs="Times New Roman"/>
          <w:color w:val="000000"/>
          <w:sz w:val="24"/>
          <w:szCs w:val="24"/>
          <w:lang w:val="ro-RO" w:eastAsia="ro-RO"/>
        </w:rPr>
        <w:t xml:space="preserve"> </w:t>
      </w:r>
      <w:r w:rsidR="00885FD5" w:rsidRPr="005A2C4A">
        <w:rPr>
          <w:rFonts w:ascii="Times New Roman" w:eastAsia="Times New Roman" w:hAnsi="Times New Roman" w:cs="Times New Roman"/>
          <w:color w:val="000000"/>
          <w:sz w:val="24"/>
          <w:szCs w:val="24"/>
          <w:lang w:val="ro-RO" w:eastAsia="ro-RO"/>
        </w:rPr>
        <w:t>pct. 10.</w:t>
      </w:r>
      <w:r w:rsidR="00BE46E8" w:rsidRPr="005A2C4A">
        <w:rPr>
          <w:rFonts w:ascii="Times New Roman" w:eastAsia="Times New Roman" w:hAnsi="Times New Roman" w:cs="Times New Roman"/>
          <w:color w:val="000000"/>
          <w:sz w:val="24"/>
          <w:szCs w:val="24"/>
          <w:lang w:val="ro-RO" w:eastAsia="ro-RO"/>
        </w:rPr>
        <w:t xml:space="preserve"> </w:t>
      </w:r>
      <w:r w:rsidR="00757EC3" w:rsidRPr="005A2C4A">
        <w:rPr>
          <w:rFonts w:ascii="Times New Roman" w:eastAsia="Times New Roman" w:hAnsi="Times New Roman" w:cs="Times New Roman"/>
          <w:color w:val="000000"/>
          <w:sz w:val="24"/>
          <w:szCs w:val="24"/>
          <w:lang w:val="ro-RO" w:eastAsia="ro-RO"/>
        </w:rPr>
        <w:t xml:space="preserve">litera. </w:t>
      </w:r>
      <w:r w:rsidR="00885FD5" w:rsidRPr="005A2C4A">
        <w:rPr>
          <w:rFonts w:ascii="Times New Roman" w:eastAsia="Times New Roman" w:hAnsi="Times New Roman" w:cs="Times New Roman"/>
          <w:color w:val="000000"/>
          <w:sz w:val="24"/>
          <w:szCs w:val="24"/>
          <w:lang w:val="ro-RO" w:eastAsia="ro-RO"/>
        </w:rPr>
        <w:t>a) și pct.</w:t>
      </w:r>
      <w:r w:rsidR="00BE46E8" w:rsidRPr="005A2C4A">
        <w:rPr>
          <w:rFonts w:ascii="Times New Roman" w:eastAsia="Times New Roman" w:hAnsi="Times New Roman" w:cs="Times New Roman"/>
          <w:color w:val="000000"/>
          <w:sz w:val="24"/>
          <w:szCs w:val="24"/>
          <w:lang w:val="ro-RO" w:eastAsia="ro-RO"/>
        </w:rPr>
        <w:t>13.</w:t>
      </w:r>
      <w:r w:rsidR="00757EC3" w:rsidRPr="005A2C4A">
        <w:rPr>
          <w:rFonts w:ascii="Times New Roman" w:eastAsia="Times New Roman" w:hAnsi="Times New Roman" w:cs="Times New Roman"/>
          <w:color w:val="000000"/>
          <w:sz w:val="24"/>
          <w:szCs w:val="24"/>
          <w:lang w:val="ro-RO" w:eastAsia="ro-RO"/>
        </w:rPr>
        <w:t xml:space="preserve"> litera.</w:t>
      </w:r>
      <w:r w:rsidR="00BE46E8" w:rsidRPr="005A2C4A">
        <w:rPr>
          <w:rFonts w:ascii="Times New Roman" w:eastAsia="Times New Roman" w:hAnsi="Times New Roman" w:cs="Times New Roman"/>
          <w:color w:val="000000"/>
          <w:sz w:val="24"/>
          <w:szCs w:val="24"/>
          <w:lang w:val="ro-RO" w:eastAsia="ro-RO"/>
        </w:rPr>
        <w:t xml:space="preserve"> </w:t>
      </w:r>
      <w:r w:rsidRPr="005A2C4A">
        <w:rPr>
          <w:rFonts w:ascii="Times New Roman" w:eastAsia="Times New Roman" w:hAnsi="Times New Roman" w:cs="Times New Roman"/>
          <w:color w:val="000000"/>
          <w:sz w:val="24"/>
          <w:szCs w:val="24"/>
          <w:lang w:val="ro-RO" w:eastAsia="ro-RO"/>
        </w:rPr>
        <w:t>a)</w:t>
      </w:r>
      <w:r w:rsidRPr="005A2C4A">
        <w:rPr>
          <w:rFonts w:ascii="Times New Roman" w:eastAsia="Calibri" w:hAnsi="Times New Roman" w:cs="Times New Roman"/>
          <w:sz w:val="24"/>
          <w:szCs w:val="24"/>
          <w:lang w:val="ro-RO"/>
        </w:rPr>
        <w:t xml:space="preserve">; </w:t>
      </w:r>
    </w:p>
    <w:p w:rsidR="00563EAB" w:rsidRPr="005A2C4A" w:rsidRDefault="006735AE" w:rsidP="00563EAB">
      <w:pPr>
        <w:numPr>
          <w:ilvl w:val="0"/>
          <w:numId w:val="7"/>
        </w:numPr>
        <w:spacing w:after="0" w:line="240" w:lineRule="auto"/>
        <w:contextualSpacing/>
        <w:jc w:val="both"/>
        <w:rPr>
          <w:rFonts w:ascii="Times New Roman" w:eastAsia="Times New Roman" w:hAnsi="Times New Roman" w:cs="Times New Roman"/>
          <w:sz w:val="24"/>
          <w:szCs w:val="24"/>
          <w:lang w:eastAsia="ro-RO"/>
        </w:rPr>
      </w:pPr>
      <w:r w:rsidRPr="005A2C4A">
        <w:rPr>
          <w:rFonts w:ascii="Times New Roman" w:eastAsia="Times New Roman" w:hAnsi="Times New Roman" w:cs="Times New Roman"/>
          <w:sz w:val="24"/>
          <w:szCs w:val="24"/>
          <w:lang w:eastAsia="ro-RO"/>
        </w:rPr>
        <w:t xml:space="preserve">punctele de vedere exprimate în scris și susținute în cadrul ședinței Comisiei de Analiză Tehnică din data de </w:t>
      </w:r>
      <w:r w:rsidR="00885FD5" w:rsidRPr="005A2C4A">
        <w:rPr>
          <w:rFonts w:ascii="Times New Roman" w:eastAsia="Times New Roman" w:hAnsi="Times New Roman" w:cs="Times New Roman"/>
          <w:sz w:val="24"/>
          <w:szCs w:val="24"/>
          <w:lang w:eastAsia="ro-RO"/>
        </w:rPr>
        <w:t>04</w:t>
      </w:r>
      <w:r w:rsidRPr="005A2C4A">
        <w:rPr>
          <w:rFonts w:ascii="Times New Roman" w:eastAsia="Times New Roman" w:hAnsi="Times New Roman" w:cs="Times New Roman"/>
          <w:sz w:val="24"/>
          <w:szCs w:val="24"/>
          <w:lang w:eastAsia="ro-RO"/>
        </w:rPr>
        <w:t>.0</w:t>
      </w:r>
      <w:r w:rsidR="00885FD5" w:rsidRPr="005A2C4A">
        <w:rPr>
          <w:rFonts w:ascii="Times New Roman" w:eastAsia="Times New Roman" w:hAnsi="Times New Roman" w:cs="Times New Roman"/>
          <w:sz w:val="24"/>
          <w:szCs w:val="24"/>
          <w:lang w:eastAsia="ro-RO"/>
        </w:rPr>
        <w:t>9</w:t>
      </w:r>
      <w:r w:rsidRPr="005A2C4A">
        <w:rPr>
          <w:rFonts w:ascii="Times New Roman" w:eastAsia="Times New Roman" w:hAnsi="Times New Roman" w:cs="Times New Roman"/>
          <w:sz w:val="24"/>
          <w:szCs w:val="24"/>
          <w:lang w:eastAsia="ro-RO"/>
        </w:rPr>
        <w:t>.2019, cu privire la prezentul proiect, respectiv că acesta nu se supune evaluării impactului asupra mediului, nu se supune evaluării adecvate și nu se supune evaluări</w:t>
      </w:r>
      <w:r w:rsidR="00885FD5" w:rsidRPr="005A2C4A">
        <w:rPr>
          <w:rFonts w:ascii="Times New Roman" w:eastAsia="Times New Roman" w:hAnsi="Times New Roman" w:cs="Times New Roman"/>
          <w:sz w:val="24"/>
          <w:szCs w:val="24"/>
          <w:lang w:eastAsia="ro-RO"/>
        </w:rPr>
        <w:t xml:space="preserve"> impactului</w:t>
      </w:r>
      <w:r w:rsidRPr="005A2C4A">
        <w:rPr>
          <w:rFonts w:ascii="Times New Roman" w:eastAsia="Times New Roman" w:hAnsi="Times New Roman" w:cs="Times New Roman"/>
          <w:sz w:val="24"/>
          <w:szCs w:val="24"/>
          <w:lang w:eastAsia="ro-RO"/>
        </w:rPr>
        <w:t xml:space="preserve"> asupra corpurilor de apă</w:t>
      </w:r>
      <w:r w:rsidR="00563EAB" w:rsidRPr="005A2C4A">
        <w:rPr>
          <w:rFonts w:ascii="Times New Roman" w:eastAsia="Times New Roman" w:hAnsi="Times New Roman" w:cs="Times New Roman"/>
          <w:sz w:val="24"/>
          <w:szCs w:val="24"/>
          <w:lang w:eastAsia="ro-RO"/>
        </w:rPr>
        <w:t>;</w:t>
      </w:r>
    </w:p>
    <w:p w:rsidR="00563EAB" w:rsidRPr="005A2C4A" w:rsidRDefault="006735AE" w:rsidP="00563EAB">
      <w:pPr>
        <w:numPr>
          <w:ilvl w:val="0"/>
          <w:numId w:val="7"/>
        </w:numPr>
        <w:spacing w:after="200" w:line="276" w:lineRule="auto"/>
        <w:contextualSpacing/>
        <w:jc w:val="both"/>
        <w:rPr>
          <w:rFonts w:ascii="Times New Roman" w:eastAsia="Times New Roman" w:hAnsi="Times New Roman" w:cs="Times New Roman"/>
          <w:sz w:val="24"/>
          <w:szCs w:val="24"/>
          <w:lang w:eastAsia="ro-RO"/>
        </w:rPr>
      </w:pPr>
      <w:r w:rsidRPr="005A2C4A">
        <w:rPr>
          <w:rFonts w:ascii="Times New Roman" w:eastAsia="Times New Roman" w:hAnsi="Times New Roman" w:cs="Times New Roman"/>
          <w:sz w:val="24"/>
          <w:szCs w:val="24"/>
          <w:lang w:eastAsia="ro-RO"/>
        </w:rPr>
        <w:t>justificarea în raport cu criteriile de selecție pentru stabilirea necesității efectuării evaluării impactului asupra mediului, din anexa nr. 3 a Legii 292/2018</w:t>
      </w:r>
      <w:r w:rsidR="00563EAB" w:rsidRPr="005A2C4A">
        <w:rPr>
          <w:rFonts w:ascii="Times New Roman" w:eastAsia="Times New Roman" w:hAnsi="Times New Roman" w:cs="Times New Roman"/>
          <w:sz w:val="24"/>
          <w:szCs w:val="24"/>
          <w:lang w:eastAsia="ro-RO"/>
        </w:rPr>
        <w:t>.</w:t>
      </w:r>
    </w:p>
    <w:p w:rsidR="00563EAB" w:rsidRPr="005A2C4A" w:rsidRDefault="00563EAB" w:rsidP="00563EAB">
      <w:pPr>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bCs/>
          <w:sz w:val="24"/>
          <w:szCs w:val="24"/>
        </w:rPr>
        <w:t>1. Caracteristicile proiectului</w:t>
      </w:r>
      <w:r w:rsidRPr="005A2C4A">
        <w:rPr>
          <w:rFonts w:ascii="Times New Roman" w:eastAsia="Calibri" w:hAnsi="Times New Roman" w:cs="Times New Roman"/>
          <w:sz w:val="24"/>
          <w:szCs w:val="24"/>
        </w:rPr>
        <w:t xml:space="preserve"> </w:t>
      </w:r>
    </w:p>
    <w:p w:rsidR="00563EAB" w:rsidRPr="005A2C4A" w:rsidRDefault="00563EAB" w:rsidP="00563EAB">
      <w:pPr>
        <w:spacing w:after="0" w:line="240" w:lineRule="auto"/>
        <w:jc w:val="both"/>
        <w:rPr>
          <w:rFonts w:ascii="Times New Roman" w:eastAsia="Calibri" w:hAnsi="Times New Roman" w:cs="Times New Roman"/>
          <w:b/>
          <w:sz w:val="24"/>
          <w:szCs w:val="24"/>
        </w:rPr>
      </w:pPr>
      <w:r w:rsidRPr="005A2C4A">
        <w:rPr>
          <w:rFonts w:ascii="Times New Roman" w:eastAsia="Calibri" w:hAnsi="Times New Roman" w:cs="Times New Roman"/>
          <w:b/>
          <w:sz w:val="24"/>
          <w:szCs w:val="24"/>
        </w:rPr>
        <w:t>a) dimensiunea și concepția întregului proiect</w:t>
      </w:r>
    </w:p>
    <w:p w:rsidR="00D74465" w:rsidRPr="005A2C4A" w:rsidRDefault="001D6820" w:rsidP="00D74465">
      <w:pPr>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sz w:val="24"/>
          <w:szCs w:val="24"/>
        </w:rPr>
        <w:t xml:space="preserve">Proiectul propus are ca scop satisfacerea nevoii de funcțiuni destinate serviciilor. Obiectivele propuse fac parte integrantă din platforma deținută de SC Trans Montana SRL, iar circuitele vor fi corelate cu cele existente. </w:t>
      </w:r>
      <w:r w:rsidR="00D74465" w:rsidRPr="005A2C4A">
        <w:rPr>
          <w:rFonts w:ascii="Times New Roman" w:eastAsia="Calibri" w:hAnsi="Times New Roman" w:cs="Times New Roman"/>
          <w:sz w:val="24"/>
          <w:szCs w:val="24"/>
        </w:rPr>
        <w:t xml:space="preserve">Terenul </w:t>
      </w:r>
      <w:r w:rsidRPr="005A2C4A">
        <w:rPr>
          <w:rFonts w:ascii="Times New Roman" w:eastAsia="Calibri" w:hAnsi="Times New Roman" w:cs="Times New Roman"/>
          <w:sz w:val="24"/>
          <w:szCs w:val="24"/>
        </w:rPr>
        <w:t>cu o suprafață de 9700 mp</w:t>
      </w:r>
      <w:r w:rsidR="00757EC3" w:rsidRPr="005A2C4A">
        <w:rPr>
          <w:rFonts w:ascii="Times New Roman" w:eastAsia="Calibri" w:hAnsi="Times New Roman" w:cs="Times New Roman"/>
          <w:sz w:val="24"/>
          <w:szCs w:val="24"/>
        </w:rPr>
        <w:t>,</w:t>
      </w:r>
      <w:r w:rsidRPr="005A2C4A">
        <w:rPr>
          <w:rFonts w:ascii="Times New Roman" w:eastAsia="Calibri" w:hAnsi="Times New Roman" w:cs="Times New Roman"/>
          <w:sz w:val="24"/>
          <w:szCs w:val="24"/>
        </w:rPr>
        <w:t xml:space="preserve"> cu folosință actuală</w:t>
      </w:r>
      <w:r w:rsidR="00757EC3" w:rsidRPr="005A2C4A">
        <w:rPr>
          <w:rFonts w:ascii="Times New Roman" w:eastAsia="Calibri" w:hAnsi="Times New Roman" w:cs="Times New Roman"/>
          <w:sz w:val="24"/>
          <w:szCs w:val="24"/>
        </w:rPr>
        <w:t>,</w:t>
      </w:r>
      <w:r w:rsidRPr="005A2C4A">
        <w:rPr>
          <w:rFonts w:ascii="Times New Roman" w:eastAsia="Calibri" w:hAnsi="Times New Roman" w:cs="Times New Roman"/>
          <w:sz w:val="24"/>
          <w:szCs w:val="24"/>
        </w:rPr>
        <w:t xml:space="preserve"> teren arabil </w:t>
      </w:r>
      <w:r w:rsidR="00D74465" w:rsidRPr="005A2C4A">
        <w:rPr>
          <w:rFonts w:ascii="Times New Roman" w:eastAsia="Calibri" w:hAnsi="Times New Roman" w:cs="Times New Roman"/>
          <w:sz w:val="24"/>
          <w:szCs w:val="24"/>
        </w:rPr>
        <w:t xml:space="preserve">este liber de construcții. </w:t>
      </w:r>
    </w:p>
    <w:p w:rsidR="001D6820" w:rsidRPr="005A2C4A" w:rsidRDefault="001D6820" w:rsidP="00D74465">
      <w:pPr>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sz w:val="24"/>
          <w:szCs w:val="24"/>
        </w:rPr>
        <w:t>Lucrări necesare implementării proiectului:</w:t>
      </w:r>
    </w:p>
    <w:p w:rsidR="00757EC3" w:rsidRPr="005A2C4A" w:rsidRDefault="00757EC3" w:rsidP="00757EC3">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i/>
          <w:sz w:val="24"/>
          <w:szCs w:val="24"/>
        </w:rPr>
        <w:t>C</w:t>
      </w:r>
      <w:r w:rsidR="00D74465" w:rsidRPr="005A2C4A">
        <w:rPr>
          <w:rFonts w:ascii="Times New Roman" w:eastAsia="Calibri" w:hAnsi="Times New Roman" w:cs="Times New Roman"/>
          <w:i/>
          <w:sz w:val="24"/>
          <w:szCs w:val="24"/>
        </w:rPr>
        <w:t>onstruir</w:t>
      </w:r>
      <w:r w:rsidR="001D6820" w:rsidRPr="005A2C4A">
        <w:rPr>
          <w:rFonts w:ascii="Times New Roman" w:eastAsia="Calibri" w:hAnsi="Times New Roman" w:cs="Times New Roman"/>
          <w:i/>
          <w:sz w:val="24"/>
          <w:szCs w:val="24"/>
        </w:rPr>
        <w:t xml:space="preserve">ea </w:t>
      </w:r>
      <w:r w:rsidR="00BB7C50" w:rsidRPr="005A2C4A">
        <w:rPr>
          <w:rFonts w:ascii="Times New Roman" w:eastAsia="Calibri" w:hAnsi="Times New Roman" w:cs="Times New Roman"/>
          <w:i/>
          <w:sz w:val="24"/>
          <w:szCs w:val="24"/>
        </w:rPr>
        <w:t xml:space="preserve">unei </w:t>
      </w:r>
      <w:r w:rsidR="001D6820" w:rsidRPr="005A2C4A">
        <w:rPr>
          <w:rFonts w:ascii="Times New Roman" w:eastAsia="Calibri" w:hAnsi="Times New Roman" w:cs="Times New Roman"/>
          <w:i/>
          <w:sz w:val="24"/>
          <w:szCs w:val="24"/>
        </w:rPr>
        <w:t>halei de depozitare pentru produse nepoluante</w:t>
      </w:r>
      <w:r w:rsidR="00D74465" w:rsidRPr="005A2C4A">
        <w:rPr>
          <w:rFonts w:ascii="Times New Roman" w:eastAsia="Calibri" w:hAnsi="Times New Roman" w:cs="Times New Roman"/>
          <w:sz w:val="24"/>
          <w:szCs w:val="24"/>
        </w:rPr>
        <w:t xml:space="preserve"> </w:t>
      </w:r>
    </w:p>
    <w:p w:rsidR="00D74465" w:rsidRPr="005A2C4A" w:rsidRDefault="008A212F" w:rsidP="00BB7C50">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i/>
          <w:sz w:val="24"/>
          <w:szCs w:val="24"/>
        </w:rPr>
        <w:t>-</w:t>
      </w:r>
      <w:r w:rsidRPr="005A2C4A">
        <w:rPr>
          <w:rFonts w:ascii="Times New Roman" w:eastAsia="Calibri" w:hAnsi="Times New Roman" w:cs="Times New Roman"/>
          <w:sz w:val="24"/>
          <w:szCs w:val="24"/>
        </w:rPr>
        <w:t xml:space="preserve"> </w:t>
      </w:r>
      <w:r w:rsidR="00757EC3" w:rsidRPr="005A2C4A">
        <w:rPr>
          <w:rFonts w:ascii="Times New Roman" w:hAnsi="Times New Roman" w:cs="Times New Roman"/>
        </w:rPr>
        <w:t>cu o s</w:t>
      </w:r>
      <w:r w:rsidR="00A33417" w:rsidRPr="005A2C4A">
        <w:rPr>
          <w:rFonts w:ascii="Times New Roman" w:eastAsia="Calibri" w:hAnsi="Times New Roman" w:cs="Times New Roman"/>
          <w:sz w:val="24"/>
          <w:szCs w:val="24"/>
        </w:rPr>
        <w:t xml:space="preserve">uprafața construită = </w:t>
      </w:r>
      <w:r w:rsidR="001D6820" w:rsidRPr="005A2C4A">
        <w:rPr>
          <w:rFonts w:ascii="Times New Roman" w:eastAsia="Calibri" w:hAnsi="Times New Roman" w:cs="Times New Roman"/>
          <w:sz w:val="24"/>
          <w:szCs w:val="24"/>
        </w:rPr>
        <w:t>3638</w:t>
      </w:r>
      <w:r w:rsidR="00D74465" w:rsidRPr="005A2C4A">
        <w:rPr>
          <w:rFonts w:ascii="Times New Roman" w:eastAsia="Calibri" w:hAnsi="Times New Roman" w:cs="Times New Roman"/>
          <w:sz w:val="24"/>
          <w:szCs w:val="24"/>
        </w:rPr>
        <w:t xml:space="preserve"> mp, r</w:t>
      </w:r>
      <w:r w:rsidR="00A33417" w:rsidRPr="005A2C4A">
        <w:rPr>
          <w:rFonts w:ascii="Times New Roman" w:eastAsia="Calibri" w:hAnsi="Times New Roman" w:cs="Times New Roman"/>
          <w:sz w:val="24"/>
          <w:szCs w:val="24"/>
        </w:rPr>
        <w:t>egim de înălţime P</w:t>
      </w:r>
      <w:r w:rsidR="00D74465" w:rsidRPr="005A2C4A">
        <w:rPr>
          <w:rFonts w:ascii="Times New Roman" w:eastAsia="Calibri" w:hAnsi="Times New Roman" w:cs="Times New Roman"/>
          <w:sz w:val="24"/>
          <w:szCs w:val="24"/>
        </w:rPr>
        <w:t>;</w:t>
      </w:r>
    </w:p>
    <w:p w:rsidR="00757EC3" w:rsidRPr="005A2C4A" w:rsidRDefault="00757EC3" w:rsidP="00757EC3">
      <w:pPr>
        <w:autoSpaceDE w:val="0"/>
        <w:autoSpaceDN w:val="0"/>
        <w:adjustRightInd w:val="0"/>
        <w:spacing w:after="0" w:line="240" w:lineRule="auto"/>
        <w:jc w:val="both"/>
        <w:rPr>
          <w:rFonts w:ascii="Times New Roman" w:eastAsia="Calibri" w:hAnsi="Times New Roman" w:cs="Times New Roman"/>
          <w:i/>
          <w:sz w:val="24"/>
          <w:szCs w:val="24"/>
        </w:rPr>
      </w:pPr>
      <w:r w:rsidRPr="005A2C4A">
        <w:rPr>
          <w:rFonts w:ascii="Times New Roman" w:eastAsia="Calibri" w:hAnsi="Times New Roman" w:cs="Times New Roman"/>
          <w:i/>
          <w:sz w:val="24"/>
          <w:szCs w:val="24"/>
        </w:rPr>
        <w:t>P</w:t>
      </w:r>
      <w:r w:rsidR="00A33417" w:rsidRPr="005A2C4A">
        <w:rPr>
          <w:rFonts w:ascii="Times New Roman" w:eastAsia="Calibri" w:hAnsi="Times New Roman" w:cs="Times New Roman"/>
          <w:i/>
          <w:sz w:val="24"/>
          <w:szCs w:val="24"/>
        </w:rPr>
        <w:t>latformă carosabilă, parcări și spații verzi</w:t>
      </w:r>
    </w:p>
    <w:p w:rsidR="00A8708A" w:rsidRPr="005A2C4A" w:rsidRDefault="00A33417" w:rsidP="00A8708A">
      <w:pPr>
        <w:autoSpaceDE w:val="0"/>
        <w:autoSpaceDN w:val="0"/>
        <w:adjustRightInd w:val="0"/>
        <w:spacing w:after="0" w:line="240" w:lineRule="auto"/>
        <w:jc w:val="both"/>
        <w:rPr>
          <w:rFonts w:ascii="Times New Roman" w:eastAsia="Calibri" w:hAnsi="Times New Roman" w:cs="Times New Roman"/>
          <w:i/>
          <w:sz w:val="24"/>
          <w:szCs w:val="24"/>
        </w:rPr>
      </w:pPr>
      <w:r w:rsidRPr="005A2C4A">
        <w:rPr>
          <w:rFonts w:ascii="Times New Roman" w:eastAsia="Calibri" w:hAnsi="Times New Roman" w:cs="Times New Roman"/>
          <w:i/>
          <w:sz w:val="24"/>
          <w:szCs w:val="24"/>
        </w:rPr>
        <w:t xml:space="preserve"> </w:t>
      </w:r>
      <w:r w:rsidR="008A212F" w:rsidRPr="005A2C4A">
        <w:rPr>
          <w:rFonts w:ascii="Times New Roman" w:eastAsia="Calibri" w:hAnsi="Times New Roman" w:cs="Times New Roman"/>
          <w:i/>
          <w:sz w:val="24"/>
          <w:szCs w:val="24"/>
        </w:rPr>
        <w:t xml:space="preserve">- </w:t>
      </w:r>
      <w:r w:rsidR="008A212F" w:rsidRPr="005A2C4A">
        <w:rPr>
          <w:rFonts w:ascii="Times New Roman" w:eastAsia="Calibri" w:hAnsi="Times New Roman" w:cs="Times New Roman"/>
          <w:sz w:val="24"/>
          <w:szCs w:val="24"/>
        </w:rPr>
        <w:t>s</w:t>
      </w:r>
      <w:r w:rsidRPr="005A2C4A">
        <w:rPr>
          <w:rFonts w:ascii="Times New Roman" w:eastAsia="Calibri" w:hAnsi="Times New Roman" w:cs="Times New Roman"/>
          <w:sz w:val="24"/>
          <w:szCs w:val="24"/>
        </w:rPr>
        <w:t>e va realiza din beton și va avea o suprafață de cca 4093 mp</w:t>
      </w:r>
      <w:r w:rsidR="00A8708A" w:rsidRPr="005A2C4A">
        <w:rPr>
          <w:rFonts w:ascii="Times New Roman" w:eastAsia="Calibri" w:hAnsi="Times New Roman" w:cs="Times New Roman"/>
          <w:sz w:val="24"/>
          <w:szCs w:val="24"/>
        </w:rPr>
        <w:t>,</w:t>
      </w:r>
      <w:r w:rsidRPr="005A2C4A">
        <w:rPr>
          <w:rFonts w:ascii="Times New Roman" w:eastAsia="Calibri" w:hAnsi="Times New Roman" w:cs="Times New Roman"/>
          <w:sz w:val="24"/>
          <w:szCs w:val="24"/>
        </w:rPr>
        <w:t xml:space="preserve"> va fi echipată cu rigole tip </w:t>
      </w:r>
      <w:proofErr w:type="spellStart"/>
      <w:r w:rsidRPr="005A2C4A">
        <w:rPr>
          <w:rFonts w:ascii="Times New Roman" w:eastAsia="Calibri" w:hAnsi="Times New Roman" w:cs="Times New Roman"/>
          <w:sz w:val="24"/>
          <w:szCs w:val="24"/>
        </w:rPr>
        <w:t>Purator</w:t>
      </w:r>
      <w:proofErr w:type="spellEnd"/>
      <w:r w:rsidRPr="005A2C4A">
        <w:rPr>
          <w:rFonts w:ascii="Times New Roman" w:eastAsia="Calibri" w:hAnsi="Times New Roman" w:cs="Times New Roman"/>
          <w:sz w:val="24"/>
          <w:szCs w:val="24"/>
        </w:rPr>
        <w:t xml:space="preserve"> pentru colectarea apelor pluviale de pe zonele de trafic și parcaje</w:t>
      </w:r>
      <w:r w:rsidR="00D74465" w:rsidRPr="005A2C4A">
        <w:rPr>
          <w:rFonts w:ascii="Times New Roman" w:eastAsia="Calibri" w:hAnsi="Times New Roman" w:cs="Times New Roman"/>
          <w:sz w:val="24"/>
          <w:szCs w:val="24"/>
        </w:rPr>
        <w:t>;</w:t>
      </w:r>
    </w:p>
    <w:p w:rsidR="00A8708A" w:rsidRPr="005A2C4A" w:rsidRDefault="00A8708A" w:rsidP="00A8708A">
      <w:pPr>
        <w:autoSpaceDE w:val="0"/>
        <w:autoSpaceDN w:val="0"/>
        <w:adjustRightInd w:val="0"/>
        <w:spacing w:after="0" w:line="240" w:lineRule="auto"/>
        <w:jc w:val="both"/>
        <w:rPr>
          <w:rFonts w:ascii="Times New Roman" w:eastAsia="Calibri" w:hAnsi="Times New Roman" w:cs="Times New Roman"/>
          <w:i/>
          <w:sz w:val="24"/>
          <w:szCs w:val="24"/>
        </w:rPr>
      </w:pPr>
    </w:p>
    <w:p w:rsidR="00757EC3" w:rsidRPr="005A2C4A" w:rsidRDefault="00757EC3" w:rsidP="00A8708A">
      <w:pPr>
        <w:autoSpaceDE w:val="0"/>
        <w:autoSpaceDN w:val="0"/>
        <w:adjustRightInd w:val="0"/>
        <w:spacing w:after="0" w:line="240" w:lineRule="auto"/>
        <w:jc w:val="both"/>
        <w:rPr>
          <w:rFonts w:ascii="Times New Roman" w:eastAsia="Calibri" w:hAnsi="Times New Roman" w:cs="Times New Roman"/>
          <w:i/>
          <w:sz w:val="24"/>
          <w:szCs w:val="24"/>
        </w:rPr>
      </w:pPr>
      <w:r w:rsidRPr="005A2C4A">
        <w:rPr>
          <w:rFonts w:ascii="Times New Roman" w:eastAsia="Calibri" w:hAnsi="Times New Roman" w:cs="Times New Roman"/>
          <w:i/>
          <w:sz w:val="24"/>
          <w:szCs w:val="24"/>
        </w:rPr>
        <w:t>Î</w:t>
      </w:r>
      <w:r w:rsidR="00993001" w:rsidRPr="005A2C4A">
        <w:rPr>
          <w:rFonts w:ascii="Times New Roman" w:eastAsia="Calibri" w:hAnsi="Times New Roman" w:cs="Times New Roman"/>
          <w:i/>
          <w:sz w:val="24"/>
          <w:szCs w:val="24"/>
        </w:rPr>
        <w:t>mprejmuire</w:t>
      </w:r>
      <w:r w:rsidR="008A212F" w:rsidRPr="005A2C4A">
        <w:rPr>
          <w:rFonts w:ascii="Times New Roman" w:eastAsia="Calibri" w:hAnsi="Times New Roman" w:cs="Times New Roman"/>
          <w:i/>
          <w:sz w:val="24"/>
          <w:szCs w:val="24"/>
        </w:rPr>
        <w:t xml:space="preserve"> </w:t>
      </w:r>
    </w:p>
    <w:p w:rsidR="00D74465" w:rsidRPr="005A2C4A" w:rsidRDefault="00543976" w:rsidP="00543976">
      <w:pPr>
        <w:autoSpaceDE w:val="0"/>
        <w:autoSpaceDN w:val="0"/>
        <w:adjustRightInd w:val="0"/>
        <w:spacing w:after="0" w:line="240" w:lineRule="auto"/>
        <w:jc w:val="both"/>
        <w:rPr>
          <w:rFonts w:ascii="Times New Roman" w:eastAsia="Calibri" w:hAnsi="Times New Roman" w:cs="Times New Roman"/>
          <w:i/>
          <w:sz w:val="24"/>
          <w:szCs w:val="24"/>
        </w:rPr>
      </w:pPr>
      <w:proofErr w:type="spellStart"/>
      <w:r w:rsidRPr="005A2C4A">
        <w:rPr>
          <w:rFonts w:ascii="Times New Roman" w:eastAsia="Calibri" w:hAnsi="Times New Roman" w:cs="Times New Roman"/>
          <w:sz w:val="24"/>
          <w:szCs w:val="24"/>
        </w:rPr>
        <w:t>-</w:t>
      </w:r>
      <w:r w:rsidR="00A8708A" w:rsidRPr="005A2C4A">
        <w:rPr>
          <w:rFonts w:ascii="Times New Roman" w:eastAsia="Calibri" w:hAnsi="Times New Roman" w:cs="Times New Roman"/>
          <w:sz w:val="24"/>
          <w:szCs w:val="24"/>
        </w:rPr>
        <w:t>v</w:t>
      </w:r>
      <w:r w:rsidR="00993001" w:rsidRPr="005A2C4A">
        <w:rPr>
          <w:rFonts w:ascii="Times New Roman" w:eastAsia="Calibri" w:hAnsi="Times New Roman" w:cs="Times New Roman"/>
          <w:sz w:val="24"/>
          <w:szCs w:val="24"/>
        </w:rPr>
        <w:t>a</w:t>
      </w:r>
      <w:proofErr w:type="spellEnd"/>
      <w:r w:rsidR="00993001" w:rsidRPr="005A2C4A">
        <w:rPr>
          <w:rFonts w:ascii="Times New Roman" w:eastAsia="Calibri" w:hAnsi="Times New Roman" w:cs="Times New Roman"/>
          <w:sz w:val="24"/>
          <w:szCs w:val="24"/>
        </w:rPr>
        <w:t xml:space="preserve"> fi alcătuită din panouri de plasă sudată, solidarizate me</w:t>
      </w:r>
      <w:r w:rsidR="00BB7C50" w:rsidRPr="005A2C4A">
        <w:rPr>
          <w:rFonts w:ascii="Times New Roman" w:eastAsia="Calibri" w:hAnsi="Times New Roman" w:cs="Times New Roman"/>
          <w:sz w:val="24"/>
          <w:szCs w:val="24"/>
        </w:rPr>
        <w:t>canic de stâlpi metalici î</w:t>
      </w:r>
      <w:r w:rsidR="00F234FB" w:rsidRPr="005A2C4A">
        <w:rPr>
          <w:rFonts w:ascii="Times New Roman" w:eastAsia="Calibri" w:hAnsi="Times New Roman" w:cs="Times New Roman"/>
          <w:sz w:val="24"/>
          <w:szCs w:val="24"/>
        </w:rPr>
        <w:t>ncastrați în fundații izolate. Lungimea totală de împrejmuire este de 291,30 m</w:t>
      </w:r>
      <w:r w:rsidR="00D74465" w:rsidRPr="005A2C4A">
        <w:rPr>
          <w:rFonts w:ascii="Times New Roman" w:eastAsia="Calibri" w:hAnsi="Times New Roman" w:cs="Times New Roman"/>
          <w:sz w:val="24"/>
          <w:szCs w:val="24"/>
        </w:rPr>
        <w:t>;</w:t>
      </w:r>
    </w:p>
    <w:p w:rsidR="00A8708A" w:rsidRPr="005A2C4A" w:rsidRDefault="00F234FB" w:rsidP="00A8708A">
      <w:pPr>
        <w:autoSpaceDE w:val="0"/>
        <w:autoSpaceDN w:val="0"/>
        <w:adjustRightInd w:val="0"/>
        <w:spacing w:after="0" w:line="240" w:lineRule="auto"/>
        <w:jc w:val="both"/>
        <w:rPr>
          <w:rFonts w:ascii="Times New Roman" w:eastAsia="Calibri" w:hAnsi="Times New Roman" w:cs="Times New Roman"/>
          <w:i/>
          <w:sz w:val="24"/>
          <w:szCs w:val="24"/>
        </w:rPr>
      </w:pPr>
      <w:r w:rsidRPr="005A2C4A">
        <w:rPr>
          <w:rFonts w:ascii="Times New Roman" w:eastAsia="Calibri" w:hAnsi="Times New Roman" w:cs="Times New Roman"/>
          <w:i/>
          <w:sz w:val="24"/>
          <w:szCs w:val="24"/>
        </w:rPr>
        <w:t>Cabină poartă</w:t>
      </w:r>
      <w:r w:rsidR="008A212F" w:rsidRPr="005A2C4A">
        <w:rPr>
          <w:rFonts w:ascii="Times New Roman" w:eastAsia="Calibri" w:hAnsi="Times New Roman" w:cs="Times New Roman"/>
          <w:i/>
          <w:sz w:val="24"/>
          <w:szCs w:val="24"/>
        </w:rPr>
        <w:t xml:space="preserve"> </w:t>
      </w:r>
    </w:p>
    <w:p w:rsidR="00BB7C50" w:rsidRPr="005A2C4A" w:rsidRDefault="008A212F" w:rsidP="00A8708A">
      <w:pPr>
        <w:autoSpaceDE w:val="0"/>
        <w:autoSpaceDN w:val="0"/>
        <w:adjustRightInd w:val="0"/>
        <w:spacing w:after="0" w:line="240" w:lineRule="auto"/>
        <w:jc w:val="both"/>
        <w:rPr>
          <w:rFonts w:ascii="Times New Roman" w:eastAsia="Calibri" w:hAnsi="Times New Roman" w:cs="Times New Roman"/>
          <w:i/>
          <w:sz w:val="24"/>
          <w:szCs w:val="24"/>
        </w:rPr>
      </w:pPr>
      <w:r w:rsidRPr="005A2C4A">
        <w:rPr>
          <w:rFonts w:ascii="Times New Roman" w:eastAsia="Calibri" w:hAnsi="Times New Roman" w:cs="Times New Roman"/>
          <w:i/>
          <w:sz w:val="24"/>
          <w:szCs w:val="24"/>
        </w:rPr>
        <w:t xml:space="preserve">- </w:t>
      </w:r>
      <w:r w:rsidRPr="005A2C4A">
        <w:rPr>
          <w:rFonts w:ascii="Times New Roman" w:eastAsia="Calibri" w:hAnsi="Times New Roman" w:cs="Times New Roman"/>
          <w:sz w:val="24"/>
          <w:szCs w:val="24"/>
        </w:rPr>
        <w:t>s</w:t>
      </w:r>
      <w:r w:rsidR="00F234FB" w:rsidRPr="005A2C4A">
        <w:rPr>
          <w:rFonts w:ascii="Times New Roman" w:eastAsia="Calibri" w:hAnsi="Times New Roman" w:cs="Times New Roman"/>
          <w:sz w:val="24"/>
          <w:szCs w:val="24"/>
        </w:rPr>
        <w:t>e realizează pe o suprafață de 100 mp, este o construcție pe fundații din beto</w:t>
      </w:r>
      <w:r w:rsidR="00BB7C50" w:rsidRPr="005A2C4A">
        <w:rPr>
          <w:rFonts w:ascii="Times New Roman" w:eastAsia="Calibri" w:hAnsi="Times New Roman" w:cs="Times New Roman"/>
          <w:sz w:val="24"/>
          <w:szCs w:val="24"/>
        </w:rPr>
        <w:t xml:space="preserve">n cu </w:t>
      </w:r>
    </w:p>
    <w:p w:rsidR="00D74465" w:rsidRPr="005A2C4A" w:rsidRDefault="00F234FB" w:rsidP="00BB7C50">
      <w:pPr>
        <w:autoSpaceDE w:val="0"/>
        <w:autoSpaceDN w:val="0"/>
        <w:adjustRightInd w:val="0"/>
        <w:spacing w:after="0" w:line="240" w:lineRule="auto"/>
        <w:jc w:val="both"/>
        <w:rPr>
          <w:rFonts w:ascii="Times New Roman" w:eastAsia="Calibri" w:hAnsi="Times New Roman" w:cs="Times New Roman"/>
          <w:i/>
          <w:sz w:val="24"/>
          <w:szCs w:val="24"/>
        </w:rPr>
      </w:pPr>
      <w:r w:rsidRPr="005A2C4A">
        <w:rPr>
          <w:rFonts w:ascii="Times New Roman" w:eastAsia="Calibri" w:hAnsi="Times New Roman" w:cs="Times New Roman"/>
          <w:sz w:val="24"/>
          <w:szCs w:val="24"/>
        </w:rPr>
        <w:t xml:space="preserve">închideri din zidărie portantă sau panouri tip </w:t>
      </w:r>
      <w:proofErr w:type="spellStart"/>
      <w:r w:rsidRPr="005A2C4A">
        <w:rPr>
          <w:rFonts w:ascii="Times New Roman" w:eastAsia="Calibri" w:hAnsi="Times New Roman" w:cs="Times New Roman"/>
          <w:sz w:val="24"/>
          <w:szCs w:val="24"/>
        </w:rPr>
        <w:t>sandwich</w:t>
      </w:r>
      <w:proofErr w:type="spellEnd"/>
      <w:r w:rsidR="00543976" w:rsidRPr="005A2C4A">
        <w:rPr>
          <w:rFonts w:ascii="Times New Roman" w:eastAsia="Calibri" w:hAnsi="Times New Roman" w:cs="Times New Roman"/>
          <w:sz w:val="24"/>
          <w:szCs w:val="24"/>
        </w:rPr>
        <w:t>.</w:t>
      </w:r>
    </w:p>
    <w:p w:rsidR="00563EAB" w:rsidRPr="005A2C4A" w:rsidRDefault="00563EAB" w:rsidP="00B47A26">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sz w:val="24"/>
          <w:szCs w:val="24"/>
          <w:u w:val="single"/>
        </w:rPr>
        <w:t>Alimentarea cu apă</w:t>
      </w:r>
      <w:r w:rsidR="00991514" w:rsidRPr="005A2C4A">
        <w:rPr>
          <w:rFonts w:ascii="Times New Roman" w:eastAsia="Calibri" w:hAnsi="Times New Roman" w:cs="Times New Roman"/>
          <w:sz w:val="24"/>
          <w:szCs w:val="24"/>
          <w:u w:val="single"/>
        </w:rPr>
        <w:t xml:space="preserve"> și canalizarea</w:t>
      </w:r>
      <w:r w:rsidR="00991514" w:rsidRPr="005A2C4A">
        <w:rPr>
          <w:rFonts w:ascii="Times New Roman" w:eastAsia="Calibri" w:hAnsi="Times New Roman" w:cs="Times New Roman"/>
          <w:sz w:val="24"/>
          <w:szCs w:val="24"/>
        </w:rPr>
        <w:t xml:space="preserve"> construcției </w:t>
      </w:r>
      <w:r w:rsidR="00BB7C50" w:rsidRPr="005A2C4A">
        <w:rPr>
          <w:rFonts w:ascii="Times New Roman" w:eastAsia="Calibri" w:hAnsi="Times New Roman" w:cs="Times New Roman"/>
          <w:sz w:val="24"/>
          <w:szCs w:val="24"/>
        </w:rPr>
        <w:t xml:space="preserve">propuse, se va </w:t>
      </w:r>
      <w:r w:rsidR="00543976" w:rsidRPr="005A2C4A">
        <w:rPr>
          <w:rFonts w:ascii="Times New Roman" w:eastAsia="Calibri" w:hAnsi="Times New Roman" w:cs="Times New Roman"/>
          <w:sz w:val="24"/>
          <w:szCs w:val="24"/>
        </w:rPr>
        <w:t>realiza din instalațiile</w:t>
      </w:r>
      <w:r w:rsidR="00991514" w:rsidRPr="005A2C4A">
        <w:rPr>
          <w:rFonts w:ascii="Times New Roman" w:eastAsia="Calibri" w:hAnsi="Times New Roman" w:cs="Times New Roman"/>
          <w:sz w:val="24"/>
          <w:szCs w:val="24"/>
        </w:rPr>
        <w:t xml:space="preserve"> interioare ale incintei conform avizului de amplasament nr. 35359/04.02.2019 emis </w:t>
      </w:r>
      <w:r w:rsidR="003A7C83" w:rsidRPr="005A2C4A">
        <w:rPr>
          <w:rFonts w:ascii="Times New Roman" w:eastAsia="Calibri" w:hAnsi="Times New Roman" w:cs="Times New Roman"/>
          <w:sz w:val="24"/>
          <w:szCs w:val="24"/>
        </w:rPr>
        <w:t>de către SC Apă Canal Sibiu SA</w:t>
      </w:r>
      <w:r w:rsidR="000023E5" w:rsidRPr="005A2C4A">
        <w:rPr>
          <w:rFonts w:ascii="Times New Roman" w:eastAsia="Calibri" w:hAnsi="Times New Roman" w:cs="Times New Roman"/>
          <w:sz w:val="24"/>
          <w:szCs w:val="24"/>
        </w:rPr>
        <w:t>.</w:t>
      </w:r>
    </w:p>
    <w:p w:rsidR="00991514" w:rsidRPr="005A2C4A" w:rsidRDefault="00991514" w:rsidP="00B47A26">
      <w:pPr>
        <w:autoSpaceDE w:val="0"/>
        <w:autoSpaceDN w:val="0"/>
        <w:adjustRightInd w:val="0"/>
        <w:spacing w:after="0" w:line="240" w:lineRule="auto"/>
        <w:jc w:val="both"/>
        <w:rPr>
          <w:rFonts w:ascii="Times New Roman" w:eastAsia="Calibri" w:hAnsi="Times New Roman" w:cs="Times New Roman"/>
          <w:sz w:val="24"/>
          <w:szCs w:val="24"/>
          <w:u w:val="single"/>
        </w:rPr>
      </w:pPr>
      <w:r w:rsidRPr="005A2C4A">
        <w:rPr>
          <w:rFonts w:ascii="Times New Roman" w:eastAsia="Calibri" w:hAnsi="Times New Roman" w:cs="Times New Roman"/>
          <w:sz w:val="24"/>
          <w:szCs w:val="24"/>
          <w:u w:val="single"/>
        </w:rPr>
        <w:t xml:space="preserve">Apa pentru stingerea incendiilor </w:t>
      </w:r>
      <w:r w:rsidR="00543976" w:rsidRPr="005A2C4A">
        <w:rPr>
          <w:rFonts w:ascii="Times New Roman" w:eastAsia="Calibri" w:hAnsi="Times New Roman" w:cs="Times New Roman"/>
          <w:sz w:val="24"/>
          <w:szCs w:val="24"/>
        </w:rPr>
        <w:t>este asigurată din</w:t>
      </w:r>
      <w:r w:rsidRPr="005A2C4A">
        <w:rPr>
          <w:rFonts w:ascii="Times New Roman" w:eastAsia="Calibri" w:hAnsi="Times New Roman" w:cs="Times New Roman"/>
          <w:sz w:val="24"/>
          <w:szCs w:val="24"/>
        </w:rPr>
        <w:t xml:space="preserve"> rețeaua de alimentare cu apă potabilă municipală, prin intermediul unui bazin betonat de înmagazinare a apei existent pentru stingerea incendiilor, V=324 mc.</w:t>
      </w:r>
    </w:p>
    <w:p w:rsidR="00563EAB" w:rsidRPr="005A2C4A" w:rsidRDefault="00563EAB" w:rsidP="00563EAB">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sz w:val="24"/>
          <w:szCs w:val="24"/>
          <w:u w:val="single"/>
        </w:rPr>
        <w:t>Apele pluviale</w:t>
      </w:r>
      <w:r w:rsidR="00C01806" w:rsidRPr="005A2C4A">
        <w:rPr>
          <w:rFonts w:ascii="Times New Roman" w:eastAsia="Calibri" w:hAnsi="Times New Roman" w:cs="Times New Roman"/>
          <w:sz w:val="24"/>
          <w:szCs w:val="24"/>
          <w:u w:val="single"/>
        </w:rPr>
        <w:t xml:space="preserve"> </w:t>
      </w:r>
      <w:r w:rsidR="004147CF" w:rsidRPr="005A2C4A">
        <w:rPr>
          <w:rFonts w:ascii="Times New Roman" w:eastAsia="Calibri" w:hAnsi="Times New Roman" w:cs="Times New Roman"/>
          <w:sz w:val="24"/>
          <w:szCs w:val="24"/>
          <w:u w:val="single"/>
        </w:rPr>
        <w:t>posibil impurificate cu produse petroliere</w:t>
      </w:r>
      <w:r w:rsidR="004147CF" w:rsidRPr="005A2C4A">
        <w:rPr>
          <w:rFonts w:ascii="Times New Roman" w:eastAsia="Calibri" w:hAnsi="Times New Roman" w:cs="Times New Roman"/>
          <w:sz w:val="24"/>
          <w:szCs w:val="24"/>
        </w:rPr>
        <w:t xml:space="preserve"> provenite din zonele de parcare</w:t>
      </w:r>
      <w:r w:rsidR="000023E5" w:rsidRPr="005A2C4A">
        <w:rPr>
          <w:rFonts w:ascii="Times New Roman" w:eastAsia="Calibri" w:hAnsi="Times New Roman" w:cs="Times New Roman"/>
          <w:sz w:val="24"/>
          <w:szCs w:val="24"/>
        </w:rPr>
        <w:t xml:space="preserve"> </w:t>
      </w:r>
      <w:r w:rsidR="004147CF" w:rsidRPr="005A2C4A">
        <w:rPr>
          <w:rFonts w:ascii="Times New Roman" w:eastAsia="Calibri" w:hAnsi="Times New Roman" w:cs="Times New Roman"/>
          <w:sz w:val="24"/>
          <w:szCs w:val="24"/>
        </w:rPr>
        <w:t xml:space="preserve">auto </w:t>
      </w:r>
      <w:r w:rsidR="004031C9" w:rsidRPr="005A2C4A">
        <w:rPr>
          <w:rFonts w:ascii="Times New Roman" w:eastAsia="Calibri" w:hAnsi="Times New Roman" w:cs="Times New Roman"/>
          <w:sz w:val="24"/>
          <w:szCs w:val="24"/>
        </w:rPr>
        <w:t>vor fi colectate printr-un sistem de rigole tip PURATOR 200x300 mm în lungime totală de L=121,50 m</w:t>
      </w:r>
      <w:r w:rsidR="00543976" w:rsidRPr="005A2C4A">
        <w:rPr>
          <w:rFonts w:ascii="Times New Roman" w:eastAsia="Calibri" w:hAnsi="Times New Roman" w:cs="Times New Roman"/>
          <w:sz w:val="24"/>
          <w:szCs w:val="24"/>
        </w:rPr>
        <w:t xml:space="preserve"> și vor fi evacuate într-un S.H</w:t>
      </w:r>
      <w:r w:rsidR="004031C9" w:rsidRPr="005A2C4A">
        <w:rPr>
          <w:rFonts w:ascii="Times New Roman" w:eastAsia="Calibri" w:hAnsi="Times New Roman" w:cs="Times New Roman"/>
          <w:sz w:val="24"/>
          <w:szCs w:val="24"/>
        </w:rPr>
        <w:t xml:space="preserve"> de tip </w:t>
      </w:r>
      <w:proofErr w:type="spellStart"/>
      <w:r w:rsidR="004031C9" w:rsidRPr="005A2C4A">
        <w:rPr>
          <w:rFonts w:ascii="Times New Roman" w:eastAsia="Calibri" w:hAnsi="Times New Roman" w:cs="Times New Roman"/>
          <w:sz w:val="24"/>
          <w:szCs w:val="24"/>
        </w:rPr>
        <w:t>Cribar</w:t>
      </w:r>
      <w:proofErr w:type="spellEnd"/>
      <w:r w:rsidR="004031C9" w:rsidRPr="005A2C4A">
        <w:rPr>
          <w:rFonts w:ascii="Times New Roman" w:eastAsia="Calibri" w:hAnsi="Times New Roman" w:cs="Times New Roman"/>
          <w:sz w:val="24"/>
          <w:szCs w:val="24"/>
        </w:rPr>
        <w:t xml:space="preserve"> Net SH 67 clasa I, fiind dimensionat inclusiv pentru această extindere.</w:t>
      </w:r>
    </w:p>
    <w:p w:rsidR="004031C9" w:rsidRPr="005A2C4A" w:rsidRDefault="004031C9" w:rsidP="00563EAB">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sz w:val="24"/>
          <w:szCs w:val="24"/>
          <w:u w:val="single"/>
        </w:rPr>
        <w:t xml:space="preserve">Apele pluviale convențional curate </w:t>
      </w:r>
      <w:r w:rsidR="00BB7C50" w:rsidRPr="005A2C4A">
        <w:rPr>
          <w:rFonts w:ascii="Times New Roman" w:eastAsia="Calibri" w:hAnsi="Times New Roman" w:cs="Times New Roman"/>
          <w:sz w:val="24"/>
          <w:szCs w:val="24"/>
        </w:rPr>
        <w:t>provenite de pe acoperișu</w:t>
      </w:r>
      <w:r w:rsidRPr="005A2C4A">
        <w:rPr>
          <w:rFonts w:ascii="Times New Roman" w:eastAsia="Calibri" w:hAnsi="Times New Roman" w:cs="Times New Roman"/>
          <w:sz w:val="24"/>
          <w:szCs w:val="24"/>
        </w:rPr>
        <w:t>ri se vor colecta prin burlane</w:t>
      </w:r>
      <w:r w:rsidR="008D6441" w:rsidRPr="005A2C4A">
        <w:rPr>
          <w:rFonts w:ascii="Times New Roman" w:eastAsia="Calibri" w:hAnsi="Times New Roman" w:cs="Times New Roman"/>
          <w:sz w:val="24"/>
          <w:szCs w:val="24"/>
        </w:rPr>
        <w:t xml:space="preserve"> și descărcate î</w:t>
      </w:r>
      <w:r w:rsidR="00D431B5" w:rsidRPr="005A2C4A">
        <w:rPr>
          <w:rFonts w:ascii="Times New Roman" w:eastAsia="Calibri" w:hAnsi="Times New Roman" w:cs="Times New Roman"/>
          <w:sz w:val="24"/>
          <w:szCs w:val="24"/>
        </w:rPr>
        <w:t xml:space="preserve">ntr-o rețea de canalizare din PVC – KM </w:t>
      </w:r>
      <w:proofErr w:type="spellStart"/>
      <w:r w:rsidR="00D431B5" w:rsidRPr="005A2C4A">
        <w:rPr>
          <w:rFonts w:ascii="Times New Roman" w:eastAsia="Calibri" w:hAnsi="Times New Roman" w:cs="Times New Roman"/>
          <w:sz w:val="24"/>
          <w:szCs w:val="24"/>
        </w:rPr>
        <w:t>Dn</w:t>
      </w:r>
      <w:proofErr w:type="spellEnd"/>
      <w:r w:rsidR="00D431B5" w:rsidRPr="005A2C4A">
        <w:rPr>
          <w:rFonts w:ascii="Times New Roman" w:eastAsia="Calibri" w:hAnsi="Times New Roman" w:cs="Times New Roman"/>
          <w:sz w:val="24"/>
          <w:szCs w:val="24"/>
        </w:rPr>
        <w:t xml:space="preserve"> 110</w:t>
      </w:r>
      <w:r w:rsidR="00BB7C50" w:rsidRPr="005A2C4A">
        <w:rPr>
          <w:rFonts w:ascii="Times New Roman" w:eastAsia="Calibri" w:hAnsi="Times New Roman" w:cs="Times New Roman"/>
          <w:sz w:val="24"/>
          <w:szCs w:val="24"/>
        </w:rPr>
        <w:t xml:space="preserve"> </w:t>
      </w:r>
      <w:r w:rsidR="00D431B5" w:rsidRPr="005A2C4A">
        <w:rPr>
          <w:rFonts w:ascii="Times New Roman" w:eastAsia="Calibri" w:hAnsi="Times New Roman" w:cs="Times New Roman"/>
          <w:sz w:val="24"/>
          <w:szCs w:val="24"/>
        </w:rPr>
        <w:t>m. Rețeaua de canalizare descarcă apele pluviale convențional curate în bazinul existent cu V = 150 mc, de unde sunt evacuate în canalul colector de pe strada Barcelona, iar apoi în canalul ANIF, conform</w:t>
      </w:r>
      <w:r w:rsidR="00A4509C" w:rsidRPr="005A2C4A">
        <w:rPr>
          <w:rFonts w:ascii="Times New Roman" w:eastAsia="Calibri" w:hAnsi="Times New Roman" w:cs="Times New Roman"/>
          <w:sz w:val="24"/>
          <w:szCs w:val="24"/>
        </w:rPr>
        <w:t xml:space="preserve"> avizului emis de Sistemul de Gospodărie a Apelor Sibiu nr. SB 34/18.03.2019;</w:t>
      </w:r>
    </w:p>
    <w:p w:rsidR="00563EAB" w:rsidRPr="005A2C4A" w:rsidRDefault="00563EAB" w:rsidP="00220A09">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b)</w:t>
      </w:r>
      <w:r w:rsidRPr="005A2C4A">
        <w:t xml:space="preserve"> </w:t>
      </w:r>
      <w:r w:rsidRPr="005A2C4A">
        <w:rPr>
          <w:rFonts w:ascii="Times New Roman" w:eastAsia="Calibri" w:hAnsi="Times New Roman" w:cs="Times New Roman"/>
          <w:b/>
          <w:sz w:val="24"/>
          <w:szCs w:val="24"/>
        </w:rPr>
        <w:t xml:space="preserve">cumularea cu alte proiecte </w:t>
      </w:r>
      <w:r w:rsidRPr="005A2C4A">
        <w:rPr>
          <w:rFonts w:ascii="Times New Roman" w:eastAsia="Calibri" w:hAnsi="Times New Roman" w:cs="Times New Roman"/>
          <w:sz w:val="24"/>
          <w:szCs w:val="24"/>
        </w:rPr>
        <w:t>–</w:t>
      </w:r>
      <w:r w:rsidR="005630B5" w:rsidRPr="005A2C4A">
        <w:rPr>
          <w:rFonts w:ascii="Times New Roman" w:eastAsia="Calibri" w:hAnsi="Times New Roman" w:cs="Times New Roman"/>
          <w:sz w:val="24"/>
          <w:szCs w:val="24"/>
        </w:rPr>
        <w:t xml:space="preserve">pe amplasamentul aparținând </w:t>
      </w:r>
      <w:r w:rsidR="008147C5" w:rsidRPr="005A2C4A">
        <w:rPr>
          <w:rFonts w:ascii="Times New Roman" w:eastAsia="Calibri" w:hAnsi="Times New Roman" w:cs="Times New Roman"/>
          <w:sz w:val="24"/>
          <w:szCs w:val="24"/>
        </w:rPr>
        <w:t xml:space="preserve">titularului mai </w:t>
      </w:r>
      <w:r w:rsidR="00D431B5" w:rsidRPr="005A2C4A">
        <w:rPr>
          <w:rFonts w:ascii="Times New Roman" w:eastAsia="Calibri" w:hAnsi="Times New Roman" w:cs="Times New Roman"/>
          <w:sz w:val="24"/>
          <w:szCs w:val="24"/>
        </w:rPr>
        <w:t>există două hale – pentru depozitare, service auto și birouri</w:t>
      </w:r>
      <w:r w:rsidR="008147C5" w:rsidRPr="005A2C4A">
        <w:rPr>
          <w:rFonts w:ascii="Times New Roman" w:eastAsia="Calibri" w:hAnsi="Times New Roman" w:cs="Times New Roman"/>
          <w:sz w:val="24"/>
          <w:szCs w:val="24"/>
        </w:rPr>
        <w:t>;</w:t>
      </w:r>
    </w:p>
    <w:p w:rsidR="00563EAB" w:rsidRPr="005A2C4A" w:rsidRDefault="00563EAB" w:rsidP="00563EAB">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c)</w:t>
      </w:r>
      <w:r w:rsidRPr="005A2C4A">
        <w:rPr>
          <w:rFonts w:ascii="Times New Roman" w:eastAsia="Calibri" w:hAnsi="Times New Roman" w:cs="Times New Roman"/>
          <w:sz w:val="24"/>
          <w:szCs w:val="24"/>
        </w:rPr>
        <w:t xml:space="preserve"> </w:t>
      </w:r>
      <w:r w:rsidRPr="005A2C4A">
        <w:rPr>
          <w:rFonts w:ascii="Times New Roman" w:hAnsi="Times New Roman"/>
          <w:b/>
          <w:sz w:val="24"/>
          <w:szCs w:val="24"/>
        </w:rPr>
        <w:t>utilizarea resurselor naturale, în special a solului, a terenurilor, a apei și a biodiversității</w:t>
      </w:r>
      <w:r w:rsidRPr="005A2C4A">
        <w:rPr>
          <w:rFonts w:ascii="Times New Roman" w:hAnsi="Times New Roman"/>
          <w:sz w:val="24"/>
          <w:szCs w:val="24"/>
        </w:rPr>
        <w:t xml:space="preserve"> </w:t>
      </w:r>
      <w:r w:rsidR="00E5097C" w:rsidRPr="005A2C4A">
        <w:rPr>
          <w:rFonts w:ascii="Times New Roman" w:eastAsia="Calibri" w:hAnsi="Times New Roman" w:cs="Times New Roman"/>
          <w:sz w:val="24"/>
          <w:szCs w:val="24"/>
        </w:rPr>
        <w:t xml:space="preserve">– în procesul de edificare a construcției vor fi folosite: </w:t>
      </w:r>
      <w:r w:rsidR="00FF733F" w:rsidRPr="005A2C4A">
        <w:rPr>
          <w:rFonts w:ascii="Times New Roman" w:eastAsia="Calibri" w:hAnsi="Times New Roman" w:cs="Times New Roman"/>
          <w:sz w:val="24"/>
          <w:szCs w:val="24"/>
        </w:rPr>
        <w:t>agregate</w:t>
      </w:r>
      <w:r w:rsidR="008147C5" w:rsidRPr="005A2C4A">
        <w:rPr>
          <w:rFonts w:ascii="Times New Roman" w:eastAsia="Calibri" w:hAnsi="Times New Roman" w:cs="Times New Roman"/>
          <w:sz w:val="24"/>
          <w:szCs w:val="24"/>
        </w:rPr>
        <w:t xml:space="preserve"> minerale</w:t>
      </w:r>
      <w:r w:rsidR="00FF733F" w:rsidRPr="005A2C4A">
        <w:rPr>
          <w:rFonts w:ascii="Times New Roman" w:eastAsia="Calibri" w:hAnsi="Times New Roman" w:cs="Times New Roman"/>
          <w:sz w:val="24"/>
          <w:szCs w:val="24"/>
        </w:rPr>
        <w:t>, ciment, var, ghips</w:t>
      </w:r>
      <w:r w:rsidR="009F3797" w:rsidRPr="005A2C4A">
        <w:rPr>
          <w:rFonts w:ascii="Times New Roman" w:eastAsia="Calibri" w:hAnsi="Times New Roman" w:cs="Times New Roman"/>
          <w:sz w:val="24"/>
          <w:szCs w:val="24"/>
        </w:rPr>
        <w:t>, metal</w:t>
      </w:r>
      <w:r w:rsidR="008147C5" w:rsidRPr="005A2C4A">
        <w:rPr>
          <w:rFonts w:ascii="Times New Roman" w:eastAsia="Calibri" w:hAnsi="Times New Roman" w:cs="Times New Roman"/>
          <w:sz w:val="24"/>
          <w:szCs w:val="24"/>
        </w:rPr>
        <w:t>;</w:t>
      </w:r>
    </w:p>
    <w:p w:rsidR="00563EAB" w:rsidRPr="005A2C4A" w:rsidRDefault="00563EAB" w:rsidP="00563EAB">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d)</w:t>
      </w:r>
      <w:r w:rsidRPr="005A2C4A">
        <w:rPr>
          <w:rFonts w:ascii="Times New Roman" w:eastAsia="Calibri" w:hAnsi="Times New Roman" w:cs="Times New Roman"/>
          <w:sz w:val="24"/>
          <w:szCs w:val="24"/>
        </w:rPr>
        <w:t xml:space="preserve"> </w:t>
      </w:r>
      <w:r w:rsidRPr="005A2C4A">
        <w:rPr>
          <w:rFonts w:ascii="Times New Roman" w:hAnsi="Times New Roman"/>
          <w:b/>
          <w:sz w:val="24"/>
          <w:szCs w:val="24"/>
        </w:rPr>
        <w:t>cantitatea și tipurile de deşeuri generate/gestionate</w:t>
      </w:r>
      <w:r w:rsidRPr="005A2C4A">
        <w:rPr>
          <w:rFonts w:ascii="Times New Roman" w:eastAsia="Calibri" w:hAnsi="Times New Roman" w:cs="Times New Roman"/>
          <w:sz w:val="24"/>
          <w:szCs w:val="24"/>
        </w:rPr>
        <w:t xml:space="preserve"> – în perioada de construcţie vor rezulta deşeuri din construcţii și deșeuri menajere, care vor fi gestionate prin societăţi autorizate; iar în perioada de funcționare vor rezulta deșeuri menajere, și asimilabile (ambalaje diverse), care vor fi preluate de operatorul de salubritate autorizat, și de firme autorizate pentru valorificarea </w:t>
      </w:r>
      <w:r w:rsidR="008147C5" w:rsidRPr="005A2C4A">
        <w:rPr>
          <w:rFonts w:ascii="Times New Roman" w:eastAsia="Calibri" w:hAnsi="Times New Roman" w:cs="Times New Roman"/>
          <w:sz w:val="24"/>
          <w:szCs w:val="24"/>
        </w:rPr>
        <w:t>a</w:t>
      </w:r>
      <w:r w:rsidRPr="005A2C4A">
        <w:rPr>
          <w:rFonts w:ascii="Times New Roman" w:eastAsia="Calibri" w:hAnsi="Times New Roman" w:cs="Times New Roman"/>
          <w:sz w:val="24"/>
          <w:szCs w:val="24"/>
        </w:rPr>
        <w:t>cestora</w:t>
      </w:r>
      <w:r w:rsidR="008147C5" w:rsidRPr="005A2C4A">
        <w:rPr>
          <w:rFonts w:ascii="Times New Roman" w:eastAsia="Calibri" w:hAnsi="Times New Roman" w:cs="Times New Roman"/>
          <w:sz w:val="24"/>
          <w:szCs w:val="24"/>
        </w:rPr>
        <w:t>;</w:t>
      </w:r>
    </w:p>
    <w:p w:rsidR="00563EAB" w:rsidRPr="005A2C4A" w:rsidRDefault="00563EAB" w:rsidP="008A212F">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e)</w:t>
      </w:r>
      <w:r w:rsidRPr="005A2C4A">
        <w:rPr>
          <w:rFonts w:ascii="Times New Roman" w:eastAsia="Calibri" w:hAnsi="Times New Roman" w:cs="Times New Roman"/>
          <w:sz w:val="24"/>
          <w:szCs w:val="24"/>
        </w:rPr>
        <w:t xml:space="preserve"> </w:t>
      </w:r>
      <w:r w:rsidRPr="005A2C4A">
        <w:rPr>
          <w:rFonts w:ascii="Times New Roman" w:hAnsi="Times New Roman"/>
          <w:b/>
          <w:sz w:val="24"/>
          <w:szCs w:val="24"/>
        </w:rPr>
        <w:t>emisiile poluante, inclusiv zgomotul și alte surse de disconfort</w:t>
      </w:r>
      <w:r w:rsidRPr="005A2C4A">
        <w:rPr>
          <w:rFonts w:ascii="Times New Roman" w:eastAsia="Calibri" w:hAnsi="Times New Roman" w:cs="Times New Roman"/>
          <w:sz w:val="24"/>
          <w:szCs w:val="24"/>
        </w:rPr>
        <w:t xml:space="preserve"> – pe perioada execuției lucrărilor - emisiile generate sunt: zgomot, pulberi în suspensie, nesemnificativ, reversibil; pe perioada de funcționare – emisiile generate vor fi ape uzate menajere, cu evacuare la rețeaua de canalizare</w:t>
      </w:r>
      <w:r w:rsidRPr="005A2C4A">
        <w:rPr>
          <w:rFonts w:ascii="Times New Roman" w:eastAsia="Calibri" w:hAnsi="Times New Roman" w:cs="Times New Roman"/>
          <w:bCs/>
          <w:sz w:val="24"/>
          <w:szCs w:val="24"/>
        </w:rPr>
        <w:t xml:space="preserve"> municipală, ape pluviale potențial impurificate cu produse petroliere – pre-tratate înainte de evacuare în emisar</w:t>
      </w:r>
      <w:r w:rsidR="00946005" w:rsidRPr="005A2C4A">
        <w:rPr>
          <w:rFonts w:ascii="Times New Roman" w:eastAsia="Calibri" w:hAnsi="Times New Roman" w:cs="Times New Roman"/>
          <w:bCs/>
          <w:sz w:val="24"/>
          <w:szCs w:val="24"/>
        </w:rPr>
        <w:t>;</w:t>
      </w:r>
    </w:p>
    <w:p w:rsidR="00563EAB" w:rsidRPr="005A2C4A" w:rsidRDefault="00563EAB" w:rsidP="008A212F">
      <w:pPr>
        <w:autoSpaceDE w:val="0"/>
        <w:autoSpaceDN w:val="0"/>
        <w:adjustRightInd w:val="0"/>
        <w:spacing w:after="0" w:line="240" w:lineRule="auto"/>
        <w:jc w:val="both"/>
        <w:rPr>
          <w:rFonts w:ascii="Times New Roman" w:eastAsia="Calibri" w:hAnsi="Times New Roman" w:cs="Times New Roman"/>
          <w:color w:val="FF0000"/>
          <w:sz w:val="24"/>
          <w:szCs w:val="24"/>
        </w:rPr>
      </w:pPr>
      <w:r w:rsidRPr="005A2C4A">
        <w:rPr>
          <w:rFonts w:ascii="Times New Roman" w:eastAsia="Calibri" w:hAnsi="Times New Roman" w:cs="Times New Roman"/>
          <w:sz w:val="24"/>
          <w:szCs w:val="24"/>
        </w:rPr>
        <w:t xml:space="preserve"> </w:t>
      </w:r>
      <w:r w:rsidRPr="005A2C4A">
        <w:rPr>
          <w:rFonts w:ascii="Times New Roman" w:eastAsia="Calibri" w:hAnsi="Times New Roman" w:cs="Times New Roman"/>
          <w:b/>
          <w:sz w:val="24"/>
          <w:szCs w:val="24"/>
        </w:rPr>
        <w:t>f)</w:t>
      </w:r>
      <w:r w:rsidRPr="005A2C4A">
        <w:rPr>
          <w:rFonts w:ascii="Times New Roman" w:eastAsia="Calibri" w:hAnsi="Times New Roman" w:cs="Times New Roman"/>
          <w:sz w:val="24"/>
          <w:szCs w:val="24"/>
        </w:rPr>
        <w:t xml:space="preserve"> </w:t>
      </w:r>
      <w:r w:rsidRPr="005A2C4A">
        <w:rPr>
          <w:rFonts w:ascii="Times New Roman" w:hAnsi="Times New Roman"/>
          <w:b/>
          <w:sz w:val="24"/>
          <w:szCs w:val="24"/>
        </w:rPr>
        <w:t xml:space="preserve">riscurile de accidente majore și /sau dezastre relevante pentru proiect, inclusiv cele cauzate de schimbările climatice </w:t>
      </w:r>
      <w:r w:rsidRPr="005A2C4A">
        <w:rPr>
          <w:rFonts w:ascii="Times New Roman" w:eastAsia="Calibri" w:hAnsi="Times New Roman" w:cs="Times New Roman"/>
          <w:sz w:val="24"/>
          <w:szCs w:val="24"/>
        </w:rPr>
        <w:t>– nu este cazul, cu condiția respectării normelor de protecţia muncii, normativele tehnice de proiectare și execuție, precum și normativele P.S.I., în vigoare</w:t>
      </w:r>
      <w:r w:rsidR="00946005" w:rsidRPr="005A2C4A">
        <w:rPr>
          <w:rFonts w:ascii="Times New Roman" w:eastAsia="Calibri" w:hAnsi="Times New Roman" w:cs="Times New Roman"/>
          <w:sz w:val="24"/>
          <w:szCs w:val="24"/>
        </w:rPr>
        <w:t>;</w:t>
      </w:r>
    </w:p>
    <w:p w:rsidR="00563EAB" w:rsidRPr="005A2C4A" w:rsidRDefault="00563EAB" w:rsidP="008A212F">
      <w:pPr>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 xml:space="preserve">g) riscurile pentru sănătatea umană </w:t>
      </w:r>
      <w:r w:rsidR="006002E6" w:rsidRPr="005A2C4A">
        <w:rPr>
          <w:rFonts w:ascii="Times New Roman" w:eastAsia="Calibri" w:hAnsi="Times New Roman" w:cs="Times New Roman"/>
          <w:sz w:val="24"/>
          <w:szCs w:val="24"/>
        </w:rPr>
        <w:t>–</w:t>
      </w:r>
      <w:r w:rsidR="00FF733F" w:rsidRPr="005A2C4A">
        <w:rPr>
          <w:rFonts w:ascii="Times New Roman" w:eastAsia="Calibri" w:hAnsi="Times New Roman" w:cs="Times New Roman"/>
          <w:sz w:val="24"/>
          <w:szCs w:val="24"/>
        </w:rPr>
        <w:t xml:space="preserve"> nu este cazul</w:t>
      </w:r>
      <w:r w:rsidR="008D6441" w:rsidRPr="005A2C4A">
        <w:rPr>
          <w:rFonts w:ascii="Times New Roman" w:eastAsia="Calibri" w:hAnsi="Times New Roman" w:cs="Times New Roman"/>
          <w:sz w:val="24"/>
          <w:szCs w:val="24"/>
        </w:rPr>
        <w:t>.</w:t>
      </w:r>
    </w:p>
    <w:p w:rsidR="00563EAB" w:rsidRPr="005A2C4A" w:rsidRDefault="00563EAB" w:rsidP="008A212F">
      <w:pPr>
        <w:spacing w:after="0" w:line="240" w:lineRule="auto"/>
        <w:jc w:val="both"/>
        <w:rPr>
          <w:rFonts w:ascii="Times New Roman" w:eastAsia="Calibri" w:hAnsi="Times New Roman" w:cs="Times New Roman"/>
          <w:b/>
          <w:bCs/>
          <w:sz w:val="24"/>
          <w:szCs w:val="24"/>
        </w:rPr>
      </w:pPr>
      <w:r w:rsidRPr="005A2C4A">
        <w:rPr>
          <w:rFonts w:ascii="Times New Roman" w:eastAsia="Calibri" w:hAnsi="Times New Roman" w:cs="Times New Roman"/>
          <w:b/>
          <w:bCs/>
          <w:sz w:val="24"/>
          <w:szCs w:val="24"/>
        </w:rPr>
        <w:t>2. Amplasarea proiectelor</w:t>
      </w:r>
    </w:p>
    <w:p w:rsidR="00563EAB" w:rsidRPr="005A2C4A" w:rsidRDefault="00563EAB" w:rsidP="008A212F">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a) utilizarea actuală și aprobată a terenurilor</w:t>
      </w:r>
      <w:r w:rsidRPr="005A2C4A">
        <w:rPr>
          <w:rFonts w:ascii="Times New Roman" w:eastAsia="Calibri" w:hAnsi="Times New Roman" w:cs="Times New Roman"/>
          <w:sz w:val="24"/>
          <w:szCs w:val="24"/>
        </w:rPr>
        <w:t xml:space="preserve"> – Proiectul propus este situat în interiorul imobilului din trup intravilan - industrial. Proiectul respectă dispoziţiile art. 71 din O.U.G. nr. 195/2005 privind protecţia mediului, cu modificările şi completările ulterioare</w:t>
      </w:r>
      <w:r w:rsidR="00946005" w:rsidRPr="005A2C4A">
        <w:rPr>
          <w:rFonts w:ascii="Times New Roman" w:eastAsia="Calibri" w:hAnsi="Times New Roman" w:cs="Times New Roman"/>
          <w:sz w:val="24"/>
          <w:szCs w:val="24"/>
        </w:rPr>
        <w:t>;</w:t>
      </w:r>
      <w:r w:rsidRPr="005A2C4A">
        <w:rPr>
          <w:rFonts w:ascii="Times New Roman" w:eastAsia="Calibri" w:hAnsi="Times New Roman" w:cs="Times New Roman"/>
          <w:sz w:val="24"/>
          <w:szCs w:val="24"/>
        </w:rPr>
        <w:t xml:space="preserve"> </w:t>
      </w:r>
    </w:p>
    <w:p w:rsidR="00563EAB" w:rsidRPr="005A2C4A" w:rsidRDefault="00563EAB" w:rsidP="008A212F">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hAnsi="Times New Roman"/>
          <w:b/>
          <w:sz w:val="24"/>
          <w:szCs w:val="24"/>
        </w:rPr>
        <w:t>b) bogăția, disponibilitatea, calitatea și capacitatea de</w:t>
      </w:r>
      <w:r w:rsidRPr="005A2C4A">
        <w:rPr>
          <w:rFonts w:ascii="Times New Roman" w:hAnsi="Times New Roman"/>
          <w:sz w:val="24"/>
          <w:szCs w:val="24"/>
        </w:rPr>
        <w:t xml:space="preserve"> </w:t>
      </w:r>
      <w:r w:rsidRPr="005A2C4A">
        <w:rPr>
          <w:rFonts w:ascii="Times New Roman" w:hAnsi="Times New Roman"/>
          <w:b/>
          <w:sz w:val="24"/>
          <w:szCs w:val="24"/>
        </w:rPr>
        <w:t>regenerare relative ale resurselor naturale, inclusiv solul, terenurile, apă și biodiversitatea, din zonă și din subteranul acesteia:</w:t>
      </w:r>
      <w:r w:rsidRPr="005A2C4A">
        <w:rPr>
          <w:rFonts w:ascii="Times New Roman" w:hAnsi="Times New Roman"/>
          <w:sz w:val="24"/>
          <w:szCs w:val="24"/>
        </w:rPr>
        <w:t xml:space="preserve"> </w:t>
      </w:r>
      <w:r w:rsidRPr="005A2C4A">
        <w:rPr>
          <w:rFonts w:ascii="Times New Roman" w:eastAsia="Calibri" w:hAnsi="Times New Roman" w:cs="Times New Roman"/>
          <w:sz w:val="24"/>
          <w:szCs w:val="24"/>
        </w:rPr>
        <w:t>– nu e cazul</w:t>
      </w:r>
      <w:r w:rsidR="00946005" w:rsidRPr="005A2C4A">
        <w:rPr>
          <w:rFonts w:ascii="Times New Roman" w:eastAsia="Calibri" w:hAnsi="Times New Roman" w:cs="Times New Roman"/>
          <w:sz w:val="24"/>
          <w:szCs w:val="24"/>
        </w:rPr>
        <w:t>;</w:t>
      </w:r>
    </w:p>
    <w:p w:rsidR="00563EAB" w:rsidRPr="005A2C4A" w:rsidRDefault="00563EAB" w:rsidP="008A212F">
      <w:pPr>
        <w:spacing w:after="0" w:line="240" w:lineRule="auto"/>
        <w:jc w:val="both"/>
        <w:rPr>
          <w:rFonts w:ascii="Times New Roman" w:eastAsia="Calibri" w:hAnsi="Times New Roman" w:cs="Times New Roman"/>
          <w:b/>
          <w:sz w:val="24"/>
          <w:szCs w:val="24"/>
        </w:rPr>
      </w:pPr>
      <w:r w:rsidRPr="005A2C4A">
        <w:rPr>
          <w:rFonts w:ascii="Times New Roman" w:eastAsia="Calibri" w:hAnsi="Times New Roman" w:cs="Times New Roman"/>
          <w:b/>
          <w:sz w:val="24"/>
          <w:szCs w:val="24"/>
        </w:rPr>
        <w:t xml:space="preserve">c) capacitatea de absorbţie a mediului natural, acordându-se o atenţie specială următoarelor zone: </w:t>
      </w:r>
    </w:p>
    <w:p w:rsidR="00563EAB" w:rsidRPr="005A2C4A" w:rsidRDefault="00563EAB" w:rsidP="008A212F">
      <w:pPr>
        <w:pStyle w:val="Listparagraf"/>
        <w:numPr>
          <w:ilvl w:val="0"/>
          <w:numId w:val="23"/>
        </w:numPr>
        <w:autoSpaceDE w:val="0"/>
        <w:autoSpaceDN w:val="0"/>
        <w:adjustRightInd w:val="0"/>
        <w:spacing w:after="0" w:line="240" w:lineRule="auto"/>
        <w:jc w:val="both"/>
        <w:rPr>
          <w:rFonts w:ascii="Times New Roman" w:eastAsia="Calibri" w:hAnsi="Times New Roman" w:cs="Times New Roman"/>
          <w:sz w:val="24"/>
          <w:szCs w:val="24"/>
          <w:lang w:val="ro-RO"/>
        </w:rPr>
      </w:pPr>
      <w:r w:rsidRPr="005A2C4A">
        <w:rPr>
          <w:rFonts w:ascii="Times New Roman" w:hAnsi="Times New Roman"/>
          <w:b/>
          <w:sz w:val="24"/>
          <w:szCs w:val="24"/>
          <w:lang w:val="ro-RO"/>
        </w:rPr>
        <w:t>zone umede, zone riverane, guri ale râurilor:</w:t>
      </w:r>
      <w:r w:rsidRPr="005A2C4A">
        <w:rPr>
          <w:rFonts w:ascii="Times New Roman" w:eastAsia="Calibri" w:hAnsi="Times New Roman" w:cs="Times New Roman"/>
          <w:sz w:val="24"/>
          <w:szCs w:val="24"/>
          <w:lang w:val="ro-RO"/>
        </w:rPr>
        <w:t xml:space="preserve"> nu e cazul</w:t>
      </w:r>
      <w:r w:rsidR="00946005" w:rsidRPr="005A2C4A">
        <w:rPr>
          <w:rFonts w:ascii="Times New Roman" w:eastAsia="Calibri" w:hAnsi="Times New Roman" w:cs="Times New Roman"/>
          <w:sz w:val="24"/>
          <w:szCs w:val="24"/>
          <w:lang w:val="ro-RO"/>
        </w:rPr>
        <w:t>;</w:t>
      </w:r>
    </w:p>
    <w:p w:rsidR="00563EAB" w:rsidRPr="005A2C4A" w:rsidRDefault="00563EAB" w:rsidP="008A212F">
      <w:pPr>
        <w:pStyle w:val="Listparagraf"/>
        <w:numPr>
          <w:ilvl w:val="0"/>
          <w:numId w:val="23"/>
        </w:numPr>
        <w:autoSpaceDE w:val="0"/>
        <w:autoSpaceDN w:val="0"/>
        <w:adjustRightInd w:val="0"/>
        <w:spacing w:after="0" w:line="240" w:lineRule="auto"/>
        <w:jc w:val="both"/>
        <w:rPr>
          <w:rFonts w:ascii="Times New Roman" w:eastAsia="Calibri" w:hAnsi="Times New Roman" w:cs="Times New Roman"/>
          <w:sz w:val="24"/>
          <w:szCs w:val="24"/>
          <w:lang w:val="ro-RO"/>
        </w:rPr>
      </w:pPr>
      <w:r w:rsidRPr="005A2C4A">
        <w:rPr>
          <w:rFonts w:ascii="Times New Roman" w:hAnsi="Times New Roman"/>
          <w:b/>
          <w:sz w:val="24"/>
          <w:szCs w:val="24"/>
          <w:lang w:val="ro-RO"/>
        </w:rPr>
        <w:t>zone costiere și mediul marin:</w:t>
      </w:r>
      <w:r w:rsidRPr="005A2C4A">
        <w:rPr>
          <w:rFonts w:ascii="Times New Roman" w:hAnsi="Times New Roman"/>
          <w:sz w:val="24"/>
          <w:szCs w:val="24"/>
          <w:lang w:val="ro-RO"/>
        </w:rPr>
        <w:t xml:space="preserve"> </w:t>
      </w:r>
      <w:r w:rsidRPr="005A2C4A">
        <w:rPr>
          <w:rFonts w:ascii="Times New Roman" w:eastAsia="Calibri" w:hAnsi="Times New Roman" w:cs="Times New Roman"/>
          <w:sz w:val="24"/>
          <w:szCs w:val="24"/>
          <w:lang w:val="ro-RO"/>
        </w:rPr>
        <w:t>nu e cazul</w:t>
      </w:r>
      <w:r w:rsidR="00946005" w:rsidRPr="005A2C4A">
        <w:rPr>
          <w:rFonts w:ascii="Times New Roman" w:eastAsia="Calibri" w:hAnsi="Times New Roman" w:cs="Times New Roman"/>
          <w:sz w:val="24"/>
          <w:szCs w:val="24"/>
          <w:lang w:val="ro-RO"/>
        </w:rPr>
        <w:t>;</w:t>
      </w:r>
    </w:p>
    <w:p w:rsidR="00563EAB" w:rsidRPr="005A2C4A" w:rsidRDefault="00563EAB" w:rsidP="008A212F">
      <w:pPr>
        <w:pStyle w:val="Listparagraf"/>
        <w:numPr>
          <w:ilvl w:val="0"/>
          <w:numId w:val="23"/>
        </w:numPr>
        <w:autoSpaceDE w:val="0"/>
        <w:autoSpaceDN w:val="0"/>
        <w:adjustRightInd w:val="0"/>
        <w:spacing w:after="0" w:line="240" w:lineRule="auto"/>
        <w:jc w:val="both"/>
        <w:rPr>
          <w:rFonts w:ascii="Times New Roman" w:eastAsia="Calibri" w:hAnsi="Times New Roman" w:cs="Times New Roman"/>
          <w:sz w:val="24"/>
          <w:szCs w:val="24"/>
          <w:lang w:val="ro-RO"/>
        </w:rPr>
      </w:pPr>
      <w:r w:rsidRPr="005A2C4A">
        <w:rPr>
          <w:rFonts w:ascii="Times New Roman" w:hAnsi="Times New Roman"/>
          <w:b/>
          <w:sz w:val="24"/>
          <w:szCs w:val="24"/>
          <w:lang w:val="ro-RO"/>
        </w:rPr>
        <w:t xml:space="preserve">zonele montane şi forestiere: </w:t>
      </w:r>
      <w:r w:rsidRPr="005A2C4A">
        <w:rPr>
          <w:rFonts w:ascii="Times New Roman" w:eastAsia="Calibri" w:hAnsi="Times New Roman" w:cs="Times New Roman"/>
          <w:sz w:val="24"/>
          <w:szCs w:val="24"/>
          <w:lang w:val="ro-RO"/>
        </w:rPr>
        <w:t>nu e cazul</w:t>
      </w:r>
      <w:r w:rsidR="00946005" w:rsidRPr="005A2C4A">
        <w:rPr>
          <w:rFonts w:ascii="Times New Roman" w:eastAsia="Calibri" w:hAnsi="Times New Roman" w:cs="Times New Roman"/>
          <w:sz w:val="24"/>
          <w:szCs w:val="24"/>
          <w:lang w:val="ro-RO"/>
        </w:rPr>
        <w:t>;</w:t>
      </w:r>
    </w:p>
    <w:p w:rsidR="00563EAB" w:rsidRPr="005A2C4A" w:rsidRDefault="00563EAB" w:rsidP="008A212F">
      <w:pPr>
        <w:pStyle w:val="Listparagraf"/>
        <w:numPr>
          <w:ilvl w:val="0"/>
          <w:numId w:val="23"/>
        </w:numPr>
        <w:autoSpaceDE w:val="0"/>
        <w:autoSpaceDN w:val="0"/>
        <w:adjustRightInd w:val="0"/>
        <w:spacing w:after="0" w:line="240" w:lineRule="auto"/>
        <w:jc w:val="both"/>
        <w:rPr>
          <w:rFonts w:ascii="Times New Roman" w:eastAsia="Calibri" w:hAnsi="Times New Roman" w:cs="Times New Roman"/>
          <w:sz w:val="24"/>
          <w:szCs w:val="24"/>
          <w:lang w:val="ro-RO"/>
        </w:rPr>
      </w:pPr>
      <w:r w:rsidRPr="005A2C4A">
        <w:rPr>
          <w:rFonts w:ascii="Times New Roman" w:hAnsi="Times New Roman"/>
          <w:b/>
          <w:sz w:val="24"/>
          <w:szCs w:val="24"/>
          <w:lang w:val="ro-RO"/>
        </w:rPr>
        <w:lastRenderedPageBreak/>
        <w:t xml:space="preserve">arii naturale protejate de interes național, comunitar, internațional: </w:t>
      </w:r>
      <w:r w:rsidRPr="005A2C4A">
        <w:rPr>
          <w:rFonts w:ascii="Times New Roman" w:eastAsia="Calibri" w:hAnsi="Times New Roman" w:cs="Times New Roman"/>
          <w:sz w:val="24"/>
          <w:szCs w:val="24"/>
          <w:lang w:val="ro-RO"/>
        </w:rPr>
        <w:t>nu e cazul</w:t>
      </w:r>
      <w:r w:rsidR="00946005" w:rsidRPr="005A2C4A">
        <w:rPr>
          <w:rFonts w:ascii="Times New Roman" w:eastAsia="Calibri" w:hAnsi="Times New Roman" w:cs="Times New Roman"/>
          <w:sz w:val="24"/>
          <w:szCs w:val="24"/>
          <w:lang w:val="ro-RO"/>
        </w:rPr>
        <w:t>;</w:t>
      </w:r>
    </w:p>
    <w:p w:rsidR="00563EAB" w:rsidRPr="005A2C4A" w:rsidRDefault="00563EAB" w:rsidP="008A212F">
      <w:pPr>
        <w:pStyle w:val="Listparagraf"/>
        <w:numPr>
          <w:ilvl w:val="0"/>
          <w:numId w:val="23"/>
        </w:numPr>
        <w:autoSpaceDE w:val="0"/>
        <w:autoSpaceDN w:val="0"/>
        <w:adjustRightInd w:val="0"/>
        <w:spacing w:after="0" w:line="240" w:lineRule="auto"/>
        <w:jc w:val="both"/>
        <w:rPr>
          <w:rFonts w:ascii="Times New Roman" w:eastAsia="Calibri" w:hAnsi="Times New Roman" w:cs="Times New Roman"/>
          <w:sz w:val="24"/>
          <w:szCs w:val="24"/>
          <w:lang w:val="ro-RO"/>
        </w:rPr>
      </w:pPr>
      <w:r w:rsidRPr="005A2C4A">
        <w:rPr>
          <w:rFonts w:ascii="Times New Roman" w:hAnsi="Times New Roman"/>
          <w:b/>
          <w:sz w:val="24"/>
          <w:szCs w:val="24"/>
          <w:lang w:val="ro-RO"/>
        </w:rPr>
        <w:t xml:space="preserve">zone clasificate sau protejate conform legislaţiei în vigoare: </w:t>
      </w:r>
      <w:r w:rsidRPr="005A2C4A">
        <w:rPr>
          <w:rFonts w:ascii="Times New Roman" w:eastAsia="Calibri" w:hAnsi="Times New Roman" w:cs="Times New Roman"/>
          <w:sz w:val="24"/>
          <w:szCs w:val="24"/>
          <w:lang w:val="ro-RO"/>
        </w:rPr>
        <w:t>nu e cazul</w:t>
      </w:r>
      <w:r w:rsidR="00946005" w:rsidRPr="005A2C4A">
        <w:rPr>
          <w:rFonts w:ascii="Times New Roman" w:eastAsia="Calibri" w:hAnsi="Times New Roman" w:cs="Times New Roman"/>
          <w:sz w:val="24"/>
          <w:szCs w:val="24"/>
          <w:lang w:val="ro-RO"/>
        </w:rPr>
        <w:t>;</w:t>
      </w:r>
    </w:p>
    <w:p w:rsidR="00563EAB" w:rsidRPr="005A2C4A" w:rsidRDefault="00563EAB" w:rsidP="008A212F">
      <w:pPr>
        <w:pStyle w:val="Listparagraf"/>
        <w:numPr>
          <w:ilvl w:val="0"/>
          <w:numId w:val="23"/>
        </w:numPr>
        <w:autoSpaceDE w:val="0"/>
        <w:autoSpaceDN w:val="0"/>
        <w:adjustRightInd w:val="0"/>
        <w:spacing w:after="0" w:line="240" w:lineRule="auto"/>
        <w:jc w:val="both"/>
        <w:rPr>
          <w:rFonts w:ascii="Times New Roman" w:eastAsia="Calibri" w:hAnsi="Times New Roman" w:cs="Times New Roman"/>
          <w:sz w:val="24"/>
          <w:szCs w:val="24"/>
          <w:lang w:val="ro-RO"/>
        </w:rPr>
      </w:pPr>
      <w:r w:rsidRPr="005A2C4A">
        <w:rPr>
          <w:rFonts w:ascii="Times New Roman" w:hAnsi="Times New Roman"/>
          <w:b/>
          <w:sz w:val="24"/>
          <w:szCs w:val="24"/>
          <w:lang w:val="ro-RO"/>
        </w:rPr>
        <w:t>zonele în care au existat deja cazuri de nerespectare a standardelor de calitate a mediului:</w:t>
      </w:r>
      <w:r w:rsidRPr="005A2C4A">
        <w:rPr>
          <w:rFonts w:ascii="Times New Roman" w:eastAsia="Calibri" w:hAnsi="Times New Roman" w:cs="Times New Roman"/>
          <w:sz w:val="24"/>
          <w:szCs w:val="24"/>
          <w:lang w:val="ro-RO"/>
        </w:rPr>
        <w:t xml:space="preserve"> nu este cazul;</w:t>
      </w:r>
    </w:p>
    <w:p w:rsidR="00563EAB" w:rsidRPr="005A2C4A" w:rsidRDefault="00563EAB" w:rsidP="008A212F">
      <w:pPr>
        <w:pStyle w:val="Listparagraf"/>
        <w:numPr>
          <w:ilvl w:val="0"/>
          <w:numId w:val="23"/>
        </w:numPr>
        <w:autoSpaceDE w:val="0"/>
        <w:autoSpaceDN w:val="0"/>
        <w:adjustRightInd w:val="0"/>
        <w:spacing w:after="0" w:line="240" w:lineRule="auto"/>
        <w:jc w:val="both"/>
        <w:rPr>
          <w:rFonts w:ascii="Times New Roman" w:eastAsia="Calibri" w:hAnsi="Times New Roman" w:cs="Times New Roman"/>
          <w:sz w:val="24"/>
          <w:szCs w:val="24"/>
          <w:lang w:val="ro-RO"/>
        </w:rPr>
      </w:pPr>
      <w:r w:rsidRPr="005A2C4A">
        <w:rPr>
          <w:rFonts w:ascii="Times New Roman" w:hAnsi="Times New Roman"/>
          <w:b/>
          <w:sz w:val="24"/>
          <w:szCs w:val="24"/>
          <w:lang w:val="ro-RO"/>
        </w:rPr>
        <w:t xml:space="preserve">zonele cu o densitate mare a populaţiei: </w:t>
      </w:r>
      <w:r w:rsidRPr="005A2C4A">
        <w:rPr>
          <w:rFonts w:ascii="Times New Roman" w:eastAsia="Calibri" w:hAnsi="Times New Roman" w:cs="Times New Roman"/>
          <w:sz w:val="24"/>
          <w:szCs w:val="24"/>
          <w:lang w:val="ro-RO"/>
        </w:rPr>
        <w:t>nu e cazul</w:t>
      </w:r>
      <w:r w:rsidR="00946005" w:rsidRPr="005A2C4A">
        <w:rPr>
          <w:rFonts w:ascii="Times New Roman" w:eastAsia="Calibri" w:hAnsi="Times New Roman" w:cs="Times New Roman"/>
          <w:sz w:val="24"/>
          <w:szCs w:val="24"/>
          <w:lang w:val="ro-RO"/>
        </w:rPr>
        <w:t>;</w:t>
      </w:r>
    </w:p>
    <w:p w:rsidR="00563EAB" w:rsidRPr="005A2C4A" w:rsidRDefault="00563EAB" w:rsidP="008A212F">
      <w:pPr>
        <w:pStyle w:val="Listparagraf"/>
        <w:numPr>
          <w:ilvl w:val="0"/>
          <w:numId w:val="23"/>
        </w:numPr>
        <w:autoSpaceDE w:val="0"/>
        <w:autoSpaceDN w:val="0"/>
        <w:adjustRightInd w:val="0"/>
        <w:spacing w:after="0" w:line="240" w:lineRule="auto"/>
        <w:jc w:val="both"/>
        <w:rPr>
          <w:rFonts w:ascii="Times New Roman" w:eastAsia="Calibri" w:hAnsi="Times New Roman" w:cs="Times New Roman"/>
          <w:sz w:val="24"/>
          <w:szCs w:val="24"/>
          <w:lang w:val="ro-RO"/>
        </w:rPr>
      </w:pPr>
      <w:r w:rsidRPr="005A2C4A">
        <w:rPr>
          <w:rFonts w:ascii="Times New Roman" w:hAnsi="Times New Roman"/>
          <w:b/>
          <w:sz w:val="24"/>
          <w:szCs w:val="24"/>
          <w:lang w:val="ro-RO"/>
        </w:rPr>
        <w:t>peisaje şi situri importante din punct de vedere istoric, cultural sau arheologic:</w:t>
      </w:r>
      <w:r w:rsidRPr="005A2C4A">
        <w:rPr>
          <w:rFonts w:ascii="Times New Roman" w:eastAsia="Calibri" w:hAnsi="Times New Roman" w:cs="Times New Roman"/>
          <w:sz w:val="24"/>
          <w:szCs w:val="24"/>
          <w:lang w:val="ro-RO"/>
        </w:rPr>
        <w:t xml:space="preserve"> nu e cazul</w:t>
      </w:r>
      <w:r w:rsidR="00946005" w:rsidRPr="005A2C4A">
        <w:rPr>
          <w:rFonts w:ascii="Times New Roman" w:eastAsia="Calibri" w:hAnsi="Times New Roman" w:cs="Times New Roman"/>
          <w:sz w:val="24"/>
          <w:szCs w:val="24"/>
          <w:lang w:val="ro-RO"/>
        </w:rPr>
        <w:t>;</w:t>
      </w:r>
    </w:p>
    <w:p w:rsidR="00563EAB" w:rsidRPr="005A2C4A" w:rsidRDefault="00563EAB" w:rsidP="008A212F">
      <w:pPr>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bCs/>
          <w:sz w:val="24"/>
          <w:szCs w:val="24"/>
        </w:rPr>
        <w:t>3. Tipurile și caracteristicile impactului potenţial</w:t>
      </w:r>
      <w:r w:rsidRPr="005A2C4A">
        <w:rPr>
          <w:rFonts w:ascii="Times New Roman" w:eastAsia="Calibri" w:hAnsi="Times New Roman" w:cs="Times New Roman"/>
          <w:sz w:val="24"/>
          <w:szCs w:val="24"/>
        </w:rPr>
        <w:t xml:space="preserve"> </w:t>
      </w:r>
    </w:p>
    <w:p w:rsidR="00563EAB" w:rsidRPr="005A2C4A" w:rsidRDefault="00563EAB" w:rsidP="008A212F">
      <w:pPr>
        <w:autoSpaceDE w:val="0"/>
        <w:autoSpaceDN w:val="0"/>
        <w:adjustRightInd w:val="0"/>
        <w:spacing w:after="0" w:line="240" w:lineRule="auto"/>
        <w:jc w:val="both"/>
        <w:rPr>
          <w:rFonts w:ascii="Times New Roman" w:eastAsia="Calibri" w:hAnsi="Times New Roman" w:cs="Times New Roman"/>
          <w:b/>
          <w:sz w:val="24"/>
          <w:szCs w:val="24"/>
        </w:rPr>
      </w:pPr>
      <w:r w:rsidRPr="005A2C4A">
        <w:rPr>
          <w:rFonts w:ascii="Times New Roman" w:eastAsia="Calibri" w:hAnsi="Times New Roman" w:cs="Times New Roman"/>
          <w:b/>
          <w:sz w:val="24"/>
          <w:szCs w:val="24"/>
        </w:rPr>
        <w:t>a) importanța și extinderea spațială a impactului:</w:t>
      </w:r>
      <w:r w:rsidR="006002E6" w:rsidRPr="005A2C4A">
        <w:rPr>
          <w:rFonts w:ascii="Times New Roman" w:eastAsia="Calibri" w:hAnsi="Times New Roman" w:cs="Times New Roman"/>
          <w:sz w:val="24"/>
          <w:szCs w:val="24"/>
        </w:rPr>
        <w:t xml:space="preserve"> local, redus în perioada de execuție</w:t>
      </w:r>
      <w:r w:rsidRPr="005A2C4A">
        <w:rPr>
          <w:rFonts w:ascii="Times New Roman" w:eastAsia="Calibri" w:hAnsi="Times New Roman" w:cs="Times New Roman"/>
          <w:sz w:val="24"/>
          <w:szCs w:val="24"/>
        </w:rPr>
        <w:t xml:space="preserve">; </w:t>
      </w:r>
    </w:p>
    <w:p w:rsidR="00563EAB" w:rsidRPr="005A2C4A" w:rsidRDefault="00563EAB" w:rsidP="008A212F">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hAnsi="Times New Roman"/>
          <w:b/>
          <w:sz w:val="24"/>
          <w:szCs w:val="24"/>
        </w:rPr>
        <w:t xml:space="preserve">b) natura impactului: </w:t>
      </w:r>
      <w:r w:rsidRPr="005A2C4A">
        <w:rPr>
          <w:rFonts w:ascii="Times New Roman" w:eastAsia="Calibri" w:hAnsi="Times New Roman" w:cs="Times New Roman"/>
          <w:sz w:val="24"/>
          <w:szCs w:val="24"/>
        </w:rPr>
        <w:t>impact nesemnificativ, proiectul nu prevede lucrări de anvergură, cu impact semnificativ asupra factorilor de mediu;</w:t>
      </w:r>
    </w:p>
    <w:p w:rsidR="00563EAB" w:rsidRPr="005A2C4A" w:rsidRDefault="00563EAB" w:rsidP="008A212F">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c)</w:t>
      </w:r>
      <w:r w:rsidRPr="005A2C4A">
        <w:rPr>
          <w:rFonts w:ascii="Times New Roman" w:hAnsi="Times New Roman"/>
          <w:b/>
          <w:sz w:val="24"/>
          <w:szCs w:val="24"/>
        </w:rPr>
        <w:t xml:space="preserve"> natura transfrontalieră a impactului:</w:t>
      </w:r>
      <w:r w:rsidRPr="005A2C4A">
        <w:rPr>
          <w:rFonts w:ascii="Times New Roman" w:eastAsia="Calibri" w:hAnsi="Times New Roman" w:cs="Times New Roman"/>
          <w:b/>
          <w:sz w:val="24"/>
          <w:szCs w:val="24"/>
        </w:rPr>
        <w:t xml:space="preserve"> </w:t>
      </w:r>
      <w:r w:rsidRPr="005A2C4A">
        <w:rPr>
          <w:rFonts w:ascii="Times New Roman" w:eastAsia="Calibri" w:hAnsi="Times New Roman" w:cs="Times New Roman"/>
          <w:sz w:val="24"/>
          <w:szCs w:val="24"/>
        </w:rPr>
        <w:t xml:space="preserve">nu e cazul; </w:t>
      </w:r>
    </w:p>
    <w:p w:rsidR="00563EAB" w:rsidRPr="005A2C4A" w:rsidRDefault="00563EAB" w:rsidP="008A212F">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d)</w:t>
      </w:r>
      <w:r w:rsidRPr="005A2C4A">
        <w:rPr>
          <w:rFonts w:ascii="Times New Roman" w:hAnsi="Times New Roman"/>
          <w:b/>
          <w:sz w:val="24"/>
          <w:szCs w:val="24"/>
        </w:rPr>
        <w:t xml:space="preserve"> intensitatea și complexitatea impactului: </w:t>
      </w:r>
      <w:r w:rsidRPr="005A2C4A">
        <w:rPr>
          <w:rFonts w:ascii="Times New Roman" w:eastAsia="Calibri" w:hAnsi="Times New Roman" w:cs="Times New Roman"/>
          <w:sz w:val="24"/>
          <w:szCs w:val="24"/>
        </w:rPr>
        <w:t>impact nesemnificativ, de scurtă durată pe perioada implementării proiectului; impact nesemnif</w:t>
      </w:r>
      <w:r w:rsidR="00946005" w:rsidRPr="005A2C4A">
        <w:rPr>
          <w:rFonts w:ascii="Times New Roman" w:eastAsia="Calibri" w:hAnsi="Times New Roman" w:cs="Times New Roman"/>
          <w:sz w:val="24"/>
          <w:szCs w:val="24"/>
        </w:rPr>
        <w:t>icativ în perioada funcționării;</w:t>
      </w:r>
    </w:p>
    <w:p w:rsidR="00563EAB" w:rsidRPr="005A2C4A" w:rsidRDefault="00563EAB" w:rsidP="008A212F">
      <w:pPr>
        <w:autoSpaceDE w:val="0"/>
        <w:autoSpaceDN w:val="0"/>
        <w:adjustRightInd w:val="0"/>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e)</w:t>
      </w:r>
      <w:r w:rsidRPr="005A2C4A">
        <w:rPr>
          <w:rFonts w:ascii="Times New Roman" w:hAnsi="Times New Roman"/>
          <w:b/>
          <w:sz w:val="24"/>
          <w:szCs w:val="24"/>
        </w:rPr>
        <w:t xml:space="preserve"> probabilitatea impactului</w:t>
      </w:r>
      <w:r w:rsidRPr="005A2C4A">
        <w:rPr>
          <w:rFonts w:ascii="Times New Roman" w:eastAsia="Calibri" w:hAnsi="Times New Roman" w:cs="Times New Roman"/>
          <w:sz w:val="24"/>
          <w:szCs w:val="24"/>
        </w:rPr>
        <w:t xml:space="preserve"> în condiţiile respectării proiectului propus spre aprobare, a legislației de mediu în vigoare este puțin probabilă apariţia unui impact negativ asupra factorilor de mediului;</w:t>
      </w:r>
    </w:p>
    <w:p w:rsidR="00563EAB" w:rsidRPr="005A2C4A" w:rsidRDefault="00563EAB" w:rsidP="008A212F">
      <w:pPr>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 xml:space="preserve">f) debutul, durata, frecvența și reversibilitatea preconizate ale impactului: </w:t>
      </w:r>
      <w:r w:rsidRPr="005A2C4A">
        <w:rPr>
          <w:rFonts w:ascii="Times New Roman" w:eastAsia="Calibri" w:hAnsi="Times New Roman" w:cs="Times New Roman"/>
          <w:sz w:val="24"/>
          <w:szCs w:val="24"/>
        </w:rPr>
        <w:t xml:space="preserve">impact redus pe perioada de realizare şi funcţionare;   </w:t>
      </w:r>
    </w:p>
    <w:p w:rsidR="00563EAB" w:rsidRPr="005A2C4A" w:rsidRDefault="00563EAB" w:rsidP="008A212F">
      <w:pPr>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 xml:space="preserve">g) cumularea impactului cu impactul altor proiecte existente și/sau aprobate: </w:t>
      </w:r>
      <w:r w:rsidR="002A0DAB" w:rsidRPr="005A2C4A">
        <w:rPr>
          <w:rFonts w:ascii="Times New Roman" w:eastAsia="Calibri" w:hAnsi="Times New Roman" w:cs="Times New Roman"/>
          <w:sz w:val="24"/>
          <w:szCs w:val="24"/>
        </w:rPr>
        <w:t>proiectul se va realiza în zonă industrială</w:t>
      </w:r>
      <w:r w:rsidRPr="005A2C4A">
        <w:rPr>
          <w:rFonts w:ascii="Times New Roman" w:eastAsia="Calibri" w:hAnsi="Times New Roman" w:cs="Times New Roman"/>
          <w:sz w:val="24"/>
          <w:szCs w:val="24"/>
        </w:rPr>
        <w:t>;</w:t>
      </w:r>
    </w:p>
    <w:p w:rsidR="00563EAB" w:rsidRPr="005A2C4A" w:rsidRDefault="00563EAB" w:rsidP="008A212F">
      <w:pPr>
        <w:spacing w:after="0" w:line="240" w:lineRule="auto"/>
        <w:jc w:val="both"/>
        <w:rPr>
          <w:rFonts w:ascii="Times New Roman" w:eastAsia="Calibri" w:hAnsi="Times New Roman" w:cs="Times New Roman"/>
          <w:b/>
          <w:sz w:val="24"/>
          <w:szCs w:val="24"/>
        </w:rPr>
      </w:pPr>
      <w:r w:rsidRPr="005A2C4A">
        <w:rPr>
          <w:rFonts w:ascii="Times New Roman" w:eastAsia="Calibri" w:hAnsi="Times New Roman" w:cs="Times New Roman"/>
          <w:b/>
          <w:sz w:val="24"/>
          <w:szCs w:val="24"/>
        </w:rPr>
        <w:t xml:space="preserve">h) posibilitatea de reducere efectivă a impactului: </w:t>
      </w:r>
      <w:r w:rsidRPr="005A2C4A">
        <w:rPr>
          <w:rFonts w:ascii="Times New Roman" w:eastAsia="Calibri" w:hAnsi="Times New Roman" w:cs="Times New Roman"/>
          <w:sz w:val="24"/>
          <w:szCs w:val="24"/>
        </w:rPr>
        <w:t>nu este cazul</w:t>
      </w:r>
      <w:r w:rsidR="00946005" w:rsidRPr="005A2C4A">
        <w:rPr>
          <w:rFonts w:ascii="Times New Roman" w:eastAsia="Calibri" w:hAnsi="Times New Roman" w:cs="Times New Roman"/>
          <w:sz w:val="24"/>
          <w:szCs w:val="24"/>
        </w:rPr>
        <w:t>.</w:t>
      </w:r>
      <w:r w:rsidRPr="005A2C4A">
        <w:rPr>
          <w:rFonts w:ascii="Times New Roman" w:eastAsia="Calibri" w:hAnsi="Times New Roman" w:cs="Times New Roman"/>
          <w:b/>
          <w:sz w:val="24"/>
          <w:szCs w:val="24"/>
        </w:rPr>
        <w:t xml:space="preserve">                                              </w:t>
      </w:r>
    </w:p>
    <w:p w:rsidR="00563EAB" w:rsidRPr="005A2C4A" w:rsidRDefault="00563EAB" w:rsidP="008A212F">
      <w:pPr>
        <w:autoSpaceDE w:val="0"/>
        <w:autoSpaceDN w:val="0"/>
        <w:adjustRightInd w:val="0"/>
        <w:spacing w:after="0" w:line="240" w:lineRule="auto"/>
        <w:jc w:val="both"/>
        <w:rPr>
          <w:rFonts w:ascii="Times New Roman" w:eastAsia="Calibri" w:hAnsi="Times New Roman" w:cs="Times New Roman"/>
          <w:b/>
          <w:sz w:val="24"/>
          <w:szCs w:val="24"/>
        </w:rPr>
      </w:pPr>
    </w:p>
    <w:p w:rsidR="00563EAB" w:rsidRPr="005A2C4A" w:rsidRDefault="00563EAB" w:rsidP="008A212F">
      <w:pPr>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II. Motivele pe baza cărora s-a stabilit necesitatea neefectuării evaluării adecvate sunt următoarele</w:t>
      </w:r>
      <w:r w:rsidRPr="005A2C4A">
        <w:rPr>
          <w:rFonts w:ascii="Times New Roman" w:eastAsia="Calibri" w:hAnsi="Times New Roman" w:cs="Times New Roman"/>
          <w:sz w:val="24"/>
          <w:szCs w:val="24"/>
        </w:rPr>
        <w:t xml:space="preserve">: </w:t>
      </w:r>
    </w:p>
    <w:p w:rsidR="00563EAB" w:rsidRPr="005A2C4A" w:rsidRDefault="00563EAB" w:rsidP="008A212F">
      <w:pPr>
        <w:autoSpaceDE w:val="0"/>
        <w:autoSpaceDN w:val="0"/>
        <w:adjustRightInd w:val="0"/>
        <w:spacing w:after="0" w:line="240" w:lineRule="auto"/>
        <w:jc w:val="both"/>
        <w:rPr>
          <w:rFonts w:ascii="Times New Roman" w:eastAsia="Calibri" w:hAnsi="Times New Roman" w:cs="Times New Roman"/>
          <w:sz w:val="24"/>
          <w:szCs w:val="24"/>
          <w:lang w:eastAsia="ar-SA"/>
        </w:rPr>
      </w:pPr>
      <w:r w:rsidRPr="005A2C4A">
        <w:rPr>
          <w:rFonts w:ascii="Times New Roman" w:eastAsia="Calibri" w:hAnsi="Times New Roman" w:cs="Times New Roman"/>
          <w:sz w:val="24"/>
          <w:szCs w:val="24"/>
        </w:rPr>
        <w:t xml:space="preserve">- proiectul propus nu intră sub incidenţa art. 28 din </w:t>
      </w:r>
      <w:r w:rsidRPr="005A2C4A">
        <w:rPr>
          <w:rFonts w:ascii="Times New Roman" w:eastAsia="Calibri" w:hAnsi="Times New Roman" w:cs="Times New Roman"/>
          <w:szCs w:val="24"/>
        </w:rPr>
        <w:t xml:space="preserve">O.U.G. nr. 57/2007 </w:t>
      </w:r>
      <w:r w:rsidRPr="005A2C4A">
        <w:rPr>
          <w:rFonts w:ascii="Times New Roman" w:eastAsia="Calibri" w:hAnsi="Times New Roman" w:cs="Times New Roman"/>
          <w:sz w:val="24"/>
          <w:szCs w:val="24"/>
          <w:lang w:eastAsia="ar-SA"/>
        </w:rPr>
        <w:t xml:space="preserve">privind regimul ariilor naturale protejate, conservarea habitatelor naturale, a florei şi faunei sălbatice, </w:t>
      </w:r>
      <w:r w:rsidRPr="005A2C4A">
        <w:rPr>
          <w:rFonts w:ascii="Times New Roman" w:eastAsia="Calibri" w:hAnsi="Times New Roman" w:cs="Times New Roman"/>
          <w:sz w:val="24"/>
          <w:szCs w:val="24"/>
        </w:rPr>
        <w:t>aprobată cu modificări şi completări prin Legea nr. 49/2011, cu modificările şi completările ulterioare</w:t>
      </w:r>
      <w:r w:rsidRPr="005A2C4A">
        <w:rPr>
          <w:rFonts w:ascii="Times New Roman" w:eastAsia="Calibri" w:hAnsi="Times New Roman" w:cs="Times New Roman"/>
          <w:sz w:val="24"/>
          <w:szCs w:val="24"/>
          <w:lang w:eastAsia="ar-SA"/>
        </w:rPr>
        <w:t>.</w:t>
      </w:r>
    </w:p>
    <w:p w:rsidR="00563EAB" w:rsidRPr="005A2C4A" w:rsidRDefault="00563EAB" w:rsidP="008A212F">
      <w:pPr>
        <w:autoSpaceDE w:val="0"/>
        <w:autoSpaceDN w:val="0"/>
        <w:adjustRightInd w:val="0"/>
        <w:spacing w:after="0" w:line="240" w:lineRule="auto"/>
        <w:jc w:val="both"/>
        <w:rPr>
          <w:rFonts w:ascii="Times New Roman" w:eastAsia="Calibri" w:hAnsi="Times New Roman" w:cs="Times New Roman"/>
          <w:sz w:val="24"/>
          <w:szCs w:val="24"/>
          <w:lang w:eastAsia="ar-SA"/>
        </w:rPr>
      </w:pPr>
    </w:p>
    <w:p w:rsidR="00563EAB" w:rsidRPr="005A2C4A" w:rsidRDefault="00563EAB" w:rsidP="008A212F">
      <w:pPr>
        <w:spacing w:after="0" w:line="240" w:lineRule="auto"/>
        <w:jc w:val="both"/>
        <w:rPr>
          <w:rFonts w:ascii="Calibri" w:eastAsia="Calibri" w:hAnsi="Calibri" w:cs="Times New Roman"/>
        </w:rPr>
      </w:pPr>
      <w:r w:rsidRPr="005A2C4A">
        <w:rPr>
          <w:rFonts w:ascii="Times New Roman" w:eastAsia="Calibri" w:hAnsi="Times New Roman" w:cs="Times New Roman"/>
          <w:b/>
          <w:sz w:val="24"/>
          <w:szCs w:val="24"/>
        </w:rPr>
        <w:t>III. Motivele pe baza cărora s-a stabilit necesitatea neefectuării evaluării impactului asupra corpurilor de apă</w:t>
      </w:r>
      <w:r w:rsidRPr="005A2C4A">
        <w:rPr>
          <w:rFonts w:ascii="Calibri" w:eastAsia="Calibri" w:hAnsi="Calibri" w:cs="Times New Roman"/>
        </w:rPr>
        <w:t xml:space="preserve">: </w:t>
      </w:r>
      <w:r w:rsidRPr="005A2C4A">
        <w:rPr>
          <w:rFonts w:ascii="Times New Roman" w:eastAsia="Times New Roman" w:hAnsi="Times New Roman" w:cs="Times New Roman"/>
          <w:sz w:val="24"/>
          <w:szCs w:val="24"/>
          <w:lang w:eastAsia="ro-RO"/>
        </w:rPr>
        <w:t xml:space="preserve">proiectul propus </w:t>
      </w:r>
      <w:r w:rsidR="002846E0" w:rsidRPr="005A2C4A">
        <w:rPr>
          <w:rFonts w:ascii="Times New Roman" w:eastAsia="Times New Roman" w:hAnsi="Times New Roman" w:cs="Times New Roman"/>
          <w:sz w:val="24"/>
          <w:szCs w:val="24"/>
          <w:lang w:eastAsia="ro-RO"/>
        </w:rPr>
        <w:t xml:space="preserve">nu </w:t>
      </w:r>
      <w:r w:rsidRPr="005A2C4A">
        <w:rPr>
          <w:rFonts w:ascii="Times New Roman" w:eastAsia="Times New Roman" w:hAnsi="Times New Roman" w:cs="Times New Roman"/>
          <w:sz w:val="24"/>
          <w:szCs w:val="24"/>
          <w:lang w:eastAsia="ro-RO"/>
        </w:rPr>
        <w:t>intră sub incidenţa prevederilor art. 48 şi 54 din Legea apelor nr. 107/1996, cu modificările şi completările ulterioare</w:t>
      </w:r>
      <w:r w:rsidR="002846E0" w:rsidRPr="005A2C4A">
        <w:rPr>
          <w:rFonts w:ascii="Times New Roman" w:eastAsia="Times New Roman" w:hAnsi="Times New Roman" w:cs="Times New Roman"/>
          <w:sz w:val="24"/>
          <w:szCs w:val="24"/>
          <w:lang w:eastAsia="ro-RO"/>
        </w:rPr>
        <w:t xml:space="preserve">, lucrările proiectate nu interacționează cu corpurile de apă, neavând nici  un impact asupra </w:t>
      </w:r>
      <w:r w:rsidR="00C422F3" w:rsidRPr="005A2C4A">
        <w:rPr>
          <w:rFonts w:ascii="Times New Roman" w:eastAsia="Times New Roman" w:hAnsi="Times New Roman" w:cs="Times New Roman"/>
          <w:sz w:val="24"/>
          <w:szCs w:val="24"/>
          <w:lang w:eastAsia="ro-RO"/>
        </w:rPr>
        <w:t>componentei hidraulice a mediului</w:t>
      </w:r>
      <w:r w:rsidRPr="005A2C4A">
        <w:rPr>
          <w:rFonts w:ascii="Times New Roman" w:eastAsia="Times New Roman" w:hAnsi="Times New Roman" w:cs="Times New Roman"/>
          <w:sz w:val="24"/>
          <w:szCs w:val="24"/>
          <w:lang w:eastAsia="ro-RO"/>
        </w:rPr>
        <w:t>;</w:t>
      </w:r>
    </w:p>
    <w:p w:rsidR="00563EAB" w:rsidRPr="005A2C4A" w:rsidRDefault="00563EAB" w:rsidP="008A212F">
      <w:pPr>
        <w:shd w:val="clear" w:color="auto" w:fill="FFFFFF"/>
        <w:adjustRightInd w:val="0"/>
        <w:spacing w:after="0" w:line="240" w:lineRule="auto"/>
        <w:ind w:left="720"/>
        <w:jc w:val="both"/>
        <w:rPr>
          <w:rFonts w:ascii="Times New Roman" w:eastAsia="Calibri" w:hAnsi="Times New Roman" w:cs="Times New Roman"/>
          <w:sz w:val="24"/>
          <w:szCs w:val="24"/>
        </w:rPr>
      </w:pPr>
    </w:p>
    <w:p w:rsidR="00563EAB" w:rsidRPr="005A2C4A" w:rsidRDefault="00563EAB" w:rsidP="008A212F">
      <w:pPr>
        <w:shd w:val="clear" w:color="auto" w:fill="FFFFFF"/>
        <w:adjustRightInd w:val="0"/>
        <w:spacing w:after="0" w:line="240" w:lineRule="auto"/>
        <w:jc w:val="both"/>
        <w:rPr>
          <w:rFonts w:ascii="Times New Roman" w:eastAsia="Calibri" w:hAnsi="Times New Roman" w:cs="Times New Roman"/>
          <w:b/>
          <w:sz w:val="24"/>
          <w:szCs w:val="24"/>
        </w:rPr>
      </w:pPr>
      <w:r w:rsidRPr="005A2C4A">
        <w:rPr>
          <w:rFonts w:ascii="Times New Roman" w:eastAsia="Calibri" w:hAnsi="Times New Roman" w:cs="Times New Roman"/>
          <w:b/>
          <w:sz w:val="24"/>
          <w:szCs w:val="24"/>
        </w:rPr>
        <w:t xml:space="preserve">Condiţiile de realizare a proiectului: </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respectarea legislaţiei în vigoare în domeniul protecţiei mediului;</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 xml:space="preserve">investiţia se va realiza cu respectarea memoriului de prezentare;   </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respectarea tuturor avizelor/puncte</w:t>
      </w:r>
      <w:r w:rsidR="00946005" w:rsidRPr="005A2C4A">
        <w:rPr>
          <w:rFonts w:ascii="Times New Roman" w:eastAsia="Calibri" w:hAnsi="Times New Roman" w:cs="Times New Roman"/>
          <w:sz w:val="24"/>
          <w:szCs w:val="24"/>
          <w:lang w:val="ro-RO"/>
        </w:rPr>
        <w:t>lor</w:t>
      </w:r>
      <w:r w:rsidRPr="005A2C4A">
        <w:rPr>
          <w:rFonts w:ascii="Times New Roman" w:eastAsia="Calibri" w:hAnsi="Times New Roman" w:cs="Times New Roman"/>
          <w:sz w:val="24"/>
          <w:szCs w:val="24"/>
          <w:lang w:val="ro-RO"/>
        </w:rPr>
        <w:t xml:space="preserve"> de vedere, emise de celelalte autorități;</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materialele necesare pe parcursul execuţiei lucrărilor vor fi depozitate numai în locuri special amenajate, în cadrul organizării de șantier, astfel încât să se asigure protecţia factorilor de mediu;</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la executarea lucrărilor, se vor respecta normele legale în vigoare: sanitare, de prevenire şi stingere a incendiilor şi de protecţia muncii;</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 xml:space="preserve">nu se vor evacua nici un fel de deşeuri în alte locuri, decât în spaţiile special amenajate; </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 xml:space="preserve">se vor lua măsuri pentru evitarea poluării accidentale a factorilor de mediu pe toată durata execuţiei lucrărilor şi implementării proiectului; </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managementul deşeurilor generate de lucrări va fi în conformitate cu legislaţia specifică de mediu</w:t>
      </w:r>
      <w:r w:rsidR="00946005" w:rsidRPr="005A2C4A">
        <w:rPr>
          <w:rFonts w:ascii="Times New Roman" w:eastAsia="Calibri" w:hAnsi="Times New Roman" w:cs="Times New Roman"/>
          <w:sz w:val="24"/>
          <w:szCs w:val="24"/>
          <w:lang w:val="ro-RO"/>
        </w:rPr>
        <w:t xml:space="preserve"> </w:t>
      </w:r>
      <w:r w:rsidRPr="005A2C4A">
        <w:rPr>
          <w:rFonts w:ascii="Times New Roman" w:eastAsia="Calibri" w:hAnsi="Times New Roman" w:cs="Times New Roman"/>
          <w:sz w:val="24"/>
          <w:szCs w:val="24"/>
          <w:lang w:val="ro-RO"/>
        </w:rPr>
        <w:t xml:space="preserve">şi va fi în responsabilitatea titularului de proiect cât şi a operatorului care realizează lucrările, se vor avea în vedere următoarele considerente: </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deşeurile generate vor fi colectate selectiv, în vederea predării către societăţi autorizate pe bază de contract</w:t>
      </w:r>
      <w:r w:rsidR="00946005" w:rsidRPr="005A2C4A">
        <w:rPr>
          <w:rFonts w:ascii="Times New Roman" w:eastAsia="Calibri" w:hAnsi="Times New Roman" w:cs="Times New Roman"/>
          <w:sz w:val="24"/>
          <w:szCs w:val="24"/>
          <w:lang w:val="ro-RO"/>
        </w:rPr>
        <w:t>;</w:t>
      </w:r>
      <w:r w:rsidRPr="005A2C4A">
        <w:rPr>
          <w:rFonts w:ascii="Times New Roman" w:eastAsia="Calibri" w:hAnsi="Times New Roman" w:cs="Times New Roman"/>
          <w:sz w:val="24"/>
          <w:szCs w:val="24"/>
          <w:lang w:val="ro-RO"/>
        </w:rPr>
        <w:t xml:space="preserve"> </w:t>
      </w:r>
    </w:p>
    <w:p w:rsidR="00946005"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lastRenderedPageBreak/>
        <w:t xml:space="preserve">deşeurile municipale amestecate generate în perioada lucrărilor de construcţii vor fi stocate temporar în pubele şi eliminate prin depozitare la un depozit conform; </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 xml:space="preserve">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 xml:space="preserve">titularul proiectului are obligația de a ține evidența deșeurilor generate și valorificate/eliminate în conformitate cu H.G. nr. 856/2002, privind evidenţa gestiunii deşeurilor şi pentru aprobarea listei cuprinzând deşeurile inclusiv deşeurile periculoase, cu modificările ulterioare; </w:t>
      </w:r>
    </w:p>
    <w:p w:rsidR="00946005"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 xml:space="preserve">în conformitate cu prevederile art. 17, alin. (3), din Legea nr. 211/2011, privind regimul deșeurilor, cu modificările și completările ulterioare, titularul are obligaţia, să gestioneze deşeurile nepericuloase din construcţii şi desfiinţări (categoria 17 conform H.G. nr. 856/2002), prin reutilizare, reciclare şi alte operaţiuni de valorificare materială, inclusiv operaţiuni de umplere, rambleiere, astfel încât să se asigure îndeplinirea obiectivelor prevăzute de lege. </w:t>
      </w:r>
    </w:p>
    <w:p w:rsidR="00563EAB" w:rsidRPr="005A2C4A" w:rsidRDefault="00946005"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g</w:t>
      </w:r>
      <w:r w:rsidR="00563EAB" w:rsidRPr="005A2C4A">
        <w:rPr>
          <w:rFonts w:ascii="Times New Roman" w:eastAsia="Calibri" w:hAnsi="Times New Roman" w:cs="Times New Roman"/>
          <w:sz w:val="24"/>
          <w:szCs w:val="24"/>
          <w:lang w:val="ro-RO"/>
        </w:rPr>
        <w:t>estionarea deşeurilor din construcţii şi desfiinţări se poate realiza prin încredinţarea către un operator economic autorizat care desfăşoară aceste operaţiuni sau către un operator public ori privat de colectare a deşeurilor. Eliminarea deşeurilor din construcţii şi desfiinţări prin depozitare în cadrul depozitelor autorizate va fi ultima opţiune de gestionare care va fi luată în considerare,</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 xml:space="preserve">organizarea de şantier pentru lucrările prevăzute prin proiect va respecta obligatoriu măsurile specifice pentru reducerea şi/sau eliminarea efectelor generate de acestea asupra sănătăţii umane şi mediului înconjurător; se vor avea în vedere următoarele: </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împrejmuirea corespunzătoare a zonelor de lucru, montarea de avertizoare, etc.;</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organizarea de şantier se va realiza în interiorul ampl</w:t>
      </w:r>
      <w:r w:rsidR="00946005" w:rsidRPr="005A2C4A">
        <w:rPr>
          <w:rFonts w:ascii="Times New Roman" w:eastAsia="Calibri" w:hAnsi="Times New Roman" w:cs="Times New Roman"/>
          <w:sz w:val="24"/>
          <w:szCs w:val="24"/>
          <w:lang w:val="ro-RO"/>
        </w:rPr>
        <w:t>asamentului astfel încât impactul</w:t>
      </w:r>
      <w:r w:rsidRPr="005A2C4A">
        <w:rPr>
          <w:rFonts w:ascii="Times New Roman" w:eastAsia="Calibri" w:hAnsi="Times New Roman" w:cs="Times New Roman"/>
          <w:sz w:val="24"/>
          <w:szCs w:val="24"/>
          <w:lang w:val="ro-RO"/>
        </w:rPr>
        <w:t xml:space="preserve"> generat de aceasta asupra factorilor de mediu locali pe timpul derulării lucrărilor prevăzute prin proiect să fie cât mai redus; </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organizarea de şantier va fi corespunzătoare din punct de vedere al facilităţilor; - întreţinerea/repararea utilajelor, instalaţiilor şi mijloacelor de transport etc. se va realiza numai de către societăţi specializate autorizate;</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întreţinerea corespunzătoare a utilajelor/mijloacelor de transport utilizate în lucrările de construcţii în vederea evitării scurgerilor de combustibili şi uleiuri uzate pe sol/apă şi de alte substanţe toxice şi periculoase;</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se interzice stocarea temporară şi depozitarea carburanţilor şi substanţelor periculoase în zona aferentă amplasamentului;</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se interzice spălarea utilajelor/vehiculelor în zona aferentă amplasamentului;</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 xml:space="preserve">se vor evita scurgerile de combustibili şi uleiuri uzate pe sol (folosite de maşinile, utilajele şi echipamentele/instalaţiile de pe amplasament) şi de alte substanţe toxice şi periculoase, după caz; </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 xml:space="preserve">depozitarea provizorie a pământului excavat se va face pe suprafeţe cât mai reduse. Pământul în exces </w:t>
      </w:r>
      <w:r w:rsidR="00946005" w:rsidRPr="005A2C4A">
        <w:rPr>
          <w:rFonts w:ascii="Times New Roman" w:eastAsia="Calibri" w:hAnsi="Times New Roman" w:cs="Times New Roman"/>
          <w:sz w:val="24"/>
          <w:szCs w:val="24"/>
          <w:lang w:val="ro-RO"/>
        </w:rPr>
        <w:t>nu va fi păstrat pe amplasament;</w:t>
      </w:r>
      <w:r w:rsidRPr="005A2C4A">
        <w:rPr>
          <w:rFonts w:ascii="Times New Roman" w:eastAsia="Calibri" w:hAnsi="Times New Roman" w:cs="Times New Roman"/>
          <w:sz w:val="24"/>
          <w:szCs w:val="24"/>
          <w:lang w:val="ro-RO"/>
        </w:rPr>
        <w:t xml:space="preserve"> </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 xml:space="preserve">întregul șantier va fi protejat </w:t>
      </w:r>
      <w:r w:rsidR="00946005" w:rsidRPr="005A2C4A">
        <w:rPr>
          <w:rFonts w:ascii="Times New Roman" w:eastAsia="Calibri" w:hAnsi="Times New Roman" w:cs="Times New Roman"/>
          <w:sz w:val="24"/>
          <w:szCs w:val="24"/>
          <w:lang w:val="ro-RO"/>
        </w:rPr>
        <w:t>cu</w:t>
      </w:r>
      <w:r w:rsidRPr="005A2C4A">
        <w:rPr>
          <w:rFonts w:ascii="Times New Roman" w:eastAsia="Calibri" w:hAnsi="Times New Roman" w:cs="Times New Roman"/>
          <w:sz w:val="24"/>
          <w:szCs w:val="24"/>
          <w:lang w:val="ro-RO"/>
        </w:rPr>
        <w:t xml:space="preserve">plase de protecție în vederea limitării pulberilor rezultate astfel încât să se asigure respectarea prevederilor Legii nr. 104/2011 privind calitatea aerului înconjurător, cu completările </w:t>
      </w:r>
      <w:r w:rsidR="00946005" w:rsidRPr="005A2C4A">
        <w:rPr>
          <w:rFonts w:ascii="Times New Roman" w:eastAsia="Calibri" w:hAnsi="Times New Roman" w:cs="Times New Roman"/>
          <w:sz w:val="24"/>
          <w:szCs w:val="24"/>
          <w:lang w:val="ro-RO"/>
        </w:rPr>
        <w:t>ș</w:t>
      </w:r>
      <w:r w:rsidRPr="005A2C4A">
        <w:rPr>
          <w:rFonts w:ascii="Times New Roman" w:eastAsia="Calibri" w:hAnsi="Times New Roman" w:cs="Times New Roman"/>
          <w:sz w:val="24"/>
          <w:szCs w:val="24"/>
          <w:lang w:val="ro-RO"/>
        </w:rPr>
        <w:t xml:space="preserve">i modificările ulterioare şi STAS 12574/87, privind condiţiile de calitate ale aerului din zonele protejate. </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 xml:space="preserve">constructorul va deţine Fişe </w:t>
      </w:r>
      <w:r w:rsidR="00A134A8" w:rsidRPr="005A2C4A">
        <w:rPr>
          <w:rFonts w:ascii="Times New Roman" w:eastAsia="Calibri" w:hAnsi="Times New Roman" w:cs="Times New Roman"/>
          <w:sz w:val="24"/>
          <w:szCs w:val="24"/>
          <w:lang w:val="ro-RO"/>
        </w:rPr>
        <w:t xml:space="preserve">tehnice </w:t>
      </w:r>
      <w:r w:rsidRPr="005A2C4A">
        <w:rPr>
          <w:rFonts w:ascii="Times New Roman" w:eastAsia="Calibri" w:hAnsi="Times New Roman" w:cs="Times New Roman"/>
          <w:sz w:val="24"/>
          <w:szCs w:val="24"/>
          <w:lang w:val="ro-RO"/>
        </w:rPr>
        <w:t>de securitate pentru substanţele chimice periculoase folosite şi va respecta condiţiile impuse de acestea;</w:t>
      </w:r>
    </w:p>
    <w:p w:rsidR="00563EAB"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aprovizionarea cu agregate necesare realizării investiției se va face numai din surse autorizate;</w:t>
      </w:r>
    </w:p>
    <w:p w:rsidR="00A777DE" w:rsidRPr="005A2C4A" w:rsidRDefault="00563EAB"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în cazul unor poluări accidentale (eventuale scurgeri de carburanţi, lubrifianţi), în vederea limitării şi înlăturării pagubelor, se vor lua măsuri imediate prin utilizarea de materiale absorbante, strângere în saci, transportul şi depozitarea temporară în organizarea de şantier, după care se vor preda unităților specializate pentru eliminare;</w:t>
      </w:r>
    </w:p>
    <w:p w:rsidR="00563EAB" w:rsidRPr="005A2C4A" w:rsidRDefault="00A134A8"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lastRenderedPageBreak/>
        <w:t>s</w:t>
      </w:r>
      <w:r w:rsidR="00563EAB" w:rsidRPr="005A2C4A">
        <w:rPr>
          <w:rFonts w:ascii="Times New Roman" w:eastAsia="Calibri" w:hAnsi="Times New Roman" w:cs="Times New Roman"/>
          <w:sz w:val="24"/>
          <w:szCs w:val="24"/>
          <w:lang w:val="ro-RO"/>
        </w:rPr>
        <w:t>e vor lua toate măsurile tehnice în ce priveşte utilajele de construcţii şi mijloacele de transport astfel încât disconfortul produs în timpul funcționării să fie minim;</w:t>
      </w:r>
    </w:p>
    <w:p w:rsidR="00A134A8" w:rsidRPr="005A2C4A" w:rsidRDefault="00A134A8" w:rsidP="008D6441">
      <w:pPr>
        <w:pStyle w:val="Listparagraf"/>
        <w:numPr>
          <w:ilvl w:val="0"/>
          <w:numId w:val="30"/>
        </w:numPr>
        <w:shd w:val="clear" w:color="auto" w:fill="FFFFFF"/>
        <w:adjustRightInd w:val="0"/>
        <w:spacing w:after="0" w:line="240" w:lineRule="auto"/>
        <w:jc w:val="both"/>
        <w:rPr>
          <w:rFonts w:ascii="Times New Roman" w:eastAsia="Calibri" w:hAnsi="Times New Roman" w:cs="Times New Roman"/>
          <w:sz w:val="24"/>
          <w:szCs w:val="24"/>
          <w:lang w:val="ro-RO"/>
        </w:rPr>
      </w:pPr>
      <w:r w:rsidRPr="005A2C4A">
        <w:rPr>
          <w:rFonts w:ascii="Times New Roman" w:eastAsia="Calibri" w:hAnsi="Times New Roman" w:cs="Times New Roman"/>
          <w:sz w:val="24"/>
          <w:szCs w:val="24"/>
          <w:lang w:val="ro-RO"/>
        </w:rPr>
        <w:t xml:space="preserve">se vor respecta </w:t>
      </w:r>
      <w:r w:rsidR="00563EAB" w:rsidRPr="005A2C4A">
        <w:rPr>
          <w:rFonts w:ascii="Times New Roman" w:eastAsia="Calibri" w:hAnsi="Times New Roman" w:cs="Times New Roman"/>
          <w:sz w:val="24"/>
          <w:szCs w:val="24"/>
          <w:lang w:val="ro-RO"/>
        </w:rPr>
        <w:t>măsurile şi condiţiile de realizare a proiectului în confo</w:t>
      </w:r>
      <w:r w:rsidR="00E41EB5" w:rsidRPr="005A2C4A">
        <w:rPr>
          <w:rFonts w:ascii="Times New Roman" w:eastAsia="Calibri" w:hAnsi="Times New Roman" w:cs="Times New Roman"/>
          <w:sz w:val="24"/>
          <w:szCs w:val="24"/>
          <w:lang w:val="ro-RO"/>
        </w:rPr>
        <w:t xml:space="preserve">rmitate cu aviz nr. </w:t>
      </w:r>
      <w:r w:rsidR="00AB2E79" w:rsidRPr="005A2C4A">
        <w:rPr>
          <w:rFonts w:ascii="Times New Roman" w:eastAsia="Calibri" w:hAnsi="Times New Roman" w:cs="Times New Roman"/>
          <w:sz w:val="24"/>
          <w:szCs w:val="24"/>
          <w:lang w:val="ro-RO"/>
        </w:rPr>
        <w:t>SB 34</w:t>
      </w:r>
      <w:r w:rsidR="00FF733F" w:rsidRPr="005A2C4A">
        <w:rPr>
          <w:rFonts w:ascii="Times New Roman" w:eastAsia="Calibri" w:hAnsi="Times New Roman" w:cs="Times New Roman"/>
          <w:sz w:val="24"/>
          <w:szCs w:val="24"/>
          <w:lang w:val="ro-RO"/>
        </w:rPr>
        <w:t>/</w:t>
      </w:r>
      <w:r w:rsidR="00AB2E79" w:rsidRPr="005A2C4A">
        <w:rPr>
          <w:rFonts w:ascii="Times New Roman" w:eastAsia="Calibri" w:hAnsi="Times New Roman" w:cs="Times New Roman"/>
          <w:sz w:val="24"/>
          <w:szCs w:val="24"/>
          <w:lang w:val="ro-RO"/>
        </w:rPr>
        <w:t>18.03</w:t>
      </w:r>
      <w:r w:rsidR="00E41EB5" w:rsidRPr="005A2C4A">
        <w:rPr>
          <w:rFonts w:ascii="Times New Roman" w:eastAsia="Calibri" w:hAnsi="Times New Roman" w:cs="Times New Roman"/>
          <w:sz w:val="24"/>
          <w:szCs w:val="24"/>
          <w:lang w:val="ro-RO"/>
        </w:rPr>
        <w:t xml:space="preserve">.2019, emis de </w:t>
      </w:r>
      <w:r w:rsidR="00FF733F" w:rsidRPr="005A2C4A">
        <w:rPr>
          <w:rFonts w:ascii="Times New Roman" w:eastAsia="Calibri" w:hAnsi="Times New Roman" w:cs="Times New Roman"/>
          <w:sz w:val="24"/>
          <w:szCs w:val="24"/>
          <w:lang w:val="ro-RO"/>
        </w:rPr>
        <w:t xml:space="preserve">Sistemul de Gospodărie a Apelor </w:t>
      </w:r>
      <w:r w:rsidR="00563EAB" w:rsidRPr="005A2C4A">
        <w:rPr>
          <w:rFonts w:ascii="Times New Roman" w:eastAsia="Calibri" w:hAnsi="Times New Roman" w:cs="Times New Roman"/>
          <w:sz w:val="24"/>
          <w:szCs w:val="24"/>
          <w:lang w:val="ro-RO"/>
        </w:rPr>
        <w:t>Sibiu.</w:t>
      </w:r>
    </w:p>
    <w:p w:rsidR="00A134A8" w:rsidRPr="005A2C4A" w:rsidRDefault="00563EAB" w:rsidP="008A212F">
      <w:pPr>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b/>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Agenţia pentru Protecţia Mediului Sibiu.</w:t>
      </w:r>
      <w:r w:rsidRPr="005A2C4A">
        <w:rPr>
          <w:rFonts w:ascii="Times New Roman" w:eastAsia="Calibri" w:hAnsi="Times New Roman" w:cs="Times New Roman"/>
          <w:sz w:val="24"/>
          <w:szCs w:val="24"/>
        </w:rPr>
        <w:t xml:space="preserve"> </w:t>
      </w:r>
    </w:p>
    <w:p w:rsidR="00563EAB" w:rsidRPr="005A2C4A" w:rsidRDefault="00563EAB" w:rsidP="008A212F">
      <w:pPr>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 </w:t>
      </w:r>
    </w:p>
    <w:p w:rsidR="00563EAB" w:rsidRPr="005A2C4A" w:rsidRDefault="00563EAB" w:rsidP="008A212F">
      <w:pPr>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777DE" w:rsidRPr="005A2C4A" w:rsidRDefault="00563EAB" w:rsidP="008A212F">
      <w:pPr>
        <w:spacing w:after="0" w:line="240" w:lineRule="auto"/>
        <w:jc w:val="both"/>
        <w:rPr>
          <w:rFonts w:ascii="Times New Roman" w:eastAsia="Calibri" w:hAnsi="Times New Roman" w:cs="Times New Roman"/>
          <w:sz w:val="24"/>
          <w:szCs w:val="24"/>
        </w:rPr>
      </w:pPr>
      <w:r w:rsidRPr="005A2C4A">
        <w:rPr>
          <w:rFonts w:ascii="Times New Roman" w:eastAsia="Calibri" w:hAnsi="Times New Roman" w:cs="Times New Roman"/>
          <w:sz w:val="24"/>
          <w:szCs w:val="24"/>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 Autoritatea publică emitentă are obligaţia de a răspunde la plângerea prealabilă prevăzută la art. 22 alin. (1) în termen de 30 de zile de la data înregistrării acesteia la acea autoritate. Procedura de soluţionare a plângerii prealabile prevăzută la art. 22 alin. (1) este gratuită şi trebuie să fie echitabilă, rapidă şi corectă. </w:t>
      </w:r>
    </w:p>
    <w:p w:rsidR="00FF733F" w:rsidRPr="005A2C4A" w:rsidRDefault="00B47A26" w:rsidP="008A212F">
      <w:pPr>
        <w:spacing w:after="0" w:line="240" w:lineRule="auto"/>
        <w:jc w:val="both"/>
        <w:rPr>
          <w:rFonts w:ascii="Times New Roman" w:hAnsi="Times New Roman"/>
          <w:sz w:val="24"/>
          <w:szCs w:val="24"/>
        </w:rPr>
      </w:pPr>
      <w:r w:rsidRPr="005A2C4A">
        <w:rPr>
          <w:rFonts w:ascii="Times New Roman" w:hAnsi="Times New Roman"/>
          <w:sz w:val="24"/>
          <w:szCs w:val="24"/>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A134A8" w:rsidRPr="005A2C4A" w:rsidRDefault="00A134A8" w:rsidP="00563EAB">
      <w:pPr>
        <w:spacing w:after="0" w:line="240" w:lineRule="auto"/>
        <w:jc w:val="both"/>
        <w:rPr>
          <w:rFonts w:ascii="Times New Roman" w:eastAsia="Calibri" w:hAnsi="Times New Roman" w:cs="Times New Roman"/>
          <w:b/>
          <w:sz w:val="24"/>
          <w:szCs w:val="24"/>
        </w:rPr>
      </w:pPr>
    </w:p>
    <w:p w:rsidR="00A134A8" w:rsidRPr="005A2C4A" w:rsidRDefault="00563EAB" w:rsidP="008A212F">
      <w:pPr>
        <w:spacing w:after="0" w:line="240" w:lineRule="auto"/>
        <w:jc w:val="both"/>
        <w:rPr>
          <w:rFonts w:ascii="Times New Roman" w:eastAsia="Calibri" w:hAnsi="Times New Roman" w:cs="Times New Roman"/>
          <w:b/>
          <w:sz w:val="24"/>
          <w:szCs w:val="24"/>
        </w:rPr>
      </w:pPr>
      <w:r w:rsidRPr="005A2C4A">
        <w:rPr>
          <w:rFonts w:ascii="Times New Roman" w:eastAsia="Calibri" w:hAnsi="Times New Roman" w:cs="Times New Roman"/>
          <w:b/>
          <w:sz w:val="24"/>
          <w:szCs w:val="24"/>
        </w:rPr>
        <w:t xml:space="preserve">Prezenta decizie poate fi contestată în conformitate cu prevederile Legii nr. 292/2018 privind evaluarea impactului anumitor proiecte publice şi private asupra mediului şi ale Legii nr. 554/2004, cu modificările şi completările ulterioare. </w:t>
      </w:r>
    </w:p>
    <w:p w:rsidR="008A212F" w:rsidRPr="005A2C4A" w:rsidRDefault="008A212F" w:rsidP="008A212F">
      <w:pPr>
        <w:spacing w:after="0" w:line="240" w:lineRule="auto"/>
        <w:jc w:val="both"/>
        <w:rPr>
          <w:rFonts w:ascii="Times New Roman" w:eastAsia="Calibri" w:hAnsi="Times New Roman" w:cs="Times New Roman"/>
          <w:b/>
          <w:sz w:val="24"/>
          <w:szCs w:val="24"/>
        </w:rPr>
      </w:pPr>
    </w:p>
    <w:p w:rsidR="00563EAB" w:rsidRPr="005A2C4A" w:rsidRDefault="00563EAB" w:rsidP="00563EAB">
      <w:pPr>
        <w:jc w:val="both"/>
        <w:rPr>
          <w:rFonts w:ascii="Times New Roman" w:eastAsia="Calibri" w:hAnsi="Times New Roman" w:cs="Times New Roman"/>
          <w:b/>
          <w:bCs/>
          <w:sz w:val="24"/>
          <w:szCs w:val="24"/>
        </w:rPr>
      </w:pPr>
      <w:r w:rsidRPr="005A2C4A">
        <w:rPr>
          <w:rFonts w:ascii="Times New Roman" w:eastAsia="Calibri" w:hAnsi="Times New Roman" w:cs="Times New Roman"/>
          <w:b/>
          <w:bCs/>
          <w:sz w:val="24"/>
          <w:szCs w:val="24"/>
        </w:rPr>
        <w:t>Prezenta decizie a fost emisă în 3 (trei) exemplare origin</w:t>
      </w:r>
      <w:r w:rsidR="00722651" w:rsidRPr="005A2C4A">
        <w:rPr>
          <w:rFonts w:ascii="Times New Roman" w:eastAsia="Calibri" w:hAnsi="Times New Roman" w:cs="Times New Roman"/>
          <w:b/>
          <w:bCs/>
          <w:sz w:val="24"/>
          <w:szCs w:val="24"/>
        </w:rPr>
        <w:t>ale, fiecare având un număr de 5 (cinci</w:t>
      </w:r>
      <w:r w:rsidRPr="005A2C4A">
        <w:rPr>
          <w:rFonts w:ascii="Times New Roman" w:eastAsia="Calibri" w:hAnsi="Times New Roman" w:cs="Times New Roman"/>
          <w:b/>
          <w:bCs/>
          <w:sz w:val="24"/>
          <w:szCs w:val="24"/>
        </w:rPr>
        <w:t xml:space="preserve">) pagini, semnate şi ştampilate: 1 ex. pentru solicitant, 2 ex. se arhivează la A.P.M. Sibiu.  </w:t>
      </w:r>
    </w:p>
    <w:p w:rsidR="002A0DAB" w:rsidRPr="005A2C4A" w:rsidRDefault="002A0DAB" w:rsidP="002A0DAB">
      <w:pPr>
        <w:spacing w:after="0" w:line="240" w:lineRule="auto"/>
        <w:jc w:val="center"/>
        <w:rPr>
          <w:rFonts w:ascii="Times New Roman" w:hAnsi="Times New Roman"/>
          <w:b/>
          <w:sz w:val="24"/>
          <w:szCs w:val="24"/>
        </w:rPr>
      </w:pPr>
      <w:r w:rsidRPr="005A2C4A">
        <w:rPr>
          <w:rFonts w:ascii="Times New Roman" w:hAnsi="Times New Roman"/>
          <w:b/>
          <w:sz w:val="24"/>
          <w:szCs w:val="24"/>
        </w:rPr>
        <w:t>p. DIRECTOR EXECUTIV,</w:t>
      </w:r>
    </w:p>
    <w:p w:rsidR="002A0DAB" w:rsidRPr="005A2C4A" w:rsidRDefault="002A0DAB" w:rsidP="002A0DAB">
      <w:pPr>
        <w:spacing w:after="0" w:line="240" w:lineRule="auto"/>
        <w:jc w:val="center"/>
        <w:rPr>
          <w:rFonts w:ascii="Times New Roman" w:hAnsi="Times New Roman"/>
          <w:b/>
          <w:sz w:val="24"/>
          <w:szCs w:val="24"/>
        </w:rPr>
      </w:pPr>
      <w:r w:rsidRPr="005A2C4A">
        <w:rPr>
          <w:rFonts w:ascii="Times New Roman" w:hAnsi="Times New Roman"/>
          <w:b/>
          <w:sz w:val="24"/>
          <w:szCs w:val="24"/>
        </w:rPr>
        <w:t>Daniela-Elena ANGHEL</w:t>
      </w:r>
    </w:p>
    <w:p w:rsidR="002A0DAB" w:rsidRPr="005A2C4A" w:rsidRDefault="002A0DAB" w:rsidP="002A0DAB">
      <w:pPr>
        <w:spacing w:after="0" w:line="240" w:lineRule="auto"/>
        <w:ind w:left="360"/>
        <w:jc w:val="center"/>
        <w:rPr>
          <w:rFonts w:ascii="Times New Roman" w:hAnsi="Times New Roman"/>
          <w:b/>
          <w:sz w:val="24"/>
          <w:szCs w:val="24"/>
        </w:rPr>
      </w:pPr>
    </w:p>
    <w:p w:rsidR="002A0DAB" w:rsidRPr="005A2C4A" w:rsidRDefault="002A0DAB" w:rsidP="002A0DAB">
      <w:pPr>
        <w:spacing w:after="0" w:line="240" w:lineRule="auto"/>
        <w:ind w:left="360"/>
        <w:jc w:val="center"/>
        <w:rPr>
          <w:rFonts w:ascii="Times New Roman" w:hAnsi="Times New Roman"/>
          <w:b/>
          <w:sz w:val="24"/>
          <w:szCs w:val="24"/>
        </w:rPr>
      </w:pPr>
    </w:p>
    <w:p w:rsidR="002A0DAB" w:rsidRPr="005A2C4A" w:rsidRDefault="002A0DAB" w:rsidP="002A0DAB">
      <w:pPr>
        <w:spacing w:after="0" w:line="240" w:lineRule="auto"/>
        <w:ind w:left="360"/>
        <w:rPr>
          <w:rFonts w:ascii="Times New Roman" w:hAnsi="Times New Roman"/>
          <w:b/>
          <w:sz w:val="24"/>
          <w:szCs w:val="24"/>
        </w:rPr>
      </w:pPr>
      <w:r w:rsidRPr="005A2C4A">
        <w:rPr>
          <w:rFonts w:ascii="Times New Roman" w:hAnsi="Times New Roman"/>
          <w:b/>
          <w:sz w:val="24"/>
          <w:szCs w:val="24"/>
        </w:rPr>
        <w:t xml:space="preserve"> </w:t>
      </w:r>
      <w:r w:rsidR="00FF733F" w:rsidRPr="005A2C4A">
        <w:rPr>
          <w:rFonts w:ascii="Times New Roman" w:hAnsi="Times New Roman"/>
          <w:b/>
          <w:sz w:val="24"/>
          <w:szCs w:val="24"/>
        </w:rPr>
        <w:t>p.</w:t>
      </w:r>
      <w:r w:rsidRPr="005A2C4A">
        <w:rPr>
          <w:rFonts w:ascii="Times New Roman" w:hAnsi="Times New Roman"/>
          <w:b/>
          <w:sz w:val="24"/>
          <w:szCs w:val="24"/>
        </w:rPr>
        <w:t xml:space="preserve"> ŞEF SERVICIU AVIZE,                                               </w:t>
      </w:r>
      <w:r w:rsidR="00A134A8" w:rsidRPr="005A2C4A">
        <w:rPr>
          <w:rFonts w:ascii="Times New Roman" w:hAnsi="Times New Roman"/>
          <w:b/>
          <w:sz w:val="24"/>
          <w:szCs w:val="24"/>
        </w:rPr>
        <w:t xml:space="preserve">p. </w:t>
      </w:r>
      <w:r w:rsidRPr="005A2C4A">
        <w:rPr>
          <w:rFonts w:ascii="Times New Roman" w:hAnsi="Times New Roman"/>
          <w:b/>
          <w:sz w:val="24"/>
          <w:szCs w:val="24"/>
        </w:rPr>
        <w:t>ȘEF SERVICIU CALITATEA,</w:t>
      </w:r>
    </w:p>
    <w:p w:rsidR="002A0DAB" w:rsidRPr="005A2C4A" w:rsidRDefault="002A0DAB" w:rsidP="002A0DAB">
      <w:pPr>
        <w:spacing w:after="0" w:line="240" w:lineRule="auto"/>
        <w:ind w:left="360"/>
        <w:jc w:val="both"/>
        <w:rPr>
          <w:rFonts w:ascii="Times New Roman" w:hAnsi="Times New Roman"/>
          <w:b/>
          <w:sz w:val="24"/>
          <w:szCs w:val="24"/>
        </w:rPr>
      </w:pPr>
      <w:r w:rsidRPr="005A2C4A">
        <w:rPr>
          <w:rFonts w:ascii="Times New Roman" w:hAnsi="Times New Roman"/>
          <w:b/>
          <w:sz w:val="24"/>
          <w:szCs w:val="24"/>
        </w:rPr>
        <w:t>ACORDURI, AUTORIZAŢII,                                            FACTORILOR DE MEDIU,</w:t>
      </w:r>
    </w:p>
    <w:p w:rsidR="002A0DAB" w:rsidRPr="005A2C4A" w:rsidRDefault="002A0DAB" w:rsidP="002A0DAB">
      <w:pPr>
        <w:spacing w:after="0" w:line="240" w:lineRule="auto"/>
        <w:ind w:left="360"/>
        <w:jc w:val="both"/>
        <w:rPr>
          <w:rFonts w:ascii="Times New Roman" w:hAnsi="Times New Roman"/>
          <w:b/>
          <w:sz w:val="24"/>
          <w:szCs w:val="24"/>
        </w:rPr>
      </w:pPr>
      <w:r w:rsidRPr="005A2C4A">
        <w:rPr>
          <w:rFonts w:ascii="Times New Roman" w:hAnsi="Times New Roman"/>
          <w:b/>
          <w:sz w:val="24"/>
          <w:szCs w:val="24"/>
        </w:rPr>
        <w:t xml:space="preserve">     </w:t>
      </w:r>
      <w:r w:rsidR="00A134A8" w:rsidRPr="005A2C4A">
        <w:rPr>
          <w:rFonts w:ascii="Times New Roman" w:hAnsi="Times New Roman"/>
          <w:b/>
          <w:sz w:val="24"/>
          <w:szCs w:val="24"/>
        </w:rPr>
        <w:t xml:space="preserve">    </w:t>
      </w:r>
      <w:r w:rsidRPr="005A2C4A">
        <w:rPr>
          <w:rFonts w:ascii="Times New Roman" w:hAnsi="Times New Roman"/>
          <w:b/>
          <w:sz w:val="24"/>
          <w:szCs w:val="24"/>
        </w:rPr>
        <w:t xml:space="preserve"> Livia MITEA                                                                Maria Cecilia DOBROTĂ</w:t>
      </w:r>
    </w:p>
    <w:p w:rsidR="00D36040" w:rsidRPr="005A2C4A" w:rsidRDefault="00D36040" w:rsidP="002A0DAB">
      <w:pPr>
        <w:spacing w:after="0" w:line="240" w:lineRule="auto"/>
        <w:ind w:left="360"/>
        <w:jc w:val="both"/>
        <w:rPr>
          <w:rFonts w:ascii="Times New Roman" w:hAnsi="Times New Roman"/>
          <w:b/>
          <w:sz w:val="24"/>
          <w:szCs w:val="24"/>
        </w:rPr>
      </w:pPr>
    </w:p>
    <w:p w:rsidR="00A134A8" w:rsidRPr="005A2C4A" w:rsidRDefault="00A134A8" w:rsidP="00BB7C50">
      <w:pPr>
        <w:spacing w:after="0" w:line="240" w:lineRule="auto"/>
        <w:jc w:val="both"/>
        <w:rPr>
          <w:rFonts w:ascii="Times New Roman" w:hAnsi="Times New Roman"/>
          <w:b/>
          <w:sz w:val="24"/>
          <w:szCs w:val="24"/>
        </w:rPr>
      </w:pPr>
    </w:p>
    <w:p w:rsidR="00A777DE" w:rsidRPr="005A2C4A" w:rsidRDefault="002A0DAB" w:rsidP="00A777DE">
      <w:pPr>
        <w:spacing w:after="0" w:line="240" w:lineRule="auto"/>
        <w:ind w:left="360"/>
        <w:jc w:val="both"/>
        <w:rPr>
          <w:rFonts w:ascii="Times New Roman" w:hAnsi="Times New Roman"/>
          <w:b/>
          <w:sz w:val="24"/>
          <w:szCs w:val="24"/>
        </w:rPr>
      </w:pPr>
      <w:r w:rsidRPr="005A2C4A">
        <w:rPr>
          <w:rFonts w:ascii="Times New Roman" w:hAnsi="Times New Roman"/>
          <w:b/>
          <w:sz w:val="24"/>
          <w:szCs w:val="24"/>
        </w:rPr>
        <w:t xml:space="preserve">           ÎNTOCMIT,                                                                       </w:t>
      </w:r>
      <w:proofErr w:type="spellStart"/>
      <w:r w:rsidR="00A777DE" w:rsidRPr="005A2C4A">
        <w:rPr>
          <w:rFonts w:ascii="Times New Roman" w:hAnsi="Times New Roman"/>
          <w:b/>
          <w:sz w:val="24"/>
          <w:szCs w:val="24"/>
        </w:rPr>
        <w:t>ÎNTOCMIT</w:t>
      </w:r>
      <w:proofErr w:type="spellEnd"/>
      <w:r w:rsidR="00A777DE" w:rsidRPr="005A2C4A">
        <w:rPr>
          <w:rFonts w:ascii="Times New Roman" w:hAnsi="Times New Roman"/>
          <w:b/>
          <w:sz w:val="24"/>
          <w:szCs w:val="24"/>
        </w:rPr>
        <w:t>,</w:t>
      </w:r>
    </w:p>
    <w:p w:rsidR="004D3F5D" w:rsidRPr="005A2C4A" w:rsidRDefault="00A777DE" w:rsidP="00D92D66">
      <w:pPr>
        <w:spacing w:after="0" w:line="240" w:lineRule="auto"/>
        <w:ind w:left="360"/>
        <w:jc w:val="both"/>
      </w:pPr>
      <w:r w:rsidRPr="005A2C4A">
        <w:rPr>
          <w:rFonts w:ascii="Times New Roman" w:hAnsi="Times New Roman"/>
          <w:b/>
          <w:sz w:val="24"/>
          <w:szCs w:val="24"/>
        </w:rPr>
        <w:t>Consilier</w:t>
      </w:r>
      <w:r w:rsidR="002A0DAB" w:rsidRPr="005A2C4A">
        <w:rPr>
          <w:rFonts w:ascii="Times New Roman" w:hAnsi="Times New Roman"/>
          <w:b/>
          <w:sz w:val="24"/>
          <w:szCs w:val="24"/>
        </w:rPr>
        <w:t xml:space="preserve"> </w:t>
      </w:r>
      <w:r w:rsidRPr="005A2C4A">
        <w:rPr>
          <w:rFonts w:ascii="Times New Roman" w:hAnsi="Times New Roman"/>
          <w:b/>
          <w:sz w:val="24"/>
          <w:szCs w:val="24"/>
        </w:rPr>
        <w:t xml:space="preserve">Cosmina </w:t>
      </w:r>
      <w:r w:rsidR="002A0DAB" w:rsidRPr="005A2C4A">
        <w:rPr>
          <w:rFonts w:ascii="Times New Roman" w:hAnsi="Times New Roman"/>
          <w:b/>
          <w:sz w:val="24"/>
          <w:szCs w:val="24"/>
        </w:rPr>
        <w:t xml:space="preserve">NICOLESCU                   </w:t>
      </w:r>
      <w:r w:rsidRPr="005A2C4A">
        <w:rPr>
          <w:rFonts w:ascii="Times New Roman" w:hAnsi="Times New Roman"/>
          <w:b/>
          <w:sz w:val="24"/>
          <w:szCs w:val="24"/>
        </w:rPr>
        <w:t xml:space="preserve">                 Consilier</w:t>
      </w:r>
      <w:r w:rsidR="002A0DAB" w:rsidRPr="005A2C4A">
        <w:rPr>
          <w:rFonts w:ascii="Times New Roman" w:hAnsi="Times New Roman"/>
          <w:b/>
          <w:sz w:val="24"/>
          <w:szCs w:val="24"/>
        </w:rPr>
        <w:t xml:space="preserve"> Gabriela CAPĂȚÎNĂ</w:t>
      </w:r>
    </w:p>
    <w:sectPr w:rsidR="004D3F5D" w:rsidRPr="005A2C4A" w:rsidSect="004D3F5D">
      <w:headerReference w:type="default" r:id="rId9"/>
      <w:footerReference w:type="default" r:id="rId10"/>
      <w:headerReference w:type="first" r:id="rId11"/>
      <w:footerReference w:type="first" r:id="rId12"/>
      <w:pgSz w:w="11906" w:h="16838"/>
      <w:pgMar w:top="1411" w:right="849" w:bottom="720" w:left="1138" w:header="432" w:footer="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73" w:rsidRDefault="00E24073" w:rsidP="00701AD3">
      <w:pPr>
        <w:spacing w:after="0" w:line="240" w:lineRule="auto"/>
      </w:pPr>
      <w:r>
        <w:separator/>
      </w:r>
    </w:p>
  </w:endnote>
  <w:endnote w:type="continuationSeparator" w:id="0">
    <w:p w:rsidR="00E24073" w:rsidRDefault="00E24073"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3A" w:rsidRDefault="00E9423A" w:rsidP="00E9423A">
    <w:pPr>
      <w:pStyle w:val="Antet"/>
      <w:jc w:val="center"/>
      <w:rPr>
        <w:rFonts w:ascii="Times New Roman" w:hAnsi="Times New Roman"/>
        <w:b/>
        <w:sz w:val="24"/>
        <w:szCs w:val="24"/>
      </w:rPr>
    </w:pPr>
  </w:p>
  <w:p w:rsidR="004D3F5D" w:rsidRPr="00031CC9" w:rsidRDefault="00B77FC1" w:rsidP="004D3F5D">
    <w:pPr>
      <w:pStyle w:val="Antet"/>
      <w:jc w:val="center"/>
      <w:rPr>
        <w:rFonts w:ascii="Times New Roman" w:hAnsi="Times New Roman"/>
        <w:b/>
        <w:sz w:val="24"/>
        <w:szCs w:val="24"/>
      </w:rPr>
    </w:pPr>
    <w:r w:rsidRPr="00B77FC1">
      <w:rPr>
        <w:rFonts w:ascii="Times New Roman" w:hAnsi="Times New Roman"/>
        <w:noProof/>
        <w:sz w:val="24"/>
        <w:szCs w:val="24"/>
        <w:lang w:eastAsia="ro-RO"/>
      </w:rPr>
      <mc:AlternateContent>
        <mc:Choice Requires="wps">
          <w:drawing>
            <wp:anchor distT="0" distB="0" distL="114300" distR="114300" simplePos="0" relativeHeight="251679744" behindDoc="0" locked="0" layoutInCell="1" allowOverlap="1" wp14:anchorId="4EC9AA03" wp14:editId="298C0E1B">
              <wp:simplePos x="0" y="0"/>
              <wp:positionH relativeFrom="column">
                <wp:posOffset>6050915</wp:posOffset>
              </wp:positionH>
              <wp:positionV relativeFrom="paragraph">
                <wp:posOffset>5080</wp:posOffset>
              </wp:positionV>
              <wp:extent cx="27813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85750"/>
                      </a:xfrm>
                      <a:prstGeom prst="rect">
                        <a:avLst/>
                      </a:prstGeom>
                      <a:noFill/>
                      <a:ln w="9525">
                        <a:noFill/>
                        <a:miter lim="800000"/>
                        <a:headEnd/>
                        <a:tailEnd/>
                      </a:ln>
                    </wps:spPr>
                    <wps:txbx>
                      <w:txbxContent>
                        <w:p w:rsidR="00B77FC1" w:rsidRDefault="00B77FC1">
                          <w:r>
                            <w:fldChar w:fldCharType="begin"/>
                          </w:r>
                          <w:r>
                            <w:instrText xml:space="preserve"> PAGE   \* MERGEFORMAT </w:instrText>
                          </w:r>
                          <w:r>
                            <w:fldChar w:fldCharType="separate"/>
                          </w:r>
                          <w:r w:rsidR="005A2C4A">
                            <w:rPr>
                              <w:noProof/>
                            </w:rPr>
                            <w:t>2</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45pt;margin-top:.4pt;width:21.9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CwIAAPMDAAAOAAAAZHJzL2Uyb0RvYy54bWysU9tuGyEQfa/Uf0C817ve2LW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" filled="f" stroked="f">
              <v:textbox>
                <w:txbxContent>
                  <w:p w:rsidR="00B77FC1" w:rsidRDefault="00B77FC1">
                    <w:r>
                      <w:fldChar w:fldCharType="begin"/>
                    </w:r>
                    <w:r>
                      <w:instrText xml:space="preserve"> PAGE   \* MERGEFORMAT </w:instrText>
                    </w:r>
                    <w:r>
                      <w:fldChar w:fldCharType="separate"/>
                    </w:r>
                    <w:r w:rsidR="005A2C4A">
                      <w:rPr>
                        <w:noProof/>
                      </w:rPr>
                      <w:t>2</w:t>
                    </w:r>
                    <w:r>
                      <w:rPr>
                        <w:noProof/>
                      </w:rPr>
                      <w:fldChar w:fldCharType="end"/>
                    </w:r>
                  </w:p>
                </w:txbxContent>
              </v:textbox>
            </v:shape>
          </w:pict>
        </mc:Fallback>
      </mc:AlternateContent>
    </w:r>
    <w:r w:rsidR="005A2C4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0.6pt;margin-top:.2pt;width:41.9pt;height:34.45pt;z-index:-251634688;mso-position-horizontal-relative:text;mso-position-vertical-relative:text">
          <v:imagedata r:id="rId1" o:title=""/>
        </v:shape>
        <o:OLEObject Type="Embed" ProgID="CorelDRAW.Graphic.13" ShapeID="_x0000_s2055" DrawAspect="Content" ObjectID="_1634988173" r:id="rId2"/>
      </w:pict>
    </w:r>
    <w:r w:rsidR="004D3F5D">
      <w:rPr>
        <w:rFonts w:ascii="Times New Roman" w:hAnsi="Times New Roman"/>
        <w:noProof/>
        <w:sz w:val="24"/>
        <w:szCs w:val="24"/>
        <w:lang w:eastAsia="ro-RO"/>
      </w:rPr>
      <mc:AlternateContent>
        <mc:Choice Requires="wps">
          <w:drawing>
            <wp:anchor distT="0" distB="0" distL="114300" distR="114300" simplePos="0" relativeHeight="251682816" behindDoc="0" locked="0" layoutInCell="1" allowOverlap="1" wp14:anchorId="7D05F38D" wp14:editId="685D6EF1">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0S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aJlNEigCAABNBAAADgAAAAAAAAAAAAAAAAAuAgAAZHJzL2Uy&#10;b0RvYy54bWxQSwECLQAUAAYACAAAACEADzE+nN8AAAAJAQAADwAAAAAAAAAAAAAAAACCBAAAZHJz&#10;L2Rvd25yZXYueG1sUEsFBgAAAAAEAAQA8wAAAI4FAAAAAA==&#10;" strokecolor="#00214e" strokeweight="1.5pt"/>
          </w:pict>
        </mc:Fallback>
      </mc:AlternateContent>
    </w:r>
    <w:r w:rsidR="004D3F5D">
      <w:rPr>
        <w:rFonts w:ascii="Times New Roman" w:hAnsi="Times New Roman"/>
        <w:b/>
        <w:sz w:val="24"/>
        <w:szCs w:val="24"/>
      </w:rPr>
      <w:t>A</w:t>
    </w:r>
    <w:r w:rsidR="004D3F5D" w:rsidRPr="00031CC9">
      <w:rPr>
        <w:rFonts w:ascii="Times New Roman" w:hAnsi="Times New Roman"/>
        <w:b/>
        <w:sz w:val="24"/>
        <w:szCs w:val="24"/>
      </w:rPr>
      <w:t xml:space="preserve">GENŢIA PENTRU PROTECŢIA MEDIULUI </w:t>
    </w:r>
    <w:r w:rsidR="004D3F5D">
      <w:rPr>
        <w:rFonts w:ascii="Times New Roman" w:hAnsi="Times New Roman"/>
        <w:b/>
        <w:sz w:val="24"/>
        <w:szCs w:val="24"/>
      </w:rPr>
      <w:t>SIBIU</w:t>
    </w:r>
  </w:p>
  <w:p w:rsidR="004D3F5D" w:rsidRDefault="004D3F5D" w:rsidP="004D3F5D">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4D3F5D" w:rsidRDefault="004D3F5D" w:rsidP="004D3F5D">
    <w:pPr>
      <w:pStyle w:val="Antet"/>
      <w:jc w:val="center"/>
      <w:rPr>
        <w:rFonts w:ascii="Times New Roman" w:hAnsi="Times New Roman"/>
        <w:sz w:val="24"/>
        <w:szCs w:val="24"/>
      </w:rP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 xml:space="preserve">0269/422.653, 0269/256.547; </w:t>
    </w:r>
    <w:r w:rsidRPr="00031CC9">
      <w:rPr>
        <w:rFonts w:ascii="Times New Roman" w:hAnsi="Times New Roman"/>
        <w:sz w:val="24"/>
        <w:szCs w:val="24"/>
      </w:rPr>
      <w:t xml:space="preserve">Fax. </w:t>
    </w:r>
    <w:r>
      <w:rPr>
        <w:rFonts w:ascii="Times New Roman" w:hAnsi="Times New Roman"/>
        <w:sz w:val="24"/>
        <w:szCs w:val="24"/>
      </w:rPr>
      <w:t>0269/444.145;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D3F5D" w:rsidRPr="003D79F6" w:rsidTr="00E158AA">
      <w:tc>
        <w:tcPr>
          <w:tcW w:w="8370" w:type="dxa"/>
          <w:shd w:val="clear" w:color="auto" w:fill="auto"/>
        </w:tcPr>
        <w:p w:rsidR="004D3F5D" w:rsidRPr="003D79F6" w:rsidRDefault="004D3F5D" w:rsidP="00E158AA">
          <w:pPr>
            <w:pStyle w:val="Antet"/>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rsidR="00E9423A" w:rsidRPr="0095476C" w:rsidRDefault="00E9423A" w:rsidP="004D3F5D">
    <w:pPr>
      <w:pStyle w:val="Ante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C1" w:rsidRPr="00031CC9" w:rsidRDefault="005A2C4A" w:rsidP="00B77FC1">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0.6pt;margin-top:.2pt;width:41.9pt;height:34.45pt;z-index:-251639808">
          <v:imagedata r:id="rId1" o:title=""/>
        </v:shape>
        <o:OLEObject Type="Embed" ProgID="CorelDRAW.Graphic.13" ShapeID="_x0000_s2054" DrawAspect="Content" ObjectID="_1634988175" r:id="rId2"/>
      </w:pict>
    </w:r>
    <w:r w:rsidR="00B77FC1">
      <w:rPr>
        <w:rFonts w:ascii="Times New Roman" w:hAnsi="Times New Roman"/>
        <w:noProof/>
        <w:sz w:val="24"/>
        <w:szCs w:val="24"/>
        <w:lang w:eastAsia="ro-RO"/>
      </w:rPr>
      <mc:AlternateContent>
        <mc:Choice Requires="wps">
          <w:drawing>
            <wp:anchor distT="0" distB="0" distL="114300" distR="114300" simplePos="0" relativeHeight="251677696" behindDoc="0" locked="0" layoutInCell="1" allowOverlap="1" wp14:anchorId="02E88328" wp14:editId="2CFC3C32">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B77FC1">
      <w:rPr>
        <w:rFonts w:ascii="Times New Roman" w:hAnsi="Times New Roman"/>
        <w:b/>
        <w:sz w:val="24"/>
        <w:szCs w:val="24"/>
      </w:rPr>
      <w:t>A</w:t>
    </w:r>
    <w:r w:rsidR="00B77FC1" w:rsidRPr="00031CC9">
      <w:rPr>
        <w:rFonts w:ascii="Times New Roman" w:hAnsi="Times New Roman"/>
        <w:b/>
        <w:sz w:val="24"/>
        <w:szCs w:val="24"/>
      </w:rPr>
      <w:t xml:space="preserve">GENŢIA PENTRU PROTECŢIA MEDIULUI </w:t>
    </w:r>
    <w:r w:rsidR="00B77FC1">
      <w:rPr>
        <w:rFonts w:ascii="Times New Roman" w:hAnsi="Times New Roman"/>
        <w:b/>
        <w:sz w:val="24"/>
        <w:szCs w:val="24"/>
      </w:rPr>
      <w:t>SIBIU</w:t>
    </w:r>
  </w:p>
  <w:p w:rsidR="00B77FC1" w:rsidRDefault="00B77FC1" w:rsidP="00B77FC1">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74A0D" w:rsidRDefault="00B77FC1" w:rsidP="00B77FC1">
    <w:pPr>
      <w:pStyle w:val="Antet"/>
      <w:jc w:val="center"/>
      <w:rPr>
        <w:rFonts w:ascii="Times New Roman" w:hAnsi="Times New Roman"/>
        <w:sz w:val="24"/>
        <w:szCs w:val="24"/>
      </w:rP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Pr>
        <w:rStyle w:val="Hyperlink"/>
        <w:rFonts w:ascii="Times New Roman" w:hAnsi="Times New Roman"/>
        <w:sz w:val="24"/>
        <w:szCs w:val="24"/>
      </w:rPr>
      <w:t>;</w:t>
    </w:r>
    <w:r w:rsidRPr="00711290">
      <w:t xml:space="preserve"> </w:t>
    </w:r>
    <w:r w:rsidRPr="00031CC9">
      <w:rPr>
        <w:rFonts w:ascii="Times New Roman" w:hAnsi="Times New Roman"/>
        <w:sz w:val="24"/>
        <w:szCs w:val="24"/>
      </w:rPr>
      <w:t xml:space="preserve">Tel. </w:t>
    </w:r>
    <w:r>
      <w:rPr>
        <w:rFonts w:ascii="Times New Roman" w:hAnsi="Times New Roman"/>
        <w:sz w:val="24"/>
        <w:szCs w:val="24"/>
      </w:rPr>
      <w:t xml:space="preserve">0269/422.653, 0269/256.547; </w:t>
    </w:r>
    <w:r w:rsidRPr="00031CC9">
      <w:rPr>
        <w:rFonts w:ascii="Times New Roman" w:hAnsi="Times New Roman"/>
        <w:sz w:val="24"/>
        <w:szCs w:val="24"/>
      </w:rPr>
      <w:t xml:space="preserve">Fax. </w:t>
    </w:r>
    <w:r>
      <w:rPr>
        <w:rFonts w:ascii="Times New Roman" w:hAnsi="Times New Roman"/>
        <w:sz w:val="24"/>
        <w:szCs w:val="24"/>
      </w:rPr>
      <w:t>0269/444.145;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310B2" w:rsidRPr="003D79F6" w:rsidTr="00A21FA9">
      <w:tc>
        <w:tcPr>
          <w:tcW w:w="8370" w:type="dxa"/>
          <w:shd w:val="clear" w:color="auto" w:fill="auto"/>
        </w:tcPr>
        <w:p w:rsidR="006310B2" w:rsidRPr="003D79F6" w:rsidRDefault="006310B2" w:rsidP="00A21FA9">
          <w:pPr>
            <w:pStyle w:val="Antet"/>
            <w:jc w:val="center"/>
            <w:rPr>
              <w:rFonts w:ascii="Times New Roman" w:hAnsi="Times New Roman"/>
              <w:sz w:val="24"/>
              <w:szCs w:val="24"/>
            </w:rPr>
          </w:pPr>
          <w:r w:rsidRPr="003D79F6">
            <w:rPr>
              <w:rFonts w:ascii="Times New Roman" w:hAnsi="Times New Roman"/>
              <w:i/>
              <w:iCs/>
              <w:color w:val="000000"/>
              <w:sz w:val="24"/>
              <w:szCs w:val="24"/>
            </w:rPr>
            <w:t>Operator de date cu caracter personal, conform Regulamentului (UE) 2016/679</w:t>
          </w:r>
        </w:p>
      </w:tc>
    </w:tr>
  </w:tbl>
  <w:p w:rsidR="006310B2" w:rsidRPr="00B77FC1" w:rsidRDefault="006310B2" w:rsidP="005C44C1">
    <w:pPr>
      <w:pStyle w:val="Ante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73" w:rsidRDefault="00E24073" w:rsidP="00701AD3">
      <w:pPr>
        <w:spacing w:after="0" w:line="240" w:lineRule="auto"/>
      </w:pPr>
      <w:r>
        <w:separator/>
      </w:r>
    </w:p>
  </w:footnote>
  <w:footnote w:type="continuationSeparator" w:id="0">
    <w:p w:rsidR="00E24073" w:rsidRDefault="00E24073" w:rsidP="0070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3" w:rsidRDefault="00701AD3" w:rsidP="00701AD3">
    <w:pPr>
      <w:pStyle w:val="Antet"/>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DA" w:rsidRPr="00E757D2" w:rsidRDefault="005A2C4A" w:rsidP="00B77FC1">
    <w:pPr>
      <w:spacing w:before="200" w:after="60"/>
      <w:jc w:val="center"/>
      <w:rPr>
        <w:rFonts w:ascii="Times New Roman" w:hAnsi="Times New Roman"/>
        <w:b/>
        <w:sz w:val="28"/>
        <w:szCs w:val="28"/>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21.8pt;margin-top:-9.85pt;width:81.4pt;height:65.45pt;z-index:-251642880">
          <v:imagedata r:id="rId1" o:title=""/>
        </v:shape>
        <o:OLEObject Type="Embed" ProgID="CorelDRAW.Graphic.13" ShapeID="_x0000_s2052" DrawAspect="Content" ObjectID="_1634988174" r:id="rId2"/>
      </w:pict>
    </w:r>
    <w:r w:rsidR="000D01DA">
      <w:rPr>
        <w:noProof/>
        <w:lang w:eastAsia="ro-RO"/>
      </w:rPr>
      <w:drawing>
        <wp:anchor distT="0" distB="0" distL="114300" distR="114300" simplePos="0" relativeHeight="251674624" behindDoc="0" locked="0" layoutInCell="1" allowOverlap="1" wp14:anchorId="6376042B" wp14:editId="418ABFAF">
          <wp:simplePos x="0" y="0"/>
          <wp:positionH relativeFrom="column">
            <wp:posOffset>-63500</wp:posOffset>
          </wp:positionH>
          <wp:positionV relativeFrom="paragraph">
            <wp:posOffset>-156845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1DA" w:rsidRPr="00E757D2">
      <w:rPr>
        <w:rFonts w:ascii="Times New Roman" w:hAnsi="Times New Roman"/>
        <w:b/>
        <w:sz w:val="28"/>
        <w:szCs w:val="28"/>
        <w:lang w:val="it-IT"/>
      </w:rPr>
      <w:t>Ministerul Mediului</w:t>
    </w:r>
  </w:p>
  <w:p w:rsidR="000D01DA" w:rsidRPr="00E757D2" w:rsidRDefault="000D01DA" w:rsidP="00B77FC1">
    <w:pPr>
      <w:pStyle w:val="Antet"/>
      <w:tabs>
        <w:tab w:val="clear" w:pos="4536"/>
        <w:tab w:val="clear" w:pos="9072"/>
      </w:tabs>
      <w:spacing w:after="160"/>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0D01DA" w:rsidRPr="004075B3" w:rsidTr="00325739">
      <w:trPr>
        <w:trHeight w:val="692"/>
      </w:trPr>
      <w:tc>
        <w:tcPr>
          <w:tcW w:w="10031" w:type="dxa"/>
          <w:tcBorders>
            <w:top w:val="single" w:sz="8" w:space="0" w:color="000000"/>
            <w:bottom w:val="single" w:sz="8" w:space="0" w:color="000000"/>
          </w:tcBorders>
          <w:shd w:val="clear" w:color="auto" w:fill="auto"/>
          <w:vAlign w:val="center"/>
        </w:tcPr>
        <w:p w:rsidR="000D01DA" w:rsidRPr="004075B3" w:rsidRDefault="000D01DA" w:rsidP="00652836">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974A0D" w:rsidRDefault="00974A0D" w:rsidP="000D01DA">
    <w:pPr>
      <w:pStyle w:val="Antet"/>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560"/>
    <w:multiLevelType w:val="hybridMultilevel"/>
    <w:tmpl w:val="B06A6CF2"/>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94677AD"/>
    <w:multiLevelType w:val="hybridMultilevel"/>
    <w:tmpl w:val="BFD6FA9C"/>
    <w:lvl w:ilvl="0" w:tplc="BEA43A9E">
      <w:start w:val="1"/>
      <w:numFmt w:val="lowerLetter"/>
      <w:lvlText w:val="%1)"/>
      <w:lvlJc w:val="left"/>
      <w:pPr>
        <w:ind w:left="720" w:hanging="360"/>
      </w:pPr>
      <w:rPr>
        <w:rFonts w:ascii="Times New Roman" w:eastAsia="Calibr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EA075B"/>
    <w:multiLevelType w:val="hybridMultilevel"/>
    <w:tmpl w:val="9C3EA214"/>
    <w:lvl w:ilvl="0" w:tplc="44F85C2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C3A4483"/>
    <w:multiLevelType w:val="hybridMultilevel"/>
    <w:tmpl w:val="325443C4"/>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3251FE2"/>
    <w:multiLevelType w:val="hybridMultilevel"/>
    <w:tmpl w:val="BAC0EE4A"/>
    <w:lvl w:ilvl="0" w:tplc="44F85C2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8110052"/>
    <w:multiLevelType w:val="hybridMultilevel"/>
    <w:tmpl w:val="8CFAD7E6"/>
    <w:lvl w:ilvl="0" w:tplc="AC8ACD1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8FA26CE"/>
    <w:multiLevelType w:val="hybridMultilevel"/>
    <w:tmpl w:val="013A64FC"/>
    <w:lvl w:ilvl="0" w:tplc="78724AAE">
      <w:start w:val="1"/>
      <w:numFmt w:val="lowerLetter"/>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1D0283"/>
    <w:multiLevelType w:val="multilevel"/>
    <w:tmpl w:val="2144A75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6563E3D"/>
    <w:multiLevelType w:val="hybridMultilevel"/>
    <w:tmpl w:val="C0CCD42E"/>
    <w:lvl w:ilvl="0" w:tplc="44F85C24">
      <w:start w:val="1"/>
      <w:numFmt w:val="bullet"/>
      <w:lvlText w:val=""/>
      <w:lvlJc w:val="left"/>
      <w:pPr>
        <w:ind w:left="720" w:hanging="360"/>
      </w:pPr>
      <w:rPr>
        <w:rFonts w:ascii="Symbol" w:hAnsi="Symbol" w:hint="default"/>
      </w:rPr>
    </w:lvl>
    <w:lvl w:ilvl="1" w:tplc="44F85C24">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7473D9"/>
    <w:multiLevelType w:val="hybridMultilevel"/>
    <w:tmpl w:val="382A119A"/>
    <w:lvl w:ilvl="0" w:tplc="2CE0ECA8">
      <w:start w:val="5"/>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560D31"/>
    <w:multiLevelType w:val="hybridMultilevel"/>
    <w:tmpl w:val="A1ACD742"/>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5B4173"/>
    <w:multiLevelType w:val="hybridMultilevel"/>
    <w:tmpl w:val="441EC13C"/>
    <w:lvl w:ilvl="0" w:tplc="44F85C24">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60313D4"/>
    <w:multiLevelType w:val="hybridMultilevel"/>
    <w:tmpl w:val="C930D92E"/>
    <w:lvl w:ilvl="0" w:tplc="4E466A48">
      <w:start w:val="1"/>
      <w:numFmt w:val="bullet"/>
      <w:lvlText w:val="-"/>
      <w:lvlJc w:val="left"/>
      <w:pPr>
        <w:ind w:left="720" w:hanging="360"/>
      </w:pPr>
      <w:rPr>
        <w:rFonts w:ascii="Times New Roman" w:eastAsia="Calibri"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D894563"/>
    <w:multiLevelType w:val="hybridMultilevel"/>
    <w:tmpl w:val="2C9E2826"/>
    <w:lvl w:ilvl="0" w:tplc="44F85C2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E9F6219"/>
    <w:multiLevelType w:val="hybridMultilevel"/>
    <w:tmpl w:val="629A2342"/>
    <w:lvl w:ilvl="0" w:tplc="41E8CC3A">
      <w:start w:val="1"/>
      <w:numFmt w:val="bullet"/>
      <w:lvlText w:val="-"/>
      <w:lvlJc w:val="left"/>
      <w:pPr>
        <w:ind w:left="360" w:hanging="360"/>
      </w:pPr>
      <w:rPr>
        <w:rFonts w:ascii="Times New Roman" w:eastAsia="Calibri"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A31107"/>
    <w:multiLevelType w:val="hybridMultilevel"/>
    <w:tmpl w:val="A91AEF68"/>
    <w:lvl w:ilvl="0" w:tplc="44F85C2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A426970"/>
    <w:multiLevelType w:val="hybridMultilevel"/>
    <w:tmpl w:val="8A045F18"/>
    <w:lvl w:ilvl="0" w:tplc="44F85C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8D69E6"/>
    <w:multiLevelType w:val="hybridMultilevel"/>
    <w:tmpl w:val="ED28C31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2B6381F"/>
    <w:multiLevelType w:val="hybridMultilevel"/>
    <w:tmpl w:val="8CBC76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5F94B4F"/>
    <w:multiLevelType w:val="multilevel"/>
    <w:tmpl w:val="C264054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60350D5"/>
    <w:multiLevelType w:val="hybridMultilevel"/>
    <w:tmpl w:val="2C10CDD6"/>
    <w:lvl w:ilvl="0" w:tplc="CBA4E0A2">
      <w:start w:val="1"/>
      <w:numFmt w:val="bullet"/>
      <w:lvlText w:val="-"/>
      <w:lvlJc w:val="left"/>
      <w:pPr>
        <w:ind w:left="720" w:hanging="360"/>
      </w:pPr>
      <w:rPr>
        <w:rFonts w:ascii="Times New Roman" w:eastAsia="Calibri"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7557E93"/>
    <w:multiLevelType w:val="hybridMultilevel"/>
    <w:tmpl w:val="CFC653F0"/>
    <w:lvl w:ilvl="0" w:tplc="9970CE02">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9E829C1"/>
    <w:multiLevelType w:val="hybridMultilevel"/>
    <w:tmpl w:val="7048F560"/>
    <w:lvl w:ilvl="0" w:tplc="41E8CC3A">
      <w:start w:val="1"/>
      <w:numFmt w:val="bullet"/>
      <w:lvlText w:val="-"/>
      <w:lvlJc w:val="left"/>
      <w:pPr>
        <w:ind w:left="720" w:hanging="360"/>
      </w:pPr>
      <w:rPr>
        <w:rFonts w:ascii="Times New Roman" w:eastAsia="Calibri"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90A4A20"/>
    <w:multiLevelType w:val="hybridMultilevel"/>
    <w:tmpl w:val="A6F44C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A793782"/>
    <w:multiLevelType w:val="hybridMultilevel"/>
    <w:tmpl w:val="4B90353C"/>
    <w:lvl w:ilvl="0" w:tplc="44F85C24">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7C615E3F"/>
    <w:multiLevelType w:val="hybridMultilevel"/>
    <w:tmpl w:val="E084B25E"/>
    <w:lvl w:ilvl="0" w:tplc="44F85C24">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5"/>
  </w:num>
  <w:num w:numId="6">
    <w:abstractNumId w:val="17"/>
  </w:num>
  <w:num w:numId="7">
    <w:abstractNumId w:val="2"/>
  </w:num>
  <w:num w:numId="8">
    <w:abstractNumId w:val="12"/>
  </w:num>
  <w:num w:numId="9">
    <w:abstractNumId w:val="19"/>
  </w:num>
  <w:num w:numId="10">
    <w:abstractNumId w:val="26"/>
  </w:num>
  <w:num w:numId="11">
    <w:abstractNumId w:val="5"/>
  </w:num>
  <w:num w:numId="12">
    <w:abstractNumId w:val="4"/>
  </w:num>
  <w:num w:numId="13">
    <w:abstractNumId w:val="20"/>
  </w:num>
  <w:num w:numId="14">
    <w:abstractNumId w:val="1"/>
  </w:num>
  <w:num w:numId="15">
    <w:abstractNumId w:val="11"/>
  </w:num>
  <w:num w:numId="16">
    <w:abstractNumId w:val="27"/>
  </w:num>
  <w:num w:numId="17">
    <w:abstractNumId w:val="6"/>
  </w:num>
  <w:num w:numId="18">
    <w:abstractNumId w:val="13"/>
  </w:num>
  <w:num w:numId="19">
    <w:abstractNumId w:val="0"/>
  </w:num>
  <w:num w:numId="20">
    <w:abstractNumId w:val="21"/>
  </w:num>
  <w:num w:numId="21">
    <w:abstractNumId w:val="7"/>
  </w:num>
  <w:num w:numId="22">
    <w:abstractNumId w:val="29"/>
  </w:num>
  <w:num w:numId="23">
    <w:abstractNumId w:val="28"/>
  </w:num>
  <w:num w:numId="24">
    <w:abstractNumId w:val="10"/>
  </w:num>
  <w:num w:numId="25">
    <w:abstractNumId w:val="24"/>
  </w:num>
  <w:num w:numId="26">
    <w:abstractNumId w:val="23"/>
  </w:num>
  <w:num w:numId="27">
    <w:abstractNumId w:val="25"/>
  </w:num>
  <w:num w:numId="28">
    <w:abstractNumId w:val="14"/>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023E5"/>
    <w:rsid w:val="00005ADC"/>
    <w:rsid w:val="00067CE1"/>
    <w:rsid w:val="00077837"/>
    <w:rsid w:val="000B2EBB"/>
    <w:rsid w:val="000D01DA"/>
    <w:rsid w:val="000E1A0B"/>
    <w:rsid w:val="0017198F"/>
    <w:rsid w:val="001D6820"/>
    <w:rsid w:val="001E206D"/>
    <w:rsid w:val="00203C71"/>
    <w:rsid w:val="00220A09"/>
    <w:rsid w:val="00221A1F"/>
    <w:rsid w:val="002846E0"/>
    <w:rsid w:val="00297F8B"/>
    <w:rsid w:val="002A0DAB"/>
    <w:rsid w:val="002A2608"/>
    <w:rsid w:val="002C131D"/>
    <w:rsid w:val="0032196E"/>
    <w:rsid w:val="003414C7"/>
    <w:rsid w:val="003527E4"/>
    <w:rsid w:val="00363AA9"/>
    <w:rsid w:val="003A5990"/>
    <w:rsid w:val="003A7C83"/>
    <w:rsid w:val="003B561E"/>
    <w:rsid w:val="003C080E"/>
    <w:rsid w:val="004031C9"/>
    <w:rsid w:val="004147CF"/>
    <w:rsid w:val="004C239C"/>
    <w:rsid w:val="004D3F5D"/>
    <w:rsid w:val="005013D5"/>
    <w:rsid w:val="0050241B"/>
    <w:rsid w:val="00543976"/>
    <w:rsid w:val="00551375"/>
    <w:rsid w:val="005630B5"/>
    <w:rsid w:val="00563EAB"/>
    <w:rsid w:val="005672F8"/>
    <w:rsid w:val="00575F2A"/>
    <w:rsid w:val="005A2C4A"/>
    <w:rsid w:val="005A3390"/>
    <w:rsid w:val="005B4D66"/>
    <w:rsid w:val="005C44C1"/>
    <w:rsid w:val="005D31ED"/>
    <w:rsid w:val="005E1685"/>
    <w:rsid w:val="006002E6"/>
    <w:rsid w:val="006310B2"/>
    <w:rsid w:val="00637CC7"/>
    <w:rsid w:val="0064595A"/>
    <w:rsid w:val="00670518"/>
    <w:rsid w:val="006735AE"/>
    <w:rsid w:val="006B3071"/>
    <w:rsid w:val="006E1086"/>
    <w:rsid w:val="00701AD3"/>
    <w:rsid w:val="00711290"/>
    <w:rsid w:val="00722651"/>
    <w:rsid w:val="00752D54"/>
    <w:rsid w:val="00757EC3"/>
    <w:rsid w:val="007B0E71"/>
    <w:rsid w:val="007C6ECD"/>
    <w:rsid w:val="008147C5"/>
    <w:rsid w:val="00840CC1"/>
    <w:rsid w:val="00846D16"/>
    <w:rsid w:val="00885FD5"/>
    <w:rsid w:val="008A212F"/>
    <w:rsid w:val="008C02C9"/>
    <w:rsid w:val="008D6441"/>
    <w:rsid w:val="00946005"/>
    <w:rsid w:val="0095476C"/>
    <w:rsid w:val="00974A0D"/>
    <w:rsid w:val="00991514"/>
    <w:rsid w:val="00993001"/>
    <w:rsid w:val="009B09A7"/>
    <w:rsid w:val="009B3805"/>
    <w:rsid w:val="009C7E1C"/>
    <w:rsid w:val="009D4345"/>
    <w:rsid w:val="009F3797"/>
    <w:rsid w:val="00A04295"/>
    <w:rsid w:val="00A062A1"/>
    <w:rsid w:val="00A0787C"/>
    <w:rsid w:val="00A134A8"/>
    <w:rsid w:val="00A33417"/>
    <w:rsid w:val="00A4509C"/>
    <w:rsid w:val="00A6479C"/>
    <w:rsid w:val="00A65B48"/>
    <w:rsid w:val="00A777DE"/>
    <w:rsid w:val="00A8708A"/>
    <w:rsid w:val="00AB2E79"/>
    <w:rsid w:val="00AB57BF"/>
    <w:rsid w:val="00AC4549"/>
    <w:rsid w:val="00B22771"/>
    <w:rsid w:val="00B362A3"/>
    <w:rsid w:val="00B47A26"/>
    <w:rsid w:val="00B77FC1"/>
    <w:rsid w:val="00BB7C50"/>
    <w:rsid w:val="00BE46E8"/>
    <w:rsid w:val="00C01806"/>
    <w:rsid w:val="00C20ECB"/>
    <w:rsid w:val="00C31F38"/>
    <w:rsid w:val="00C37257"/>
    <w:rsid w:val="00C422F3"/>
    <w:rsid w:val="00C42C5D"/>
    <w:rsid w:val="00C500EF"/>
    <w:rsid w:val="00C6255D"/>
    <w:rsid w:val="00CD2F13"/>
    <w:rsid w:val="00CF65F0"/>
    <w:rsid w:val="00D01264"/>
    <w:rsid w:val="00D05177"/>
    <w:rsid w:val="00D36040"/>
    <w:rsid w:val="00D431B5"/>
    <w:rsid w:val="00D74465"/>
    <w:rsid w:val="00D850AA"/>
    <w:rsid w:val="00D92D66"/>
    <w:rsid w:val="00DE6C93"/>
    <w:rsid w:val="00DE7858"/>
    <w:rsid w:val="00E24073"/>
    <w:rsid w:val="00E41EB5"/>
    <w:rsid w:val="00E5097C"/>
    <w:rsid w:val="00E72E8A"/>
    <w:rsid w:val="00E77E63"/>
    <w:rsid w:val="00E92C75"/>
    <w:rsid w:val="00E9423A"/>
    <w:rsid w:val="00ED4AC6"/>
    <w:rsid w:val="00EF3EA2"/>
    <w:rsid w:val="00F234FB"/>
    <w:rsid w:val="00F92C5D"/>
    <w:rsid w:val="00FE5D95"/>
    <w:rsid w:val="00FF6CC1"/>
    <w:rsid w:val="00FF733F"/>
    <w:rsid w:val="00FF75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paragraph" w:styleId="Listparagraf">
    <w:name w:val="List Paragraph"/>
    <w:basedOn w:val="Normal"/>
    <w:uiPriority w:val="34"/>
    <w:qFormat/>
    <w:rsid w:val="005A3390"/>
    <w:pPr>
      <w:spacing w:after="200"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TextnBalon">
    <w:name w:val="Balloon Text"/>
    <w:basedOn w:val="Normal"/>
    <w:link w:val="TextnBalonCaracter"/>
    <w:uiPriority w:val="99"/>
    <w:semiHidden/>
    <w:unhideWhenUsed/>
    <w:rsid w:val="0095476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476C"/>
    <w:rPr>
      <w:rFonts w:ascii="Tahoma" w:hAnsi="Tahoma" w:cs="Tahoma"/>
      <w:sz w:val="16"/>
      <w:szCs w:val="16"/>
    </w:rPr>
  </w:style>
  <w:style w:type="paragraph" w:styleId="Listparagraf">
    <w:name w:val="List Paragraph"/>
    <w:basedOn w:val="Normal"/>
    <w:uiPriority w:val="34"/>
    <w:qFormat/>
    <w:rsid w:val="005A3390"/>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08938">
      <w:bodyDiv w:val="1"/>
      <w:marLeft w:val="0"/>
      <w:marRight w:val="0"/>
      <w:marTop w:val="0"/>
      <w:marBottom w:val="0"/>
      <w:divBdr>
        <w:top w:val="none" w:sz="0" w:space="0" w:color="auto"/>
        <w:left w:val="none" w:sz="0" w:space="0" w:color="auto"/>
        <w:bottom w:val="none" w:sz="0" w:space="0" w:color="auto"/>
        <w:right w:val="none" w:sz="0" w:space="0" w:color="auto"/>
      </w:divBdr>
    </w:div>
    <w:div w:id="12702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5BC1-5576-47AE-AED5-876F3352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6</Pages>
  <Words>2696</Words>
  <Characters>15637</Characters>
  <Application>Microsoft Office Word</Application>
  <DocSecurity>0</DocSecurity>
  <Lines>130</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Cosmina NICOLESCU</cp:lastModifiedBy>
  <cp:revision>50</cp:revision>
  <cp:lastPrinted>2019-10-16T05:27:00Z</cp:lastPrinted>
  <dcterms:created xsi:type="dcterms:W3CDTF">2019-07-05T08:01:00Z</dcterms:created>
  <dcterms:modified xsi:type="dcterms:W3CDTF">2019-11-11T12:36:00Z</dcterms:modified>
</cp:coreProperties>
</file>