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5D" w:rsidRPr="00EA2AD9" w:rsidRDefault="00AB3C5D" w:rsidP="002E4776">
      <w:pPr>
        <w:pStyle w:val="Heading1"/>
        <w:tabs>
          <w:tab w:val="left" w:pos="1714"/>
          <w:tab w:val="center" w:pos="5197"/>
        </w:tabs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</w:p>
    <w:p w:rsidR="00AB3C5D" w:rsidRDefault="00AB3C5D" w:rsidP="00C110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BB85DDBFCDFD420E897E766F5EB92CD1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E6B705BC62A4CA9BA60C4588FC60AE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DCD5729927C64FC8A4B13C91896BA293"/>
        </w:placeholder>
        <w:showingPlcHdr/>
      </w:sdtPr>
      <w:sdtContent>
        <w:p w:rsidR="00AB3C5D" w:rsidRPr="00FF6ECE" w:rsidRDefault="00AB3C5D" w:rsidP="00C110B9">
          <w:pPr>
            <w:spacing w:after="0"/>
            <w:jc w:val="center"/>
            <w:rPr>
              <w:lang w:val="ro-RO"/>
            </w:rPr>
          </w:pPr>
          <w:r w:rsidRPr="00FF6ECE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contentLocked"/>
        <w:placeholder>
          <w:docPart w:val="70211698DC58493A8417C117A262B834"/>
        </w:placeholder>
      </w:sdtPr>
      <w:sdtContent>
        <w:p w:rsidR="00AB3C5D" w:rsidRPr="00064581" w:rsidRDefault="00AB3C5D" w:rsidP="00C110B9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AB3C5D" w:rsidRDefault="00AB3C5D" w:rsidP="00C110B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>adresate de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2C7FBC">
        <w:rPr>
          <w:rFonts w:ascii="Arial" w:hAnsi="Arial" w:cs="Arial"/>
          <w:b/>
          <w:sz w:val="24"/>
          <w:szCs w:val="24"/>
          <w:lang w:val="ro-RO"/>
        </w:rPr>
        <w:t>CONSTANTINESCU DUMITRU ȘI CONSTANTINESCU IOANA-LĂCRĂMIOARA</w:t>
      </w:r>
      <w:r w:rsidRPr="004C711F">
        <w:rPr>
          <w:rFonts w:ascii="Arial" w:hAnsi="Arial" w:cs="Arial"/>
          <w:sz w:val="24"/>
          <w:szCs w:val="24"/>
          <w:lang w:val="ro-RO"/>
        </w:rPr>
        <w:t>, 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4FA79589E3034EDF9405EB889B8592E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județul Iași, municipiul Iași, strada Perju, nr.9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7FD113EDDE9F4A78970B9C7D2E0F1DA9"/>
          </w:placeholder>
        </w:sdtPr>
        <w:sdtContent>
          <w:r w:rsidRPr="00D826BB"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>privind planul</w:t>
          </w:r>
          <w:r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>/programul</w:t>
          </w:r>
          <w:r w:rsidRPr="00D826BB"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 xml:space="preserve"> </w:t>
          </w:r>
          <w:r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>,,</w:t>
          </w:r>
          <w:r w:rsidRPr="002C7FBC">
            <w:rPr>
              <w:rFonts w:ascii="Times New Roman" w:hAnsi="Times New Roman"/>
              <w:b/>
              <w:color w:val="000000"/>
              <w:sz w:val="28"/>
              <w:szCs w:val="28"/>
              <w:lang w:val="ro-RO"/>
            </w:rPr>
            <w:t>Plan Urbanistic de Detaliu- pentru schimbarea destinației construcției notate pe planul cadastral C1-din sediu social administrativ în spital, policlinică, cămin de bătrâni și supraetajarea construcției existente, racorduri/branșamente și obținerea autorizației de construire</w:t>
          </w:r>
          <w:r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>”, în municipiul Suceava, strada Calea Unirii, nr.30-31, județul Suceava,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0DB43BBBF65D48BF83401766153DFFF5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14A8F9BCF8C84DDABF0F4F7F74BB20D4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6185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E2CE2AFBF6C54FDD890B474E36752A20"/>
          </w:placeholder>
          <w:date w:fullDate="2017-06-0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09.06.2017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34B2C0FFA0CD4E1AB2BB90EBD4AA1400"/>
          </w:placeholder>
        </w:sdtPr>
        <w:sdtContent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035A7BCB73D24D63AC99D9CFA4F8C61B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AB3C5D" w:rsidRPr="00D3221B" w:rsidRDefault="00AB3C5D" w:rsidP="00AB3C5D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nr. 1000/2012 privind reorganizarea şi funcţionarea Agenţiei Naţionale pentru Protecţia Mediului şi a instituţiilor publice aflate în subordinea acesteia;</w:t>
          </w:r>
        </w:p>
        <w:p w:rsidR="00AB3C5D" w:rsidRPr="00D3221B" w:rsidRDefault="00AB3C5D" w:rsidP="00AB3C5D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U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195/2005 privind protecţia mediului, aprobată cu modificări prin Legea nr. 265/2006, cu modificările şi completările ulterioare;</w:t>
          </w:r>
        </w:p>
        <w:p w:rsidR="00AB3C5D" w:rsidRPr="00D3221B" w:rsidRDefault="00AB3C5D" w:rsidP="00AB3C5D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AB3C5D" w:rsidRPr="00D3221B" w:rsidRDefault="00AB3C5D" w:rsidP="00AB3C5D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OUG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57/2007 privind regimul ariilor naturale protejate, conservarea habitatelor naturale, a florei şi faunei sălbatice, cu modificările şi completările ulterioare;</w:t>
          </w:r>
        </w:p>
        <w:p w:rsidR="00AB3C5D" w:rsidRPr="00D3221B" w:rsidRDefault="00AB3C5D" w:rsidP="00AB3C5D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Ord. nr. 19/2010 pentru aprobarea Ghidului metodologic privind evaluarea adecvată a efectelor potenţiale ale planurilor sau proiectelor asupra ariilor naturale protejate de interes comunitar;</w:t>
          </w:r>
        </w:p>
        <w:p w:rsidR="00AB3C5D" w:rsidRDefault="00AB3C5D" w:rsidP="00AB3C5D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Ord.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 2387/20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11 pentru modificarea Ord.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 1964/2007 privind instituirea regimului de arie naturală protejată a siturilor de importanţă comunitară, ca parte integrantă a reţelei ecologice europene Natura 2000 în Români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a.</w:t>
          </w:r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Naţională pentru Protecţia Mediului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/</w:t>
          </w: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pentru Protecţia Mediului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Suceava</w:t>
          </w:r>
        </w:p>
        <w:p w:rsidR="00AB3C5D" w:rsidRPr="00D3221B" w:rsidRDefault="00AB3C5D" w:rsidP="00AB3C5D">
          <w:pPr>
            <w:numPr>
              <w:ilvl w:val="1"/>
              <w:numId w:val="2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 urmare a consultării autorităţilor publice participante în cadrul şedinţei Comitetului Special Constituit din data de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16.06.2017 ,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 completărilor depuse la documenta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ie;</w:t>
          </w:r>
        </w:p>
        <w:p w:rsidR="00AB3C5D" w:rsidRPr="00D3221B" w:rsidRDefault="00AB3C5D" w:rsidP="00AB3C5D">
          <w:pPr>
            <w:numPr>
              <w:ilvl w:val="1"/>
              <w:numId w:val="2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conformitate cu prevederile art.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5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alin.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3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pct.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</w:t>
          </w:r>
          <w:r w:rsidRPr="00D3221B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şi a anexei nr.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>1 – Criterii pentru determinarea efectelor semnificative potenţiale asupra mediului din</w:t>
          </w:r>
          <w:r w:rsidRPr="00D3221B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H.G. 1076/2004 privind stabilirea procedurii de realizare a evaluării de mediu pentru planuri şi programe;</w:t>
          </w:r>
        </w:p>
        <w:p w:rsidR="00AB3C5D" w:rsidRPr="00D3221B" w:rsidRDefault="00AB3C5D" w:rsidP="00AB3C5D">
          <w:pPr>
            <w:numPr>
              <w:ilvl w:val="1"/>
              <w:numId w:val="2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în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prezenţa/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lipsa comentariilor motivate din partea publicului interesat,</w:t>
          </w:r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</w:sdtContent>
    </w:sdt>
    <w:p w:rsidR="00AB3C5D" w:rsidRPr="001B317B" w:rsidRDefault="00C02617" w:rsidP="00C11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A249F0DBE61E41A390541434EA0B60A3"/>
          </w:placeholder>
        </w:sdtPr>
        <w:sdtContent>
          <w:r w:rsidR="00AB3C5D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Planul</w:t>
          </w:r>
          <w:r w:rsidR="00AB3C5D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/programul „</w:t>
          </w:r>
          <w:r w:rsidR="00AB3C5D" w:rsidRPr="002C7FBC">
            <w:rPr>
              <w:rFonts w:ascii="Times New Roman" w:hAnsi="Times New Roman"/>
              <w:b/>
              <w:color w:val="000000"/>
              <w:sz w:val="28"/>
              <w:szCs w:val="28"/>
              <w:lang w:val="ro-RO"/>
            </w:rPr>
            <w:t>Plan Urbanistic de Detaliu- pentru schimbarea destinației construcției notate pe planul cadastral C1-din sediu social administrativ în spital, policlinică, cămin de bătrâni și supraetajarea construcției existente, racorduri/branșamente și obținerea autorizației de construire</w:t>
          </w:r>
          <w:r w:rsidR="00AB3C5D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”,</w:t>
          </w:r>
        </w:sdtContent>
      </w:sdt>
      <w:r w:rsidR="00AB3C5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AB3C5D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AB3C5D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AB3C5D">
        <w:rPr>
          <w:rFonts w:ascii="Arial" w:hAnsi="Arial" w:cs="Arial"/>
          <w:color w:val="000000"/>
          <w:sz w:val="24"/>
          <w:szCs w:val="24"/>
          <w:lang w:val="ro-RO"/>
        </w:rPr>
        <w:t xml:space="preserve">Constantinescu Dumitru și Constantinescu Ioana-Lăcrămioara,cu domiciliul în strada </w:t>
      </w:r>
      <w:r w:rsidR="00AB3C5D">
        <w:rPr>
          <w:rFonts w:ascii="Arial" w:hAnsi="Arial" w:cs="Arial"/>
          <w:color w:val="000000"/>
          <w:sz w:val="24"/>
          <w:szCs w:val="24"/>
          <w:lang w:val="ro-RO"/>
        </w:rPr>
        <w:lastRenderedPageBreak/>
        <w:t xml:space="preserve">Perju, nr.9, municipiul Iași, județul Iași, </w:t>
      </w:r>
      <w:r w:rsidR="00AB3C5D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AB3C5D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AB3C5D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AB3C5D" w:rsidRDefault="00AB3C5D" w:rsidP="00C110B9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88AFDF5549F14D65900DFA802DCE0F3E"/>
        </w:placeholder>
      </w:sdtPr>
      <w:sdtContent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2B6D6A">
            <w:rPr>
              <w:rFonts w:ascii="Arial" w:hAnsi="Arial" w:cs="Arial"/>
              <w:b/>
              <w:sz w:val="24"/>
              <w:szCs w:val="24"/>
              <w:lang w:val="ro-RO"/>
            </w:rPr>
            <w:t>Documentația tehnică se aprobă cu următoarele condiții: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</w:t>
          </w:r>
          <w:r w:rsidRPr="002B6D6A">
            <w:rPr>
              <w:rFonts w:ascii="Arial" w:hAnsi="Arial" w:cs="Arial"/>
              <w:sz w:val="24"/>
              <w:szCs w:val="24"/>
              <w:lang w:val="ro-RO"/>
            </w:rPr>
            <w:t>Prezenta decizie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finală este valabilă pe toată perioada de valabilitate a PUZ-ului dacă nu intervin modificări ale acestuia.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   Prezenta nu înlocuiește Acordul de mediu în vederea emiterii Aurizației de construire.</w:t>
          </w:r>
        </w:p>
        <w:p w:rsidR="00AB3C5D" w:rsidRPr="00997C0C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lang w:val="ro-RO"/>
            </w:rPr>
          </w:pPr>
          <w:r w:rsidRPr="00997C0C">
            <w:rPr>
              <w:rFonts w:ascii="Arial" w:hAnsi="Arial" w:cs="Arial"/>
              <w:b/>
              <w:sz w:val="24"/>
              <w:szCs w:val="24"/>
              <w:lang w:val="ro-RO"/>
            </w:rPr>
            <w:t>Caracteristicile și localizarea proiectului</w:t>
          </w:r>
        </w:p>
        <w:p w:rsidR="00AB3C5D" w:rsidRPr="00722122" w:rsidRDefault="00AB3C5D" w:rsidP="00C110B9">
          <w:pPr>
            <w:pStyle w:val="Standard"/>
            <w:jc w:val="both"/>
            <w:rPr>
              <w:rFonts w:ascii="Arial" w:hAnsi="Arial" w:cs="Arial"/>
              <w:sz w:val="24"/>
              <w:szCs w:val="24"/>
            </w:rPr>
          </w:pPr>
          <w:r>
            <w:t xml:space="preserve">         </w:t>
          </w:r>
          <w:r w:rsidRPr="00DF3B90">
            <w:rPr>
              <w:rFonts w:ascii="Arial" w:hAnsi="Arial" w:cs="Arial"/>
              <w:sz w:val="24"/>
              <w:szCs w:val="24"/>
            </w:rPr>
            <w:t>Amplasamentul se situează în partea de nord a municipiului Suceava</w:t>
          </w:r>
          <w:r>
            <w:t xml:space="preserve"> 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722122">
            <w:rPr>
              <w:rFonts w:ascii="Arial" w:hAnsi="Arial" w:cs="Arial"/>
              <w:sz w:val="24"/>
              <w:szCs w:val="24"/>
            </w:rPr>
            <w:t xml:space="preserve"> în i</w:t>
          </w:r>
          <w:r>
            <w:rPr>
              <w:rFonts w:ascii="Arial" w:hAnsi="Arial" w:cs="Arial"/>
              <w:sz w:val="24"/>
              <w:szCs w:val="24"/>
            </w:rPr>
            <w:t xml:space="preserve">ntravilanul municipiului </w:t>
          </w:r>
          <w:r w:rsidRPr="00722122">
            <w:rPr>
              <w:rFonts w:ascii="Arial" w:hAnsi="Arial" w:cs="Arial"/>
              <w:sz w:val="24"/>
              <w:szCs w:val="24"/>
            </w:rPr>
            <w:t>, pe Calea Unirii nr. 30-31, compus din suprafața 1270 mp, identic cu parcela cadastrală cu nr. 178/8 înscrise in CF nr. 30838 teren curți, construcții, împreună cu construcția corpului C1 – clădire C187 anexă social administrativă, compusă din parter cu suprafață utilă totală de 1077,03 mp (tronson I în suprafață de 318,90 mp, tronson II în suprafață de 576,95 mp; tronson III în suprafață de 181,18); etaj 1 cu suprafața utilă totală de 1113,89 (tronson I în suprafață de 204,91 mp, tronson II în suprafața de 585,12 mp; tronson III în suprafața de 323.86 mp); etaj 2 cu suprafața utilă totală de 1123.25 mp (tronson I în suprafață de 333.55 mp, tronson II în suprafață de 581.13 mp; tronson III în suprafața de 208,57 mp); cu nr cadastral 178/8-C1 înscrisă în C.F. nr. 30838. Terenul în suprafață de 76,93 mp reprezentând cotă indiviză – aferentă imobilului cu nr. cadastral 178/8 – din suprafață de teren curți, construcții de 888.00 mp, cu destinație cale de acces, 612.25 mp reprezentând cotă indiviză – aferentă imobilului cu nr. cadastral 178/8 din suprafață de teren curți, construcții de 7059 mp, cu destinația de cale acces, cota indiviză de 0.70 mp reprezentând cota indiviză aferentă imobilului cu nr. cadastral 178/8 compus în întregime din suprafață de teren curți, construcții de 8,00 mp cu nr. cadastral 178/11, împreună cu construcția edificată pe teren cu C1- clădirea C184 stație evacuare apă pluvială identificat cu nr. cadastral 178/-C1, înscrisă în C.F. 30849; suprafața de teren de 33,78 mp reprezentând cotă indiviză – aferentă imobilului cu nr. cadastral 178/8 din suprafața de teren de 390mp, cu nr. cadastral 178/12, cu destinația de cale de acces și suprafața de 135,14mp, aferentă imobilului cu nr cadastral 178/8 din suprafața de teren curți, construcții de 1560 mp cu nr cadastral 178/13, cu destinația cale de acces.</w:t>
          </w:r>
        </w:p>
        <w:p w:rsidR="00AB3C5D" w:rsidRPr="00722122" w:rsidRDefault="00AB3C5D" w:rsidP="00C110B9">
          <w:pPr>
            <w:pStyle w:val="Standard"/>
            <w:jc w:val="both"/>
            <w:rPr>
              <w:rFonts w:ascii="Arial" w:hAnsi="Arial" w:cs="Arial"/>
              <w:sz w:val="24"/>
              <w:szCs w:val="24"/>
            </w:rPr>
          </w:pPr>
          <w:r w:rsidRPr="00722122">
            <w:rPr>
              <w:rFonts w:ascii="Arial" w:hAnsi="Arial" w:cs="Arial"/>
              <w:sz w:val="24"/>
              <w:szCs w:val="24"/>
            </w:rPr>
            <w:t xml:space="preserve"> Terenul în suprafață de 11 175 se învecinează:</w:t>
          </w:r>
        </w:p>
        <w:p w:rsidR="00AB3C5D" w:rsidRPr="00722122" w:rsidRDefault="00AB3C5D" w:rsidP="00C110B9">
          <w:pPr>
            <w:pStyle w:val="Standard"/>
            <w:jc w:val="both"/>
            <w:rPr>
              <w:rFonts w:ascii="Arial" w:hAnsi="Arial" w:cs="Arial"/>
              <w:sz w:val="24"/>
              <w:szCs w:val="24"/>
            </w:rPr>
          </w:pPr>
          <w:r w:rsidRPr="00722122">
            <w:rPr>
              <w:rFonts w:ascii="Arial" w:hAnsi="Arial" w:cs="Arial"/>
              <w:sz w:val="24"/>
              <w:szCs w:val="24"/>
            </w:rPr>
            <w:tab/>
          </w:r>
          <w:r w:rsidRPr="00722122">
            <w:rPr>
              <w:rFonts w:ascii="Arial" w:hAnsi="Arial" w:cs="Arial"/>
              <w:sz w:val="24"/>
              <w:szCs w:val="24"/>
            </w:rPr>
            <w:tab/>
            <w:t>la Nord-Vest – lipită de hală de producție; distanță 0m</w:t>
          </w:r>
        </w:p>
        <w:p w:rsidR="00AB3C5D" w:rsidRPr="00722122" w:rsidRDefault="00AB3C5D" w:rsidP="00C110B9">
          <w:pPr>
            <w:pStyle w:val="Standard"/>
            <w:jc w:val="both"/>
            <w:rPr>
              <w:rFonts w:ascii="Arial" w:hAnsi="Arial" w:cs="Arial"/>
              <w:sz w:val="24"/>
              <w:szCs w:val="24"/>
            </w:rPr>
          </w:pPr>
          <w:r w:rsidRPr="00722122">
            <w:rPr>
              <w:rFonts w:ascii="Arial" w:hAnsi="Arial" w:cs="Arial"/>
              <w:sz w:val="24"/>
              <w:szCs w:val="24"/>
            </w:rPr>
            <w:tab/>
          </w:r>
          <w:r w:rsidRPr="00722122">
            <w:rPr>
              <w:rFonts w:ascii="Arial" w:hAnsi="Arial" w:cs="Arial"/>
              <w:sz w:val="24"/>
              <w:szCs w:val="24"/>
            </w:rPr>
            <w:tab/>
            <w:t>la Nord-Est – domeniul public al Calea Unirii</w:t>
          </w:r>
        </w:p>
        <w:p w:rsidR="00AB3C5D" w:rsidRPr="00722122" w:rsidRDefault="00AB3C5D" w:rsidP="00C110B9">
          <w:pPr>
            <w:pStyle w:val="Standard"/>
            <w:jc w:val="both"/>
            <w:rPr>
              <w:rFonts w:ascii="Arial" w:hAnsi="Arial" w:cs="Arial"/>
              <w:sz w:val="24"/>
              <w:szCs w:val="24"/>
            </w:rPr>
          </w:pPr>
          <w:r w:rsidRPr="00722122">
            <w:rPr>
              <w:rFonts w:ascii="Arial" w:hAnsi="Arial" w:cs="Arial"/>
              <w:sz w:val="24"/>
              <w:szCs w:val="24"/>
            </w:rPr>
            <w:tab/>
          </w:r>
          <w:r w:rsidRPr="00722122">
            <w:rPr>
              <w:rFonts w:ascii="Arial" w:hAnsi="Arial" w:cs="Arial"/>
              <w:sz w:val="24"/>
              <w:szCs w:val="24"/>
            </w:rPr>
            <w:tab/>
            <w:t>la Sud-Est – domeniul public al Calea Unirii</w:t>
          </w:r>
        </w:p>
        <w:p w:rsidR="00AB3C5D" w:rsidRPr="00722122" w:rsidRDefault="00AB3C5D" w:rsidP="00C110B9">
          <w:pPr>
            <w:pStyle w:val="Standard"/>
            <w:jc w:val="both"/>
            <w:rPr>
              <w:rFonts w:ascii="Arial" w:hAnsi="Arial" w:cs="Arial"/>
              <w:sz w:val="24"/>
              <w:szCs w:val="24"/>
            </w:rPr>
          </w:pPr>
          <w:r w:rsidRPr="00722122">
            <w:rPr>
              <w:rFonts w:ascii="Arial" w:hAnsi="Arial" w:cs="Arial"/>
              <w:sz w:val="24"/>
              <w:szCs w:val="24"/>
            </w:rPr>
            <w:tab/>
          </w:r>
          <w:r w:rsidRPr="00722122">
            <w:rPr>
              <w:rFonts w:ascii="Arial" w:hAnsi="Arial" w:cs="Arial"/>
              <w:sz w:val="24"/>
              <w:szCs w:val="24"/>
            </w:rPr>
            <w:tab/>
            <w:t>la Sud-Vest – terenuri proprietate privata a persoanelor fizice sau juridice. – distanta 30m.</w:t>
          </w:r>
        </w:p>
        <w:p w:rsidR="00AB3C5D" w:rsidRPr="00722122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Destinația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clădirilor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existente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zona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studiată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722122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72212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clădiri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industriale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clădiri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servicii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publice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72212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22122">
            <w:rPr>
              <w:rFonts w:ascii="Arial" w:hAnsi="Arial" w:cs="Arial"/>
              <w:sz w:val="24"/>
              <w:szCs w:val="24"/>
            </w:rPr>
            <w:t>comerț</w:t>
          </w:r>
          <w:proofErr w:type="spellEnd"/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lang w:val="ro-RO"/>
            </w:rPr>
          </w:pP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1. Caracteristicile planurilor şi programelor cu privire, în special, la: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a) gradul în care planul sau programul creează un cadru pentru proiecte şi alte 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activităţi viitoare fie în ceea ce priveşte amplasamentul, natura, mărimea şi condiţiile de funcţionare, fie în privinţa alocării resurselor;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Prin prezenta documentație se studiază posibilitățile schimbării destinației construcției 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lastRenderedPageBreak/>
            <w:t>de sediu social administrativ în spital, policlinică, cămin de bătrâni și supraetajarea construcțiilor existente , în condiții optime fără a aduce prejudicii mediului înconjurător.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  Indici urbanistici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                 </w:t>
          </w:r>
          <w:r w:rsidRPr="001A341D">
            <w:rPr>
              <w:rFonts w:ascii="Arial" w:hAnsi="Arial" w:cs="Arial"/>
              <w:b/>
              <w:i/>
              <w:color w:val="000000"/>
              <w:sz w:val="24"/>
              <w:szCs w:val="24"/>
              <w:lang w:val="ro-RO"/>
            </w:rPr>
            <w:t>POTmax=20%                   CUTmax=0,75</w:t>
          </w:r>
        </w:p>
        <w:p w:rsidR="00AB3C5D" w:rsidRPr="00DE76CE" w:rsidRDefault="00AB3C5D" w:rsidP="00C110B9">
          <w:pPr>
            <w:pStyle w:val="Standard"/>
            <w:jc w:val="both"/>
            <w:rPr>
              <w:sz w:val="28"/>
              <w:szCs w:val="28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</w:t>
          </w:r>
          <w:r w:rsidRPr="00DF3B90">
            <w:rPr>
              <w:rFonts w:ascii="Arial" w:hAnsi="Arial" w:cs="Arial"/>
              <w:sz w:val="24"/>
              <w:szCs w:val="24"/>
            </w:rPr>
            <w:t>Clădirile existente în imediata vecinătate a amplasamentului studiat au un regim de înălțime maxim de parter și 3 etaje, cu structură durabilă și stare bună sau foarte bună</w:t>
          </w:r>
          <w:r w:rsidRPr="00DE76CE">
            <w:rPr>
              <w:sz w:val="28"/>
              <w:szCs w:val="28"/>
            </w:rPr>
            <w:t>.</w:t>
          </w:r>
        </w:p>
        <w:p w:rsidR="00AB3C5D" w:rsidRPr="001A341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/>
              <w:i/>
              <w:color w:val="000000"/>
              <w:sz w:val="24"/>
              <w:szCs w:val="24"/>
              <w:lang w:val="ro-RO"/>
            </w:rPr>
          </w:pP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b) gradul în care planul sau programul influenţează alte planuri şi programe, inclusiv </w:t>
          </w:r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pe cele în care se integrează sau care derivă din ele;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c) 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relevanţa planului sau programului în/pentru integrarea consideraţiilor de mediu, 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mai ales din perspectiva promovării dezvoltării durabile;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1D34E9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Alimentarea cu apă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– se va face prin branșament la reteaua publică existentă și 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cămin de branșament, de la acesta urmând a  se va realiza un racord pentru alimentarea clădirii.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Canalizarea apelor uzate menajere interioare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– apele menajere se vor canaliza la 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rețeaua din incintă ce se va racorda la rețeaua din zonă prin intermediul căminului de racord CR.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Alimentarea cu energie electrică</w:t>
          </w:r>
          <w:r w:rsidRPr="001D34E9"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alimentarea cu energie electrică a obiectivului se 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va realiza de la rețeaua de distribuție publică a operatorului de rețea care deține contract de concesiune a serviciului public de distribuție a energiei electrice în zonă.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</w:t>
          </w:r>
          <w:r w:rsidRPr="003720D5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Alimentarea cu gaze naturale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– se va face prin branșament la rețeaua existentă.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    </w:t>
          </w:r>
          <w:r w:rsidRPr="00FA759C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Accesul auto și pietonal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– </w:t>
          </w:r>
          <w:r w:rsidRPr="003720D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accesibilitatea auto și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pietonală pentru public, cât și cea pentru utilajelede stingere a incendiilor, se va realiza din artera Calea Unirii.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28"/>
              <w:szCs w:val="28"/>
            </w:rPr>
          </w:pPr>
          <w:proofErr w:type="spellStart"/>
          <w:r w:rsidRPr="00DE76CE">
            <w:rPr>
              <w:sz w:val="28"/>
              <w:szCs w:val="28"/>
            </w:rPr>
            <w:t>Pentru</w:t>
          </w:r>
          <w:proofErr w:type="spellEnd"/>
          <w:r w:rsidRPr="00DE76CE">
            <w:rPr>
              <w:sz w:val="28"/>
              <w:szCs w:val="28"/>
            </w:rPr>
            <w:t xml:space="preserve"> a </w:t>
          </w:r>
          <w:proofErr w:type="spellStart"/>
          <w:r w:rsidRPr="00DE76CE">
            <w:rPr>
              <w:sz w:val="28"/>
              <w:szCs w:val="28"/>
            </w:rPr>
            <w:t>modifica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funcțiunea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clădirii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existente</w:t>
          </w:r>
          <w:proofErr w:type="spellEnd"/>
          <w:r w:rsidRPr="00DE76CE">
            <w:rPr>
              <w:sz w:val="28"/>
              <w:szCs w:val="28"/>
            </w:rPr>
            <w:t xml:space="preserve"> din </w:t>
          </w:r>
          <w:proofErr w:type="spellStart"/>
          <w:r w:rsidRPr="00DE76CE">
            <w:rPr>
              <w:sz w:val="28"/>
              <w:szCs w:val="28"/>
            </w:rPr>
            <w:t>sediu</w:t>
          </w:r>
          <w:proofErr w:type="spellEnd"/>
          <w:r w:rsidRPr="00DE76CE">
            <w:rPr>
              <w:sz w:val="28"/>
              <w:szCs w:val="28"/>
            </w:rPr>
            <w:t xml:space="preserve"> social </w:t>
          </w:r>
          <w:proofErr w:type="spellStart"/>
          <w:r w:rsidRPr="00DE76CE">
            <w:rPr>
              <w:sz w:val="28"/>
              <w:szCs w:val="28"/>
            </w:rPr>
            <w:t>administrativ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în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spital</w:t>
          </w:r>
          <w:proofErr w:type="spellEnd"/>
          <w:r w:rsidRPr="00DE76CE">
            <w:rPr>
              <w:sz w:val="28"/>
              <w:szCs w:val="28"/>
            </w:rPr>
            <w:t xml:space="preserve">, </w:t>
          </w:r>
          <w:proofErr w:type="spellStart"/>
          <w:r w:rsidRPr="00DE76CE">
            <w:rPr>
              <w:sz w:val="28"/>
              <w:szCs w:val="28"/>
            </w:rPr>
            <w:t>policlinică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și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cămin</w:t>
          </w:r>
          <w:proofErr w:type="spellEnd"/>
          <w:r w:rsidRPr="00DE76CE">
            <w:rPr>
              <w:sz w:val="28"/>
              <w:szCs w:val="28"/>
            </w:rPr>
            <w:t xml:space="preserve"> de </w:t>
          </w:r>
          <w:proofErr w:type="spellStart"/>
          <w:r w:rsidRPr="00DE76CE">
            <w:rPr>
              <w:sz w:val="28"/>
              <w:szCs w:val="28"/>
            </w:rPr>
            <w:t>bătrâni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proofErr w:type="gramStart"/>
          <w:r w:rsidRPr="00DE76CE">
            <w:rPr>
              <w:sz w:val="28"/>
              <w:szCs w:val="28"/>
            </w:rPr>
            <w:t>este</w:t>
          </w:r>
          <w:proofErr w:type="spellEnd"/>
          <w:proofErr w:type="gram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necesara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extinderea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clădirii</w:t>
          </w:r>
          <w:proofErr w:type="spellEnd"/>
          <w:r w:rsidRPr="00DE76CE">
            <w:rPr>
              <w:sz w:val="28"/>
              <w:szCs w:val="28"/>
            </w:rPr>
            <w:t xml:space="preserve"> cu </w:t>
          </w:r>
          <w:proofErr w:type="spellStart"/>
          <w:r w:rsidRPr="00DE76CE">
            <w:rPr>
              <w:sz w:val="28"/>
              <w:szCs w:val="28"/>
            </w:rPr>
            <w:t>circulații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și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evacuări</w:t>
          </w:r>
          <w:proofErr w:type="spellEnd"/>
          <w:r w:rsidRPr="00DE76CE">
            <w:rPr>
              <w:sz w:val="28"/>
              <w:szCs w:val="28"/>
            </w:rPr>
            <w:t xml:space="preserve"> de </w:t>
          </w:r>
          <w:proofErr w:type="spellStart"/>
          <w:r w:rsidRPr="00DE76CE">
            <w:rPr>
              <w:sz w:val="28"/>
              <w:szCs w:val="28"/>
            </w:rPr>
            <w:t>incendiu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conforme</w:t>
          </w:r>
          <w:proofErr w:type="spellEnd"/>
          <w:r w:rsidRPr="00DE76CE">
            <w:rPr>
              <w:sz w:val="28"/>
              <w:szCs w:val="28"/>
            </w:rPr>
            <w:t xml:space="preserve"> cu </w:t>
          </w:r>
          <w:proofErr w:type="spellStart"/>
          <w:r w:rsidRPr="00DE76CE">
            <w:rPr>
              <w:sz w:val="28"/>
              <w:szCs w:val="28"/>
            </w:rPr>
            <w:t>normativele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în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vigoare</w:t>
          </w:r>
          <w:proofErr w:type="spellEnd"/>
          <w:r w:rsidRPr="00DE76CE">
            <w:rPr>
              <w:sz w:val="28"/>
              <w:szCs w:val="28"/>
            </w:rPr>
            <w:t xml:space="preserve">. </w:t>
          </w:r>
          <w:proofErr w:type="spellStart"/>
          <w:r w:rsidRPr="00DE76CE">
            <w:rPr>
              <w:sz w:val="28"/>
              <w:szCs w:val="28"/>
            </w:rPr>
            <w:t>Astfel</w:t>
          </w:r>
          <w:proofErr w:type="spellEnd"/>
          <w:r w:rsidRPr="00DE76CE">
            <w:rPr>
              <w:sz w:val="28"/>
              <w:szCs w:val="28"/>
            </w:rPr>
            <w:t xml:space="preserve">, </w:t>
          </w:r>
          <w:proofErr w:type="spellStart"/>
          <w:r w:rsidRPr="00DE76CE">
            <w:rPr>
              <w:sz w:val="28"/>
              <w:szCs w:val="28"/>
            </w:rPr>
            <w:t>aliniamentul</w:t>
          </w:r>
          <w:proofErr w:type="spellEnd"/>
          <w:r w:rsidRPr="00DE76CE">
            <w:rPr>
              <w:sz w:val="28"/>
              <w:szCs w:val="28"/>
            </w:rPr>
            <w:t xml:space="preserve"> general existent </w:t>
          </w:r>
          <w:proofErr w:type="spellStart"/>
          <w:r w:rsidRPr="00DE76CE">
            <w:rPr>
              <w:sz w:val="28"/>
              <w:szCs w:val="28"/>
            </w:rPr>
            <w:t>depășit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doar</w:t>
          </w:r>
          <w:proofErr w:type="spellEnd"/>
          <w:r w:rsidRPr="00DE76CE">
            <w:rPr>
              <w:sz w:val="28"/>
              <w:szCs w:val="28"/>
            </w:rPr>
            <w:t xml:space="preserve"> local, cu </w:t>
          </w:r>
          <w:proofErr w:type="spellStart"/>
          <w:r w:rsidRPr="00DE76CE">
            <w:rPr>
              <w:sz w:val="28"/>
              <w:szCs w:val="28"/>
            </w:rPr>
            <w:t>scări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metalice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transparente</w:t>
          </w:r>
          <w:proofErr w:type="spellEnd"/>
          <w:r w:rsidRPr="00DE76CE">
            <w:rPr>
              <w:sz w:val="28"/>
              <w:szCs w:val="28"/>
            </w:rPr>
            <w:t xml:space="preserve"> de </w:t>
          </w:r>
          <w:proofErr w:type="spellStart"/>
          <w:r w:rsidRPr="00DE76CE">
            <w:rPr>
              <w:sz w:val="28"/>
              <w:szCs w:val="28"/>
            </w:rPr>
            <w:t>evacuare</w:t>
          </w:r>
          <w:proofErr w:type="spellEnd"/>
          <w:r w:rsidRPr="00DE76CE">
            <w:rPr>
              <w:sz w:val="28"/>
              <w:szCs w:val="28"/>
            </w:rPr>
            <w:t xml:space="preserve">, </w:t>
          </w:r>
          <w:proofErr w:type="spellStart"/>
          <w:r w:rsidRPr="00DE76CE">
            <w:rPr>
              <w:sz w:val="28"/>
              <w:szCs w:val="28"/>
            </w:rPr>
            <w:t>lifturi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și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acces</w:t>
          </w:r>
          <w:proofErr w:type="spellEnd"/>
          <w:r w:rsidRPr="00DE76CE">
            <w:rPr>
              <w:sz w:val="28"/>
              <w:szCs w:val="28"/>
            </w:rPr>
            <w:t xml:space="preserve"> principal, cu </w:t>
          </w:r>
          <w:proofErr w:type="spellStart"/>
          <w:r w:rsidRPr="00DE76CE">
            <w:rPr>
              <w:sz w:val="28"/>
              <w:szCs w:val="28"/>
            </w:rPr>
            <w:t>mai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puțin</w:t>
          </w:r>
          <w:proofErr w:type="spellEnd"/>
          <w:r w:rsidRPr="00DE76CE">
            <w:rPr>
              <w:sz w:val="28"/>
              <w:szCs w:val="28"/>
            </w:rPr>
            <w:t xml:space="preserve"> de 5.00 m </w:t>
          </w:r>
          <w:proofErr w:type="spellStart"/>
          <w:r w:rsidRPr="00DE76CE">
            <w:rPr>
              <w:sz w:val="28"/>
              <w:szCs w:val="28"/>
            </w:rPr>
            <w:t>și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mai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puțin</w:t>
          </w:r>
          <w:proofErr w:type="spellEnd"/>
          <w:r w:rsidRPr="00DE76CE">
            <w:rPr>
              <w:sz w:val="28"/>
              <w:szCs w:val="28"/>
            </w:rPr>
            <w:t xml:space="preserve"> de 15.00 m </w:t>
          </w:r>
          <w:proofErr w:type="spellStart"/>
          <w:r w:rsidRPr="00DE76CE">
            <w:rPr>
              <w:sz w:val="28"/>
              <w:szCs w:val="28"/>
            </w:rPr>
            <w:t>în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cazul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pasarelei</w:t>
          </w:r>
          <w:proofErr w:type="spellEnd"/>
          <w:r w:rsidRPr="00DE76CE">
            <w:rPr>
              <w:sz w:val="28"/>
              <w:szCs w:val="28"/>
            </w:rPr>
            <w:t xml:space="preserve"> de </w:t>
          </w:r>
          <w:proofErr w:type="spellStart"/>
          <w:r w:rsidRPr="00DE76CE">
            <w:rPr>
              <w:sz w:val="28"/>
              <w:szCs w:val="28"/>
            </w:rPr>
            <w:t>acces</w:t>
          </w:r>
          <w:proofErr w:type="spellEnd"/>
          <w:r w:rsidRPr="00DE76CE">
            <w:rPr>
              <w:sz w:val="28"/>
              <w:szCs w:val="28"/>
            </w:rPr>
            <w:t xml:space="preserve">. Este </w:t>
          </w:r>
          <w:proofErr w:type="spellStart"/>
          <w:r w:rsidRPr="00DE76CE">
            <w:rPr>
              <w:sz w:val="28"/>
              <w:szCs w:val="28"/>
            </w:rPr>
            <w:t>păstrată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distanța</w:t>
          </w:r>
          <w:proofErr w:type="spellEnd"/>
          <w:r w:rsidRPr="00DE76CE">
            <w:rPr>
              <w:sz w:val="28"/>
              <w:szCs w:val="28"/>
            </w:rPr>
            <w:t xml:space="preserve"> de minim 5.00 m </w:t>
          </w:r>
          <w:proofErr w:type="spellStart"/>
          <w:r w:rsidRPr="00DE76CE">
            <w:rPr>
              <w:sz w:val="28"/>
              <w:szCs w:val="28"/>
            </w:rPr>
            <w:t>față</w:t>
          </w:r>
          <w:proofErr w:type="spellEnd"/>
          <w:r w:rsidRPr="00DE76CE">
            <w:rPr>
              <w:sz w:val="28"/>
              <w:szCs w:val="28"/>
            </w:rPr>
            <w:t xml:space="preserve"> de </w:t>
          </w:r>
          <w:proofErr w:type="spellStart"/>
          <w:r w:rsidRPr="00DE76CE">
            <w:rPr>
              <w:sz w:val="28"/>
              <w:szCs w:val="28"/>
            </w:rPr>
            <w:t>zidul</w:t>
          </w:r>
          <w:proofErr w:type="spellEnd"/>
          <w:r w:rsidRPr="00DE76CE">
            <w:rPr>
              <w:sz w:val="28"/>
              <w:szCs w:val="28"/>
            </w:rPr>
            <w:t xml:space="preserve"> de </w:t>
          </w:r>
          <w:proofErr w:type="spellStart"/>
          <w:r w:rsidRPr="00DE76CE">
            <w:rPr>
              <w:sz w:val="28"/>
              <w:szCs w:val="28"/>
            </w:rPr>
            <w:t>sprijin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paralel</w:t>
          </w:r>
          <w:proofErr w:type="spellEnd"/>
          <w:r w:rsidRPr="00DE76CE">
            <w:rPr>
              <w:sz w:val="28"/>
              <w:szCs w:val="28"/>
            </w:rPr>
            <w:t xml:space="preserve"> cu </w:t>
          </w:r>
          <w:proofErr w:type="spellStart"/>
          <w:r w:rsidRPr="00DE76CE">
            <w:rPr>
              <w:sz w:val="28"/>
              <w:szCs w:val="28"/>
            </w:rPr>
            <w:t>latura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lunga</w:t>
          </w:r>
          <w:proofErr w:type="spellEnd"/>
          <w:r w:rsidRPr="00DE76CE">
            <w:rPr>
              <w:sz w:val="28"/>
              <w:szCs w:val="28"/>
            </w:rPr>
            <w:t xml:space="preserve"> a </w:t>
          </w:r>
          <w:proofErr w:type="spellStart"/>
          <w:r w:rsidRPr="00DE76CE">
            <w:rPr>
              <w:sz w:val="28"/>
              <w:szCs w:val="28"/>
            </w:rPr>
            <w:t>clădirii</w:t>
          </w:r>
          <w:proofErr w:type="spellEnd"/>
          <w:r w:rsidRPr="00DE76CE">
            <w:rPr>
              <w:sz w:val="28"/>
              <w:szCs w:val="28"/>
            </w:rPr>
            <w:t xml:space="preserve">, </w:t>
          </w:r>
          <w:proofErr w:type="spellStart"/>
          <w:r w:rsidRPr="00DE76CE">
            <w:rPr>
              <w:sz w:val="28"/>
              <w:szCs w:val="28"/>
            </w:rPr>
            <w:t>permițând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realizarea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unui</w:t>
          </w:r>
          <w:proofErr w:type="spellEnd"/>
          <w:r w:rsidRPr="00DE76CE">
            <w:rPr>
              <w:sz w:val="28"/>
              <w:szCs w:val="28"/>
            </w:rPr>
            <w:t xml:space="preserve"> drum </w:t>
          </w:r>
          <w:proofErr w:type="spellStart"/>
          <w:r w:rsidRPr="00DE76CE">
            <w:rPr>
              <w:sz w:val="28"/>
              <w:szCs w:val="28"/>
            </w:rPr>
            <w:t>simplu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sens</w:t>
          </w:r>
          <w:proofErr w:type="spellEnd"/>
          <w:r w:rsidRPr="00DE76CE">
            <w:rPr>
              <w:sz w:val="28"/>
              <w:szCs w:val="28"/>
            </w:rPr>
            <w:t xml:space="preserve"> care </w:t>
          </w:r>
          <w:proofErr w:type="spellStart"/>
          <w:r w:rsidRPr="00DE76CE">
            <w:rPr>
              <w:sz w:val="28"/>
              <w:szCs w:val="28"/>
            </w:rPr>
            <w:t>permite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accesul</w:t>
          </w:r>
          <w:proofErr w:type="spellEnd"/>
          <w:r w:rsidRPr="00DE76CE">
            <w:rPr>
              <w:sz w:val="28"/>
              <w:szCs w:val="28"/>
            </w:rPr>
            <w:t xml:space="preserve"> </w:t>
          </w:r>
          <w:proofErr w:type="spellStart"/>
          <w:r w:rsidRPr="00DE76CE">
            <w:rPr>
              <w:sz w:val="28"/>
              <w:szCs w:val="28"/>
            </w:rPr>
            <w:t>utilajelor</w:t>
          </w:r>
          <w:proofErr w:type="spellEnd"/>
          <w:r w:rsidRPr="00DE76CE">
            <w:rPr>
              <w:sz w:val="28"/>
              <w:szCs w:val="28"/>
            </w:rPr>
            <w:t xml:space="preserve"> de </w:t>
          </w:r>
          <w:proofErr w:type="spellStart"/>
          <w:r w:rsidRPr="00DE76CE">
            <w:rPr>
              <w:sz w:val="28"/>
              <w:szCs w:val="28"/>
            </w:rPr>
            <w:t>stingere</w:t>
          </w:r>
          <w:proofErr w:type="spellEnd"/>
          <w:r w:rsidRPr="00DE76CE">
            <w:rPr>
              <w:sz w:val="28"/>
              <w:szCs w:val="28"/>
            </w:rPr>
            <w:t xml:space="preserve"> a </w:t>
          </w:r>
          <w:proofErr w:type="spellStart"/>
          <w:r w:rsidRPr="00DE76CE">
            <w:rPr>
              <w:sz w:val="28"/>
              <w:szCs w:val="28"/>
            </w:rPr>
            <w:t>incendiilor</w:t>
          </w:r>
          <w:proofErr w:type="spellEnd"/>
          <w:r>
            <w:rPr>
              <w:sz w:val="28"/>
              <w:szCs w:val="28"/>
            </w:rPr>
            <w:t>.</w:t>
          </w:r>
        </w:p>
        <w:p w:rsidR="00AB3C5D" w:rsidRPr="00371BA6" w:rsidRDefault="00AB3C5D" w:rsidP="00C110B9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sz w:val="28"/>
              <w:szCs w:val="28"/>
            </w:rPr>
            <w:t xml:space="preserve">      </w:t>
          </w:r>
          <w:proofErr w:type="spellStart"/>
          <w:r w:rsidRPr="006E2808">
            <w:rPr>
              <w:b/>
              <w:sz w:val="28"/>
              <w:szCs w:val="28"/>
            </w:rPr>
            <w:t>Gestionare</w:t>
          </w:r>
          <w:proofErr w:type="spellEnd"/>
          <w:r w:rsidRPr="006E2808">
            <w:rPr>
              <w:b/>
              <w:sz w:val="28"/>
              <w:szCs w:val="28"/>
            </w:rPr>
            <w:t xml:space="preserve"> </w:t>
          </w:r>
          <w:proofErr w:type="spellStart"/>
          <w:r w:rsidRPr="006E2808">
            <w:rPr>
              <w:b/>
              <w:sz w:val="28"/>
              <w:szCs w:val="28"/>
            </w:rPr>
            <w:t>deșeuri</w:t>
          </w:r>
          <w:proofErr w:type="spellEnd"/>
          <w:r>
            <w:rPr>
              <w:sz w:val="28"/>
              <w:szCs w:val="28"/>
            </w:rPr>
            <w:t xml:space="preserve"> –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timpul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execuției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impactul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determinat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amploarea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specificul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acestora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dar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tehnologia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execuț</w:t>
          </w:r>
          <w:proofErr w:type="gramStart"/>
          <w:r w:rsidRPr="006E2808">
            <w:rPr>
              <w:rFonts w:ascii="Arial" w:hAnsi="Arial" w:cs="Arial"/>
              <w:sz w:val="24"/>
              <w:szCs w:val="24"/>
            </w:rPr>
            <w:t>ie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,</w:t>
          </w:r>
          <w:proofErr w:type="gram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având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sistemul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constructiv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E2808">
            <w:rPr>
              <w:rFonts w:ascii="Arial" w:hAnsi="Arial" w:cs="Arial"/>
              <w:sz w:val="24"/>
              <w:szCs w:val="24"/>
            </w:rPr>
            <w:t xml:space="preserve">  </w:t>
          </w:r>
          <w:bookmarkStart w:id="0" w:name="_Toc463866144"/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vederea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posibilului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impact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solului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subsolului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datorat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scurgerilor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accidentale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produse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petroliere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scoaterii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circuitul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natural a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suprafețelor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construcții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ocupării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temporare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construcții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excavate, se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adopta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măsuri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întreținere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corespunzătoare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parcului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auto,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acestuia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face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spații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special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amenajate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iar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deșeurile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construcții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colectate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europubele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lastRenderedPageBreak/>
            <w:t>vor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periodic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transportate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apropiat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depozit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deșeuri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. De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asemenea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pământul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surplus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rezultat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săpături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6E2808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utilizat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reamenajarea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E2808">
            <w:rPr>
              <w:rFonts w:ascii="Arial" w:hAnsi="Arial" w:cs="Arial"/>
              <w:sz w:val="24"/>
              <w:szCs w:val="24"/>
            </w:rPr>
            <w:t>teritoriului</w:t>
          </w:r>
          <w:proofErr w:type="spellEnd"/>
          <w:r w:rsidRPr="006E2808">
            <w:rPr>
              <w:rFonts w:ascii="Arial" w:hAnsi="Arial" w:cs="Arial"/>
              <w:sz w:val="24"/>
              <w:szCs w:val="24"/>
            </w:rPr>
            <w:t>.</w:t>
          </w:r>
          <w:bookmarkEnd w:id="0"/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d) problemele de mediu relevante pentru plan sau program;</w:t>
          </w:r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e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) relevanţa planului sau programului pentru implementarea legislaţiei naţionale şi comunitare de mediu;</w:t>
          </w:r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0" w:line="240" w:lineRule="auto"/>
            <w:ind w:left="795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2. Caracteristicile efectelor şi ale zonei posibil a fi afectate cu privire, în special, la:</w:t>
          </w:r>
        </w:p>
        <w:p w:rsidR="00AB3C5D" w:rsidRPr="00D3221B" w:rsidRDefault="00AB3C5D" w:rsidP="00C110B9">
          <w:pPr>
            <w:tabs>
              <w:tab w:val="left" w:pos="0"/>
              <w:tab w:val="left" w:pos="284"/>
              <w:tab w:val="left" w:pos="993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ab/>
            <w:t xml:space="preserve">  a) probabilitatea, durata, frecvenţa şi reversibilitatea efectelor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prin măsuriole luate nu apar efecte negative remanente asupra mediului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; </w:t>
          </w:r>
        </w:p>
        <w:p w:rsidR="00AB3C5D" w:rsidRPr="00D3221B" w:rsidRDefault="00AB3C5D" w:rsidP="00C110B9">
          <w:pPr>
            <w:tabs>
              <w:tab w:val="left" w:pos="0"/>
              <w:tab w:val="left" w:pos="45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b) natura cumulativă a efectelor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AB3C5D" w:rsidRPr="00D3221B" w:rsidRDefault="00AB3C5D" w:rsidP="00C110B9">
          <w:pPr>
            <w:tabs>
              <w:tab w:val="left" w:pos="0"/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c) natura transfrontieră a efectelor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AB3C5D" w:rsidRPr="00D3221B" w:rsidRDefault="00AB3C5D" w:rsidP="00C110B9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d) riscul pentru sănătatea umană sau pentru mediu (de exemplu, datorită accidentelor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; </w:t>
          </w:r>
        </w:p>
        <w:p w:rsidR="00AB3C5D" w:rsidRPr="00D3221B" w:rsidRDefault="00AB3C5D" w:rsidP="00C110B9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e) mărimea şi spaţialitatea efectelor (zona geografică şi mărimea populaţiei potenţial afectate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este redusă pe perioada execuției lucrărilor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; </w:t>
          </w:r>
        </w:p>
        <w:p w:rsidR="00AB3C5D" w:rsidRPr="00D3221B" w:rsidRDefault="00AB3C5D" w:rsidP="00C110B9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f) valoarea şi vulnerabilitatea arealului posibil a fi afectat, date de:</w:t>
          </w:r>
        </w:p>
        <w:p w:rsidR="00AB3C5D" w:rsidRDefault="00AB3C5D" w:rsidP="00C110B9">
          <w:pPr>
            <w:tabs>
              <w:tab w:val="left" w:pos="0"/>
              <w:tab w:val="left" w:pos="567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 (i)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caracteristicile naturale speciale sau patrimoniul cultural; </w:t>
          </w:r>
        </w:p>
        <w:p w:rsidR="00AB3C5D" w:rsidRPr="00D3221B" w:rsidRDefault="00AB3C5D" w:rsidP="00C110B9">
          <w:pPr>
            <w:tabs>
              <w:tab w:val="left" w:pos="0"/>
              <w:tab w:val="left" w:pos="567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 - nu este cazul;</w:t>
          </w:r>
        </w:p>
        <w:p w:rsidR="00AB3C5D" w:rsidRDefault="00AB3C5D" w:rsidP="00C110B9">
          <w:p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(ii)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depăşirea standardelor sau a valorilor limită de calitate a mediului;</w:t>
          </w:r>
        </w:p>
        <w:p w:rsidR="00AB3C5D" w:rsidRPr="006E2808" w:rsidRDefault="00AB3C5D" w:rsidP="00AB3C5D">
          <w:pPr>
            <w:pStyle w:val="ListParagraph"/>
            <w:numPr>
              <w:ilvl w:val="0"/>
              <w:numId w:val="4"/>
            </w:num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este redusă pe perioada execuției lucrărilor;</w:t>
          </w:r>
        </w:p>
        <w:p w:rsidR="00AB3C5D" w:rsidRDefault="00AB3C5D" w:rsidP="00C110B9">
          <w:pPr>
            <w:tabs>
              <w:tab w:val="left" w:pos="0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(iii)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folosirea terenului în mod intensiv;</w:t>
          </w:r>
        </w:p>
        <w:p w:rsidR="00AB3C5D" w:rsidRPr="00D3221B" w:rsidRDefault="00AB3C5D" w:rsidP="00C110B9">
          <w:pPr>
            <w:tabs>
              <w:tab w:val="left" w:pos="0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- este redusă pe perioada execuției lucrărilor</w:t>
          </w:r>
        </w:p>
        <w:p w:rsidR="00AB3C5D" w:rsidRPr="00D3221B" w:rsidRDefault="00AB3C5D" w:rsidP="00C110B9">
          <w:pPr>
            <w:tabs>
              <w:tab w:val="left" w:pos="0"/>
              <w:tab w:val="left" w:pos="426"/>
            </w:tabs>
            <w:spacing w:after="120" w:line="240" w:lineRule="auto"/>
            <w:ind w:left="426"/>
            <w:jc w:val="both"/>
            <w:outlineLvl w:val="0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g) efectele asupra zonelor sau peisajelor care au un statut de protejare recunoscut pe  plan naţion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al, comunitar sau internaţional;</w:t>
          </w:r>
        </w:p>
        <w:p w:rsidR="00AB3C5D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>Obligaţiile titularului:</w:t>
          </w:r>
        </w:p>
        <w:p w:rsidR="00AB3C5D" w:rsidRPr="00FF2DCA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</w:p>
        <w:p w:rsidR="00AB3C5D" w:rsidRPr="00D3221B" w:rsidRDefault="00AB3C5D" w:rsidP="00AB3C5D">
          <w:pPr>
            <w:numPr>
              <w:ilvl w:val="1"/>
              <w:numId w:val="3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  <w:t>Respectarea legisla</w:t>
          </w:r>
          <w:r w:rsidRPr="00D3221B">
            <w:rPr>
              <w:rFonts w:ascii="Cambria Math" w:eastAsia="SimSun" w:hAnsi="Cambria Math" w:cs="Cambria Math"/>
              <w:color w:val="000000"/>
              <w:kern w:val="24"/>
              <w:sz w:val="24"/>
              <w:szCs w:val="24"/>
              <w:lang w:val="ro-RO" w:eastAsia="ar-SA"/>
            </w:rPr>
            <w:t>ț</w:t>
          </w:r>
          <w:r w:rsidRPr="00D3221B"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  <w:t>iei de mediu în vigoare.</w:t>
          </w:r>
        </w:p>
        <w:p w:rsidR="00AB3C5D" w:rsidRPr="00D3221B" w:rsidRDefault="00AB3C5D" w:rsidP="00C110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highlight w:val="yellow"/>
              <w:lang w:val="ro-RO"/>
            </w:rPr>
          </w:pPr>
        </w:p>
        <w:p w:rsidR="00AB3C5D" w:rsidRDefault="00AB3C5D" w:rsidP="00C110B9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Informarea şi participarea publicului la procedura de evaluare de mediu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/procedura de evaluare adecvată:</w:t>
          </w:r>
        </w:p>
        <w:p w:rsidR="00AB3C5D" w:rsidRDefault="00AB3C5D" w:rsidP="00AB3C5D">
          <w:pPr>
            <w:pStyle w:val="ListParagraph"/>
            <w:numPr>
              <w:ilvl w:val="0"/>
              <w:numId w:val="5"/>
            </w:numPr>
            <w:spacing w:after="0" w:line="240" w:lineRule="auto"/>
            <w:contextualSpacing w:val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În urma publicării în ziarul „Crai Nou” a anunțurilor publice privind prima versiune a </w:t>
          </w:r>
        </w:p>
        <w:p w:rsidR="00AB3C5D" w:rsidRPr="00E207B7" w:rsidRDefault="00AB3C5D" w:rsidP="00C110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207B7">
            <w:rPr>
              <w:rFonts w:ascii="Arial" w:hAnsi="Arial" w:cs="Arial"/>
              <w:sz w:val="24"/>
              <w:szCs w:val="24"/>
              <w:lang w:val="ro-RO"/>
            </w:rPr>
            <w:t>proiectului în zilele de 09.06.2017și 13.06.2017, până la luarea deciziei de încadrare nu au fost semnalate observații din partea publicului.</w:t>
          </w:r>
        </w:p>
        <w:p w:rsidR="00AB3C5D" w:rsidRDefault="00AB3C5D" w:rsidP="00AB3C5D">
          <w:pPr>
            <w:pStyle w:val="ListParagraph"/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207B7">
            <w:rPr>
              <w:rFonts w:ascii="Arial" w:hAnsi="Arial" w:cs="Arial"/>
              <w:sz w:val="24"/>
              <w:szCs w:val="24"/>
              <w:lang w:val="ro-RO"/>
            </w:rPr>
            <w:t xml:space="preserve">În urma publicării din data de xx.06.2017, în ziarul „Crai Nou”, a anunțului deciziei </w:t>
          </w:r>
        </w:p>
        <w:p w:rsidR="00AB3C5D" w:rsidRPr="00E207B7" w:rsidRDefault="00AB3C5D" w:rsidP="00C110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207B7">
            <w:rPr>
              <w:rFonts w:ascii="Arial" w:hAnsi="Arial" w:cs="Arial"/>
              <w:sz w:val="24"/>
              <w:szCs w:val="24"/>
              <w:lang w:val="ro-RO"/>
            </w:rPr>
            <w:t>de încadrare nu au fost semnalate observații din partea publicului</w:t>
          </w:r>
        </w:p>
      </w:sdtContent>
    </w:sdt>
    <w:p w:rsidR="00AB3C5D" w:rsidRDefault="00AB3C5D" w:rsidP="00C11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AB3C5D" w:rsidRPr="00D3221B" w:rsidRDefault="00AB3C5D" w:rsidP="00C11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57375ECF7A01433BAADADE93804F8848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Legii contenciosului 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AB3C5D" w:rsidRPr="00447422" w:rsidRDefault="00AB3C5D" w:rsidP="00C11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C5D" w:rsidRDefault="00AB3C5D" w:rsidP="00C110B9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AB3C5D" w:rsidRDefault="00AB3C5D" w:rsidP="00C110B9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B3C5D" w:rsidRDefault="00AB3C5D" w:rsidP="00C110B9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AB3C5D" w:rsidRPr="00CA4590" w:rsidRDefault="00AB3C5D" w:rsidP="00C110B9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Ing.Vasile Oșean</w:t>
      </w:r>
    </w:p>
    <w:p w:rsidR="007A1441" w:rsidRDefault="007A1441"/>
    <w:sectPr w:rsidR="007A1441" w:rsidSect="007A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079BA"/>
    <w:multiLevelType w:val="hybridMultilevel"/>
    <w:tmpl w:val="2F3464BA"/>
    <w:lvl w:ilvl="0" w:tplc="C7AEE378">
      <w:start w:val="2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F90B16"/>
    <w:multiLevelType w:val="hybridMultilevel"/>
    <w:tmpl w:val="00C4D6C4"/>
    <w:lvl w:ilvl="0" w:tplc="C88898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64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B3C5D"/>
    <w:rsid w:val="00014088"/>
    <w:rsid w:val="000374BF"/>
    <w:rsid w:val="00041E6C"/>
    <w:rsid w:val="00067AAC"/>
    <w:rsid w:val="00090CA6"/>
    <w:rsid w:val="000A3048"/>
    <w:rsid w:val="000B401C"/>
    <w:rsid w:val="000B460A"/>
    <w:rsid w:val="000C0BC1"/>
    <w:rsid w:val="000C4C84"/>
    <w:rsid w:val="000D27B7"/>
    <w:rsid w:val="000D500A"/>
    <w:rsid w:val="000D5DCC"/>
    <w:rsid w:val="000E6A33"/>
    <w:rsid w:val="000F2277"/>
    <w:rsid w:val="001027AD"/>
    <w:rsid w:val="00104AC7"/>
    <w:rsid w:val="00110716"/>
    <w:rsid w:val="00112C57"/>
    <w:rsid w:val="0011517F"/>
    <w:rsid w:val="00116FC8"/>
    <w:rsid w:val="001203AA"/>
    <w:rsid w:val="00126654"/>
    <w:rsid w:val="00134C43"/>
    <w:rsid w:val="001532E9"/>
    <w:rsid w:val="00160CC7"/>
    <w:rsid w:val="00167666"/>
    <w:rsid w:val="00170E76"/>
    <w:rsid w:val="00171487"/>
    <w:rsid w:val="00180B20"/>
    <w:rsid w:val="00182B09"/>
    <w:rsid w:val="0018727D"/>
    <w:rsid w:val="001874AB"/>
    <w:rsid w:val="001877A1"/>
    <w:rsid w:val="001945F1"/>
    <w:rsid w:val="00197D99"/>
    <w:rsid w:val="001A455B"/>
    <w:rsid w:val="001A45F0"/>
    <w:rsid w:val="001A6CFC"/>
    <w:rsid w:val="001B279B"/>
    <w:rsid w:val="001B71D8"/>
    <w:rsid w:val="001F38FE"/>
    <w:rsid w:val="00200CFB"/>
    <w:rsid w:val="0020439D"/>
    <w:rsid w:val="00212CF6"/>
    <w:rsid w:val="002146ED"/>
    <w:rsid w:val="0022654D"/>
    <w:rsid w:val="00231D66"/>
    <w:rsid w:val="00232982"/>
    <w:rsid w:val="00235E23"/>
    <w:rsid w:val="0026780E"/>
    <w:rsid w:val="0026794F"/>
    <w:rsid w:val="002744F7"/>
    <w:rsid w:val="0027789D"/>
    <w:rsid w:val="00283429"/>
    <w:rsid w:val="0029115C"/>
    <w:rsid w:val="00292432"/>
    <w:rsid w:val="002B391F"/>
    <w:rsid w:val="002B759C"/>
    <w:rsid w:val="002D50AA"/>
    <w:rsid w:val="002D7E8B"/>
    <w:rsid w:val="002E4776"/>
    <w:rsid w:val="002F00A3"/>
    <w:rsid w:val="002F2B54"/>
    <w:rsid w:val="002F31DA"/>
    <w:rsid w:val="002F486A"/>
    <w:rsid w:val="0032078E"/>
    <w:rsid w:val="00332EBE"/>
    <w:rsid w:val="00336553"/>
    <w:rsid w:val="0034564F"/>
    <w:rsid w:val="00346C43"/>
    <w:rsid w:val="003477B3"/>
    <w:rsid w:val="0035725A"/>
    <w:rsid w:val="00357561"/>
    <w:rsid w:val="0036486E"/>
    <w:rsid w:val="00365566"/>
    <w:rsid w:val="00372B1E"/>
    <w:rsid w:val="0037739E"/>
    <w:rsid w:val="0038244A"/>
    <w:rsid w:val="0039206E"/>
    <w:rsid w:val="003A399A"/>
    <w:rsid w:val="003B676C"/>
    <w:rsid w:val="003C51FB"/>
    <w:rsid w:val="003C6548"/>
    <w:rsid w:val="003C6B55"/>
    <w:rsid w:val="003D078B"/>
    <w:rsid w:val="003D1D17"/>
    <w:rsid w:val="003D6E2C"/>
    <w:rsid w:val="003E073D"/>
    <w:rsid w:val="003E34A5"/>
    <w:rsid w:val="0041340C"/>
    <w:rsid w:val="0041411A"/>
    <w:rsid w:val="004423C9"/>
    <w:rsid w:val="0044798B"/>
    <w:rsid w:val="00460489"/>
    <w:rsid w:val="004674EB"/>
    <w:rsid w:val="0047014B"/>
    <w:rsid w:val="00470799"/>
    <w:rsid w:val="0049060C"/>
    <w:rsid w:val="0049598F"/>
    <w:rsid w:val="004968F4"/>
    <w:rsid w:val="004C15BD"/>
    <w:rsid w:val="004C4AD1"/>
    <w:rsid w:val="004D33CC"/>
    <w:rsid w:val="004D5FC6"/>
    <w:rsid w:val="004E34E9"/>
    <w:rsid w:val="004E48A3"/>
    <w:rsid w:val="004E74B8"/>
    <w:rsid w:val="004F2E9D"/>
    <w:rsid w:val="005044C7"/>
    <w:rsid w:val="00513796"/>
    <w:rsid w:val="005157CB"/>
    <w:rsid w:val="00515D6C"/>
    <w:rsid w:val="00521C70"/>
    <w:rsid w:val="0052431C"/>
    <w:rsid w:val="00532F44"/>
    <w:rsid w:val="0053456F"/>
    <w:rsid w:val="00543431"/>
    <w:rsid w:val="005457C7"/>
    <w:rsid w:val="00546983"/>
    <w:rsid w:val="00546C82"/>
    <w:rsid w:val="00556D71"/>
    <w:rsid w:val="00563316"/>
    <w:rsid w:val="005668DB"/>
    <w:rsid w:val="0057322C"/>
    <w:rsid w:val="00576FFC"/>
    <w:rsid w:val="005A10D6"/>
    <w:rsid w:val="005B0B37"/>
    <w:rsid w:val="005B0C49"/>
    <w:rsid w:val="005B2BCC"/>
    <w:rsid w:val="005B64A8"/>
    <w:rsid w:val="005C4BB7"/>
    <w:rsid w:val="005C57C9"/>
    <w:rsid w:val="005D796E"/>
    <w:rsid w:val="005E183B"/>
    <w:rsid w:val="005E48EB"/>
    <w:rsid w:val="005F0561"/>
    <w:rsid w:val="005F4191"/>
    <w:rsid w:val="005F43E1"/>
    <w:rsid w:val="006152CE"/>
    <w:rsid w:val="00625BE7"/>
    <w:rsid w:val="0063262A"/>
    <w:rsid w:val="00647AD3"/>
    <w:rsid w:val="00675AA8"/>
    <w:rsid w:val="00681B0D"/>
    <w:rsid w:val="0068260B"/>
    <w:rsid w:val="006A49D0"/>
    <w:rsid w:val="006B3546"/>
    <w:rsid w:val="006B626A"/>
    <w:rsid w:val="006C3DD8"/>
    <w:rsid w:val="006D5805"/>
    <w:rsid w:val="006E1B1C"/>
    <w:rsid w:val="006E39C8"/>
    <w:rsid w:val="006E4AD5"/>
    <w:rsid w:val="006F3EA4"/>
    <w:rsid w:val="007058D6"/>
    <w:rsid w:val="00714A66"/>
    <w:rsid w:val="007157B8"/>
    <w:rsid w:val="00727D59"/>
    <w:rsid w:val="00740291"/>
    <w:rsid w:val="0074755C"/>
    <w:rsid w:val="0076490C"/>
    <w:rsid w:val="0078191A"/>
    <w:rsid w:val="00782D17"/>
    <w:rsid w:val="007A1441"/>
    <w:rsid w:val="007A4F12"/>
    <w:rsid w:val="007A5C07"/>
    <w:rsid w:val="007A5DE5"/>
    <w:rsid w:val="007B4776"/>
    <w:rsid w:val="007C16D3"/>
    <w:rsid w:val="007D4863"/>
    <w:rsid w:val="007E0A3A"/>
    <w:rsid w:val="007E63A0"/>
    <w:rsid w:val="007F1B48"/>
    <w:rsid w:val="007F40AA"/>
    <w:rsid w:val="007F5FDD"/>
    <w:rsid w:val="00816F1B"/>
    <w:rsid w:val="0082377C"/>
    <w:rsid w:val="00826643"/>
    <w:rsid w:val="00853CA8"/>
    <w:rsid w:val="00861985"/>
    <w:rsid w:val="0087280A"/>
    <w:rsid w:val="00876EBC"/>
    <w:rsid w:val="008822AE"/>
    <w:rsid w:val="00885252"/>
    <w:rsid w:val="008A584B"/>
    <w:rsid w:val="008B6736"/>
    <w:rsid w:val="008C52F6"/>
    <w:rsid w:val="008D5E46"/>
    <w:rsid w:val="008E64E9"/>
    <w:rsid w:val="008F7030"/>
    <w:rsid w:val="009011F6"/>
    <w:rsid w:val="009012FA"/>
    <w:rsid w:val="00906A4D"/>
    <w:rsid w:val="009128AB"/>
    <w:rsid w:val="0092422B"/>
    <w:rsid w:val="00931A4D"/>
    <w:rsid w:val="00946C53"/>
    <w:rsid w:val="00957A12"/>
    <w:rsid w:val="009727E8"/>
    <w:rsid w:val="0097578D"/>
    <w:rsid w:val="00987271"/>
    <w:rsid w:val="0098769C"/>
    <w:rsid w:val="0099489B"/>
    <w:rsid w:val="009A480D"/>
    <w:rsid w:val="009A7868"/>
    <w:rsid w:val="009B3F5F"/>
    <w:rsid w:val="009C4732"/>
    <w:rsid w:val="009C4764"/>
    <w:rsid w:val="009D0872"/>
    <w:rsid w:val="009D13AD"/>
    <w:rsid w:val="009D39CB"/>
    <w:rsid w:val="009D5A42"/>
    <w:rsid w:val="009E3C39"/>
    <w:rsid w:val="00A06E2B"/>
    <w:rsid w:val="00A228B5"/>
    <w:rsid w:val="00A377F4"/>
    <w:rsid w:val="00A416A5"/>
    <w:rsid w:val="00A504D5"/>
    <w:rsid w:val="00A5482B"/>
    <w:rsid w:val="00A559B7"/>
    <w:rsid w:val="00A63C32"/>
    <w:rsid w:val="00A7070B"/>
    <w:rsid w:val="00A72B34"/>
    <w:rsid w:val="00A9638A"/>
    <w:rsid w:val="00A96813"/>
    <w:rsid w:val="00AA0E16"/>
    <w:rsid w:val="00AA1118"/>
    <w:rsid w:val="00AB3C5D"/>
    <w:rsid w:val="00AB758A"/>
    <w:rsid w:val="00AC4F32"/>
    <w:rsid w:val="00AD2B45"/>
    <w:rsid w:val="00AD2C82"/>
    <w:rsid w:val="00AD528D"/>
    <w:rsid w:val="00AE4CC4"/>
    <w:rsid w:val="00B0068D"/>
    <w:rsid w:val="00B13FD2"/>
    <w:rsid w:val="00B16D36"/>
    <w:rsid w:val="00B16FC3"/>
    <w:rsid w:val="00B22D10"/>
    <w:rsid w:val="00B26F78"/>
    <w:rsid w:val="00B36377"/>
    <w:rsid w:val="00B446D8"/>
    <w:rsid w:val="00B45FA8"/>
    <w:rsid w:val="00B50BCF"/>
    <w:rsid w:val="00B61079"/>
    <w:rsid w:val="00B744D1"/>
    <w:rsid w:val="00B77CC9"/>
    <w:rsid w:val="00B838A4"/>
    <w:rsid w:val="00B83E28"/>
    <w:rsid w:val="00B85D20"/>
    <w:rsid w:val="00BC5922"/>
    <w:rsid w:val="00BC6193"/>
    <w:rsid w:val="00BE221D"/>
    <w:rsid w:val="00BE543B"/>
    <w:rsid w:val="00C02617"/>
    <w:rsid w:val="00C02C18"/>
    <w:rsid w:val="00C24F9F"/>
    <w:rsid w:val="00C27B47"/>
    <w:rsid w:val="00C303E6"/>
    <w:rsid w:val="00C35D94"/>
    <w:rsid w:val="00C42769"/>
    <w:rsid w:val="00C5339E"/>
    <w:rsid w:val="00C613A2"/>
    <w:rsid w:val="00C617DA"/>
    <w:rsid w:val="00C66937"/>
    <w:rsid w:val="00C7488F"/>
    <w:rsid w:val="00C839FA"/>
    <w:rsid w:val="00C931C7"/>
    <w:rsid w:val="00CA75D1"/>
    <w:rsid w:val="00CB4D39"/>
    <w:rsid w:val="00CC6F11"/>
    <w:rsid w:val="00CD1995"/>
    <w:rsid w:val="00CE4421"/>
    <w:rsid w:val="00D152D4"/>
    <w:rsid w:val="00D377D2"/>
    <w:rsid w:val="00D8694D"/>
    <w:rsid w:val="00D86DF1"/>
    <w:rsid w:val="00DA5960"/>
    <w:rsid w:val="00DB336A"/>
    <w:rsid w:val="00DD575B"/>
    <w:rsid w:val="00DE19E6"/>
    <w:rsid w:val="00DE28A1"/>
    <w:rsid w:val="00DF6EAC"/>
    <w:rsid w:val="00E13FD6"/>
    <w:rsid w:val="00E314B0"/>
    <w:rsid w:val="00E37DD5"/>
    <w:rsid w:val="00E43843"/>
    <w:rsid w:val="00E4630F"/>
    <w:rsid w:val="00E51F89"/>
    <w:rsid w:val="00E57F69"/>
    <w:rsid w:val="00E66132"/>
    <w:rsid w:val="00E84290"/>
    <w:rsid w:val="00EA6A80"/>
    <w:rsid w:val="00EB0984"/>
    <w:rsid w:val="00ED1384"/>
    <w:rsid w:val="00ED595B"/>
    <w:rsid w:val="00ED7CD7"/>
    <w:rsid w:val="00EF22CC"/>
    <w:rsid w:val="00EF4F13"/>
    <w:rsid w:val="00F03AF8"/>
    <w:rsid w:val="00F100FF"/>
    <w:rsid w:val="00F13463"/>
    <w:rsid w:val="00F367F4"/>
    <w:rsid w:val="00F77F04"/>
    <w:rsid w:val="00FA3C70"/>
    <w:rsid w:val="00FB69B7"/>
    <w:rsid w:val="00FC7C98"/>
    <w:rsid w:val="00FE0FB8"/>
    <w:rsid w:val="00FE4708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5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3C5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B3C5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C5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B3C5D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tpa1">
    <w:name w:val="tpa1"/>
    <w:basedOn w:val="DefaultParagraphFont"/>
    <w:rsid w:val="00AB3C5D"/>
  </w:style>
  <w:style w:type="character" w:styleId="PlaceholderText">
    <w:name w:val="Placeholder Text"/>
    <w:basedOn w:val="DefaultParagraphFont"/>
    <w:uiPriority w:val="99"/>
    <w:semiHidden/>
    <w:rsid w:val="00AB3C5D"/>
    <w:rPr>
      <w:color w:val="808080"/>
    </w:rPr>
  </w:style>
  <w:style w:type="paragraph" w:customStyle="1" w:styleId="Standard">
    <w:name w:val="Standard"/>
    <w:rsid w:val="00AB3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B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85DDBFCDFD420E897E766F5EB9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CC85-C593-418D-8ACC-7201873F3415}"/>
      </w:docPartPr>
      <w:docPartBody>
        <w:p w:rsidR="00644837" w:rsidRDefault="001C7522" w:rsidP="001C7522">
          <w:pPr>
            <w:pStyle w:val="BB85DDBFCDFD420E897E766F5EB92CD1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4E6B705BC62A4CA9BA60C4588FC6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5A78-7DB1-4C23-8506-CB0D054A0106}"/>
      </w:docPartPr>
      <w:docPartBody>
        <w:p w:rsidR="00644837" w:rsidRDefault="001C7522" w:rsidP="001C7522">
          <w:pPr>
            <w:pStyle w:val="4E6B705BC62A4CA9BA60C4588FC60AE0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D5729927C64FC8A4B13C91896B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E65A-10A6-4FE7-B35D-83D14C41ACB4}"/>
      </w:docPartPr>
      <w:docPartBody>
        <w:p w:rsidR="00644837" w:rsidRDefault="001C7522" w:rsidP="001C7522">
          <w:pPr>
            <w:pStyle w:val="DCD5729927C64FC8A4B13C91896BA29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0211698DC58493A8417C117A262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9F10-9099-4A64-835B-5DBEE143C48B}"/>
      </w:docPartPr>
      <w:docPartBody>
        <w:p w:rsidR="00644837" w:rsidRDefault="001C7522" w:rsidP="001C7522">
          <w:pPr>
            <w:pStyle w:val="70211698DC58493A8417C117A262B834"/>
          </w:pPr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4FA79589E3034EDF9405EB889B85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4F01-C881-4242-83BD-9C75EE5DB9D8}"/>
      </w:docPartPr>
      <w:docPartBody>
        <w:p w:rsidR="00644837" w:rsidRDefault="001C7522" w:rsidP="001C7522">
          <w:pPr>
            <w:pStyle w:val="4FA79589E3034EDF9405EB889B8592E8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7FD113EDDE9F4A78970B9C7D2E0F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90F1-0E07-4764-83F8-591C40498D41}"/>
      </w:docPartPr>
      <w:docPartBody>
        <w:p w:rsidR="00644837" w:rsidRDefault="001C7522" w:rsidP="001C7522">
          <w:pPr>
            <w:pStyle w:val="7FD113EDDE9F4A78970B9C7D2E0F1DA9"/>
          </w:pPr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0DB43BBBF65D48BF83401766153D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6698-4B94-4639-B1D6-3DEF0889DDEB}"/>
      </w:docPartPr>
      <w:docPartBody>
        <w:p w:rsidR="00644837" w:rsidRDefault="001C7522" w:rsidP="001C7522">
          <w:pPr>
            <w:pStyle w:val="0DB43BBBF65D48BF83401766153DFFF5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14A8F9BCF8C84DDABF0F4F7F74BB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F108-0663-4D98-A14A-41FDEC11ED20}"/>
      </w:docPartPr>
      <w:docPartBody>
        <w:p w:rsidR="00644837" w:rsidRDefault="001C7522" w:rsidP="001C7522">
          <w:pPr>
            <w:pStyle w:val="14A8F9BCF8C84DDABF0F4F7F74BB20D4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E2CE2AFBF6C54FDD890B474E3675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17F2-5A99-4510-9AFB-14BE268CCAA2}"/>
      </w:docPartPr>
      <w:docPartBody>
        <w:p w:rsidR="00644837" w:rsidRDefault="001C7522" w:rsidP="001C7522">
          <w:pPr>
            <w:pStyle w:val="E2CE2AFBF6C54FDD890B474E36752A2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34B2C0FFA0CD4E1AB2BB90EBD4AA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1798-4105-4D03-86F2-CC923090CF46}"/>
      </w:docPartPr>
      <w:docPartBody>
        <w:p w:rsidR="00644837" w:rsidRDefault="001C7522" w:rsidP="001C7522">
          <w:pPr>
            <w:pStyle w:val="34B2C0FFA0CD4E1AB2BB90EBD4AA1400"/>
          </w:pPr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035A7BCB73D24D63AC99D9CFA4F8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6F12-E7A4-4FE1-820C-5C2247013AC6}"/>
      </w:docPartPr>
      <w:docPartBody>
        <w:p w:rsidR="00644837" w:rsidRDefault="001C7522" w:rsidP="001C7522">
          <w:pPr>
            <w:pStyle w:val="035A7BCB73D24D63AC99D9CFA4F8C61B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249F0DBE61E41A390541434EA0B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864F-54E9-4254-B598-47ACF72821DF}"/>
      </w:docPartPr>
      <w:docPartBody>
        <w:p w:rsidR="00644837" w:rsidRDefault="001C7522" w:rsidP="001C7522">
          <w:pPr>
            <w:pStyle w:val="A249F0DBE61E41A390541434EA0B60A3"/>
          </w:pPr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88AFDF5549F14D65900DFA802DCE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219B-ECF3-4C88-ADF3-3F73721557EF}"/>
      </w:docPartPr>
      <w:docPartBody>
        <w:p w:rsidR="00644837" w:rsidRDefault="001C7522" w:rsidP="001C7522">
          <w:pPr>
            <w:pStyle w:val="88AFDF5549F14D65900DFA802DCE0F3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7375ECF7A01433BAADADE93804F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8185-475B-44CC-AB66-F738F0294F1D}"/>
      </w:docPartPr>
      <w:docPartBody>
        <w:p w:rsidR="00644837" w:rsidRDefault="001C7522" w:rsidP="001C7522">
          <w:pPr>
            <w:pStyle w:val="57375ECF7A01433BAADADE93804F8848"/>
          </w:pPr>
          <w:r w:rsidRPr="00302E0D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7522"/>
    <w:rsid w:val="001C7522"/>
    <w:rsid w:val="00531839"/>
    <w:rsid w:val="0064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522"/>
    <w:rPr>
      <w:color w:val="808080"/>
    </w:rPr>
  </w:style>
  <w:style w:type="paragraph" w:customStyle="1" w:styleId="BB85DDBFCDFD420E897E766F5EB92CD1">
    <w:name w:val="BB85DDBFCDFD420E897E766F5EB92CD1"/>
    <w:rsid w:val="001C7522"/>
  </w:style>
  <w:style w:type="paragraph" w:customStyle="1" w:styleId="4E6B705BC62A4CA9BA60C4588FC60AE0">
    <w:name w:val="4E6B705BC62A4CA9BA60C4588FC60AE0"/>
    <w:rsid w:val="001C7522"/>
  </w:style>
  <w:style w:type="paragraph" w:customStyle="1" w:styleId="DCD5729927C64FC8A4B13C91896BA293">
    <w:name w:val="DCD5729927C64FC8A4B13C91896BA293"/>
    <w:rsid w:val="001C7522"/>
  </w:style>
  <w:style w:type="paragraph" w:customStyle="1" w:styleId="70211698DC58493A8417C117A262B834">
    <w:name w:val="70211698DC58493A8417C117A262B834"/>
    <w:rsid w:val="001C7522"/>
  </w:style>
  <w:style w:type="paragraph" w:customStyle="1" w:styleId="4FA79589E3034EDF9405EB889B8592E8">
    <w:name w:val="4FA79589E3034EDF9405EB889B8592E8"/>
    <w:rsid w:val="001C7522"/>
  </w:style>
  <w:style w:type="paragraph" w:customStyle="1" w:styleId="7FD113EDDE9F4A78970B9C7D2E0F1DA9">
    <w:name w:val="7FD113EDDE9F4A78970B9C7D2E0F1DA9"/>
    <w:rsid w:val="001C7522"/>
  </w:style>
  <w:style w:type="paragraph" w:customStyle="1" w:styleId="0DB43BBBF65D48BF83401766153DFFF5">
    <w:name w:val="0DB43BBBF65D48BF83401766153DFFF5"/>
    <w:rsid w:val="001C7522"/>
  </w:style>
  <w:style w:type="paragraph" w:customStyle="1" w:styleId="14A8F9BCF8C84DDABF0F4F7F74BB20D4">
    <w:name w:val="14A8F9BCF8C84DDABF0F4F7F74BB20D4"/>
    <w:rsid w:val="001C7522"/>
  </w:style>
  <w:style w:type="paragraph" w:customStyle="1" w:styleId="E2CE2AFBF6C54FDD890B474E36752A20">
    <w:name w:val="E2CE2AFBF6C54FDD890B474E36752A20"/>
    <w:rsid w:val="001C7522"/>
  </w:style>
  <w:style w:type="paragraph" w:customStyle="1" w:styleId="34B2C0FFA0CD4E1AB2BB90EBD4AA1400">
    <w:name w:val="34B2C0FFA0CD4E1AB2BB90EBD4AA1400"/>
    <w:rsid w:val="001C7522"/>
  </w:style>
  <w:style w:type="paragraph" w:customStyle="1" w:styleId="035A7BCB73D24D63AC99D9CFA4F8C61B">
    <w:name w:val="035A7BCB73D24D63AC99D9CFA4F8C61B"/>
    <w:rsid w:val="001C7522"/>
  </w:style>
  <w:style w:type="paragraph" w:customStyle="1" w:styleId="A249F0DBE61E41A390541434EA0B60A3">
    <w:name w:val="A249F0DBE61E41A390541434EA0B60A3"/>
    <w:rsid w:val="001C7522"/>
  </w:style>
  <w:style w:type="paragraph" w:customStyle="1" w:styleId="88AFDF5549F14D65900DFA802DCE0F3E">
    <w:name w:val="88AFDF5549F14D65900DFA802DCE0F3E"/>
    <w:rsid w:val="001C7522"/>
  </w:style>
  <w:style w:type="paragraph" w:customStyle="1" w:styleId="57375ECF7A01433BAADADE93804F8848">
    <w:name w:val="57375ECF7A01433BAADADE93804F8848"/>
    <w:rsid w:val="001C75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Mariana Filip</cp:lastModifiedBy>
  <cp:revision>4</cp:revision>
  <dcterms:created xsi:type="dcterms:W3CDTF">2017-06-16T09:13:00Z</dcterms:created>
  <dcterms:modified xsi:type="dcterms:W3CDTF">2017-06-16T09:21:00Z</dcterms:modified>
</cp:coreProperties>
</file>