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61" w:rsidRDefault="00C37461" w:rsidP="00C37461">
      <w:pPr>
        <w:spacing w:after="0" w:line="240" w:lineRule="auto"/>
        <w:jc w:val="both"/>
        <w:rPr>
          <w:rFonts w:ascii="Times New Roman" w:hAnsi="Times New Roman"/>
          <w:b/>
          <w:bCs/>
          <w:sz w:val="28"/>
          <w:szCs w:val="28"/>
          <w:lang w:val="ro-RO"/>
        </w:rPr>
      </w:pPr>
    </w:p>
    <w:p w:rsidR="00C37461" w:rsidRPr="00064581" w:rsidRDefault="00255F14" w:rsidP="00C37461">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37461" w:rsidRPr="00EA2AD9" w:rsidRDefault="00255F14" w:rsidP="00C37461">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C37461" w:rsidRDefault="00255F14" w:rsidP="00C37461">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dtPr>
      <w:sdtContent>
        <w:p w:rsidR="00C37461" w:rsidRPr="00FF6ECE" w:rsidRDefault="00ED75D9" w:rsidP="00C37461">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C37461" w:rsidRPr="00064581" w:rsidRDefault="00255F14" w:rsidP="00C37461">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C37461" w:rsidRDefault="00255F14" w:rsidP="00C37461">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686D96">
            <w:rPr>
              <w:rFonts w:ascii="Arial" w:hAnsi="Arial" w:cs="Arial"/>
              <w:b/>
              <w:sz w:val="24"/>
              <w:szCs w:val="24"/>
              <w:lang w:val="ro-RO"/>
            </w:rPr>
            <w:t>GALES NARCISA-MARIA PFA</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686D96">
            <w:rPr>
              <w:rFonts w:ascii="Arial" w:hAnsi="Arial" w:cs="Arial"/>
              <w:sz w:val="24"/>
              <w:szCs w:val="24"/>
              <w:lang w:val="ro-RO"/>
            </w:rPr>
            <w:t>satul Cacica, Nr. 712,comuna Cacica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Pr>
              <w:rFonts w:ascii="Arial" w:hAnsi="Arial" w:cs="Arial"/>
              <w:sz w:val="24"/>
              <w:szCs w:val="24"/>
              <w:lang w:val="ro-RO"/>
            </w:rPr>
            <w:t>prin</w:t>
          </w:r>
          <w:r w:rsidR="004C12EF">
            <w:rPr>
              <w:rFonts w:ascii="Arial" w:hAnsi="Arial" w:cs="Arial"/>
              <w:sz w:val="24"/>
              <w:szCs w:val="24"/>
              <w:lang w:val="ro-RO"/>
            </w:rPr>
            <w:t xml:space="preserve"> Galeș Narcisa-Maria</w:t>
          </w:r>
          <w:r>
            <w:rPr>
              <w:rFonts w:ascii="Arial" w:hAnsi="Arial" w:cs="Arial"/>
              <w:sz w:val="24"/>
              <w:szCs w:val="24"/>
              <w:lang w:val="ro-RO"/>
            </w:rPr>
            <w:t>, cu adresa</w:t>
          </w:r>
          <w:r w:rsidR="004C12EF">
            <w:rPr>
              <w:rFonts w:ascii="Arial" w:hAnsi="Arial" w:cs="Arial"/>
              <w:sz w:val="24"/>
              <w:szCs w:val="24"/>
              <w:lang w:val="ro-RO"/>
            </w:rPr>
            <w:t xml:space="preserve"> satul Cacica, comuna Cacica</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D826BB">
            <w:rPr>
              <w:rFonts w:ascii="Times New Roman" w:hAnsi="Times New Roman"/>
              <w:color w:val="000000"/>
              <w:sz w:val="28"/>
              <w:szCs w:val="28"/>
              <w:lang w:val="ro-RO"/>
            </w:rPr>
            <w:t>privind planul</w:t>
          </w:r>
          <w:r>
            <w:rPr>
              <w:rFonts w:ascii="Times New Roman" w:hAnsi="Times New Roman"/>
              <w:color w:val="000000"/>
              <w:sz w:val="28"/>
              <w:szCs w:val="28"/>
              <w:lang w:val="ro-RO"/>
            </w:rPr>
            <w:t>/programul</w:t>
          </w:r>
          <w:r w:rsidRPr="00D826BB">
            <w:rPr>
              <w:rFonts w:ascii="Times New Roman" w:hAnsi="Times New Roman"/>
              <w:color w:val="000000"/>
              <w:sz w:val="28"/>
              <w:szCs w:val="28"/>
              <w:lang w:val="ro-RO"/>
            </w:rPr>
            <w:t xml:space="preserve"> </w:t>
          </w:r>
          <w:r w:rsidR="009D5F2A">
            <w:rPr>
              <w:rFonts w:ascii="Times New Roman" w:hAnsi="Times New Roman"/>
              <w:color w:val="000000"/>
              <w:sz w:val="28"/>
              <w:szCs w:val="28"/>
              <w:lang w:val="ro-RO"/>
            </w:rPr>
            <w:t>,,</w:t>
          </w:r>
          <w:r w:rsidR="009D5F2A" w:rsidRPr="009D5F2A">
            <w:rPr>
              <w:rFonts w:ascii="Times New Roman" w:hAnsi="Times New Roman"/>
              <w:b/>
              <w:color w:val="000000"/>
              <w:sz w:val="28"/>
              <w:szCs w:val="28"/>
              <w:lang w:val="ro-RO"/>
            </w:rPr>
            <w:t>PUZ-Extindere livadă de nuc, înființare unitate de condiționare</w:t>
          </w:r>
          <w:r w:rsidR="009D5F2A">
            <w:rPr>
              <w:rFonts w:ascii="Times New Roman" w:hAnsi="Times New Roman"/>
              <w:b/>
              <w:color w:val="000000"/>
              <w:sz w:val="28"/>
              <w:szCs w:val="28"/>
              <w:lang w:val="ro-RO"/>
            </w:rPr>
            <w:t>-comercializare</w:t>
          </w:r>
          <w:r w:rsidR="009D5F2A" w:rsidRPr="009D5F2A">
            <w:rPr>
              <w:rFonts w:ascii="Times New Roman" w:hAnsi="Times New Roman"/>
              <w:b/>
              <w:color w:val="000000"/>
              <w:sz w:val="28"/>
              <w:szCs w:val="28"/>
              <w:lang w:val="ro-RO"/>
            </w:rPr>
            <w:t>, achiziție de utilaje agricole și împrejmuire teren, în comuna Dumbrăveni, județul Suceava</w:t>
          </w:r>
          <w:r w:rsidR="009D5F2A">
            <w:rPr>
              <w:rFonts w:ascii="Times New Roman" w:hAnsi="Times New Roman"/>
              <w:color w:val="000000"/>
              <w:sz w:val="28"/>
              <w:szCs w:val="28"/>
              <w:lang w:val="ro-RO"/>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686D96">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686D96">
            <w:rPr>
              <w:rFonts w:ascii="Arial" w:hAnsi="Arial" w:cs="Arial"/>
              <w:sz w:val="24"/>
              <w:szCs w:val="24"/>
              <w:lang w:val="ro-RO"/>
            </w:rPr>
            <w:t>1462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7-02-22T00:00:00Z">
            <w:dateFormat w:val="dd.MM.yyyy"/>
            <w:lid w:val="ro-RO"/>
            <w:storeMappedDataAs w:val="dateTime"/>
            <w:calendar w:val="gregorian"/>
          </w:date>
        </w:sdtPr>
        <w:sdtContent>
          <w:r w:rsidR="00686D96">
            <w:rPr>
              <w:rFonts w:ascii="Arial" w:hAnsi="Arial" w:cs="Arial"/>
              <w:spacing w:val="-6"/>
              <w:sz w:val="24"/>
              <w:szCs w:val="24"/>
              <w:lang w:val="ro-RO"/>
            </w:rPr>
            <w:t>22.02.2017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C37461" w:rsidRPr="00D3221B" w:rsidRDefault="00255F14" w:rsidP="00C37461">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C37461" w:rsidRPr="00D3221B" w:rsidRDefault="00255F14" w:rsidP="00C37461">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C37461" w:rsidRPr="00D3221B" w:rsidRDefault="00255F14" w:rsidP="00C37461">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37461" w:rsidRPr="00D3221B" w:rsidRDefault="00255F14" w:rsidP="00C37461">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995/2006 pentru aprobarea listei planurilor şi programelor care intră sub incidenţa  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C37461" w:rsidRPr="00D3221B" w:rsidRDefault="00255F14" w:rsidP="00C37461">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C37461" w:rsidRPr="00D3221B" w:rsidRDefault="00255F14" w:rsidP="00C37461">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37461" w:rsidRDefault="00255F14" w:rsidP="00C37461">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C37461" w:rsidRPr="00D3221B" w:rsidRDefault="00C37461" w:rsidP="00C37461">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37461" w:rsidRPr="00D3221B" w:rsidRDefault="00255F14" w:rsidP="00C3746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4C12EF">
            <w:rPr>
              <w:rFonts w:ascii="Arial" w:hAnsi="Arial" w:cs="Arial"/>
              <w:b/>
              <w:color w:val="000000"/>
              <w:sz w:val="24"/>
              <w:szCs w:val="24"/>
              <w:lang w:val="ro-RO"/>
            </w:rPr>
            <w:t>Suceava</w:t>
          </w:r>
        </w:p>
        <w:p w:rsidR="00C37461" w:rsidRPr="00D3221B" w:rsidRDefault="00255F14" w:rsidP="00C37461">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4C12EF">
            <w:rPr>
              <w:rFonts w:ascii="Arial" w:hAnsi="Arial" w:cs="Arial"/>
              <w:color w:val="000000"/>
              <w:sz w:val="24"/>
              <w:szCs w:val="24"/>
              <w:lang w:val="ro-RO"/>
            </w:rPr>
            <w:t xml:space="preserve"> 03.03.2017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C37461" w:rsidRPr="00D3221B" w:rsidRDefault="00255F14" w:rsidP="00C37461">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w:t>
          </w:r>
          <w:r w:rsidR="004C12EF">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w:t>
          </w:r>
          <w:r w:rsidR="004C12EF">
            <w:rPr>
              <w:rFonts w:ascii="Arial" w:hAnsi="Arial" w:cs="Arial"/>
              <w:color w:val="000000"/>
              <w:sz w:val="24"/>
              <w:szCs w:val="24"/>
              <w:lang w:val="ro-RO"/>
            </w:rPr>
            <w:t>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w:t>
          </w:r>
          <w:r w:rsidR="004C12EF">
            <w:rPr>
              <w:rFonts w:ascii="Arial" w:hAnsi="Arial" w:cs="Arial"/>
              <w:color w:val="000000"/>
              <w:sz w:val="24"/>
              <w:szCs w:val="24"/>
              <w:lang w:val="ro-RO"/>
            </w:rPr>
            <w:t>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C37461" w:rsidRPr="00D3221B" w:rsidRDefault="00255F14" w:rsidP="00C37461">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C37461" w:rsidRPr="00D3221B" w:rsidRDefault="00255F14" w:rsidP="00C37461">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C37461" w:rsidRDefault="00C37461" w:rsidP="00C37461">
      <w:pPr>
        <w:autoSpaceDE w:val="0"/>
        <w:autoSpaceDN w:val="0"/>
        <w:adjustRightInd w:val="0"/>
        <w:spacing w:line="240" w:lineRule="auto"/>
        <w:jc w:val="both"/>
        <w:rPr>
          <w:rFonts w:ascii="Arial" w:hAnsi="Arial" w:cs="Arial"/>
          <w:b/>
          <w:color w:val="000000"/>
          <w:sz w:val="24"/>
          <w:szCs w:val="24"/>
          <w:lang w:val="ro-RO"/>
        </w:rPr>
      </w:pPr>
    </w:p>
    <w:p w:rsidR="00C37461" w:rsidRDefault="00C37461" w:rsidP="00C37461">
      <w:pPr>
        <w:autoSpaceDE w:val="0"/>
        <w:autoSpaceDN w:val="0"/>
        <w:adjustRightInd w:val="0"/>
        <w:spacing w:line="240" w:lineRule="auto"/>
        <w:jc w:val="both"/>
        <w:rPr>
          <w:rFonts w:ascii="Arial" w:hAnsi="Arial" w:cs="Arial"/>
          <w:b/>
          <w:color w:val="000000"/>
          <w:sz w:val="24"/>
          <w:szCs w:val="24"/>
          <w:lang w:val="ro-RO"/>
        </w:rPr>
      </w:pPr>
    </w:p>
    <w:p w:rsidR="00C37461" w:rsidRPr="001B317B" w:rsidRDefault="00A5195D" w:rsidP="00C37461">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255F14" w:rsidRPr="00D3221B">
            <w:rPr>
              <w:rFonts w:ascii="Arial" w:hAnsi="Arial" w:cs="Arial"/>
              <w:b/>
              <w:color w:val="000000"/>
              <w:sz w:val="24"/>
              <w:szCs w:val="24"/>
              <w:lang w:val="ro-RO"/>
            </w:rPr>
            <w:t>Planul</w:t>
          </w:r>
          <w:r w:rsidR="00255F14">
            <w:rPr>
              <w:rFonts w:ascii="Arial" w:hAnsi="Arial" w:cs="Arial"/>
              <w:b/>
              <w:color w:val="000000"/>
              <w:sz w:val="24"/>
              <w:szCs w:val="24"/>
              <w:lang w:val="ro-RO"/>
            </w:rPr>
            <w:t xml:space="preserve">/programul </w:t>
          </w:r>
          <w:r w:rsidR="004C12EF">
            <w:rPr>
              <w:rFonts w:ascii="Arial" w:hAnsi="Arial" w:cs="Arial"/>
              <w:b/>
              <w:color w:val="000000"/>
              <w:sz w:val="24"/>
              <w:szCs w:val="24"/>
              <w:lang w:val="ro-RO"/>
            </w:rPr>
            <w:t>”PUZ – Extindere livadă de nuc, înființare unitate de condiționare-comercializare, achiziție de utilaje agricole și împrejmuire teren, în comuna Dumbrăveni</w:t>
          </w:r>
          <w:r w:rsidR="00255F14">
            <w:rPr>
              <w:rFonts w:ascii="Arial" w:hAnsi="Arial" w:cs="Arial"/>
              <w:b/>
              <w:color w:val="000000"/>
              <w:sz w:val="24"/>
              <w:szCs w:val="24"/>
              <w:lang w:val="ro-RO"/>
            </w:rPr>
            <w:t>,</w:t>
          </w:r>
          <w:r w:rsidR="00EE02F9">
            <w:rPr>
              <w:rFonts w:ascii="Arial" w:hAnsi="Arial" w:cs="Arial"/>
              <w:b/>
              <w:color w:val="000000"/>
              <w:sz w:val="24"/>
              <w:szCs w:val="24"/>
              <w:lang w:val="ro-RO"/>
            </w:rPr>
            <w:t xml:space="preserve"> județul Suceava",</w:t>
          </w:r>
        </w:sdtContent>
      </w:sdt>
      <w:r w:rsidR="00255F14">
        <w:rPr>
          <w:rFonts w:ascii="Arial" w:hAnsi="Arial" w:cs="Arial"/>
          <w:b/>
          <w:color w:val="000000"/>
          <w:sz w:val="24"/>
          <w:szCs w:val="24"/>
          <w:lang w:val="ro-RO"/>
        </w:rPr>
        <w:t xml:space="preserve"> </w:t>
      </w:r>
      <w:r w:rsidR="00255F14" w:rsidRPr="00D80050">
        <w:rPr>
          <w:rFonts w:ascii="Arial" w:hAnsi="Arial" w:cs="Arial"/>
          <w:b/>
          <w:color w:val="000000"/>
          <w:sz w:val="24"/>
          <w:szCs w:val="24"/>
          <w:lang w:val="ro-RO"/>
        </w:rPr>
        <w:t>titular</w:t>
      </w:r>
      <w:r w:rsidR="00255F14">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686D96">
            <w:rPr>
              <w:rFonts w:ascii="Arial" w:hAnsi="Arial" w:cs="Arial"/>
              <w:color w:val="000000"/>
              <w:sz w:val="24"/>
              <w:szCs w:val="24"/>
              <w:lang w:val="ro-RO"/>
            </w:rPr>
            <w:t>GALES NARCISA-MARIA PFA</w:t>
          </w:r>
        </w:sdtContent>
      </w:sdt>
      <w:r w:rsidR="00255F14" w:rsidRPr="00D3221B">
        <w:rPr>
          <w:rFonts w:ascii="Arial" w:hAnsi="Arial" w:cs="Arial"/>
          <w:b/>
          <w:color w:val="000000"/>
          <w:sz w:val="24"/>
          <w:szCs w:val="24"/>
          <w:lang w:val="ro-RO"/>
        </w:rPr>
        <w:t>,</w:t>
      </w:r>
      <w:r w:rsidR="00255F14"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255F14">
            <w:rPr>
              <w:rFonts w:ascii="Arial" w:hAnsi="Arial" w:cs="Arial"/>
              <w:sz w:val="24"/>
              <w:szCs w:val="24"/>
              <w:lang w:val="ro-RO" w:eastAsia="ro-RO"/>
            </w:rPr>
            <w:t>prin</w:t>
          </w:r>
          <w:r w:rsidR="00EE02F9">
            <w:rPr>
              <w:rFonts w:ascii="Arial" w:hAnsi="Arial" w:cs="Arial"/>
              <w:sz w:val="24"/>
              <w:szCs w:val="24"/>
              <w:lang w:val="ro-RO" w:eastAsia="ro-RO"/>
            </w:rPr>
            <w:t xml:space="preserve"> Galeș Maria-Narcisa</w:t>
          </w:r>
          <w:r w:rsidR="00255F14">
            <w:rPr>
              <w:rFonts w:ascii="Arial" w:hAnsi="Arial" w:cs="Arial"/>
              <w:sz w:val="24"/>
              <w:szCs w:val="24"/>
              <w:lang w:val="ro-RO" w:eastAsia="ro-RO"/>
            </w:rPr>
            <w:t>, cu adresa</w:t>
          </w:r>
          <w:r w:rsidR="00EE02F9">
            <w:rPr>
              <w:rFonts w:ascii="Arial" w:hAnsi="Arial" w:cs="Arial"/>
              <w:sz w:val="24"/>
              <w:szCs w:val="24"/>
              <w:lang w:val="ro-RO" w:eastAsia="ro-RO"/>
            </w:rPr>
            <w:t xml:space="preserve"> satul Cacica, comuna Cacica, județul Suceava</w:t>
          </w:r>
          <w:r w:rsidR="00255F14">
            <w:rPr>
              <w:rFonts w:ascii="Arial" w:hAnsi="Arial" w:cs="Arial"/>
              <w:sz w:val="24"/>
              <w:szCs w:val="24"/>
              <w:lang w:val="ro-RO" w:eastAsia="ro-RO"/>
            </w:rPr>
            <w:t xml:space="preserve">, </w:t>
          </w:r>
        </w:sdtContent>
      </w:sdt>
      <w:r w:rsidR="00255F14" w:rsidRPr="00D3221B">
        <w:rPr>
          <w:rFonts w:ascii="Arial" w:hAnsi="Arial" w:cs="Arial"/>
          <w:b/>
          <w:color w:val="000000"/>
          <w:sz w:val="24"/>
          <w:szCs w:val="24"/>
          <w:lang w:val="ro-RO"/>
        </w:rPr>
        <w:t xml:space="preserve">nu necesită evaluare de mediu şi nu necesită evaluare adecvată şi se va supune </w:t>
      </w:r>
      <w:r w:rsidR="00255F14" w:rsidRPr="001B317B">
        <w:rPr>
          <w:rFonts w:ascii="Arial" w:hAnsi="Arial" w:cs="Arial"/>
          <w:b/>
          <w:color w:val="000000"/>
          <w:sz w:val="24"/>
          <w:szCs w:val="24"/>
          <w:lang w:val="ro-RO"/>
        </w:rPr>
        <w:t>adoptării fără aviz de mediu</w:t>
      </w:r>
      <w:r w:rsidR="00255F14" w:rsidRPr="00D3221B">
        <w:rPr>
          <w:rFonts w:ascii="Arial" w:hAnsi="Arial" w:cs="Arial"/>
          <w:b/>
          <w:i/>
          <w:color w:val="000000"/>
          <w:sz w:val="24"/>
          <w:szCs w:val="24"/>
          <w:lang w:val="ro-RO"/>
        </w:rPr>
        <w:t>.</w:t>
      </w:r>
    </w:p>
    <w:p w:rsidR="00C37461" w:rsidRDefault="00C37461" w:rsidP="00C37461">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Content>
        <w:p w:rsidR="00EE02F9" w:rsidRDefault="00EE02F9" w:rsidP="00C37461">
          <w:pPr>
            <w:autoSpaceDE w:val="0"/>
            <w:autoSpaceDN w:val="0"/>
            <w:adjustRightInd w:val="0"/>
            <w:spacing w:after="0" w:line="240" w:lineRule="auto"/>
            <w:jc w:val="both"/>
            <w:rPr>
              <w:rFonts w:ascii="Arial" w:hAnsi="Arial" w:cs="Arial"/>
              <w:sz w:val="24"/>
              <w:szCs w:val="24"/>
              <w:lang w:val="ro-RO"/>
            </w:rPr>
          </w:pPr>
          <w:r w:rsidRPr="00EE02F9">
            <w:rPr>
              <w:rFonts w:ascii="Arial" w:hAnsi="Arial" w:cs="Arial"/>
              <w:b/>
              <w:sz w:val="24"/>
              <w:szCs w:val="24"/>
              <w:lang w:val="ro-RO"/>
            </w:rPr>
            <w:t>Documentația tehnică se aprobă cu urmatoarele condiții</w:t>
          </w:r>
          <w:r>
            <w:rPr>
              <w:rFonts w:ascii="Arial" w:hAnsi="Arial" w:cs="Arial"/>
              <w:sz w:val="24"/>
              <w:szCs w:val="24"/>
              <w:lang w:val="ro-RO"/>
            </w:rPr>
            <w:t>:</w:t>
          </w:r>
        </w:p>
        <w:p w:rsidR="00EE02F9" w:rsidRDefault="00EE02F9" w:rsidP="00C3746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acesteia.</w:t>
          </w:r>
        </w:p>
        <w:p w:rsidR="00EE02F9" w:rsidRDefault="00EE02F9" w:rsidP="00C3746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EE02F9" w:rsidRPr="00C37461" w:rsidRDefault="00EE02F9" w:rsidP="00C37461">
          <w:pPr>
            <w:autoSpaceDE w:val="0"/>
            <w:autoSpaceDN w:val="0"/>
            <w:adjustRightInd w:val="0"/>
            <w:spacing w:after="0" w:line="240" w:lineRule="auto"/>
            <w:jc w:val="both"/>
            <w:rPr>
              <w:rFonts w:ascii="Arial" w:hAnsi="Arial" w:cs="Arial"/>
              <w:b/>
              <w:sz w:val="24"/>
              <w:szCs w:val="24"/>
              <w:lang w:val="ro-RO"/>
            </w:rPr>
          </w:pPr>
          <w:r w:rsidRPr="00C37461">
            <w:rPr>
              <w:rFonts w:ascii="Arial" w:hAnsi="Arial" w:cs="Arial"/>
              <w:b/>
              <w:sz w:val="24"/>
              <w:szCs w:val="24"/>
              <w:lang w:val="ro-RO"/>
            </w:rPr>
            <w:t>Caracteristicile și localizarea proiectului</w:t>
          </w:r>
        </w:p>
        <w:p w:rsidR="00C37461" w:rsidRDefault="00C37461" w:rsidP="00C3746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Terenul este situat în extravilanul comunei Dumbrăveni, cu o suprafață de 48 600 mp și este propietatea numiților Galeș Silviu Florin și Galeș Narcisa Maria, dat către PFA GALES NARCISA MARIA cu contract de comodat .Folosința actuală a terenului reglementată prin PUG este cea de arabil-</w:t>
          </w:r>
          <w:r w:rsidR="006D400F">
            <w:rPr>
              <w:rFonts w:ascii="Arial" w:hAnsi="Arial" w:cs="Arial"/>
              <w:sz w:val="24"/>
              <w:szCs w:val="24"/>
              <w:lang w:val="ro-RO"/>
            </w:rPr>
            <w:t>livezi.În vecinătatea terenului studiat sunt propietăți particulare parcelate cu caracter agricol, iar la partea de sud propietate privată a comunei Dumbrăveni.</w:t>
          </w:r>
          <w:r>
            <w:rPr>
              <w:rFonts w:ascii="Arial" w:hAnsi="Arial" w:cs="Arial"/>
              <w:sz w:val="24"/>
              <w:szCs w:val="24"/>
              <w:lang w:val="ro-RO"/>
            </w:rPr>
            <w:t xml:space="preserve"> </w:t>
          </w:r>
          <w:r w:rsidR="006D400F">
            <w:rPr>
              <w:rFonts w:ascii="Arial" w:hAnsi="Arial" w:cs="Arial"/>
              <w:sz w:val="24"/>
              <w:szCs w:val="24"/>
              <w:lang w:val="ro-RO"/>
            </w:rPr>
            <w:t>Beneficiarul dorește dezvoltarea unei zone cu caracter predominant agricol ce include și spații având destinații industrial și comerciale.Terenul studiat are acces direct la drumul de exploatare ce face legătura cu DJ 208 B și DN 29 cu suprafața balastată, care face parte din rețeaua comunală a localității.</w:t>
          </w:r>
        </w:p>
        <w:p w:rsidR="00C37461" w:rsidRDefault="00255F14" w:rsidP="00C3746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C37461" w:rsidRDefault="00255F14" w:rsidP="00C3746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C5393F" w:rsidRDefault="006D400F" w:rsidP="00C37461">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Prin prezenta documentație </w:t>
          </w:r>
          <w:r w:rsidR="00C5393F">
            <w:rPr>
              <w:rFonts w:ascii="Arial" w:hAnsi="Arial" w:cs="Arial"/>
              <w:i/>
              <w:color w:val="000000"/>
              <w:sz w:val="24"/>
              <w:szCs w:val="24"/>
              <w:lang w:val="ro-RO"/>
            </w:rPr>
            <w:t>inițiatorul are consimțământul propietarilor terenurilor pentru a promova pe aceasta o investiție cu caracter predominant agricol ce conține și funcțiuni complementare de comerț și producție. Investitorul dorește să construiască 2 imobile:</w:t>
          </w:r>
        </w:p>
        <w:p w:rsidR="00C5393F" w:rsidRDefault="00C5393F" w:rsidP="00C37461">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construirea unei hale industriale cu destinația de condiționare nuci;</w:t>
          </w:r>
        </w:p>
        <w:p w:rsidR="00C5393F" w:rsidRDefault="00C5393F" w:rsidP="00C37461">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construirea unui magazin de desfacere marfă, fără a aduce prejudicii mediului înconjurător</w:t>
          </w:r>
        </w:p>
        <w:p w:rsidR="00C5393F" w:rsidRDefault="00C5393F" w:rsidP="00C37461">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i/>
              <w:color w:val="000000"/>
              <w:sz w:val="24"/>
              <w:szCs w:val="24"/>
              <w:lang w:val="ro-RO"/>
            </w:rPr>
            <w:t xml:space="preserve">         </w:t>
          </w:r>
          <w:r w:rsidR="008B179E">
            <w:rPr>
              <w:rFonts w:ascii="Arial" w:hAnsi="Arial" w:cs="Arial"/>
              <w:i/>
              <w:color w:val="000000"/>
              <w:sz w:val="24"/>
              <w:szCs w:val="24"/>
              <w:lang w:val="ro-RO"/>
            </w:rPr>
            <w:t xml:space="preserve">            </w:t>
          </w:r>
          <w:r>
            <w:rPr>
              <w:rFonts w:ascii="Arial" w:hAnsi="Arial" w:cs="Arial"/>
              <w:i/>
              <w:color w:val="000000"/>
              <w:sz w:val="24"/>
              <w:szCs w:val="24"/>
              <w:lang w:val="ro-RO"/>
            </w:rPr>
            <w:t xml:space="preserve"> </w:t>
          </w:r>
          <w:r w:rsidR="008B179E">
            <w:rPr>
              <w:rFonts w:ascii="Arial" w:hAnsi="Arial" w:cs="Arial"/>
              <w:i/>
              <w:color w:val="000000"/>
              <w:sz w:val="24"/>
              <w:szCs w:val="24"/>
              <w:lang w:val="ro-RO"/>
            </w:rPr>
            <w:t xml:space="preserve"> </w:t>
          </w:r>
          <w:r w:rsidRPr="00C5393F">
            <w:rPr>
              <w:rFonts w:ascii="Arial" w:hAnsi="Arial" w:cs="Arial"/>
              <w:b/>
              <w:i/>
              <w:color w:val="000000"/>
              <w:sz w:val="24"/>
              <w:szCs w:val="24"/>
              <w:lang w:val="ro-RO"/>
            </w:rPr>
            <w:t xml:space="preserve">POT propus= max.30%        </w:t>
          </w:r>
          <w:r w:rsidR="008B179E">
            <w:rPr>
              <w:rFonts w:ascii="Arial" w:hAnsi="Arial" w:cs="Arial"/>
              <w:b/>
              <w:i/>
              <w:color w:val="000000"/>
              <w:sz w:val="24"/>
              <w:szCs w:val="24"/>
              <w:lang w:val="ro-RO"/>
            </w:rPr>
            <w:t>POT = 0,30%</w:t>
          </w:r>
          <w:r w:rsidRPr="00C5393F">
            <w:rPr>
              <w:rFonts w:ascii="Arial" w:hAnsi="Arial" w:cs="Arial"/>
              <w:b/>
              <w:i/>
              <w:color w:val="000000"/>
              <w:sz w:val="24"/>
              <w:szCs w:val="24"/>
              <w:lang w:val="ro-RO"/>
            </w:rPr>
            <w:t xml:space="preserve">          </w:t>
          </w:r>
        </w:p>
        <w:p w:rsidR="006D400F" w:rsidRDefault="00C5393F" w:rsidP="00C37461">
          <w:pPr>
            <w:autoSpaceDE w:val="0"/>
            <w:autoSpaceDN w:val="0"/>
            <w:adjustRightInd w:val="0"/>
            <w:spacing w:after="0" w:line="240" w:lineRule="auto"/>
            <w:ind w:left="426"/>
            <w:jc w:val="both"/>
            <w:rPr>
              <w:rFonts w:ascii="Arial" w:hAnsi="Arial" w:cs="Arial"/>
              <w:b/>
              <w:i/>
              <w:color w:val="000000"/>
              <w:sz w:val="24"/>
              <w:szCs w:val="24"/>
              <w:lang w:val="ro-RO"/>
            </w:rPr>
          </w:pPr>
          <w:r>
            <w:rPr>
              <w:rFonts w:ascii="Arial" w:hAnsi="Arial" w:cs="Arial"/>
              <w:b/>
              <w:i/>
              <w:color w:val="000000"/>
              <w:sz w:val="24"/>
              <w:szCs w:val="24"/>
              <w:lang w:val="ro-RO"/>
            </w:rPr>
            <w:t xml:space="preserve">         </w:t>
          </w:r>
          <w:r w:rsidR="008B179E">
            <w:rPr>
              <w:rFonts w:ascii="Arial" w:hAnsi="Arial" w:cs="Arial"/>
              <w:b/>
              <w:i/>
              <w:color w:val="000000"/>
              <w:sz w:val="24"/>
              <w:szCs w:val="24"/>
              <w:lang w:val="ro-RO"/>
            </w:rPr>
            <w:t xml:space="preserve">             </w:t>
          </w:r>
          <w:r w:rsidRPr="00C5393F">
            <w:rPr>
              <w:rFonts w:ascii="Arial" w:hAnsi="Arial" w:cs="Arial"/>
              <w:b/>
              <w:i/>
              <w:color w:val="000000"/>
              <w:sz w:val="24"/>
              <w:szCs w:val="24"/>
              <w:lang w:val="ro-RO"/>
            </w:rPr>
            <w:t xml:space="preserve">CUT propus = max1,2 </w:t>
          </w:r>
          <w:r w:rsidR="008B179E">
            <w:rPr>
              <w:rFonts w:ascii="Arial" w:hAnsi="Arial" w:cs="Arial"/>
              <w:b/>
              <w:i/>
              <w:color w:val="000000"/>
              <w:sz w:val="24"/>
              <w:szCs w:val="24"/>
              <w:lang w:val="ro-RO"/>
            </w:rPr>
            <w:t xml:space="preserve">         CUT = 0,003</w:t>
          </w:r>
        </w:p>
        <w:p w:rsidR="00C37461" w:rsidRPr="00D3221B" w:rsidRDefault="00C5393F" w:rsidP="00C37461">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b/>
              <w:i/>
              <w:color w:val="000000"/>
              <w:sz w:val="24"/>
              <w:szCs w:val="24"/>
              <w:lang w:val="ro-RO"/>
            </w:rPr>
            <w:t xml:space="preserve">         </w:t>
          </w:r>
          <w:r w:rsidR="00255F14"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00255F14" w:rsidRPr="00D3221B">
            <w:rPr>
              <w:rFonts w:ascii="Arial" w:hAnsi="Arial" w:cs="Arial"/>
              <w:color w:val="000000"/>
              <w:sz w:val="24"/>
              <w:szCs w:val="24"/>
              <w:lang w:val="ro-RO"/>
            </w:rPr>
            <w:t xml:space="preserve"> </w:t>
          </w:r>
        </w:p>
        <w:p w:rsidR="00C37461" w:rsidRDefault="00255F14" w:rsidP="00C37461">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B179E" w:rsidRDefault="008B179E" w:rsidP="00C37461">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8B179E">
            <w:rPr>
              <w:rFonts w:ascii="Arial" w:hAnsi="Arial" w:cs="Arial"/>
              <w:b/>
              <w:color w:val="000000"/>
              <w:sz w:val="24"/>
              <w:szCs w:val="24"/>
              <w:lang w:val="ro-RO"/>
            </w:rPr>
            <w:t>Alimentarea cu apă</w:t>
          </w:r>
          <w:r>
            <w:rPr>
              <w:rFonts w:ascii="Arial" w:hAnsi="Arial" w:cs="Arial"/>
              <w:color w:val="000000"/>
              <w:sz w:val="24"/>
              <w:szCs w:val="24"/>
              <w:lang w:val="ro-RO"/>
            </w:rPr>
            <w:t>:alimentarea cu apă a obiectivului se va realiza în sistem individual prin crearea unui puț forat de mare adâncime.</w:t>
          </w:r>
        </w:p>
        <w:p w:rsidR="008B179E" w:rsidRDefault="008B179E" w:rsidP="00C37461">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8B179E">
            <w:rPr>
              <w:rFonts w:ascii="Arial" w:hAnsi="Arial" w:cs="Arial"/>
              <w:b/>
              <w:color w:val="000000"/>
              <w:sz w:val="24"/>
              <w:szCs w:val="24"/>
              <w:lang w:val="ro-RO"/>
            </w:rPr>
            <w:t>Canalizarea</w:t>
          </w:r>
          <w:r>
            <w:rPr>
              <w:rFonts w:ascii="Arial" w:hAnsi="Arial" w:cs="Arial"/>
              <w:color w:val="000000"/>
              <w:sz w:val="24"/>
              <w:szCs w:val="24"/>
              <w:lang w:val="ro-RO"/>
            </w:rPr>
            <w:t>:pentru canalizarea apelor uzate menajere, vafi o rețea de canalizare care deversează intr-un bazin vidanjabil betonat prevăzut cu conducte de aerisire și capac de vizitare.</w:t>
          </w:r>
        </w:p>
        <w:p w:rsidR="008B179E" w:rsidRDefault="008B179E" w:rsidP="00C37461">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8B179E">
            <w:rPr>
              <w:rFonts w:ascii="Arial" w:hAnsi="Arial" w:cs="Arial"/>
              <w:b/>
              <w:color w:val="000000"/>
              <w:sz w:val="24"/>
              <w:szCs w:val="24"/>
              <w:lang w:val="ro-RO"/>
            </w:rPr>
            <w:t>Alimentare cu energie electrică</w:t>
          </w:r>
          <w:r>
            <w:rPr>
              <w:rFonts w:ascii="Arial" w:hAnsi="Arial" w:cs="Arial"/>
              <w:color w:val="000000"/>
              <w:sz w:val="24"/>
              <w:szCs w:val="24"/>
              <w:lang w:val="ro-RO"/>
            </w:rPr>
            <w:t xml:space="preserve">:obiectivul se racordeazaă la rețeaua electică a localității în conformitate cu Avizul de Racordare emis de </w:t>
          </w:r>
          <w:r w:rsidR="00447785">
            <w:rPr>
              <w:rFonts w:ascii="Arial" w:hAnsi="Arial" w:cs="Arial"/>
              <w:color w:val="000000"/>
              <w:sz w:val="24"/>
              <w:szCs w:val="24"/>
              <w:lang w:val="ro-RO"/>
            </w:rPr>
            <w:t>Societatea de Distribuție și Furnizare a Energiei Electrice.</w:t>
          </w:r>
        </w:p>
        <w:p w:rsidR="00447785" w:rsidRDefault="00447785" w:rsidP="00C37461">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447785">
            <w:rPr>
              <w:rFonts w:ascii="Arial" w:hAnsi="Arial" w:cs="Arial"/>
              <w:b/>
              <w:color w:val="000000"/>
              <w:sz w:val="24"/>
              <w:szCs w:val="24"/>
              <w:lang w:val="ro-RO"/>
            </w:rPr>
            <w:t>Alimentare cu energie termică</w:t>
          </w:r>
          <w:r>
            <w:rPr>
              <w:rFonts w:ascii="Arial" w:hAnsi="Arial" w:cs="Arial"/>
              <w:color w:val="000000"/>
              <w:sz w:val="24"/>
              <w:szCs w:val="24"/>
              <w:lang w:val="ro-RO"/>
            </w:rPr>
            <w:t>:prepararea agentului termic se va face cu ajutorul a două cazane de încălzire cu funcționare pe combustibil solid</w:t>
          </w:r>
          <w:r w:rsidR="00E11BD9">
            <w:rPr>
              <w:rFonts w:ascii="Arial" w:hAnsi="Arial" w:cs="Arial"/>
              <w:color w:val="000000"/>
              <w:sz w:val="24"/>
              <w:szCs w:val="24"/>
              <w:lang w:val="ro-RO"/>
            </w:rPr>
            <w:t xml:space="preserve"> (lemne), pe principiul gazificării, automatizat.</w:t>
          </w:r>
        </w:p>
        <w:p w:rsidR="00447785" w:rsidRDefault="00447785" w:rsidP="00C37461">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447785">
            <w:rPr>
              <w:rFonts w:ascii="Arial" w:hAnsi="Arial" w:cs="Arial"/>
              <w:b/>
              <w:color w:val="000000"/>
              <w:sz w:val="24"/>
              <w:szCs w:val="24"/>
              <w:lang w:val="ro-RO"/>
            </w:rPr>
            <w:t>Accesul auto și pietonal</w:t>
          </w:r>
          <w:r>
            <w:rPr>
              <w:rFonts w:ascii="Arial" w:hAnsi="Arial" w:cs="Arial"/>
              <w:color w:val="000000"/>
              <w:sz w:val="24"/>
              <w:szCs w:val="24"/>
              <w:lang w:val="ro-RO"/>
            </w:rPr>
            <w:t xml:space="preserve">:circulația auto în zona studiată se face depe drumul de exploatare ce are legătura cu DJ 208B cu acces direct la terenurile studiate.Circulația pe drumul de exploatare  permite accesul pe propietate pentru autovehicole de mare tonaj și </w:t>
          </w:r>
          <w:r>
            <w:rPr>
              <w:rFonts w:ascii="Arial" w:hAnsi="Arial" w:cs="Arial"/>
              <w:color w:val="000000"/>
              <w:sz w:val="24"/>
              <w:szCs w:val="24"/>
              <w:lang w:val="ro-RO"/>
            </w:rPr>
            <w:lastRenderedPageBreak/>
            <w:t>autovehicole care se deplasează în acțiuni de intervenție sau în misiuni care impun urgență.</w:t>
          </w:r>
        </w:p>
        <w:p w:rsidR="00E11BD9" w:rsidRPr="00D3221B" w:rsidRDefault="00E11BD9" w:rsidP="00E11BD9">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sidRPr="00E11BD9">
            <w:rPr>
              <w:rFonts w:ascii="Arial" w:hAnsi="Arial" w:cs="Arial"/>
              <w:b/>
              <w:color w:val="000000"/>
              <w:sz w:val="24"/>
              <w:szCs w:val="24"/>
              <w:lang w:val="ro-RO"/>
            </w:rPr>
            <w:t>Gospodărie comunală</w:t>
          </w:r>
          <w:r>
            <w:rPr>
              <w:rFonts w:ascii="Arial" w:hAnsi="Arial" w:cs="Arial"/>
              <w:color w:val="000000"/>
              <w:sz w:val="24"/>
              <w:szCs w:val="24"/>
              <w:lang w:val="ro-RO"/>
            </w:rPr>
            <w:t>:depozitarea, sortarea și colectarea deșeurilor menajere se va face în sistem individual.Se va prevedea o platformă betonată, cu europubel închise etanș, înscripționate (presortare pe categorii) în vederea recuperării și reciclării lor.</w:t>
          </w:r>
        </w:p>
        <w:p w:rsidR="00C37461" w:rsidRPr="00D3221B" w:rsidRDefault="00255F14" w:rsidP="00C3746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C37461" w:rsidRPr="00D3221B" w:rsidRDefault="00255F14" w:rsidP="00C37461">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C37461" w:rsidRPr="00D3221B" w:rsidRDefault="00255F14" w:rsidP="00C37461">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C37461" w:rsidRPr="00D3221B" w:rsidRDefault="00255F14" w:rsidP="00C37461">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 </w:t>
          </w:r>
          <w:r w:rsidR="00E11BD9">
            <w:rPr>
              <w:rFonts w:ascii="Arial" w:hAnsi="Arial" w:cs="Arial"/>
              <w:i/>
              <w:color w:val="000000"/>
              <w:sz w:val="24"/>
              <w:szCs w:val="24"/>
              <w:lang w:val="ro-RO"/>
            </w:rPr>
            <w:t xml:space="preserve">- </w:t>
          </w:r>
          <w:r w:rsidR="00DB0C58">
            <w:rPr>
              <w:rFonts w:ascii="Arial" w:hAnsi="Arial" w:cs="Arial"/>
              <w:i/>
              <w:color w:val="000000"/>
              <w:sz w:val="24"/>
              <w:szCs w:val="24"/>
              <w:lang w:val="ro-RO"/>
            </w:rPr>
            <w:t>prin măsurile luate nu apar efecte negative remanente asupra mediului.</w:t>
          </w:r>
        </w:p>
        <w:p w:rsidR="00C37461" w:rsidRPr="00D3221B" w:rsidRDefault="00255F14" w:rsidP="00C37461">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sidRPr="00D3221B">
            <w:rPr>
              <w:rFonts w:ascii="Arial" w:hAnsi="Arial" w:cs="Arial"/>
              <w:color w:val="000000"/>
              <w:sz w:val="24"/>
              <w:szCs w:val="24"/>
              <w:lang w:val="ro-RO"/>
            </w:rPr>
            <w:t xml:space="preserve"> </w:t>
          </w:r>
          <w:r w:rsidR="00DB0C58">
            <w:rPr>
              <w:rFonts w:ascii="Arial" w:hAnsi="Arial" w:cs="Arial"/>
              <w:color w:val="000000"/>
              <w:sz w:val="24"/>
              <w:szCs w:val="24"/>
              <w:lang w:val="ro-RO"/>
            </w:rPr>
            <w:t>- nu este cazul.</w:t>
          </w:r>
        </w:p>
        <w:p w:rsidR="00C37461" w:rsidRPr="00D3221B" w:rsidRDefault="00255F14" w:rsidP="00C37461">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sidRPr="00D3221B">
            <w:rPr>
              <w:rFonts w:ascii="Arial" w:hAnsi="Arial" w:cs="Arial"/>
              <w:color w:val="000000"/>
              <w:sz w:val="24"/>
              <w:szCs w:val="24"/>
              <w:lang w:val="ro-RO"/>
            </w:rPr>
            <w:t xml:space="preserve"> </w:t>
          </w:r>
          <w:r w:rsidR="00DB0C58">
            <w:rPr>
              <w:rFonts w:ascii="Arial" w:hAnsi="Arial" w:cs="Arial"/>
              <w:color w:val="000000"/>
              <w:sz w:val="24"/>
              <w:szCs w:val="24"/>
              <w:lang w:val="ro-RO"/>
            </w:rPr>
            <w:t>- nu este cazul.</w:t>
          </w:r>
        </w:p>
        <w:p w:rsidR="00C37461" w:rsidRPr="00D3221B" w:rsidRDefault="00255F14" w:rsidP="00C37461">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 xml:space="preserve">); </w:t>
          </w:r>
          <w:r w:rsidR="00DB0C58">
            <w:rPr>
              <w:rFonts w:ascii="Arial" w:hAnsi="Arial" w:cs="Arial"/>
              <w:color w:val="000000"/>
              <w:sz w:val="24"/>
              <w:szCs w:val="24"/>
              <w:lang w:val="ro-RO"/>
            </w:rPr>
            <w:t>- nu este cazul.</w:t>
          </w:r>
        </w:p>
        <w:p w:rsidR="00C37461" w:rsidRPr="00D3221B" w:rsidRDefault="00255F14" w:rsidP="00C37461">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e) mărimea şi spaţialitatea efectelor (zona geografică şi mărimea populaţiei potenţial afectate; </w:t>
          </w:r>
          <w:r w:rsidR="00DB0C58">
            <w:rPr>
              <w:rFonts w:ascii="Arial" w:hAnsi="Arial" w:cs="Arial"/>
              <w:i/>
              <w:color w:val="000000"/>
              <w:sz w:val="24"/>
              <w:szCs w:val="24"/>
              <w:lang w:val="ro-RO"/>
            </w:rPr>
            <w:t>- este redusă pe perioada execuției lucrărilor.</w:t>
          </w:r>
        </w:p>
        <w:p w:rsidR="00C37461" w:rsidRPr="00D3221B" w:rsidRDefault="00255F14" w:rsidP="00C37461">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C37461" w:rsidRDefault="00255F14" w:rsidP="00C3746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DB0C58" w:rsidRPr="00D3221B" w:rsidRDefault="00DB0C58" w:rsidP="00C37461">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p>
        <w:p w:rsidR="00C37461" w:rsidRDefault="00255F14" w:rsidP="00C37461">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DB0C58" w:rsidRPr="00DB0C58" w:rsidRDefault="00DB0C58" w:rsidP="00DB0C58">
          <w:pPr>
            <w:pStyle w:val="ListParagraph"/>
            <w:numPr>
              <w:ilvl w:val="0"/>
              <w:numId w:val="10"/>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sidRPr="00DB0C58">
            <w:rPr>
              <w:rFonts w:ascii="Arial" w:hAnsi="Arial" w:cs="Arial"/>
              <w:i/>
              <w:color w:val="000000"/>
              <w:sz w:val="24"/>
              <w:szCs w:val="24"/>
              <w:lang w:val="ro-RO"/>
            </w:rPr>
            <w:t xml:space="preserve"> este redusă pe perioada execuției lucrărilor.</w:t>
          </w:r>
        </w:p>
        <w:p w:rsidR="00C37461" w:rsidRDefault="00255F14" w:rsidP="00C3746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DB0C58" w:rsidRPr="00DB0C58" w:rsidRDefault="00DB0C58" w:rsidP="00DB0C58">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 xml:space="preserve">            </w:t>
          </w:r>
          <w:r w:rsidRPr="00DB0C58">
            <w:rPr>
              <w:rFonts w:ascii="Arial" w:hAnsi="Arial" w:cs="Arial"/>
              <w:i/>
              <w:color w:val="000000"/>
              <w:sz w:val="24"/>
              <w:szCs w:val="24"/>
              <w:lang w:val="ro-RO"/>
            </w:rPr>
            <w:t xml:space="preserve"> - este redusă pe perioada execuției lucrărilor.</w:t>
          </w:r>
        </w:p>
        <w:p w:rsidR="00DB0C58" w:rsidRPr="00D3221B" w:rsidRDefault="00DB0C58" w:rsidP="00C37461">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p>
        <w:p w:rsidR="00C37461" w:rsidRPr="00D3221B" w:rsidRDefault="00255F14" w:rsidP="00C37461">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C37461" w:rsidRDefault="00255F14" w:rsidP="00C37461">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37461" w:rsidRPr="00D3221B" w:rsidRDefault="00255F14" w:rsidP="00C37461">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B0C58" w:rsidRDefault="00255F14" w:rsidP="00C37461">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B0C58" w:rsidRDefault="00DB0C58" w:rsidP="00DB0C58">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În urma publicării în ziarul,,Crai Nou" a anunțurilor publice privind prima versiune a proiectului în zilele de 17.02.2017și20.02.2017, până la luarea deciziei de încadrare nu au fost semnalate observații din partea publicului.</w:t>
          </w:r>
        </w:p>
        <w:p w:rsidR="00C37461" w:rsidRPr="008A49BF" w:rsidRDefault="00DB0C58" w:rsidP="008A49BF">
          <w:pPr>
            <w:pStyle w:val="ListParagraph"/>
            <w:numPr>
              <w:ilvl w:val="0"/>
              <w:numId w:val="10"/>
            </w:numPr>
            <w:spacing w:after="0" w:line="240" w:lineRule="auto"/>
            <w:jc w:val="both"/>
            <w:rPr>
              <w:rFonts w:ascii="Arial" w:hAnsi="Arial" w:cs="Arial"/>
              <w:sz w:val="24"/>
              <w:szCs w:val="24"/>
              <w:lang w:val="ro-RO"/>
            </w:rPr>
          </w:pPr>
          <w:r>
            <w:rPr>
              <w:rFonts w:ascii="Arial" w:hAnsi="Arial" w:cs="Arial"/>
              <w:sz w:val="24"/>
              <w:szCs w:val="24"/>
              <w:lang w:val="ro-RO"/>
            </w:rPr>
            <w:t>În urma publicării din data de xx.03.2017, în ziarul,,Crai Nou" a anunțului deciziei de încadrare nu au fost semnalate observații</w:t>
          </w:r>
          <w:r w:rsidR="00EC2DEA">
            <w:rPr>
              <w:rFonts w:ascii="Arial" w:hAnsi="Arial" w:cs="Arial"/>
              <w:sz w:val="24"/>
              <w:szCs w:val="24"/>
              <w:lang w:val="ro-RO"/>
            </w:rPr>
            <w:t xml:space="preserve"> din partea publicului.</w:t>
          </w:r>
        </w:p>
      </w:sdtContent>
    </w:sdt>
    <w:p w:rsidR="00C37461" w:rsidRDefault="00C37461" w:rsidP="00C37461">
      <w:pPr>
        <w:autoSpaceDE w:val="0"/>
        <w:autoSpaceDN w:val="0"/>
        <w:adjustRightInd w:val="0"/>
        <w:spacing w:after="0" w:line="240" w:lineRule="auto"/>
        <w:jc w:val="both"/>
        <w:rPr>
          <w:rFonts w:ascii="Arial" w:hAnsi="Arial" w:cs="Arial"/>
          <w:color w:val="000000"/>
          <w:sz w:val="24"/>
          <w:szCs w:val="24"/>
          <w:lang w:val="ro-RO"/>
        </w:rPr>
      </w:pPr>
    </w:p>
    <w:p w:rsidR="00C37461" w:rsidRPr="00D3221B" w:rsidRDefault="00255F14" w:rsidP="00C37461">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C37461" w:rsidRPr="00447422" w:rsidRDefault="00C37461" w:rsidP="00C37461">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37461" w:rsidRDefault="00255F14" w:rsidP="008A49BF">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37461" w:rsidRPr="00CA4590" w:rsidRDefault="00255F14" w:rsidP="00C3746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37461" w:rsidRPr="00CA4590" w:rsidRDefault="00255F14" w:rsidP="00C3746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447785">
            <w:rPr>
              <w:rFonts w:ascii="Arial" w:hAnsi="Arial" w:cs="Arial"/>
              <w:b/>
              <w:bCs/>
              <w:sz w:val="24"/>
              <w:szCs w:val="24"/>
              <w:lang w:val="ro-RO"/>
            </w:rPr>
            <w:t xml:space="preserve">                                            Ing.Vasile Oșean</w:t>
          </w:r>
        </w:p>
        <w:p w:rsidR="00C37461" w:rsidRPr="00CA4590" w:rsidRDefault="008A49BF" w:rsidP="00C3746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37461" w:rsidRDefault="00C37461" w:rsidP="00C37461">
          <w:pPr>
            <w:spacing w:after="0" w:line="240" w:lineRule="auto"/>
            <w:jc w:val="both"/>
            <w:outlineLvl w:val="0"/>
            <w:rPr>
              <w:rFonts w:ascii="Arial" w:hAnsi="Arial" w:cs="Arial"/>
              <w:b/>
              <w:bCs/>
              <w:sz w:val="24"/>
              <w:szCs w:val="24"/>
              <w:lang w:val="ro-RO"/>
            </w:rPr>
          </w:pPr>
        </w:p>
        <w:p w:rsidR="00C37461" w:rsidRDefault="00C37461" w:rsidP="00C37461">
          <w:pPr>
            <w:spacing w:after="0" w:line="240" w:lineRule="auto"/>
            <w:jc w:val="both"/>
            <w:outlineLvl w:val="0"/>
            <w:rPr>
              <w:rFonts w:ascii="Arial" w:hAnsi="Arial" w:cs="Arial"/>
              <w:b/>
              <w:bCs/>
              <w:sz w:val="24"/>
              <w:szCs w:val="24"/>
              <w:lang w:val="ro-RO"/>
            </w:rPr>
          </w:pPr>
        </w:p>
        <w:p w:rsidR="00C37461" w:rsidRDefault="00255F14" w:rsidP="00C3746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Pr>
              <w:rFonts w:ascii="Arial" w:hAnsi="Arial" w:cs="Arial"/>
              <w:b/>
              <w:bCs/>
              <w:sz w:val="24"/>
              <w:szCs w:val="24"/>
              <w:lang w:val="ro-RO"/>
            </w:rPr>
            <w:t>,</w:t>
          </w:r>
          <w:r w:rsidRPr="00CA4590">
            <w:rPr>
              <w:rFonts w:ascii="Arial" w:hAnsi="Arial" w:cs="Arial"/>
              <w:b/>
              <w:bCs/>
              <w:sz w:val="24"/>
              <w:szCs w:val="24"/>
              <w:lang w:val="ro-RO"/>
            </w:rPr>
            <w:t xml:space="preserve"> </w:t>
          </w:r>
          <w:r w:rsidR="008A49BF">
            <w:rPr>
              <w:rFonts w:ascii="Arial" w:hAnsi="Arial" w:cs="Arial"/>
              <w:b/>
              <w:bCs/>
              <w:sz w:val="24"/>
              <w:szCs w:val="24"/>
              <w:lang w:val="ro-RO"/>
            </w:rPr>
            <w:t xml:space="preserve">                                                                                                  Întocmit,</w:t>
          </w:r>
        </w:p>
        <w:p w:rsidR="00C37461" w:rsidRPr="008A49BF" w:rsidRDefault="00A5195D" w:rsidP="008A49BF">
          <w:pPr>
            <w:spacing w:after="0" w:line="240" w:lineRule="auto"/>
            <w:jc w:val="both"/>
            <w:outlineLvl w:val="0"/>
            <w:rPr>
              <w:rFonts w:ascii="Arial" w:hAnsi="Arial" w:cs="Arial"/>
              <w:b/>
              <w:bCs/>
              <w:sz w:val="24"/>
              <w:szCs w:val="24"/>
              <w:lang w:val="ro-RO"/>
            </w:rPr>
          </w:pPr>
        </w:p>
      </w:sdtContent>
    </w:sdt>
    <w:sectPr w:rsidR="00C37461" w:rsidRPr="008A49BF" w:rsidSect="00C3746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D9" w:rsidRDefault="00E11BD9" w:rsidP="00FF7EFC">
      <w:pPr>
        <w:spacing w:after="0" w:line="240" w:lineRule="auto"/>
      </w:pPr>
      <w:r>
        <w:separator/>
      </w:r>
    </w:p>
  </w:endnote>
  <w:endnote w:type="continuationSeparator" w:id="0">
    <w:p w:rsidR="00E11BD9" w:rsidRDefault="00E11BD9" w:rsidP="00FF7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D9" w:rsidRDefault="00A5195D" w:rsidP="00C37461">
    <w:pPr>
      <w:pStyle w:val="Footer"/>
      <w:framePr w:wrap="around" w:vAnchor="text" w:hAnchor="margin" w:xAlign="right" w:y="1"/>
      <w:rPr>
        <w:rStyle w:val="PageNumber"/>
      </w:rPr>
    </w:pPr>
    <w:r>
      <w:rPr>
        <w:rStyle w:val="PageNumber"/>
      </w:rPr>
      <w:fldChar w:fldCharType="begin"/>
    </w:r>
    <w:r w:rsidR="00E11BD9">
      <w:rPr>
        <w:rStyle w:val="PageNumber"/>
      </w:rPr>
      <w:instrText xml:space="preserve">PAGE  </w:instrText>
    </w:r>
    <w:r>
      <w:rPr>
        <w:rStyle w:val="PageNumber"/>
      </w:rPr>
      <w:fldChar w:fldCharType="separate"/>
    </w:r>
    <w:r w:rsidR="00E11BD9">
      <w:rPr>
        <w:rStyle w:val="PageNumber"/>
        <w:noProof/>
      </w:rPr>
      <w:t>2</w:t>
    </w:r>
    <w:r>
      <w:rPr>
        <w:rStyle w:val="PageNumber"/>
      </w:rPr>
      <w:fldChar w:fldCharType="end"/>
    </w:r>
  </w:p>
  <w:p w:rsidR="00E11BD9" w:rsidRDefault="00E11BD9" w:rsidP="00C374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p w:rsidR="00E11BD9" w:rsidRPr="002C710A" w:rsidRDefault="00E11BD9" w:rsidP="00C37461">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E11BD9" w:rsidRPr="002C710A" w:rsidRDefault="00E11BD9" w:rsidP="00C37461">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2C710A">
              <w:rPr>
                <w:rFonts w:ascii="Arial" w:hAnsi="Arial" w:cs="Arial"/>
                <w:color w:val="00214E"/>
                <w:sz w:val="20"/>
                <w:szCs w:val="20"/>
                <w:lang w:val="ro-RO"/>
              </w:rPr>
              <w:t xml:space="preserve">, Nr. </w:t>
            </w:r>
            <w:r>
              <w:rPr>
                <w:rFonts w:ascii="Arial" w:hAnsi="Arial" w:cs="Arial"/>
                <w:color w:val="00214E"/>
                <w:sz w:val="20"/>
                <w:szCs w:val="20"/>
                <w:lang w:val="ro-RO"/>
              </w:rPr>
              <w:t>1A,</w:t>
            </w:r>
            <w:r w:rsidRPr="002C710A">
              <w:rPr>
                <w:rFonts w:ascii="Arial" w:hAnsi="Arial" w:cs="Arial"/>
                <w:color w:val="00214E"/>
                <w:sz w:val="20"/>
                <w:szCs w:val="20"/>
                <w:lang w:val="ro-RO"/>
              </w:rPr>
              <w:t xml:space="preserve"> Loc. </w:t>
            </w:r>
            <w:r>
              <w:rPr>
                <w:rFonts w:ascii="Arial" w:hAnsi="Arial" w:cs="Arial"/>
                <w:color w:val="00214E"/>
                <w:sz w:val="20"/>
                <w:szCs w:val="20"/>
                <w:lang w:val="ro-RO"/>
              </w:rPr>
              <w:t>Suceava</w:t>
            </w:r>
            <w:r w:rsidRPr="002C710A">
              <w:rPr>
                <w:rFonts w:ascii="Arial" w:hAnsi="Arial" w:cs="Arial"/>
                <w:color w:val="00214E"/>
                <w:sz w:val="20"/>
                <w:szCs w:val="20"/>
                <w:lang w:val="ro-RO"/>
              </w:rPr>
              <w:t xml:space="preserve">, Cod </w:t>
            </w:r>
            <w:r>
              <w:rPr>
                <w:rFonts w:ascii="Arial" w:hAnsi="Arial" w:cs="Arial"/>
                <w:color w:val="00214E"/>
                <w:sz w:val="20"/>
                <w:szCs w:val="20"/>
                <w:lang w:val="ro-RO"/>
              </w:rPr>
              <w:t>720264,</w:t>
            </w:r>
          </w:p>
          <w:p w:rsidR="00E11BD9" w:rsidRPr="002A3904" w:rsidRDefault="00E11BD9" w:rsidP="00C37461">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office@apmsv.</w:t>
              </w:r>
            </w:hyperlink>
            <w:r>
              <w:t xml:space="preserve"> Anpm.ro</w:t>
            </w:r>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2C710A">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E11BD9" w:rsidRPr="002A3904" w:rsidRDefault="00E11BD9" w:rsidP="00C37461">
        <w:pPr>
          <w:pStyle w:val="Footer"/>
          <w:jc w:val="center"/>
        </w:pPr>
        <w:r>
          <w:t xml:space="preserve"> </w:t>
        </w:r>
        <w:fldSimple w:instr=" PAGE   \* MERGEFORMAT ">
          <w:r w:rsidR="00686D96">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E11BD9" w:rsidRPr="002C710A" w:rsidRDefault="00E11BD9" w:rsidP="00C37461">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SUCEAVA</w:t>
        </w:r>
      </w:p>
      <w:p w:rsidR="00E11BD9" w:rsidRPr="002C710A" w:rsidRDefault="00E11BD9" w:rsidP="00C37461">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2C710A">
          <w:rPr>
            <w:rFonts w:ascii="Arial" w:hAnsi="Arial" w:cs="Arial"/>
            <w:color w:val="00214E"/>
            <w:sz w:val="20"/>
            <w:szCs w:val="20"/>
            <w:lang w:val="ro-RO"/>
          </w:rPr>
          <w:t xml:space="preserve">, Nr. </w:t>
        </w:r>
        <w:r>
          <w:rPr>
            <w:rFonts w:ascii="Arial" w:hAnsi="Arial" w:cs="Arial"/>
            <w:color w:val="00214E"/>
            <w:sz w:val="20"/>
            <w:szCs w:val="20"/>
            <w:lang w:val="ro-RO"/>
          </w:rPr>
          <w:t>1A</w:t>
        </w:r>
        <w:r w:rsidRPr="002C710A">
          <w:rPr>
            <w:rFonts w:ascii="Arial" w:hAnsi="Arial" w:cs="Arial"/>
            <w:color w:val="00214E"/>
            <w:sz w:val="20"/>
            <w:szCs w:val="20"/>
            <w:lang w:val="ro-RO"/>
          </w:rPr>
          <w:t xml:space="preserve">, Loc. </w:t>
        </w:r>
        <w:r>
          <w:rPr>
            <w:rFonts w:ascii="Arial" w:hAnsi="Arial" w:cs="Arial"/>
            <w:color w:val="00214E"/>
            <w:sz w:val="20"/>
            <w:szCs w:val="20"/>
            <w:lang w:val="ro-RO"/>
          </w:rPr>
          <w:t>Suceava</w:t>
        </w:r>
        <w:r w:rsidRPr="002C710A">
          <w:rPr>
            <w:rFonts w:ascii="Arial" w:hAnsi="Arial" w:cs="Arial"/>
            <w:color w:val="00214E"/>
            <w:sz w:val="20"/>
            <w:szCs w:val="20"/>
            <w:lang w:val="ro-RO"/>
          </w:rPr>
          <w:t xml:space="preserve">, Cod </w:t>
        </w:r>
        <w:r>
          <w:rPr>
            <w:rFonts w:ascii="Arial" w:hAnsi="Arial" w:cs="Arial"/>
            <w:color w:val="00214E"/>
            <w:sz w:val="20"/>
            <w:szCs w:val="20"/>
            <w:lang w:val="ro-RO"/>
          </w:rPr>
          <w:t>720264,</w:t>
        </w:r>
      </w:p>
      <w:p w:rsidR="00E11BD9" w:rsidRPr="002C710A" w:rsidRDefault="00E11BD9" w:rsidP="00C37461">
        <w:pPr>
          <w:pStyle w:val="Header"/>
          <w:tabs>
            <w:tab w:val="clear" w:pos="4680"/>
          </w:tabs>
          <w:jc w:val="center"/>
          <w:rPr>
            <w:rFonts w:ascii="Arial" w:hAnsi="Arial" w:cs="Arial"/>
            <w:color w:val="00214E"/>
            <w:sz w:val="20"/>
            <w:szCs w:val="20"/>
            <w:lang w:val="ro-RO"/>
          </w:rPr>
        </w:pPr>
        <w:r w:rsidRPr="002C710A">
          <w:rPr>
            <w:rFonts w:ascii="Arial" w:hAnsi="Arial" w:cs="Arial"/>
            <w:color w:val="00214E"/>
            <w:sz w:val="20"/>
            <w:szCs w:val="20"/>
            <w:lang w:val="ro-RO"/>
          </w:rPr>
          <w:t xml:space="preserve">E-mail: </w:t>
        </w:r>
        <w:hyperlink r:id="rId1" w:history="1">
          <w:r w:rsidRPr="00756AB0">
            <w:rPr>
              <w:rStyle w:val="Hyperlink"/>
              <w:rFonts w:ascii="Arial" w:hAnsi="Arial" w:cs="Arial"/>
              <w:sz w:val="20"/>
              <w:szCs w:val="20"/>
              <w:lang w:val="ro-RO"/>
            </w:rPr>
            <w:t>office@apmsv.anpm.ro</w:t>
          </w:r>
        </w:hyperlink>
        <w:r>
          <w:rPr>
            <w:rFonts w:ascii="Arial" w:hAnsi="Arial" w:cs="Arial"/>
            <w:color w:val="00214E"/>
            <w:sz w:val="20"/>
            <w:szCs w:val="20"/>
            <w:lang w:val="ro-RO"/>
          </w:rPr>
          <w:t>,</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0230514056,</w:t>
        </w:r>
        <w:r w:rsidRPr="002C710A">
          <w:rPr>
            <w:rFonts w:ascii="Arial" w:hAnsi="Arial" w:cs="Arial"/>
            <w:color w:val="00214E"/>
            <w:sz w:val="20"/>
            <w:szCs w:val="20"/>
            <w:lang w:val="ro-RO"/>
          </w:rPr>
          <w:t xml:space="preserve"> Fax </w:t>
        </w:r>
        <w:r>
          <w:rPr>
            <w:rFonts w:ascii="Arial" w:hAnsi="Arial" w:cs="Arial"/>
            <w:color w:val="00214E"/>
            <w:sz w:val="20"/>
            <w:szCs w:val="20"/>
            <w:lang w:val="ro-RO"/>
          </w:rPr>
          <w:t>0230514059</w:t>
        </w:r>
      </w:p>
      <w:p w:rsidR="00E11BD9" w:rsidRPr="002A3904" w:rsidRDefault="00A5195D" w:rsidP="00C37461">
        <w:pPr>
          <w:pStyle w:val="Foo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D9" w:rsidRDefault="00E11BD9" w:rsidP="00FF7EFC">
      <w:pPr>
        <w:spacing w:after="0" w:line="240" w:lineRule="auto"/>
      </w:pPr>
      <w:r>
        <w:separator/>
      </w:r>
    </w:p>
  </w:footnote>
  <w:footnote w:type="continuationSeparator" w:id="0">
    <w:p w:rsidR="00E11BD9" w:rsidRDefault="00E11BD9" w:rsidP="00FF7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D9" w:rsidRDefault="00E11B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D9" w:rsidRDefault="00E11B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D9" w:rsidRPr="002C710A" w:rsidRDefault="00A5195D" w:rsidP="00C37461">
    <w:pPr>
      <w:pStyle w:val="Header"/>
      <w:tabs>
        <w:tab w:val="clear" w:pos="4680"/>
        <w:tab w:val="clear" w:pos="9360"/>
        <w:tab w:val="left" w:pos="9000"/>
      </w:tabs>
      <w:jc w:val="center"/>
      <w:rPr>
        <w:rFonts w:ascii="Arial" w:hAnsi="Arial" w:cs="Arial"/>
        <w:color w:val="00214E"/>
        <w:sz w:val="32"/>
        <w:szCs w:val="32"/>
        <w:lang w:val="ro-RO"/>
      </w:rPr>
    </w:pPr>
    <w:r w:rsidRPr="00A5195D">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50041807" r:id="rId2"/>
      </w:pict>
    </w:r>
    <w:r w:rsidR="00E11BD9">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11BD9" w:rsidRPr="00A75327">
      <w:rPr>
        <w:lang w:val="ro-RO"/>
      </w:rPr>
      <w:tab/>
      <w:t xml:space="preserve">   </w:t>
    </w:r>
    <w:sdt>
      <w:sdtPr>
        <w:rPr>
          <w:lang w:val="ro-RO"/>
        </w:rPr>
        <w:alias w:val="Câmp editabil text"/>
        <w:tag w:val="CampEditabil"/>
        <w:id w:val="-239953112"/>
      </w:sdtPr>
      <w:sdtContent>
        <w:r w:rsidR="00E11BD9">
          <w:rPr>
            <w:rFonts w:ascii="Arial" w:hAnsi="Arial" w:cs="Arial"/>
            <w:b/>
            <w:color w:val="00214E"/>
            <w:sz w:val="32"/>
            <w:szCs w:val="32"/>
            <w:lang w:val="ro-RO"/>
          </w:rPr>
          <w:t>Ministerul Mediului</w:t>
        </w:r>
      </w:sdtContent>
    </w:sdt>
  </w:p>
  <w:p w:rsidR="00E11BD9" w:rsidRPr="002C710A" w:rsidRDefault="00A5195D" w:rsidP="00C37461">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E11BD9" w:rsidRPr="002C710A">
          <w:rPr>
            <w:rFonts w:ascii="Arial" w:hAnsi="Arial" w:cs="Arial"/>
            <w:b/>
            <w:color w:val="00214E"/>
            <w:sz w:val="36"/>
            <w:szCs w:val="36"/>
            <w:lang w:val="ro-RO"/>
          </w:rPr>
          <w:t>Agenţia Naţională pentru Protecţia Mediului</w:t>
        </w:r>
      </w:sdtContent>
    </w:sdt>
  </w:p>
  <w:p w:rsidR="00E11BD9" w:rsidRPr="003167DA" w:rsidRDefault="00E11BD9" w:rsidP="00C37461">
    <w:pPr>
      <w:keepNext/>
      <w:spacing w:after="0" w:line="240" w:lineRule="auto"/>
      <w:jc w:val="center"/>
      <w:outlineLvl w:val="0"/>
      <w:rPr>
        <w:rFonts w:ascii="Times New Roman" w:eastAsia="Times New Roman" w:hAnsi="Times New Roman"/>
        <w:b/>
        <w:bCs/>
        <w:sz w:val="20"/>
        <w:szCs w:val="20"/>
        <w:lang w:val="ro-RO" w:eastAsia="ro-RO"/>
      </w:rPr>
    </w:pPr>
  </w:p>
  <w:p w:rsidR="00E11BD9" w:rsidRPr="0043224D" w:rsidRDefault="00E11BD9" w:rsidP="00C37461">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E11BD9" w:rsidRPr="00A75327" w:rsidTr="00C37461">
      <w:trPr>
        <w:trHeight w:val="692"/>
        <w:jc w:val="center"/>
      </w:trPr>
      <w:tc>
        <w:tcPr>
          <w:tcW w:w="9747" w:type="dxa"/>
          <w:shd w:val="clear" w:color="auto" w:fill="auto"/>
          <w:vAlign w:val="center"/>
        </w:tcPr>
        <w:p w:rsidR="00E11BD9" w:rsidRPr="002C710A" w:rsidRDefault="00A5195D" w:rsidP="00255F14">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E11BD9" w:rsidRPr="002C710A">
                <w:rPr>
                  <w:rFonts w:ascii="Arial" w:hAnsi="Arial" w:cs="Arial"/>
                  <w:b/>
                  <w:bCs/>
                  <w:color w:val="000000" w:themeColor="text1"/>
                  <w:sz w:val="28"/>
                  <w:szCs w:val="28"/>
                  <w:lang w:val="ro-RO"/>
                </w:rPr>
                <w:t xml:space="preserve">AGENŢIA PENTRU PROTECŢIA MEDIULUI </w:t>
              </w:r>
              <w:r w:rsidR="00E11BD9">
                <w:rPr>
                  <w:rFonts w:ascii="Arial" w:hAnsi="Arial" w:cs="Arial"/>
                  <w:b/>
                  <w:bCs/>
                  <w:color w:val="000000" w:themeColor="text1"/>
                  <w:sz w:val="28"/>
                  <w:szCs w:val="28"/>
                  <w:lang w:val="ro-RO"/>
                </w:rPr>
                <w:t>SUCEAVA</w:t>
              </w:r>
            </w:sdtContent>
          </w:sdt>
        </w:p>
      </w:tc>
    </w:tr>
  </w:tbl>
  <w:p w:rsidR="00E11BD9" w:rsidRPr="0090788F" w:rsidRDefault="00E11BD9" w:rsidP="00C37461">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AD96ED6"/>
    <w:multiLevelType w:val="hybridMultilevel"/>
    <w:tmpl w:val="82EAD106"/>
    <w:lvl w:ilvl="0" w:tplc="53E865FA">
      <w:start w:val="2"/>
      <w:numFmt w:val="bullet"/>
      <w:lvlText w:val="-"/>
      <w:lvlJc w:val="left"/>
      <w:pPr>
        <w:ind w:left="1215" w:hanging="360"/>
      </w:pPr>
      <w:rPr>
        <w:rFonts w:ascii="Arial" w:eastAsia="Calibri" w:hAnsi="Arial" w:cs="Arial" w:hint="default"/>
        <w:i/>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99B0E22"/>
    <w:multiLevelType w:val="hybridMultilevel"/>
    <w:tmpl w:val="3D36AD2A"/>
    <w:lvl w:ilvl="0" w:tplc="1C6CB39E">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6"/>
  </w:num>
  <w:num w:numId="5">
    <w:abstractNumId w:val="9"/>
  </w:num>
  <w:num w:numId="6">
    <w:abstractNumId w:val="5"/>
  </w:num>
  <w:num w:numId="7">
    <w:abstractNumId w:val="0"/>
  </w:num>
  <w:num w:numId="8">
    <w:abstractNumId w:val="1"/>
  </w:num>
  <w:num w:numId="9">
    <w:abstractNumId w:val="7"/>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S0hKHc9p4SRwnegQ7JEZu5dUzck=" w:salt="eGOFjkTlTmShHIb6sbCxK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F7EFC"/>
    <w:rsid w:val="001C0982"/>
    <w:rsid w:val="00255F14"/>
    <w:rsid w:val="00447785"/>
    <w:rsid w:val="00472FC6"/>
    <w:rsid w:val="004C12EF"/>
    <w:rsid w:val="00686D96"/>
    <w:rsid w:val="006D400F"/>
    <w:rsid w:val="008A49BF"/>
    <w:rsid w:val="008B179E"/>
    <w:rsid w:val="008E2D81"/>
    <w:rsid w:val="00964165"/>
    <w:rsid w:val="009D5F2A"/>
    <w:rsid w:val="00A5195D"/>
    <w:rsid w:val="00C37461"/>
    <w:rsid w:val="00C5393F"/>
    <w:rsid w:val="00CC4930"/>
    <w:rsid w:val="00DB0C58"/>
    <w:rsid w:val="00E11BD9"/>
    <w:rsid w:val="00E33C43"/>
    <w:rsid w:val="00EC2DEA"/>
    <w:rsid w:val="00ED75D9"/>
    <w:rsid w:val="00EE02F9"/>
    <w:rsid w:val="00FF7E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378EC"/>
    <w:rsid w:val="0076454C"/>
    <w:rsid w:val="007B0CFF"/>
    <w:rsid w:val="007E25EC"/>
    <w:rsid w:val="007E3753"/>
    <w:rsid w:val="008144FA"/>
    <w:rsid w:val="00815DBD"/>
    <w:rsid w:val="00824566"/>
    <w:rsid w:val="008352BE"/>
    <w:rsid w:val="008B1679"/>
    <w:rsid w:val="008D6562"/>
    <w:rsid w:val="008E591E"/>
    <w:rsid w:val="00902FDF"/>
    <w:rsid w:val="0092658B"/>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C2DB8"/>
    <w:rsid w:val="00CE2EF5"/>
    <w:rsid w:val="00D00732"/>
    <w:rsid w:val="00D04296"/>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8EC"/>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b0cea4b-87c1-46eb-892d-14c932fadffb","Numar":null,"Data":null,"NumarActReglementareInitial":null,"DataActReglementareInitial":null,"DataInceput":null,"DataSfarsit":null,"Durata":null,"PunctLucruId":393361.0,"TipActId":3.0,"NumarCerere":null,"DataCerere":null,"NumarCerereScriptic":"1462","DataCerereScriptic":"2017-02-22T00:00:00","CodFiscal":null,"SordId":"(758DF138-6421-3489-6A3D-2496BD6E76FA)","SablonSordId":"(55A3B9C2-C16B-38F3-2ED1-31E69EABD699)","DosarSordId":"4008348","LatitudineWgs84":null,"LongitudineWgs84":null,"LatitudineStereo70":null,"LongitudineStereo70":null,"NumarAutorizatieGospodarireApe":null,"DataAutorizatieGospodarireApe":null,"DurataAutorizatieGospodarireApe":null,"Aba":null,"Sga":null,"AdresaSediuSocial":"satul Cacica, Nr. 712,comuna Cacica , Judetul Suceava","AdresaPunctLucru":null,"DenumireObiectiv":null,"DomeniuActivitate":null,"DomeniuSpecific":null,"ApmEmitere":null,"ApmRaportare":null,"AnpmApm":"APM Suceava","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EA2F95C-4305-4A17-924D-3F57F016D76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2DB66C0-3846-456F-8E73-768C90681F1A}">
  <ds:schemaRefs>
    <ds:schemaRef ds:uri="SIM.Reglementari.Model.Entities.ActReglementareModel"/>
  </ds:schemaRefs>
</ds:datastoreItem>
</file>

<file path=customXml/itemProps4.xml><?xml version="1.0" encoding="utf-8"?>
<ds:datastoreItem xmlns:ds="http://schemas.openxmlformats.org/officeDocument/2006/customXml" ds:itemID="{4C7FE57B-6D19-4356-BD8A-1B5071E681F4}">
  <ds:schemaRefs>
    <ds:schemaRef ds:uri="TableDependencies"/>
  </ds:schemaRefs>
</ds:datastoreItem>
</file>

<file path=customXml/itemProps5.xml><?xml version="1.0" encoding="utf-8"?>
<ds:datastoreItem xmlns:ds="http://schemas.openxmlformats.org/officeDocument/2006/customXml" ds:itemID="{1426ECF0-459A-4AB6-A882-B40F4B8C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1268</Words>
  <Characters>7359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8610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lidia.botoc</cp:lastModifiedBy>
  <cp:revision>14</cp:revision>
  <cp:lastPrinted>2015-05-06T12:04:00Z</cp:lastPrinted>
  <dcterms:created xsi:type="dcterms:W3CDTF">2015-10-26T07:50:00Z</dcterms:created>
  <dcterms:modified xsi:type="dcterms:W3CDTF">2017-03-03T08:24:00Z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GALES NARCISA-MARIA</vt:lpwstr>
  </property>
  <property fmtid="{D5CDD505-2E9C-101B-9397-08002B2CF9AE}" pid="5" name="SordId">
    <vt:lpwstr>(758DF138-6421-3489-6A3D-2496BD6E76FA)</vt:lpwstr>
  </property>
  <property fmtid="{D5CDD505-2E9C-101B-9397-08002B2CF9AE}" pid="6" name="VersiuneDocument">
    <vt:lpwstr>9</vt:lpwstr>
  </property>
  <property fmtid="{D5CDD505-2E9C-101B-9397-08002B2CF9AE}" pid="7" name="RuntimeGuid">
    <vt:lpwstr>b2250869-0219-4f74-852b-980e1114f427</vt:lpwstr>
  </property>
  <property fmtid="{D5CDD505-2E9C-101B-9397-08002B2CF9AE}" pid="8" name="PunctLucruId">
    <vt:lpwstr>393361</vt:lpwstr>
  </property>
  <property fmtid="{D5CDD505-2E9C-101B-9397-08002B2CF9AE}" pid="9" name="SablonSordId">
    <vt:lpwstr>(55A3B9C2-C16B-38F3-2ED1-31E69EABD699)</vt:lpwstr>
  </property>
  <property fmtid="{D5CDD505-2E9C-101B-9397-08002B2CF9AE}" pid="10" name="DosarSordId">
    <vt:lpwstr>4008348</vt:lpwstr>
  </property>
  <property fmtid="{D5CDD505-2E9C-101B-9397-08002B2CF9AE}" pid="11" name="DosarCerereSordId">
    <vt:lpwstr>3988453</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0b0cea4b-87c1-46eb-892d-14c932fadffb</vt:lpwstr>
  </property>
  <property fmtid="{D5CDD505-2E9C-101B-9397-08002B2CF9AE}" pid="16" name="CommitRoles">
    <vt:lpwstr>false</vt:lpwstr>
  </property>
</Properties>
</file>