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2" w:rsidRPr="00EA2AD9" w:rsidRDefault="007D4AA2" w:rsidP="004A6FF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D4AA2" w:rsidRDefault="007D4AA2" w:rsidP="004A6FF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52CD107EDFDB47298905C387CEFDD507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4716D0E63AB462C81910543719FA03E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84DAACE1850C45DDB86AE3B7792E7A9E"/>
        </w:placeholder>
        <w:showingPlcHdr/>
      </w:sdtPr>
      <w:sdtContent>
        <w:p w:rsidR="007D4AA2" w:rsidRPr="00AC0360" w:rsidRDefault="007D4AA2" w:rsidP="004A6FFE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15911A0A6641422AA91DB73D65BB94A7"/>
        </w:placeholder>
      </w:sdtPr>
      <w:sdtContent>
        <w:p w:rsidR="007D4AA2" w:rsidRPr="00074A9F" w:rsidRDefault="007D4AA2" w:rsidP="004A6FFE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7D4AA2" w:rsidRDefault="007D4AA2" w:rsidP="004A6FF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D4AA2" w:rsidRDefault="007D4AA2" w:rsidP="004A6FF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D4AA2" w:rsidRDefault="007D4AA2" w:rsidP="004A6FF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51936C3D99DF4CCB83D32CEE1314A34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FLORI-GEORGIS CONSULTING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0915B77B697541869A8E72F33906DBF0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municipiul GURA HUMORULUI, județul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059AF26767AF4932AC14C794724E0C69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Titi Georgiana-Maria, cu adresa strada Ciprian Porumbescu, nr.42,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5C74BFFE8AF442C7AD10C0F37747E5C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45C452D6F10A4B478B7D5D22E6610BF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223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4C5D1642946F4C74B909790CFA359A0D"/>
          </w:placeholder>
          <w:date w:fullDate="2017-01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12.01.2017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FB96E151D2E418FA997FBAFA3123E90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D4AA2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   </w:t>
          </w:r>
          <w:r w:rsidRPr="0023245B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23245B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</w:p>
        <w:p w:rsidR="007D4AA2" w:rsidRPr="0023245B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      </w:t>
          </w:r>
          <w:r w:rsidRPr="0023245B">
            <w:rPr>
              <w:rFonts w:ascii="Arial" w:hAnsi="Arial" w:cs="Arial"/>
              <w:sz w:val="24"/>
              <w:szCs w:val="24"/>
              <w:lang w:val="ro-RO" w:eastAsia="ro-RO"/>
            </w:rPr>
            <w:t>publice şi private asupra mediului, cu modificările şi completările şi ulterioare;</w:t>
          </w:r>
        </w:p>
        <w:p w:rsidR="007D4AA2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D4AA2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protejate, conservarea habitatelor naturale, a florei şi faunei sǎlbatice, cu modificǎrile şi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D4AA2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7D4AA2" w:rsidRDefault="007D4AA2" w:rsidP="004A6FF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7D4AA2" w:rsidRPr="0001311F" w:rsidRDefault="007D4AA2" w:rsidP="004A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9A1F6E4239A946E4A4410EA62BDFC92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302D2D47328940029BAA36DDC573F309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20.01.2017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>,,CONSTRUIRE PENSIUNE S+P+E",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județul SUCEAVA, municipiul GURA HUMORULUI, strada Arsita, Parcela 12,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D4AA2" w:rsidRPr="00447422" w:rsidRDefault="007D4AA2" w:rsidP="004A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alias w:val="Câmp editabil text"/>
        <w:tag w:val="CampEditabil"/>
        <w:id w:val="-1143572137"/>
        <w:placeholder>
          <w:docPart w:val="1BB78B3DC04245EFAE36AD305FC8F53A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D4AA2" w:rsidRDefault="007D4AA2" w:rsidP="007D4AA2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D3246F">
            <w:rPr>
              <w:rFonts w:ascii="Arial" w:hAnsi="Arial" w:cs="Arial"/>
              <w:sz w:val="24"/>
              <w:szCs w:val="24"/>
            </w:rPr>
            <w:t xml:space="preserve"> de </w:t>
          </w:r>
        </w:p>
        <w:p w:rsidR="007D4AA2" w:rsidRPr="00F55F49" w:rsidRDefault="007D4AA2" w:rsidP="004A6FFE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proofErr w:type="gramStart"/>
          <w:r w:rsidRPr="00F55F4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proofErr w:type="gramEnd"/>
          <w:r w:rsidRPr="00F55F4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F55F4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F55F4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55F4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F55F4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55F4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F55F4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55F4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F55F4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55F4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F55F49">
            <w:rPr>
              <w:rFonts w:ascii="Arial" w:hAnsi="Arial" w:cs="Arial"/>
              <w:sz w:val="24"/>
              <w:szCs w:val="24"/>
            </w:rPr>
            <w:t>:</w:t>
          </w:r>
        </w:p>
        <w:p w:rsidR="007D4AA2" w:rsidRPr="00D3246F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</w:t>
          </w:r>
          <w:proofErr w:type="gramStart"/>
          <w:r w:rsidRPr="00D3246F">
            <w:rPr>
              <w:rFonts w:ascii="Arial" w:hAnsi="Arial" w:cs="Arial"/>
              <w:b/>
              <w:sz w:val="24"/>
              <w:szCs w:val="24"/>
            </w:rPr>
            <w:t>1.Caracteristicile</w:t>
          </w:r>
          <w:proofErr w:type="gramEnd"/>
          <w:r w:rsidRPr="00D3246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D3246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 la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10b,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face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O.M. nr.19/2010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efectelor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potențiale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naturale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protejate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comunitar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zone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geografice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sensibile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zone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specială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:amplasamentul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Humorului;este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propietate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facându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-se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local care 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legătura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DJ 177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Humorului-Mănăstirea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suprafața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totală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500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mp;suprafața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desfășurată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sol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338,00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regimul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înălțime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S+P+E;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clădirea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pensiune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turistică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4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două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fiecare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un total de 8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persoane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3A4689" w:rsidRDefault="007D4AA2" w:rsidP="004A6FFE">
          <w:pPr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>s-a amenajat holul de recepţie, casa scării, grupuri sanitare comune</w:t>
          </w:r>
          <w:proofErr w:type="gramStart"/>
          <w:r w:rsidRPr="003A4689">
            <w:rPr>
              <w:rFonts w:ascii="Arial" w:hAnsi="Arial" w:cs="Arial"/>
              <w:sz w:val="24"/>
              <w:szCs w:val="24"/>
              <w:lang w:val="it-IT"/>
            </w:rPr>
            <w:t>,  locul</w:t>
          </w:r>
          <w:proofErr w:type="gramEnd"/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de luat masa,  spatiul de relaxare  si  camera </w:t>
          </w:r>
          <w:r>
            <w:rPr>
              <w:rFonts w:ascii="Arial" w:hAnsi="Arial" w:cs="Arial"/>
              <w:sz w:val="24"/>
              <w:szCs w:val="24"/>
              <w:lang w:val="it-IT"/>
            </w:rPr>
            <w:t>administratorului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dotat cu baie proprie; </w:t>
          </w:r>
        </w:p>
        <w:p w:rsidR="007D4AA2" w:rsidRDefault="007D4AA2" w:rsidP="004A6FFE">
          <w:pPr>
            <w:spacing w:after="0"/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it-IT"/>
            </w:rPr>
            <w:t>B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>ucătăria , amplasată la parterul clădirii si echipată cu aragaz , spălător, mese, veselă, tacâmuri şi pusă la dispoziţia turiştilor.</w:t>
          </w:r>
        </w:p>
        <w:p w:rsidR="007D4AA2" w:rsidRDefault="007D4AA2" w:rsidP="004A6FFE">
          <w:pPr>
            <w:spacing w:after="0"/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A4689">
            <w:rPr>
              <w:rFonts w:ascii="Arial" w:hAnsi="Arial" w:cs="Arial"/>
              <w:sz w:val="24"/>
              <w:szCs w:val="24"/>
              <w:lang w:val="it-IT"/>
            </w:rPr>
            <w:lastRenderedPageBreak/>
            <w:t xml:space="preserve">La </w:t>
          </w:r>
          <w:r>
            <w:rPr>
              <w:rFonts w:ascii="Arial" w:hAnsi="Arial" w:cs="Arial"/>
              <w:sz w:val="24"/>
              <w:szCs w:val="24"/>
              <w:lang w:val="it-IT"/>
            </w:rPr>
            <w:t>etaj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s-au prevăzut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un hol,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un număr de </w:t>
          </w:r>
          <w:r>
            <w:rPr>
              <w:rFonts w:ascii="Arial" w:hAnsi="Arial" w:cs="Arial"/>
              <w:sz w:val="24"/>
              <w:szCs w:val="24"/>
              <w:lang w:val="it-IT"/>
            </w:rPr>
            <w:t>4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camere cu paturi duble, cu acces la grupuri sanitare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propii 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>, dotate cu cadă de duş , lavoar şi vas wc.; spaţii pentru lenjerie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curată şi separat murdară; 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 spaţiu pentru materiale de curăţenie.</w:t>
          </w:r>
        </w:p>
        <w:p w:rsidR="007D4AA2" w:rsidRDefault="007D4AA2" w:rsidP="004A6FFE">
          <w:pPr>
            <w:spacing w:after="0"/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Clădirea are un subsol parțial cu următoarele funcțiuni:hol și centrală termică (pe combustibil solid) cu boiler bivalent cu capacitatea de 1000dmc echipat cu două tipuri de serpentine (o serpentină încălzire indirectă agent termic apă caldă 80/60°C și o serpentină încălzire indirectă agent termic glicol de la panourile solare), sală activități libere cu hol și magazie.</w:t>
          </w:r>
        </w:p>
        <w:p w:rsidR="007D4AA2" w:rsidRPr="003A4689" w:rsidRDefault="007D4AA2" w:rsidP="004A6FFE">
          <w:pPr>
            <w:spacing w:after="0"/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Sistemul cu panouri solare, este cu circuit închis cu circulație forțată și cuprinde 4 panouri solare, un grup hidraulic, supape de siguranță temperatură, vas de expansiune încălzire, aerisitoare automate și controler solar.</w:t>
          </w:r>
        </w:p>
        <w:p w:rsidR="007D4AA2" w:rsidRPr="003A4689" w:rsidRDefault="007D4AA2" w:rsidP="004A6FFE">
          <w:pPr>
            <w:spacing w:after="0"/>
            <w:ind w:firstLine="54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3A4689">
            <w:rPr>
              <w:rFonts w:ascii="Arial" w:hAnsi="Arial" w:cs="Arial"/>
              <w:sz w:val="24"/>
              <w:szCs w:val="24"/>
              <w:lang w:val="it-IT"/>
            </w:rPr>
            <w:t>Iluminarea si ventilarea încăperilor de la parter se va realiza prin ferestre obisnuite Inălţimea liberă a încăperilor va fi de 2,</w:t>
          </w:r>
          <w:r>
            <w:rPr>
              <w:rFonts w:ascii="Arial" w:hAnsi="Arial" w:cs="Arial"/>
              <w:sz w:val="24"/>
              <w:szCs w:val="24"/>
              <w:lang w:val="it-IT"/>
            </w:rPr>
            <w:t>7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 xml:space="preserve">0 m, </w:t>
          </w:r>
          <w:r>
            <w:rPr>
              <w:rFonts w:ascii="Arial" w:hAnsi="Arial" w:cs="Arial"/>
              <w:sz w:val="24"/>
              <w:szCs w:val="24"/>
              <w:lang w:val="it-IT"/>
            </w:rPr>
            <w:t>calculată de la suprafața finită a pardoselii până la finisajul tavanelor</w:t>
          </w:r>
          <w:r w:rsidRPr="003A4689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7D4AA2" w:rsidRDefault="007D4AA2" w:rsidP="004A6FFE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d)prin mărimea și tehnologia utilizată prin proiect, lucrările ce urmează a fi executate nu vor avea un impact negativ asupra factorilor de mediu și nu vor crea un disconfort pentru populație pe perioada execuției lucrărilor.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Utilități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D4AA2" w:rsidRPr="00BC6DDB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Alimentarea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proofErr w:type="gramStart"/>
          <w:r>
            <w:rPr>
              <w:rFonts w:ascii="Arial" w:hAnsi="Arial" w:cs="Arial"/>
              <w:b/>
              <w:sz w:val="24"/>
              <w:szCs w:val="24"/>
            </w:rPr>
            <w:t>apă</w:t>
          </w:r>
          <w:proofErr w:type="spellEnd"/>
          <w:proofErr w:type="gram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amplasament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există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rețea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exterioară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potabilă.Necesarul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clădirii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satisfăcut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forat;pentru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producerea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calde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fost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instalație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boiler bivalent;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zilele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utilizează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agentul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produs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Canalizarea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menajeră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și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pluvială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adăncimea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conductei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racordare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minim 1,2 m,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strict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datelor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proiect;se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utilizează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cămine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polietilenă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înaltă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densitate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prefabricate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capac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prefabricat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Energie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termic</w:t>
          </w:r>
          <w:r>
            <w:rPr>
              <w:rFonts w:ascii="Arial" w:hAnsi="Arial" w:cs="Arial"/>
              <w:b/>
              <w:sz w:val="24"/>
              <w:szCs w:val="24"/>
            </w:rPr>
            <w:t>ă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agentul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asigurat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intermediul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solid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lemn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subsol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spațiu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separat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celelalte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încăperi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pereți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planșeu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îndeplinesc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normativele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securitatea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incendiu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</w:t>
          </w:r>
          <w:proofErr w:type="spellStart"/>
          <w:r w:rsidRPr="00E22DFB">
            <w:rPr>
              <w:rFonts w:ascii="Arial" w:hAnsi="Arial" w:cs="Arial"/>
              <w:b/>
              <w:sz w:val="24"/>
              <w:szCs w:val="24"/>
            </w:rPr>
            <w:t>Alimentarea</w:t>
          </w:r>
          <w:proofErr w:type="spellEnd"/>
          <w:r w:rsidRPr="00E22DFB"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r w:rsidRPr="00E22DFB">
            <w:rPr>
              <w:rFonts w:ascii="Arial" w:hAnsi="Arial" w:cs="Arial"/>
              <w:b/>
              <w:sz w:val="24"/>
              <w:szCs w:val="24"/>
            </w:rPr>
            <w:t>energie</w:t>
          </w:r>
          <w:proofErr w:type="spellEnd"/>
          <w:r w:rsidRPr="00E22DF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electrică</w:t>
          </w:r>
          <w:proofErr w:type="spellEnd"/>
        </w:p>
        <w:p w:rsidR="007D4AA2" w:rsidRPr="00702C54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-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702C54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702C5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distribuție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E22DFB">
            <w:rPr>
              <w:rFonts w:ascii="Arial" w:hAnsi="Arial" w:cs="Arial"/>
              <w:sz w:val="24"/>
              <w:szCs w:val="24"/>
            </w:rPr>
            <w:t>existent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proofErr w:type="gram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zonă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printr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-un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branșament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trifazat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>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instalația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iluminat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asigure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iluminatul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nocturn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iluminatul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complementar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iluminat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artificial,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astfel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gradul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iluminare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distribuția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fluxului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fie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necesitățile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2.  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Localizarea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certificatului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 nr.356 din 22.12.2016,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prezentei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documentații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propietate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orașului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funcțiuni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pensiune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turistică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compatibilă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dominantă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3.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B445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impactului</w:t>
          </w:r>
          <w:proofErr w:type="spellEnd"/>
          <w:r w:rsidRPr="00B445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potențial</w:t>
          </w:r>
          <w:proofErr w:type="spellEnd"/>
        </w:p>
        <w:p w:rsidR="007D4AA2" w:rsidRPr="00B445AF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- </w:t>
          </w:r>
          <w:proofErr w:type="spellStart"/>
          <w:proofErr w:type="gramStart"/>
          <w:r w:rsidRPr="00B445AF">
            <w:rPr>
              <w:rFonts w:ascii="Arial" w:hAnsi="Arial" w:cs="Arial"/>
              <w:sz w:val="24"/>
              <w:szCs w:val="24"/>
            </w:rPr>
            <w:t>exti</w:t>
          </w:r>
          <w:r>
            <w:rPr>
              <w:rFonts w:ascii="Arial" w:hAnsi="Arial" w:cs="Arial"/>
              <w:sz w:val="24"/>
              <w:szCs w:val="24"/>
            </w:rPr>
            <w:t>nderea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aria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geografică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numărul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persoane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impact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negativ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discomfort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populație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natura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transfrontieră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au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efecte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transfrontieră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complexitatea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impactului-impactul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atât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67797C" w:rsidRDefault="007D4AA2" w:rsidP="004A6FFE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probabilitatea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impact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direct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indirect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nici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protejată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comunitar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BF783D">
            <w:rPr>
              <w:rFonts w:ascii="Arial" w:hAnsi="Arial" w:cs="Arial"/>
              <w:b/>
              <w:sz w:val="24"/>
              <w:szCs w:val="24"/>
            </w:rPr>
            <w:t>Condiţ</w:t>
          </w:r>
          <w:r>
            <w:rPr>
              <w:rFonts w:ascii="Arial" w:hAnsi="Arial" w:cs="Arial"/>
              <w:b/>
              <w:sz w:val="24"/>
              <w:szCs w:val="24"/>
            </w:rPr>
            <w:t>iile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-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investiția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realiz</w:t>
          </w:r>
          <w:r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documentației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depuse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legislației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avizelor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menționate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Cerificatul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 nr.356 din 22.12.2016,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primăria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orașului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conform art.22, alin.1 din HG nr.445/2009,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acordului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înaintea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obținerii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aprobării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suferit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notifice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scris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strictețe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limitele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suprafețele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rutelor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alese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transport;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selectivă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deșeurilor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pubele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containere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inscripționate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corespunzător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siguranță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sănătatea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umană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asigura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gestionarea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corespunzătoare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acestora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211/2011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deșeurile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reciclabile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categorii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valorifica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firme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specializate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contract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prestări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servicii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reciclare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deșeurile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operatorii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salubritate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nivelul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generat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desfășurarea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STAS 10009/1988-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acustică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îndepărta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resturile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reface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suprafețele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refăcute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folosința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inițială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neafectarea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derulării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punerea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obține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avizele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cerificatul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urbanism;</w:t>
          </w:r>
        </w:p>
        <w:p w:rsidR="007D4AA2" w:rsidRPr="00D3506D" w:rsidRDefault="007D4AA2" w:rsidP="004A6FF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900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Condiții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impuse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organizarea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șantier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D4AA2" w:rsidRPr="00F206F0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împrejmuire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demontabile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jurul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F206F0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baracă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muncitori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birou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, loc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servit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masa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vestiar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);</w:t>
          </w:r>
        </w:p>
        <w:p w:rsidR="007D4AA2" w:rsidRPr="00F206F0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magazii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F206F0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WC ecologic;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racorduri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provizorii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electric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rapidă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termenul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utilajele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carburanți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stațiile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distribuție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carburanți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F206F0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legislației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măsurile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necesare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produce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poluarea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subterane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suprafață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aerului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7D4AA2" w:rsidRDefault="007D4AA2" w:rsidP="004A6FF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Default="007D4AA2" w:rsidP="004A6FFE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notifica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Agenția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Suceava</w:t>
          </w:r>
          <w:proofErr w:type="spellEnd"/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F671A4">
            <w:rPr>
              <w:rFonts w:ascii="Arial" w:hAnsi="Arial" w:cs="Arial"/>
              <w:sz w:val="24"/>
              <w:szCs w:val="24"/>
            </w:rPr>
            <w:t>dacă</w:t>
          </w:r>
          <w:proofErr w:type="spellEnd"/>
          <w:proofErr w:type="gram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intervin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elemente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noi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necunoscute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oricărei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condițiilor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emiterii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</w:t>
          </w:r>
          <w:r w:rsidRPr="00F671A4">
            <w:rPr>
              <w:rFonts w:ascii="Arial" w:hAnsi="Arial" w:cs="Arial"/>
              <w:sz w:val="24"/>
              <w:szCs w:val="24"/>
            </w:rPr>
            <w:t>rezentei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înainte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realizarea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modificării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Prezenta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decizie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revizui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apariția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elemente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necunoscute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data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D4AA2" w:rsidRPr="00F671A4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Prezenta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decizie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valabilă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aplicare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anunța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Agenția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Suceava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data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începerii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verificarea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tuturor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impuse.Procesul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verbal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întocmit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parte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integrantă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verbal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recepție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7D4AA2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 </w:t>
          </w:r>
        </w:p>
        <w:p w:rsidR="007D4AA2" w:rsidRPr="00840527" w:rsidRDefault="007D4AA2" w:rsidP="004A6FFE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</w:t>
          </w:r>
          <w:r w:rsidRPr="00840527">
            <w:rPr>
              <w:rFonts w:ascii="Arial" w:hAnsi="Arial" w:cs="Arial"/>
              <w:sz w:val="24"/>
              <w:szCs w:val="24"/>
            </w:rPr>
            <w:t xml:space="preserve">a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punerea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fucțiune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84052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solicita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obține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autorizație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>;</w:t>
          </w: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AA2" w:rsidRPr="00522DB9" w:rsidRDefault="007D4AA2" w:rsidP="004A6FF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D4AA2" w:rsidRPr="00522DB9" w:rsidRDefault="007D4AA2" w:rsidP="004A6FFE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7D4AA2" w:rsidRPr="00447422" w:rsidRDefault="007D4AA2" w:rsidP="004A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D4AA2" w:rsidRDefault="007D4AA2" w:rsidP="004A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08E4874807241C9BEA732D705CD6F1E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D4AA2" w:rsidRDefault="007D4AA2" w:rsidP="004A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A5A93A510BB1402DB31288604E40AE42"/>
        </w:placeholder>
      </w:sdtPr>
      <w:sdtEndPr>
        <w:rPr>
          <w:b w:val="0"/>
        </w:rPr>
      </w:sdtEndPr>
      <w:sdtContent>
        <w:p w:rsidR="007D4AA2" w:rsidRDefault="007D4AA2" w:rsidP="004A6FFE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7D4AA2" w:rsidRDefault="007D4AA2" w:rsidP="004A6FFE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D4AA2" w:rsidRDefault="007D4AA2" w:rsidP="004A6FFE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D4AA2" w:rsidRPr="00CA4590" w:rsidRDefault="007D4AA2" w:rsidP="004A6FFE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ING.VASILE OȘEAN</w:t>
          </w:r>
        </w:p>
        <w:p w:rsidR="007D4AA2" w:rsidRPr="00CA4590" w:rsidRDefault="007D4AA2" w:rsidP="004A6FF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7A1441" w:rsidRPr="007D4AA2" w:rsidRDefault="007D4AA2" w:rsidP="007D4AA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</w:sdtContent>
    </w:sdt>
    <w:sectPr w:rsidR="007A1441" w:rsidRPr="007D4AA2" w:rsidSect="007A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3465"/>
    <w:multiLevelType w:val="hybridMultilevel"/>
    <w:tmpl w:val="647EAAA4"/>
    <w:lvl w:ilvl="0" w:tplc="F642F25C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4AA2"/>
    <w:rsid w:val="000374BF"/>
    <w:rsid w:val="00110716"/>
    <w:rsid w:val="001532E9"/>
    <w:rsid w:val="00160CC7"/>
    <w:rsid w:val="00170E76"/>
    <w:rsid w:val="001874AB"/>
    <w:rsid w:val="001A6CFC"/>
    <w:rsid w:val="001B71D8"/>
    <w:rsid w:val="001F38FE"/>
    <w:rsid w:val="00200CFB"/>
    <w:rsid w:val="002146ED"/>
    <w:rsid w:val="00231D66"/>
    <w:rsid w:val="00232982"/>
    <w:rsid w:val="00235E23"/>
    <w:rsid w:val="002744F7"/>
    <w:rsid w:val="0029115C"/>
    <w:rsid w:val="002F31DA"/>
    <w:rsid w:val="00332EBE"/>
    <w:rsid w:val="00336553"/>
    <w:rsid w:val="003477B3"/>
    <w:rsid w:val="0035725A"/>
    <w:rsid w:val="00372B1E"/>
    <w:rsid w:val="003A399A"/>
    <w:rsid w:val="003C51FB"/>
    <w:rsid w:val="003C6548"/>
    <w:rsid w:val="003C6B55"/>
    <w:rsid w:val="003E073D"/>
    <w:rsid w:val="0041340C"/>
    <w:rsid w:val="004423C9"/>
    <w:rsid w:val="004674EB"/>
    <w:rsid w:val="00470799"/>
    <w:rsid w:val="004968F4"/>
    <w:rsid w:val="004D33CC"/>
    <w:rsid w:val="00532F44"/>
    <w:rsid w:val="005457C7"/>
    <w:rsid w:val="00563316"/>
    <w:rsid w:val="00576FFC"/>
    <w:rsid w:val="005F0561"/>
    <w:rsid w:val="005F43E1"/>
    <w:rsid w:val="006152CE"/>
    <w:rsid w:val="00675AA8"/>
    <w:rsid w:val="006B626A"/>
    <w:rsid w:val="006E4AD5"/>
    <w:rsid w:val="0076490C"/>
    <w:rsid w:val="007A1441"/>
    <w:rsid w:val="007A4F12"/>
    <w:rsid w:val="007D4AA2"/>
    <w:rsid w:val="007F40AA"/>
    <w:rsid w:val="00853CA8"/>
    <w:rsid w:val="0087280A"/>
    <w:rsid w:val="009011F6"/>
    <w:rsid w:val="009727E8"/>
    <w:rsid w:val="0097578D"/>
    <w:rsid w:val="00987271"/>
    <w:rsid w:val="009D0872"/>
    <w:rsid w:val="00A377F4"/>
    <w:rsid w:val="00A9638A"/>
    <w:rsid w:val="00AB758A"/>
    <w:rsid w:val="00B16D36"/>
    <w:rsid w:val="00B50BCF"/>
    <w:rsid w:val="00B744D1"/>
    <w:rsid w:val="00B838A4"/>
    <w:rsid w:val="00BE221D"/>
    <w:rsid w:val="00C24F9F"/>
    <w:rsid w:val="00C42769"/>
    <w:rsid w:val="00C839FA"/>
    <w:rsid w:val="00C931C7"/>
    <w:rsid w:val="00CC6F11"/>
    <w:rsid w:val="00CE4421"/>
    <w:rsid w:val="00D152D4"/>
    <w:rsid w:val="00D377D2"/>
    <w:rsid w:val="00D8694D"/>
    <w:rsid w:val="00DA5960"/>
    <w:rsid w:val="00DD575B"/>
    <w:rsid w:val="00DE19E6"/>
    <w:rsid w:val="00DF6EAC"/>
    <w:rsid w:val="00E13FD6"/>
    <w:rsid w:val="00E4630F"/>
    <w:rsid w:val="00E51F89"/>
    <w:rsid w:val="00EB0984"/>
    <w:rsid w:val="00F100FF"/>
    <w:rsid w:val="00FC7C98"/>
    <w:rsid w:val="00FE0FB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4AA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D4AA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A2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D4AA2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D4A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D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CD107EDFDB47298905C387CEFD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5AD3-974B-4283-B442-DC9321D473A3}"/>
      </w:docPartPr>
      <w:docPartBody>
        <w:p w:rsidR="00000000" w:rsidRDefault="00E15F47" w:rsidP="00E15F47">
          <w:pPr>
            <w:pStyle w:val="52CD107EDFDB47298905C387CEFDD507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4716D0E63AB462C81910543719F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0DE1-0834-4D75-A823-912FE9031149}"/>
      </w:docPartPr>
      <w:docPartBody>
        <w:p w:rsidR="00000000" w:rsidRDefault="00E15F47" w:rsidP="00E15F47">
          <w:pPr>
            <w:pStyle w:val="14716D0E63AB462C81910543719FA03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4DAACE1850C45DDB86AE3B7792E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3296-AD0D-4C52-A5AC-997EA2404830}"/>
      </w:docPartPr>
      <w:docPartBody>
        <w:p w:rsidR="00000000" w:rsidRDefault="00E15F47" w:rsidP="00E15F47">
          <w:pPr>
            <w:pStyle w:val="84DAACE1850C45DDB86AE3B7792E7A9E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5911A0A6641422AA91DB73D65BB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076D-BE27-4300-94F9-9369928D7D6D}"/>
      </w:docPartPr>
      <w:docPartBody>
        <w:p w:rsidR="00000000" w:rsidRDefault="00E15F47" w:rsidP="00E15F47">
          <w:pPr>
            <w:pStyle w:val="15911A0A6641422AA91DB73D65BB94A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51936C3D99DF4CCB83D32CEE131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4BA0-0141-452F-8A69-D99FED761819}"/>
      </w:docPartPr>
      <w:docPartBody>
        <w:p w:rsidR="00000000" w:rsidRDefault="00E15F47" w:rsidP="00E15F47">
          <w:pPr>
            <w:pStyle w:val="51936C3D99DF4CCB83D32CEE1314A34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915B77B697541869A8E72F33906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D82E-90BB-4776-9446-DA9BE73A71B6}"/>
      </w:docPartPr>
      <w:docPartBody>
        <w:p w:rsidR="00000000" w:rsidRDefault="00E15F47" w:rsidP="00E15F47">
          <w:pPr>
            <w:pStyle w:val="0915B77B697541869A8E72F33906DBF0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059AF26767AF4932AC14C794724E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B579-086D-4EB4-9672-29AC1A4383D1}"/>
      </w:docPartPr>
      <w:docPartBody>
        <w:p w:rsidR="00000000" w:rsidRDefault="00E15F47" w:rsidP="00E15F47">
          <w:pPr>
            <w:pStyle w:val="059AF26767AF4932AC14C794724E0C6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C74BFFE8AF442C7AD10C0F37747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1616-F22F-4016-BAC4-7BB805CDEE19}"/>
      </w:docPartPr>
      <w:docPartBody>
        <w:p w:rsidR="00000000" w:rsidRDefault="00E15F47" w:rsidP="00E15F47">
          <w:pPr>
            <w:pStyle w:val="5C74BFFE8AF442C7AD10C0F37747E5C3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5C452D6F10A4B478B7D5D22E661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36C6-6D0C-4952-9040-C92F61259CA1}"/>
      </w:docPartPr>
      <w:docPartBody>
        <w:p w:rsidR="00000000" w:rsidRDefault="00E15F47" w:rsidP="00E15F47">
          <w:pPr>
            <w:pStyle w:val="45C452D6F10A4B478B7D5D22E6610BF3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C5D1642946F4C74B909790CFA35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F6BC-9DC7-4246-870F-03FD8ACF601D}"/>
      </w:docPartPr>
      <w:docPartBody>
        <w:p w:rsidR="00000000" w:rsidRDefault="00E15F47" w:rsidP="00E15F47">
          <w:pPr>
            <w:pStyle w:val="4C5D1642946F4C74B909790CFA359A0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FB96E151D2E418FA997FBAFA312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E93B-3E7F-4D99-BA14-2BBC9820FED5}"/>
      </w:docPartPr>
      <w:docPartBody>
        <w:p w:rsidR="00000000" w:rsidRDefault="00E15F47" w:rsidP="00E15F47">
          <w:pPr>
            <w:pStyle w:val="8FB96E151D2E418FA997FBAFA3123E90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A1F6E4239A946E4A4410EA62BDF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1FCA-B7A9-4506-99A0-1C89619B0A00}"/>
      </w:docPartPr>
      <w:docPartBody>
        <w:p w:rsidR="00000000" w:rsidRDefault="00E15F47" w:rsidP="00E15F47">
          <w:pPr>
            <w:pStyle w:val="9A1F6E4239A946E4A4410EA62BDFC92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02D2D47328940029BAA36DDC573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5BE-D284-4BC5-9D8E-5BEE166137AD}"/>
      </w:docPartPr>
      <w:docPartBody>
        <w:p w:rsidR="00000000" w:rsidRDefault="00E15F47" w:rsidP="00E15F47">
          <w:pPr>
            <w:pStyle w:val="302D2D47328940029BAA36DDC573F30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BB78B3DC04245EFAE36AD305FC8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36D0-3B55-437E-A3B7-74D466178D73}"/>
      </w:docPartPr>
      <w:docPartBody>
        <w:p w:rsidR="00000000" w:rsidRDefault="00E15F47" w:rsidP="00E15F47">
          <w:pPr>
            <w:pStyle w:val="1BB78B3DC04245EFAE36AD305FC8F53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08E4874807241C9BEA732D705CD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24E2-BC4F-4E0D-821B-6F676FA50636}"/>
      </w:docPartPr>
      <w:docPartBody>
        <w:p w:rsidR="00000000" w:rsidRDefault="00E15F47" w:rsidP="00E15F47">
          <w:pPr>
            <w:pStyle w:val="C08E4874807241C9BEA732D705CD6F1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5A93A510BB1402DB31288604E40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E7A1-8702-4F9B-A82D-E2B3B5D0926B}"/>
      </w:docPartPr>
      <w:docPartBody>
        <w:p w:rsidR="00000000" w:rsidRDefault="00E15F47" w:rsidP="00E15F47">
          <w:pPr>
            <w:pStyle w:val="A5A93A510BB1402DB31288604E40AE4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5F47"/>
    <w:rsid w:val="00E1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F47"/>
    <w:rPr>
      <w:color w:val="808080"/>
    </w:rPr>
  </w:style>
  <w:style w:type="paragraph" w:customStyle="1" w:styleId="52CD107EDFDB47298905C387CEFDD507">
    <w:name w:val="52CD107EDFDB47298905C387CEFDD507"/>
    <w:rsid w:val="00E15F47"/>
  </w:style>
  <w:style w:type="paragraph" w:customStyle="1" w:styleId="14716D0E63AB462C81910543719FA03E">
    <w:name w:val="14716D0E63AB462C81910543719FA03E"/>
    <w:rsid w:val="00E15F47"/>
  </w:style>
  <w:style w:type="paragraph" w:customStyle="1" w:styleId="84DAACE1850C45DDB86AE3B7792E7A9E">
    <w:name w:val="84DAACE1850C45DDB86AE3B7792E7A9E"/>
    <w:rsid w:val="00E15F47"/>
  </w:style>
  <w:style w:type="paragraph" w:customStyle="1" w:styleId="15911A0A6641422AA91DB73D65BB94A7">
    <w:name w:val="15911A0A6641422AA91DB73D65BB94A7"/>
    <w:rsid w:val="00E15F47"/>
  </w:style>
  <w:style w:type="paragraph" w:customStyle="1" w:styleId="51936C3D99DF4CCB83D32CEE1314A34B">
    <w:name w:val="51936C3D99DF4CCB83D32CEE1314A34B"/>
    <w:rsid w:val="00E15F47"/>
  </w:style>
  <w:style w:type="paragraph" w:customStyle="1" w:styleId="0915B77B697541869A8E72F33906DBF0">
    <w:name w:val="0915B77B697541869A8E72F33906DBF0"/>
    <w:rsid w:val="00E15F47"/>
  </w:style>
  <w:style w:type="paragraph" w:customStyle="1" w:styleId="059AF26767AF4932AC14C794724E0C69">
    <w:name w:val="059AF26767AF4932AC14C794724E0C69"/>
    <w:rsid w:val="00E15F47"/>
  </w:style>
  <w:style w:type="paragraph" w:customStyle="1" w:styleId="5C74BFFE8AF442C7AD10C0F37747E5C3">
    <w:name w:val="5C74BFFE8AF442C7AD10C0F37747E5C3"/>
    <w:rsid w:val="00E15F47"/>
  </w:style>
  <w:style w:type="paragraph" w:customStyle="1" w:styleId="45C452D6F10A4B478B7D5D22E6610BF3">
    <w:name w:val="45C452D6F10A4B478B7D5D22E6610BF3"/>
    <w:rsid w:val="00E15F47"/>
  </w:style>
  <w:style w:type="paragraph" w:customStyle="1" w:styleId="4C5D1642946F4C74B909790CFA359A0D">
    <w:name w:val="4C5D1642946F4C74B909790CFA359A0D"/>
    <w:rsid w:val="00E15F47"/>
  </w:style>
  <w:style w:type="paragraph" w:customStyle="1" w:styleId="8FB96E151D2E418FA997FBAFA3123E90">
    <w:name w:val="8FB96E151D2E418FA997FBAFA3123E90"/>
    <w:rsid w:val="00E15F47"/>
  </w:style>
  <w:style w:type="paragraph" w:customStyle="1" w:styleId="9A1F6E4239A946E4A4410EA62BDFC92E">
    <w:name w:val="9A1F6E4239A946E4A4410EA62BDFC92E"/>
    <w:rsid w:val="00E15F47"/>
  </w:style>
  <w:style w:type="paragraph" w:customStyle="1" w:styleId="302D2D47328940029BAA36DDC573F309">
    <w:name w:val="302D2D47328940029BAA36DDC573F309"/>
    <w:rsid w:val="00E15F47"/>
  </w:style>
  <w:style w:type="paragraph" w:customStyle="1" w:styleId="1BB78B3DC04245EFAE36AD305FC8F53A">
    <w:name w:val="1BB78B3DC04245EFAE36AD305FC8F53A"/>
    <w:rsid w:val="00E15F47"/>
  </w:style>
  <w:style w:type="paragraph" w:customStyle="1" w:styleId="C08E4874807241C9BEA732D705CD6F1E">
    <w:name w:val="C08E4874807241C9BEA732D705CD6F1E"/>
    <w:rsid w:val="00E15F47"/>
  </w:style>
  <w:style w:type="paragraph" w:customStyle="1" w:styleId="A5A93A510BB1402DB31288604E40AE42">
    <w:name w:val="A5A93A510BB1402DB31288604E40AE42"/>
    <w:rsid w:val="00E15F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9379</Characters>
  <Application>Microsoft Office Word</Application>
  <DocSecurity>0</DocSecurity>
  <Lines>78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lidia.botoc</cp:lastModifiedBy>
  <cp:revision>2</cp:revision>
  <dcterms:created xsi:type="dcterms:W3CDTF">2017-01-20T08:59:00Z</dcterms:created>
  <dcterms:modified xsi:type="dcterms:W3CDTF">2017-01-20T08:59:00Z</dcterms:modified>
</cp:coreProperties>
</file>