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1A0" w:rsidRDefault="007841A0" w:rsidP="007841A0">
      <w:pPr>
        <w:spacing w:line="300" w:lineRule="atLeast"/>
        <w:jc w:val="center"/>
        <w:textAlignment w:val="baseline"/>
        <w:rPr>
          <w:rStyle w:val="sttpar"/>
          <w:b/>
          <w:sz w:val="32"/>
          <w:szCs w:val="32"/>
        </w:rPr>
      </w:pPr>
    </w:p>
    <w:p w:rsidR="007841A0" w:rsidRDefault="007841A0" w:rsidP="007841A0">
      <w:pPr>
        <w:spacing w:line="300" w:lineRule="atLeast"/>
        <w:jc w:val="center"/>
        <w:textAlignment w:val="baseline"/>
        <w:rPr>
          <w:rStyle w:val="sttpar"/>
          <w:b/>
          <w:sz w:val="32"/>
          <w:szCs w:val="32"/>
        </w:rPr>
      </w:pPr>
    </w:p>
    <w:p w:rsidR="007841A0" w:rsidRDefault="007841A0" w:rsidP="007841A0">
      <w:pPr>
        <w:spacing w:line="300" w:lineRule="atLeast"/>
        <w:jc w:val="center"/>
        <w:textAlignment w:val="baseline"/>
        <w:rPr>
          <w:rStyle w:val="sttpar"/>
          <w:b/>
          <w:sz w:val="32"/>
          <w:szCs w:val="32"/>
        </w:rPr>
      </w:pPr>
    </w:p>
    <w:p w:rsidR="007841A0" w:rsidRDefault="007841A0" w:rsidP="007841A0">
      <w:pPr>
        <w:spacing w:line="300" w:lineRule="atLeast"/>
        <w:jc w:val="center"/>
        <w:textAlignment w:val="baseline"/>
        <w:rPr>
          <w:rStyle w:val="sttpar"/>
          <w:b/>
          <w:sz w:val="32"/>
          <w:szCs w:val="32"/>
        </w:rPr>
      </w:pPr>
    </w:p>
    <w:p w:rsidR="007841A0" w:rsidRDefault="007841A0" w:rsidP="007841A0">
      <w:pPr>
        <w:spacing w:line="300" w:lineRule="atLeast"/>
        <w:jc w:val="center"/>
        <w:textAlignment w:val="baseline"/>
        <w:rPr>
          <w:rStyle w:val="sttpar"/>
          <w:b/>
          <w:sz w:val="32"/>
          <w:szCs w:val="32"/>
        </w:rPr>
      </w:pPr>
    </w:p>
    <w:p w:rsidR="007841A0" w:rsidRDefault="007841A0" w:rsidP="007841A0">
      <w:pPr>
        <w:spacing w:line="300" w:lineRule="atLeast"/>
        <w:jc w:val="center"/>
        <w:textAlignment w:val="baseline"/>
        <w:rPr>
          <w:rStyle w:val="sttpar"/>
          <w:b/>
          <w:sz w:val="32"/>
          <w:szCs w:val="32"/>
        </w:rPr>
      </w:pPr>
    </w:p>
    <w:p w:rsidR="007841A0" w:rsidRDefault="007841A0" w:rsidP="007841A0">
      <w:pPr>
        <w:spacing w:line="300" w:lineRule="atLeast"/>
        <w:jc w:val="center"/>
        <w:textAlignment w:val="baseline"/>
        <w:rPr>
          <w:rStyle w:val="sttpar"/>
          <w:b/>
          <w:sz w:val="32"/>
          <w:szCs w:val="32"/>
        </w:rPr>
      </w:pPr>
    </w:p>
    <w:p w:rsidR="007841A0" w:rsidRDefault="007841A0" w:rsidP="007841A0">
      <w:pPr>
        <w:spacing w:line="300" w:lineRule="atLeast"/>
        <w:jc w:val="center"/>
        <w:textAlignment w:val="baseline"/>
        <w:rPr>
          <w:rStyle w:val="sttpar"/>
          <w:b/>
          <w:sz w:val="32"/>
          <w:szCs w:val="32"/>
        </w:rPr>
      </w:pPr>
    </w:p>
    <w:p w:rsidR="007841A0" w:rsidRDefault="007841A0" w:rsidP="007841A0">
      <w:pPr>
        <w:spacing w:line="300" w:lineRule="atLeast"/>
        <w:jc w:val="center"/>
        <w:textAlignment w:val="baseline"/>
        <w:rPr>
          <w:rStyle w:val="sttpar"/>
          <w:b/>
          <w:sz w:val="32"/>
          <w:szCs w:val="32"/>
        </w:rPr>
      </w:pPr>
      <w:r>
        <w:rPr>
          <w:rStyle w:val="sttpar"/>
          <w:b/>
          <w:sz w:val="32"/>
          <w:szCs w:val="32"/>
        </w:rPr>
        <w:t>DECIZIA ETAPEI DE ÎNCADRARE</w:t>
      </w:r>
    </w:p>
    <w:p w:rsidR="007841A0" w:rsidRDefault="007841A0" w:rsidP="007841A0">
      <w:pPr>
        <w:spacing w:line="300" w:lineRule="atLeast"/>
        <w:jc w:val="center"/>
        <w:textAlignment w:val="baseline"/>
        <w:rPr>
          <w:b/>
        </w:rPr>
      </w:pPr>
      <w:proofErr w:type="gramStart"/>
      <w:r>
        <w:rPr>
          <w:b/>
        </w:rPr>
        <w:t>Nr.</w:t>
      </w:r>
      <w:proofErr w:type="gramEnd"/>
      <w:r>
        <w:rPr>
          <w:b/>
        </w:rPr>
        <w:t xml:space="preserve">        </w:t>
      </w:r>
      <w:proofErr w:type="gramStart"/>
      <w:r>
        <w:rPr>
          <w:b/>
        </w:rPr>
        <w:t>din</w:t>
      </w:r>
      <w:proofErr w:type="gramEnd"/>
      <w:r>
        <w:rPr>
          <w:b/>
        </w:rPr>
        <w:t xml:space="preserve">         .08.2017</w:t>
      </w:r>
    </w:p>
    <w:p w:rsidR="007841A0" w:rsidRDefault="007841A0" w:rsidP="007841A0">
      <w:pPr>
        <w:spacing w:line="300" w:lineRule="atLeast"/>
        <w:jc w:val="center"/>
        <w:textAlignment w:val="baseline"/>
        <w:rPr>
          <w:b/>
        </w:rPr>
      </w:pPr>
    </w:p>
    <w:p w:rsidR="007841A0" w:rsidRDefault="007841A0" w:rsidP="007841A0">
      <w:pPr>
        <w:jc w:val="both"/>
        <w:textAlignment w:val="baseline"/>
      </w:pPr>
      <w:r>
        <w:rPr>
          <w:rStyle w:val="stpar"/>
        </w:rPr>
        <w:t> </w:t>
      </w:r>
      <w:r>
        <w:rPr>
          <w:rStyle w:val="stpar"/>
        </w:rPr>
        <w:tab/>
        <w:t> </w:t>
      </w:r>
      <w:r>
        <w:rPr>
          <w:rStyle w:val="sttpar"/>
        </w:rPr>
        <w:t xml:space="preserve">Ca </w:t>
      </w:r>
      <w:proofErr w:type="spellStart"/>
      <w:r>
        <w:rPr>
          <w:rStyle w:val="sttpar"/>
        </w:rPr>
        <w:t>urmare</w:t>
      </w:r>
      <w:proofErr w:type="spellEnd"/>
      <w:r>
        <w:rPr>
          <w:rStyle w:val="sttpar"/>
        </w:rPr>
        <w:t xml:space="preserve"> a </w:t>
      </w:r>
      <w:proofErr w:type="spellStart"/>
      <w:r>
        <w:rPr>
          <w:rStyle w:val="sttpar"/>
        </w:rPr>
        <w:t>solicitarii</w:t>
      </w:r>
      <w:proofErr w:type="spellEnd"/>
      <w:r>
        <w:rPr>
          <w:rStyle w:val="sttpar"/>
        </w:rPr>
        <w:t xml:space="preserve"> de </w:t>
      </w:r>
      <w:proofErr w:type="spellStart"/>
      <w:r>
        <w:rPr>
          <w:rStyle w:val="sttpar"/>
        </w:rPr>
        <w:t>emitere</w:t>
      </w:r>
      <w:proofErr w:type="spellEnd"/>
      <w:r>
        <w:rPr>
          <w:rStyle w:val="sttpar"/>
        </w:rPr>
        <w:t xml:space="preserve"> </w:t>
      </w:r>
      <w:proofErr w:type="gramStart"/>
      <w:r>
        <w:rPr>
          <w:rStyle w:val="sttpar"/>
        </w:rPr>
        <w:t>a</w:t>
      </w:r>
      <w:proofErr w:type="gramEnd"/>
      <w:r>
        <w:rPr>
          <w:rStyle w:val="sttpar"/>
        </w:rPr>
        <w:t xml:space="preserve"> </w:t>
      </w:r>
      <w:proofErr w:type="spellStart"/>
      <w:r>
        <w:rPr>
          <w:rStyle w:val="sttpar"/>
        </w:rPr>
        <w:t>acordului</w:t>
      </w:r>
      <w:proofErr w:type="spellEnd"/>
      <w:r>
        <w:rPr>
          <w:rStyle w:val="sttpar"/>
        </w:rPr>
        <w:t xml:space="preserve"> de </w:t>
      </w:r>
      <w:proofErr w:type="spellStart"/>
      <w:r>
        <w:rPr>
          <w:rStyle w:val="sttpar"/>
        </w:rPr>
        <w:t>mediu</w:t>
      </w:r>
      <w:proofErr w:type="spellEnd"/>
      <w:r>
        <w:rPr>
          <w:rStyle w:val="sttpar"/>
        </w:rPr>
        <w:t xml:space="preserve"> </w:t>
      </w:r>
      <w:proofErr w:type="spellStart"/>
      <w:r>
        <w:rPr>
          <w:rStyle w:val="sttpar"/>
        </w:rPr>
        <w:t>adresate</w:t>
      </w:r>
      <w:proofErr w:type="spellEnd"/>
      <w:r>
        <w:rPr>
          <w:rStyle w:val="sttpar"/>
        </w:rPr>
        <w:t xml:space="preserve"> de </w:t>
      </w:r>
      <w:r>
        <w:rPr>
          <w:rStyle w:val="sttpar"/>
          <w:b/>
        </w:rPr>
        <w:t xml:space="preserve">SC FLORCONSTRUCT SRL </w:t>
      </w:r>
      <w:r>
        <w:rPr>
          <w:rStyle w:val="sttpar"/>
        </w:rPr>
        <w:t xml:space="preserve">cu </w:t>
      </w:r>
      <w:proofErr w:type="spellStart"/>
      <w:r>
        <w:rPr>
          <w:rStyle w:val="sttpar"/>
        </w:rPr>
        <w:t>sediul</w:t>
      </w:r>
      <w:proofErr w:type="spellEnd"/>
      <w:r>
        <w:rPr>
          <w:rStyle w:val="sttpar"/>
        </w:rPr>
        <w:t xml:space="preserve"> </w:t>
      </w:r>
      <w:proofErr w:type="spellStart"/>
      <w:r>
        <w:rPr>
          <w:rStyle w:val="sttpar"/>
        </w:rPr>
        <w:t>în</w:t>
      </w:r>
      <w:proofErr w:type="spellEnd"/>
      <w:r>
        <w:rPr>
          <w:rStyle w:val="sttpar"/>
        </w:rPr>
        <w:t xml:space="preserve"> </w:t>
      </w:r>
      <w:proofErr w:type="spellStart"/>
      <w:r>
        <w:rPr>
          <w:rStyle w:val="sttpar"/>
        </w:rPr>
        <w:t>mun</w:t>
      </w:r>
      <w:proofErr w:type="spellEnd"/>
      <w:r>
        <w:rPr>
          <w:rStyle w:val="sttpar"/>
        </w:rPr>
        <w:t xml:space="preserve">. </w:t>
      </w:r>
      <w:proofErr w:type="gramStart"/>
      <w:r>
        <w:rPr>
          <w:rStyle w:val="sttpar"/>
        </w:rPr>
        <w:t xml:space="preserve">Suceava, str. </w:t>
      </w:r>
      <w:proofErr w:type="spellStart"/>
      <w:r>
        <w:rPr>
          <w:rStyle w:val="sttpar"/>
        </w:rPr>
        <w:t>Petru</w:t>
      </w:r>
      <w:proofErr w:type="spellEnd"/>
      <w:r>
        <w:rPr>
          <w:rStyle w:val="sttpar"/>
        </w:rPr>
        <w:t xml:space="preserve"> </w:t>
      </w:r>
      <w:proofErr w:type="spellStart"/>
      <w:r>
        <w:rPr>
          <w:rStyle w:val="sttpar"/>
        </w:rPr>
        <w:t>Rareş</w:t>
      </w:r>
      <w:proofErr w:type="spellEnd"/>
      <w:r>
        <w:rPr>
          <w:rStyle w:val="sttpar"/>
        </w:rPr>
        <w:t>, nr.</w:t>
      </w:r>
      <w:proofErr w:type="gramEnd"/>
      <w:r>
        <w:rPr>
          <w:rStyle w:val="sttpar"/>
        </w:rPr>
        <w:t xml:space="preserve"> </w:t>
      </w:r>
      <w:proofErr w:type="gramStart"/>
      <w:r>
        <w:rPr>
          <w:rStyle w:val="sttpar"/>
        </w:rPr>
        <w:t xml:space="preserve">52, </w:t>
      </w:r>
      <w:proofErr w:type="spellStart"/>
      <w:r>
        <w:rPr>
          <w:rStyle w:val="sttpar"/>
        </w:rPr>
        <w:t>jud</w:t>
      </w:r>
      <w:proofErr w:type="spellEnd"/>
      <w:r>
        <w:rPr>
          <w:rStyle w:val="sttpar"/>
        </w:rPr>
        <w:t>.</w:t>
      </w:r>
      <w:proofErr w:type="gramEnd"/>
      <w:r>
        <w:rPr>
          <w:rStyle w:val="sttpar"/>
        </w:rPr>
        <w:t xml:space="preserve"> </w:t>
      </w:r>
      <w:proofErr w:type="gramStart"/>
      <w:r>
        <w:rPr>
          <w:rStyle w:val="sttpar"/>
        </w:rPr>
        <w:t xml:space="preserve">Suceava, </w:t>
      </w:r>
      <w:proofErr w:type="spellStart"/>
      <w:r>
        <w:rPr>
          <w:rStyle w:val="sttpar"/>
        </w:rPr>
        <w:t>înregistrată</w:t>
      </w:r>
      <w:proofErr w:type="spellEnd"/>
      <w:r>
        <w:rPr>
          <w:rStyle w:val="sttpar"/>
        </w:rPr>
        <w:t xml:space="preserve"> la </w:t>
      </w:r>
      <w:proofErr w:type="spellStart"/>
      <w:r>
        <w:rPr>
          <w:rStyle w:val="sttpar"/>
        </w:rPr>
        <w:t>Agentia</w:t>
      </w:r>
      <w:proofErr w:type="spellEnd"/>
      <w:r>
        <w:rPr>
          <w:rStyle w:val="sttpar"/>
        </w:rPr>
        <w:t xml:space="preserve"> </w:t>
      </w:r>
      <w:proofErr w:type="spellStart"/>
      <w:r>
        <w:rPr>
          <w:rStyle w:val="sttpar"/>
        </w:rPr>
        <w:t>pentru</w:t>
      </w:r>
      <w:proofErr w:type="spellEnd"/>
      <w:r>
        <w:rPr>
          <w:rStyle w:val="sttpar"/>
        </w:rPr>
        <w:t xml:space="preserve"> </w:t>
      </w:r>
      <w:proofErr w:type="spellStart"/>
      <w:r>
        <w:rPr>
          <w:rStyle w:val="sttpar"/>
        </w:rPr>
        <w:t>Protectia</w:t>
      </w:r>
      <w:proofErr w:type="spellEnd"/>
      <w:r>
        <w:rPr>
          <w:rStyle w:val="sttpar"/>
        </w:rPr>
        <w:t xml:space="preserve"> </w:t>
      </w:r>
      <w:proofErr w:type="spellStart"/>
      <w:r>
        <w:rPr>
          <w:rStyle w:val="sttpar"/>
        </w:rPr>
        <w:t>Mediului</w:t>
      </w:r>
      <w:proofErr w:type="spellEnd"/>
      <w:r>
        <w:rPr>
          <w:rStyle w:val="sttpar"/>
        </w:rPr>
        <w:t xml:space="preserve"> Suceava cu nr.</w:t>
      </w:r>
      <w:proofErr w:type="gramEnd"/>
      <w:r>
        <w:rPr>
          <w:rStyle w:val="sttpar"/>
        </w:rPr>
        <w:t xml:space="preserve"> 7468 din 11.07.2017, </w:t>
      </w:r>
      <w:proofErr w:type="spellStart"/>
      <w:r>
        <w:rPr>
          <w:rStyle w:val="sttpar"/>
        </w:rPr>
        <w:t>în</w:t>
      </w:r>
      <w:proofErr w:type="spellEnd"/>
      <w:r>
        <w:rPr>
          <w:rStyle w:val="sttpar"/>
        </w:rPr>
        <w:t xml:space="preserve"> </w:t>
      </w:r>
      <w:proofErr w:type="spellStart"/>
      <w:r>
        <w:rPr>
          <w:rStyle w:val="sttpar"/>
        </w:rPr>
        <w:t>baza</w:t>
      </w:r>
      <w:proofErr w:type="spellEnd"/>
      <w:r>
        <w:rPr>
          <w:rStyle w:val="sttpar"/>
        </w:rPr>
        <w:t xml:space="preserve"> </w:t>
      </w:r>
      <w:proofErr w:type="spellStart"/>
      <w:r>
        <w:rPr>
          <w:rStyle w:val="sttpar"/>
        </w:rPr>
        <w:t>Hotărârii</w:t>
      </w:r>
      <w:proofErr w:type="spellEnd"/>
      <w:r>
        <w:rPr>
          <w:rStyle w:val="sttpar"/>
        </w:rPr>
        <w:t xml:space="preserve"> </w:t>
      </w:r>
      <w:proofErr w:type="spellStart"/>
      <w:r>
        <w:rPr>
          <w:rStyle w:val="sttpar"/>
        </w:rPr>
        <w:t>Guvernului</w:t>
      </w:r>
      <w:proofErr w:type="spellEnd"/>
      <w:r>
        <w:rPr>
          <w:rStyle w:val="sttpar"/>
        </w:rPr>
        <w:t xml:space="preserve"> </w:t>
      </w:r>
      <w:hyperlink r:id="rId5" w:history="1">
        <w:r w:rsidRPr="003026DE">
          <w:rPr>
            <w:rStyle w:val="Hyperlink"/>
            <w:color w:val="auto"/>
          </w:rPr>
          <w:t>nr. 445/2009</w:t>
        </w:r>
      </w:hyperlink>
      <w:r>
        <w:rPr>
          <w:rStyle w:val="sttpar"/>
        </w:rPr>
        <w:t xml:space="preserve"> </w:t>
      </w:r>
      <w:proofErr w:type="spellStart"/>
      <w:r>
        <w:rPr>
          <w:rStyle w:val="sttpar"/>
        </w:rPr>
        <w:t>privind</w:t>
      </w:r>
      <w:proofErr w:type="spellEnd"/>
      <w:r>
        <w:rPr>
          <w:rStyle w:val="sttpar"/>
        </w:rPr>
        <w:t xml:space="preserve"> </w:t>
      </w:r>
      <w:proofErr w:type="spellStart"/>
      <w:r>
        <w:rPr>
          <w:rStyle w:val="sttpar"/>
        </w:rPr>
        <w:t>evaluarea</w:t>
      </w:r>
      <w:proofErr w:type="spellEnd"/>
      <w:r>
        <w:rPr>
          <w:rStyle w:val="sttpar"/>
        </w:rPr>
        <w:t xml:space="preserve"> </w:t>
      </w:r>
      <w:proofErr w:type="spellStart"/>
      <w:r>
        <w:rPr>
          <w:rStyle w:val="sttpar"/>
        </w:rPr>
        <w:t>impactului</w:t>
      </w:r>
      <w:proofErr w:type="spellEnd"/>
      <w:r>
        <w:rPr>
          <w:rStyle w:val="sttpar"/>
        </w:rPr>
        <w:t xml:space="preserve"> </w:t>
      </w:r>
      <w:proofErr w:type="spellStart"/>
      <w:r>
        <w:rPr>
          <w:rStyle w:val="sttpar"/>
        </w:rPr>
        <w:t>anumitor</w:t>
      </w:r>
      <w:proofErr w:type="spellEnd"/>
      <w:r>
        <w:rPr>
          <w:rStyle w:val="sttpar"/>
        </w:rPr>
        <w:t xml:space="preserve"> </w:t>
      </w:r>
      <w:proofErr w:type="spellStart"/>
      <w:r>
        <w:rPr>
          <w:rStyle w:val="sttpar"/>
        </w:rPr>
        <w:t>proiecte</w:t>
      </w:r>
      <w:proofErr w:type="spellEnd"/>
      <w:r>
        <w:rPr>
          <w:rStyle w:val="sttpar"/>
        </w:rPr>
        <w:t xml:space="preserve"> </w:t>
      </w:r>
      <w:proofErr w:type="spellStart"/>
      <w:r>
        <w:rPr>
          <w:rStyle w:val="sttpar"/>
        </w:rPr>
        <w:t>publice</w:t>
      </w:r>
      <w:proofErr w:type="spellEnd"/>
      <w:r>
        <w:rPr>
          <w:rStyle w:val="sttpar"/>
        </w:rPr>
        <w:t xml:space="preserve"> </w:t>
      </w:r>
      <w:proofErr w:type="spellStart"/>
      <w:r>
        <w:rPr>
          <w:rStyle w:val="sttpar"/>
        </w:rPr>
        <w:t>si</w:t>
      </w:r>
      <w:proofErr w:type="spellEnd"/>
      <w:r>
        <w:rPr>
          <w:rStyle w:val="sttpar"/>
        </w:rPr>
        <w:t xml:space="preserve"> private </w:t>
      </w:r>
      <w:proofErr w:type="spellStart"/>
      <w:r>
        <w:rPr>
          <w:rStyle w:val="sttpar"/>
        </w:rPr>
        <w:t>asupra</w:t>
      </w:r>
      <w:proofErr w:type="spellEnd"/>
      <w:r>
        <w:rPr>
          <w:rStyle w:val="sttpar"/>
        </w:rPr>
        <w:t xml:space="preserve"> </w:t>
      </w:r>
      <w:proofErr w:type="spellStart"/>
      <w:r>
        <w:rPr>
          <w:rStyle w:val="sttpar"/>
        </w:rPr>
        <w:t>mediului</w:t>
      </w:r>
      <w:proofErr w:type="spellEnd"/>
      <w:r>
        <w:rPr>
          <w:rStyle w:val="sttpar"/>
        </w:rPr>
        <w:t xml:space="preserve"> </w:t>
      </w:r>
      <w:proofErr w:type="spellStart"/>
      <w:r>
        <w:rPr>
          <w:rStyle w:val="sttpar"/>
        </w:rPr>
        <w:t>si</w:t>
      </w:r>
      <w:proofErr w:type="spellEnd"/>
      <w:r>
        <w:rPr>
          <w:rStyle w:val="sttpar"/>
        </w:rPr>
        <w:t xml:space="preserve"> </w:t>
      </w:r>
      <w:proofErr w:type="gramStart"/>
      <w:r>
        <w:rPr>
          <w:rStyle w:val="sttpar"/>
        </w:rPr>
        <w:t>a</w:t>
      </w:r>
      <w:proofErr w:type="gramEnd"/>
      <w:r>
        <w:rPr>
          <w:rStyle w:val="sttpar"/>
        </w:rPr>
        <w:t xml:space="preserve"> </w:t>
      </w:r>
      <w:proofErr w:type="spellStart"/>
      <w:r>
        <w:rPr>
          <w:rStyle w:val="sttpar"/>
        </w:rPr>
        <w:t>Ordonantei</w:t>
      </w:r>
      <w:proofErr w:type="spellEnd"/>
      <w:r>
        <w:rPr>
          <w:rStyle w:val="sttpar"/>
        </w:rPr>
        <w:t xml:space="preserve"> de </w:t>
      </w:r>
      <w:proofErr w:type="spellStart"/>
      <w:r>
        <w:rPr>
          <w:rStyle w:val="sttpar"/>
        </w:rPr>
        <w:t>urgenta</w:t>
      </w:r>
      <w:proofErr w:type="spellEnd"/>
      <w:r>
        <w:rPr>
          <w:rStyle w:val="sttpar"/>
        </w:rPr>
        <w:t xml:space="preserve"> a </w:t>
      </w:r>
      <w:proofErr w:type="spellStart"/>
      <w:r>
        <w:rPr>
          <w:rStyle w:val="sttpar"/>
        </w:rPr>
        <w:t>Guvernului</w:t>
      </w:r>
      <w:proofErr w:type="spellEnd"/>
      <w:r>
        <w:rPr>
          <w:rStyle w:val="sttpar"/>
        </w:rPr>
        <w:t xml:space="preserve"> </w:t>
      </w:r>
      <w:hyperlink r:id="rId6" w:history="1">
        <w:r w:rsidRPr="003026DE">
          <w:rPr>
            <w:rStyle w:val="Hyperlink"/>
            <w:color w:val="auto"/>
          </w:rPr>
          <w:t>nr. 57/2007</w:t>
        </w:r>
      </w:hyperlink>
      <w:r w:rsidRPr="003026DE">
        <w:rPr>
          <w:rStyle w:val="sttpar"/>
        </w:rPr>
        <w:t xml:space="preserve"> </w:t>
      </w:r>
      <w:proofErr w:type="spellStart"/>
      <w:r>
        <w:rPr>
          <w:rStyle w:val="sttpar"/>
        </w:rPr>
        <w:t>privind</w:t>
      </w:r>
      <w:proofErr w:type="spellEnd"/>
      <w:r>
        <w:rPr>
          <w:rStyle w:val="sttpar"/>
        </w:rPr>
        <w:t xml:space="preserve"> </w:t>
      </w:r>
      <w:proofErr w:type="spellStart"/>
      <w:r>
        <w:rPr>
          <w:rStyle w:val="sttpar"/>
        </w:rPr>
        <w:t>regimul</w:t>
      </w:r>
      <w:proofErr w:type="spellEnd"/>
      <w:r>
        <w:rPr>
          <w:rStyle w:val="sttpar"/>
        </w:rPr>
        <w:t xml:space="preserve"> </w:t>
      </w:r>
      <w:proofErr w:type="spellStart"/>
      <w:r>
        <w:rPr>
          <w:rStyle w:val="sttpar"/>
        </w:rPr>
        <w:t>ariilor</w:t>
      </w:r>
      <w:proofErr w:type="spellEnd"/>
      <w:r>
        <w:rPr>
          <w:rStyle w:val="sttpar"/>
        </w:rPr>
        <w:t xml:space="preserve"> </w:t>
      </w:r>
      <w:proofErr w:type="spellStart"/>
      <w:r>
        <w:rPr>
          <w:rStyle w:val="sttpar"/>
        </w:rPr>
        <w:t>naturale</w:t>
      </w:r>
      <w:proofErr w:type="spellEnd"/>
      <w:r>
        <w:rPr>
          <w:rStyle w:val="sttpar"/>
        </w:rPr>
        <w:t xml:space="preserve"> </w:t>
      </w:r>
      <w:proofErr w:type="spellStart"/>
      <w:r>
        <w:rPr>
          <w:rStyle w:val="sttpar"/>
        </w:rPr>
        <w:t>protejate</w:t>
      </w:r>
      <w:proofErr w:type="spellEnd"/>
      <w:r>
        <w:rPr>
          <w:rStyle w:val="sttpar"/>
        </w:rPr>
        <w:t xml:space="preserve">, </w:t>
      </w:r>
      <w:proofErr w:type="spellStart"/>
      <w:r>
        <w:rPr>
          <w:rStyle w:val="sttpar"/>
        </w:rPr>
        <w:t>conservarea</w:t>
      </w:r>
      <w:proofErr w:type="spellEnd"/>
      <w:r>
        <w:rPr>
          <w:rStyle w:val="sttpar"/>
        </w:rPr>
        <w:t xml:space="preserve"> </w:t>
      </w:r>
      <w:proofErr w:type="spellStart"/>
      <w:r>
        <w:rPr>
          <w:rStyle w:val="sttpar"/>
        </w:rPr>
        <w:t>habitatelor</w:t>
      </w:r>
      <w:proofErr w:type="spellEnd"/>
      <w:r>
        <w:rPr>
          <w:rStyle w:val="sttpar"/>
        </w:rPr>
        <w:t xml:space="preserve"> </w:t>
      </w:r>
      <w:proofErr w:type="spellStart"/>
      <w:r>
        <w:rPr>
          <w:rStyle w:val="sttpar"/>
        </w:rPr>
        <w:t>naturale</w:t>
      </w:r>
      <w:proofErr w:type="spellEnd"/>
      <w:r>
        <w:rPr>
          <w:rStyle w:val="sttpar"/>
        </w:rPr>
        <w:t xml:space="preserve">, a </w:t>
      </w:r>
      <w:proofErr w:type="spellStart"/>
      <w:r>
        <w:rPr>
          <w:rStyle w:val="sttpar"/>
        </w:rPr>
        <w:t>florei</w:t>
      </w:r>
      <w:proofErr w:type="spellEnd"/>
      <w:r>
        <w:rPr>
          <w:rStyle w:val="sttpar"/>
        </w:rPr>
        <w:t xml:space="preserve"> </w:t>
      </w:r>
      <w:proofErr w:type="spellStart"/>
      <w:r>
        <w:rPr>
          <w:rStyle w:val="sttpar"/>
        </w:rPr>
        <w:t>si</w:t>
      </w:r>
      <w:proofErr w:type="spellEnd"/>
      <w:r>
        <w:rPr>
          <w:rStyle w:val="sttpar"/>
        </w:rPr>
        <w:t xml:space="preserve"> </w:t>
      </w:r>
      <w:proofErr w:type="spellStart"/>
      <w:r>
        <w:rPr>
          <w:rStyle w:val="sttpar"/>
        </w:rPr>
        <w:t>faunei</w:t>
      </w:r>
      <w:proofErr w:type="spellEnd"/>
      <w:r>
        <w:rPr>
          <w:rStyle w:val="sttpar"/>
        </w:rPr>
        <w:t xml:space="preserve"> </w:t>
      </w:r>
      <w:proofErr w:type="spellStart"/>
      <w:r>
        <w:rPr>
          <w:rStyle w:val="sttpar"/>
        </w:rPr>
        <w:t>salbatice</w:t>
      </w:r>
      <w:proofErr w:type="spellEnd"/>
      <w:r>
        <w:rPr>
          <w:rStyle w:val="sttpar"/>
        </w:rPr>
        <w:t xml:space="preserve">, cu </w:t>
      </w:r>
      <w:proofErr w:type="spellStart"/>
      <w:r>
        <w:rPr>
          <w:rStyle w:val="sttpar"/>
        </w:rPr>
        <w:t>modificarile</w:t>
      </w:r>
      <w:proofErr w:type="spellEnd"/>
      <w:r>
        <w:rPr>
          <w:rStyle w:val="sttpar"/>
        </w:rPr>
        <w:t xml:space="preserve"> </w:t>
      </w:r>
      <w:proofErr w:type="spellStart"/>
      <w:r>
        <w:rPr>
          <w:rStyle w:val="sttpar"/>
        </w:rPr>
        <w:t>si</w:t>
      </w:r>
      <w:proofErr w:type="spellEnd"/>
      <w:r>
        <w:rPr>
          <w:rStyle w:val="sttpar"/>
        </w:rPr>
        <w:t xml:space="preserve"> </w:t>
      </w:r>
      <w:proofErr w:type="spellStart"/>
      <w:r>
        <w:rPr>
          <w:rStyle w:val="sttpar"/>
        </w:rPr>
        <w:t>completarile</w:t>
      </w:r>
      <w:proofErr w:type="spellEnd"/>
      <w:r>
        <w:rPr>
          <w:rStyle w:val="sttpar"/>
        </w:rPr>
        <w:t xml:space="preserve"> </w:t>
      </w:r>
      <w:proofErr w:type="spellStart"/>
      <w:r>
        <w:rPr>
          <w:rStyle w:val="sttpar"/>
        </w:rPr>
        <w:t>ulterioare</w:t>
      </w:r>
      <w:proofErr w:type="spellEnd"/>
      <w:r>
        <w:rPr>
          <w:rStyle w:val="sttpar"/>
        </w:rPr>
        <w:t>,</w:t>
      </w:r>
      <w:r>
        <w:t xml:space="preserve"> </w:t>
      </w:r>
    </w:p>
    <w:p w:rsidR="007841A0" w:rsidRDefault="007841A0" w:rsidP="007841A0">
      <w:pPr>
        <w:ind w:firstLine="180"/>
        <w:jc w:val="both"/>
        <w:textAlignment w:val="baseline"/>
        <w:rPr>
          <w:b/>
        </w:rPr>
      </w:pPr>
      <w:r>
        <w:rPr>
          <w:rStyle w:val="stpar"/>
        </w:rPr>
        <w:t>   </w:t>
      </w:r>
      <w:r>
        <w:rPr>
          <w:rStyle w:val="stpar"/>
        </w:rPr>
        <w:tab/>
      </w:r>
      <w:proofErr w:type="spellStart"/>
      <w:r>
        <w:rPr>
          <w:rStyle w:val="sttpar"/>
        </w:rPr>
        <w:t>Agentia</w:t>
      </w:r>
      <w:proofErr w:type="spellEnd"/>
      <w:r>
        <w:rPr>
          <w:rStyle w:val="sttpar"/>
        </w:rPr>
        <w:t xml:space="preserve"> </w:t>
      </w:r>
      <w:proofErr w:type="spellStart"/>
      <w:r>
        <w:rPr>
          <w:rStyle w:val="sttpar"/>
        </w:rPr>
        <w:t>pentru</w:t>
      </w:r>
      <w:proofErr w:type="spellEnd"/>
      <w:r>
        <w:rPr>
          <w:rStyle w:val="sttpar"/>
        </w:rPr>
        <w:t xml:space="preserve"> </w:t>
      </w:r>
      <w:proofErr w:type="spellStart"/>
      <w:r>
        <w:rPr>
          <w:rStyle w:val="sttpar"/>
        </w:rPr>
        <w:t>Protectia</w:t>
      </w:r>
      <w:proofErr w:type="spellEnd"/>
      <w:r>
        <w:rPr>
          <w:rStyle w:val="sttpar"/>
        </w:rPr>
        <w:t xml:space="preserve"> </w:t>
      </w:r>
      <w:proofErr w:type="spellStart"/>
      <w:r>
        <w:rPr>
          <w:rStyle w:val="sttpar"/>
        </w:rPr>
        <w:t>Mediului</w:t>
      </w:r>
      <w:proofErr w:type="spellEnd"/>
      <w:r>
        <w:rPr>
          <w:rStyle w:val="sttpar"/>
        </w:rPr>
        <w:t xml:space="preserve"> Suceava </w:t>
      </w:r>
      <w:r>
        <w:rPr>
          <w:rStyle w:val="sttpar"/>
          <w:b/>
        </w:rPr>
        <w:t>decide</w:t>
      </w:r>
      <w:r>
        <w:rPr>
          <w:rStyle w:val="sttpar"/>
        </w:rPr>
        <w:t xml:space="preserve">, ca </w:t>
      </w:r>
      <w:proofErr w:type="spellStart"/>
      <w:r>
        <w:rPr>
          <w:rStyle w:val="sttpar"/>
        </w:rPr>
        <w:t>urmare</w:t>
      </w:r>
      <w:proofErr w:type="spellEnd"/>
      <w:r>
        <w:rPr>
          <w:rStyle w:val="sttpar"/>
        </w:rPr>
        <w:t xml:space="preserve"> a </w:t>
      </w:r>
      <w:proofErr w:type="spellStart"/>
      <w:r>
        <w:rPr>
          <w:rStyle w:val="sttpar"/>
        </w:rPr>
        <w:t>consultarilor</w:t>
      </w:r>
      <w:proofErr w:type="spellEnd"/>
      <w:r>
        <w:rPr>
          <w:rStyle w:val="sttpar"/>
        </w:rPr>
        <w:t xml:space="preserve"> </w:t>
      </w:r>
      <w:proofErr w:type="spellStart"/>
      <w:r>
        <w:rPr>
          <w:rStyle w:val="sttpar"/>
        </w:rPr>
        <w:t>desfasurate</w:t>
      </w:r>
      <w:proofErr w:type="spellEnd"/>
      <w:r>
        <w:rPr>
          <w:rStyle w:val="sttpar"/>
        </w:rPr>
        <w:t xml:space="preserve"> in </w:t>
      </w:r>
      <w:proofErr w:type="spellStart"/>
      <w:r>
        <w:rPr>
          <w:rStyle w:val="sttpar"/>
        </w:rPr>
        <w:t>cadrul</w:t>
      </w:r>
      <w:proofErr w:type="spellEnd"/>
      <w:r>
        <w:rPr>
          <w:rStyle w:val="sttpar"/>
        </w:rPr>
        <w:t xml:space="preserve"> </w:t>
      </w:r>
      <w:proofErr w:type="spellStart"/>
      <w:r>
        <w:rPr>
          <w:rStyle w:val="sttpar"/>
        </w:rPr>
        <w:t>sedintei</w:t>
      </w:r>
      <w:proofErr w:type="spellEnd"/>
      <w:r>
        <w:rPr>
          <w:rStyle w:val="sttpar"/>
        </w:rPr>
        <w:t xml:space="preserve"> </w:t>
      </w:r>
      <w:proofErr w:type="spellStart"/>
      <w:r>
        <w:rPr>
          <w:rStyle w:val="sttpar"/>
        </w:rPr>
        <w:t>Comisiei</w:t>
      </w:r>
      <w:proofErr w:type="spellEnd"/>
      <w:r>
        <w:rPr>
          <w:rStyle w:val="sttpar"/>
        </w:rPr>
        <w:t xml:space="preserve"> de </w:t>
      </w:r>
      <w:proofErr w:type="spellStart"/>
      <w:r>
        <w:rPr>
          <w:rStyle w:val="sttpar"/>
        </w:rPr>
        <w:t>Analiză</w:t>
      </w:r>
      <w:proofErr w:type="spellEnd"/>
      <w:r>
        <w:rPr>
          <w:rStyle w:val="sttpar"/>
        </w:rPr>
        <w:t xml:space="preserve"> </w:t>
      </w:r>
      <w:proofErr w:type="spellStart"/>
      <w:r>
        <w:rPr>
          <w:rStyle w:val="sttpar"/>
        </w:rPr>
        <w:t>Tehnică</w:t>
      </w:r>
      <w:proofErr w:type="spellEnd"/>
      <w:r>
        <w:rPr>
          <w:rStyle w:val="sttpar"/>
        </w:rPr>
        <w:t xml:space="preserve"> din data de 10.08.2017, </w:t>
      </w:r>
      <w:proofErr w:type="spellStart"/>
      <w:r>
        <w:rPr>
          <w:rStyle w:val="sttpar"/>
        </w:rPr>
        <w:t>că</w:t>
      </w:r>
      <w:proofErr w:type="spellEnd"/>
      <w:r>
        <w:rPr>
          <w:rStyle w:val="sttpar"/>
        </w:rPr>
        <w:t xml:space="preserve"> </w:t>
      </w:r>
      <w:proofErr w:type="spellStart"/>
      <w:r>
        <w:rPr>
          <w:rStyle w:val="sttpar"/>
        </w:rPr>
        <w:t>proiectul</w:t>
      </w:r>
      <w:proofErr w:type="spellEnd"/>
      <w:r>
        <w:rPr>
          <w:rStyle w:val="sttpar"/>
        </w:rPr>
        <w:t xml:space="preserve"> </w:t>
      </w:r>
      <w:r>
        <w:rPr>
          <w:b/>
        </w:rPr>
        <w:t>„</w:t>
      </w:r>
      <w:proofErr w:type="spellStart"/>
      <w:r>
        <w:rPr>
          <w:b/>
        </w:rPr>
        <w:t>Balastiera</w:t>
      </w:r>
      <w:proofErr w:type="spellEnd"/>
      <w:r>
        <w:rPr>
          <w:b/>
        </w:rPr>
        <w:t xml:space="preserve"> </w:t>
      </w:r>
      <w:proofErr w:type="spellStart"/>
      <w:r>
        <w:rPr>
          <w:b/>
        </w:rPr>
        <w:t>Vadu</w:t>
      </w:r>
      <w:proofErr w:type="spellEnd"/>
      <w:r>
        <w:rPr>
          <w:b/>
        </w:rPr>
        <w:t xml:space="preserve"> </w:t>
      </w:r>
      <w:proofErr w:type="spellStart"/>
      <w:r>
        <w:rPr>
          <w:b/>
        </w:rPr>
        <w:t>Moldovei</w:t>
      </w:r>
      <w:proofErr w:type="spellEnd"/>
      <w:r>
        <w:rPr>
          <w:b/>
        </w:rPr>
        <w:t xml:space="preserve"> </w:t>
      </w:r>
      <w:proofErr w:type="spellStart"/>
      <w:r>
        <w:rPr>
          <w:b/>
        </w:rPr>
        <w:t>aval</w:t>
      </w:r>
      <w:proofErr w:type="spellEnd"/>
      <w:r>
        <w:rPr>
          <w:b/>
        </w:rPr>
        <w:t>”</w:t>
      </w:r>
      <w:r>
        <w:rPr>
          <w:rStyle w:val="sttpar"/>
        </w:rPr>
        <w:t xml:space="preserve"> </w:t>
      </w:r>
      <w:proofErr w:type="spellStart"/>
      <w:r>
        <w:rPr>
          <w:rStyle w:val="sttpar"/>
        </w:rPr>
        <w:t>propus</w:t>
      </w:r>
      <w:proofErr w:type="spellEnd"/>
      <w:r>
        <w:rPr>
          <w:rStyle w:val="sttpar"/>
        </w:rPr>
        <w:t xml:space="preserve"> a </w:t>
      </w:r>
      <w:proofErr w:type="spellStart"/>
      <w:r>
        <w:rPr>
          <w:rStyle w:val="sttpar"/>
        </w:rPr>
        <w:t>fi</w:t>
      </w:r>
      <w:proofErr w:type="spellEnd"/>
      <w:r>
        <w:rPr>
          <w:rStyle w:val="sttpar"/>
        </w:rPr>
        <w:t xml:space="preserve"> </w:t>
      </w:r>
      <w:proofErr w:type="spellStart"/>
      <w:r>
        <w:rPr>
          <w:rStyle w:val="sttpar"/>
        </w:rPr>
        <w:t>amplasat</w:t>
      </w:r>
      <w:proofErr w:type="spellEnd"/>
      <w:r>
        <w:rPr>
          <w:rStyle w:val="sttpar"/>
        </w:rPr>
        <w:t xml:space="preserve"> </w:t>
      </w:r>
      <w:proofErr w:type="spellStart"/>
      <w:r>
        <w:rPr>
          <w:rStyle w:val="sttpar"/>
        </w:rPr>
        <w:t>în</w:t>
      </w:r>
      <w:proofErr w:type="spellEnd"/>
      <w:r>
        <w:rPr>
          <w:rStyle w:val="sttpar"/>
        </w:rPr>
        <w:t xml:space="preserve"> com. </w:t>
      </w:r>
      <w:proofErr w:type="spellStart"/>
      <w:r>
        <w:rPr>
          <w:rStyle w:val="sttpar"/>
        </w:rPr>
        <w:t>Vadu</w:t>
      </w:r>
      <w:proofErr w:type="spellEnd"/>
      <w:r>
        <w:rPr>
          <w:rStyle w:val="sttpar"/>
        </w:rPr>
        <w:t xml:space="preserve"> </w:t>
      </w:r>
      <w:proofErr w:type="spellStart"/>
      <w:r>
        <w:rPr>
          <w:rStyle w:val="sttpar"/>
        </w:rPr>
        <w:t>Moldovei</w:t>
      </w:r>
      <w:proofErr w:type="spellEnd"/>
      <w:r>
        <w:rPr>
          <w:rStyle w:val="sttpar"/>
        </w:rPr>
        <w:t xml:space="preserve">, </w:t>
      </w:r>
      <w:proofErr w:type="spellStart"/>
      <w:r>
        <w:rPr>
          <w:rStyle w:val="sttpar"/>
        </w:rPr>
        <w:t>jud</w:t>
      </w:r>
      <w:proofErr w:type="spellEnd"/>
      <w:r>
        <w:rPr>
          <w:rStyle w:val="sttpar"/>
        </w:rPr>
        <w:t xml:space="preserve">. </w:t>
      </w:r>
      <w:proofErr w:type="gramStart"/>
      <w:r>
        <w:rPr>
          <w:rStyle w:val="sttpar"/>
        </w:rPr>
        <w:t xml:space="preserve">Suceava </w:t>
      </w:r>
      <w:proofErr w:type="spellStart"/>
      <w:r>
        <w:rPr>
          <w:rStyle w:val="sttpar"/>
        </w:rPr>
        <w:t>în</w:t>
      </w:r>
      <w:proofErr w:type="spellEnd"/>
      <w:r>
        <w:rPr>
          <w:rStyle w:val="sttpar"/>
        </w:rPr>
        <w:t xml:space="preserve"> </w:t>
      </w:r>
      <w:proofErr w:type="spellStart"/>
      <w:r>
        <w:rPr>
          <w:b/>
        </w:rPr>
        <w:t>situl</w:t>
      </w:r>
      <w:proofErr w:type="spellEnd"/>
      <w:r>
        <w:rPr>
          <w:b/>
        </w:rPr>
        <w:t xml:space="preserve"> NATURA 2000 </w:t>
      </w:r>
      <w:r>
        <w:rPr>
          <w:b/>
          <w:lang w:val="fr-FR"/>
        </w:rPr>
        <w:t xml:space="preserve">ROSCI 0365- </w:t>
      </w:r>
      <w:proofErr w:type="spellStart"/>
      <w:r>
        <w:rPr>
          <w:b/>
          <w:lang w:val="fr-FR"/>
        </w:rPr>
        <w:t>Râul</w:t>
      </w:r>
      <w:proofErr w:type="spellEnd"/>
      <w:r>
        <w:rPr>
          <w:b/>
          <w:lang w:val="fr-FR"/>
        </w:rPr>
        <w:t xml:space="preserve"> Moldova </w:t>
      </w:r>
      <w:proofErr w:type="spellStart"/>
      <w:r>
        <w:rPr>
          <w:b/>
          <w:lang w:val="fr-FR"/>
        </w:rPr>
        <w:t>între</w:t>
      </w:r>
      <w:proofErr w:type="spellEnd"/>
      <w:r>
        <w:rPr>
          <w:b/>
          <w:lang w:val="fr-FR"/>
        </w:rPr>
        <w:t xml:space="preserve"> </w:t>
      </w:r>
      <w:proofErr w:type="spellStart"/>
      <w:r>
        <w:rPr>
          <w:b/>
          <w:lang w:val="fr-FR"/>
        </w:rPr>
        <w:t>Păltinoasa</w:t>
      </w:r>
      <w:proofErr w:type="spellEnd"/>
      <w:r>
        <w:rPr>
          <w:b/>
          <w:lang w:val="fr-FR"/>
        </w:rPr>
        <w:t xml:space="preserve"> </w:t>
      </w:r>
      <w:proofErr w:type="spellStart"/>
      <w:r>
        <w:rPr>
          <w:b/>
          <w:lang w:val="fr-FR"/>
        </w:rPr>
        <w:t>şi</w:t>
      </w:r>
      <w:proofErr w:type="spellEnd"/>
      <w:r>
        <w:rPr>
          <w:b/>
          <w:lang w:val="fr-FR"/>
        </w:rPr>
        <w:t xml:space="preserve"> </w:t>
      </w:r>
      <w:proofErr w:type="spellStart"/>
      <w:r>
        <w:rPr>
          <w:b/>
          <w:lang w:val="fr-FR"/>
        </w:rPr>
        <w:t>Ruşi</w:t>
      </w:r>
      <w:proofErr w:type="spellEnd"/>
      <w:r>
        <w:rPr>
          <w:rStyle w:val="sttpar"/>
        </w:rPr>
        <w:t xml:space="preserve"> nu se </w:t>
      </w:r>
      <w:proofErr w:type="spellStart"/>
      <w:r>
        <w:rPr>
          <w:rStyle w:val="sttpar"/>
        </w:rPr>
        <w:t>supune</w:t>
      </w:r>
      <w:proofErr w:type="spellEnd"/>
      <w:r>
        <w:rPr>
          <w:rStyle w:val="sttpar"/>
        </w:rPr>
        <w:t xml:space="preserve"> </w:t>
      </w:r>
      <w:proofErr w:type="spellStart"/>
      <w:r>
        <w:rPr>
          <w:rStyle w:val="sttpar"/>
        </w:rPr>
        <w:t>evaluării</w:t>
      </w:r>
      <w:proofErr w:type="spellEnd"/>
      <w:r>
        <w:rPr>
          <w:rStyle w:val="sttpar"/>
        </w:rPr>
        <w:t xml:space="preserve"> </w:t>
      </w:r>
      <w:proofErr w:type="spellStart"/>
      <w:r>
        <w:rPr>
          <w:rStyle w:val="sttpar"/>
        </w:rPr>
        <w:t>impactului</w:t>
      </w:r>
      <w:proofErr w:type="spellEnd"/>
      <w:r>
        <w:rPr>
          <w:rStyle w:val="sttpar"/>
        </w:rPr>
        <w:t xml:space="preserve"> </w:t>
      </w:r>
      <w:proofErr w:type="spellStart"/>
      <w:r>
        <w:rPr>
          <w:rStyle w:val="sttpar"/>
        </w:rPr>
        <w:t>asupra</w:t>
      </w:r>
      <w:proofErr w:type="spellEnd"/>
      <w:r>
        <w:rPr>
          <w:rStyle w:val="sttpar"/>
        </w:rPr>
        <w:t xml:space="preserve"> </w:t>
      </w:r>
      <w:proofErr w:type="spellStart"/>
      <w:r>
        <w:rPr>
          <w:rStyle w:val="sttpar"/>
        </w:rPr>
        <w:t>mediului</w:t>
      </w:r>
      <w:proofErr w:type="spellEnd"/>
      <w:r>
        <w:rPr>
          <w:rStyle w:val="sttpar"/>
          <w:b/>
        </w:rPr>
        <w:t xml:space="preserve"> </w:t>
      </w:r>
      <w:proofErr w:type="spellStart"/>
      <w:r>
        <w:rPr>
          <w:rStyle w:val="sttpar"/>
          <w:b/>
        </w:rPr>
        <w:t>şi</w:t>
      </w:r>
      <w:proofErr w:type="spellEnd"/>
      <w:r>
        <w:rPr>
          <w:rStyle w:val="sttpar"/>
          <w:b/>
        </w:rPr>
        <w:t xml:space="preserve"> </w:t>
      </w:r>
      <w:r>
        <w:rPr>
          <w:rStyle w:val="sttpar"/>
          <w:b/>
          <w:u w:val="single"/>
        </w:rPr>
        <w:t xml:space="preserve">se </w:t>
      </w:r>
      <w:proofErr w:type="spellStart"/>
      <w:r>
        <w:rPr>
          <w:rStyle w:val="sttpar"/>
          <w:b/>
          <w:u w:val="single"/>
        </w:rPr>
        <w:t>supune</w:t>
      </w:r>
      <w:proofErr w:type="spellEnd"/>
      <w:r>
        <w:rPr>
          <w:rStyle w:val="sttpar"/>
          <w:b/>
          <w:u w:val="single"/>
        </w:rPr>
        <w:t xml:space="preserve"> </w:t>
      </w:r>
      <w:proofErr w:type="spellStart"/>
      <w:r>
        <w:rPr>
          <w:rStyle w:val="sttpar"/>
          <w:b/>
          <w:u w:val="single"/>
        </w:rPr>
        <w:t>evaluarii</w:t>
      </w:r>
      <w:proofErr w:type="spellEnd"/>
      <w:r>
        <w:rPr>
          <w:rStyle w:val="sttpar"/>
          <w:b/>
          <w:u w:val="single"/>
        </w:rPr>
        <w:t xml:space="preserve"> </w:t>
      </w:r>
      <w:proofErr w:type="spellStart"/>
      <w:r>
        <w:rPr>
          <w:rStyle w:val="sttpar"/>
          <w:b/>
          <w:u w:val="single"/>
        </w:rPr>
        <w:t>adecvate</w:t>
      </w:r>
      <w:proofErr w:type="spellEnd"/>
      <w:r>
        <w:rPr>
          <w:rStyle w:val="sttpar"/>
          <w:b/>
        </w:rPr>
        <w:t>.</w:t>
      </w:r>
      <w:proofErr w:type="gramEnd"/>
      <w:r>
        <w:rPr>
          <w:b/>
        </w:rPr>
        <w:t xml:space="preserve"> </w:t>
      </w:r>
    </w:p>
    <w:p w:rsidR="007841A0" w:rsidRDefault="007841A0" w:rsidP="007841A0">
      <w:pPr>
        <w:ind w:firstLine="180"/>
        <w:jc w:val="both"/>
        <w:textAlignment w:val="baseline"/>
      </w:pPr>
    </w:p>
    <w:p w:rsidR="007841A0" w:rsidRDefault="007841A0" w:rsidP="007841A0">
      <w:pPr>
        <w:jc w:val="both"/>
        <w:textAlignment w:val="baseline"/>
      </w:pPr>
      <w:r>
        <w:rPr>
          <w:rStyle w:val="stpar"/>
        </w:rPr>
        <w:t>  </w:t>
      </w:r>
      <w:proofErr w:type="spellStart"/>
      <w:r>
        <w:rPr>
          <w:rStyle w:val="sttpar"/>
        </w:rPr>
        <w:t>Justificarea</w:t>
      </w:r>
      <w:proofErr w:type="spellEnd"/>
      <w:r>
        <w:rPr>
          <w:rStyle w:val="sttpar"/>
        </w:rPr>
        <w:t xml:space="preserve"> </w:t>
      </w:r>
      <w:proofErr w:type="spellStart"/>
      <w:r>
        <w:rPr>
          <w:rStyle w:val="sttpar"/>
        </w:rPr>
        <w:t>prezentei</w:t>
      </w:r>
      <w:proofErr w:type="spellEnd"/>
      <w:r>
        <w:rPr>
          <w:rStyle w:val="sttpar"/>
        </w:rPr>
        <w:t xml:space="preserve"> </w:t>
      </w:r>
      <w:proofErr w:type="spellStart"/>
      <w:r>
        <w:rPr>
          <w:rStyle w:val="sttpar"/>
        </w:rPr>
        <w:t>decizii</w:t>
      </w:r>
      <w:proofErr w:type="spellEnd"/>
      <w:r>
        <w:rPr>
          <w:rStyle w:val="sttpar"/>
        </w:rPr>
        <w:t>:</w:t>
      </w:r>
      <w:r>
        <w:t xml:space="preserve"> </w:t>
      </w:r>
    </w:p>
    <w:p w:rsidR="007841A0" w:rsidRDefault="007841A0" w:rsidP="007841A0">
      <w:pPr>
        <w:jc w:val="both"/>
        <w:textAlignment w:val="baseline"/>
      </w:pPr>
    </w:p>
    <w:p w:rsidR="007841A0" w:rsidRDefault="007841A0" w:rsidP="007841A0">
      <w:pPr>
        <w:numPr>
          <w:ilvl w:val="0"/>
          <w:numId w:val="1"/>
        </w:numPr>
        <w:tabs>
          <w:tab w:val="num" w:pos="0"/>
          <w:tab w:val="left" w:pos="720"/>
        </w:tabs>
        <w:ind w:left="0" w:firstLine="180"/>
        <w:jc w:val="both"/>
        <w:textAlignment w:val="baseline"/>
      </w:pPr>
      <w:proofErr w:type="spellStart"/>
      <w:r>
        <w:rPr>
          <w:rStyle w:val="sttpunct"/>
        </w:rPr>
        <w:t>Motivele</w:t>
      </w:r>
      <w:proofErr w:type="spellEnd"/>
      <w:r>
        <w:rPr>
          <w:rStyle w:val="sttpunct"/>
        </w:rPr>
        <w:t xml:space="preserve"> care au stat la </w:t>
      </w:r>
      <w:proofErr w:type="spellStart"/>
      <w:r>
        <w:rPr>
          <w:rStyle w:val="sttpunct"/>
        </w:rPr>
        <w:t>baza</w:t>
      </w:r>
      <w:proofErr w:type="spellEnd"/>
      <w:r>
        <w:rPr>
          <w:rStyle w:val="sttpunct"/>
        </w:rPr>
        <w:t xml:space="preserve"> </w:t>
      </w:r>
      <w:proofErr w:type="spellStart"/>
      <w:r>
        <w:rPr>
          <w:rStyle w:val="sttpunct"/>
        </w:rPr>
        <w:t>luarii</w:t>
      </w:r>
      <w:proofErr w:type="spellEnd"/>
      <w:r>
        <w:rPr>
          <w:rStyle w:val="sttpunct"/>
        </w:rPr>
        <w:t xml:space="preserve"> </w:t>
      </w:r>
      <w:proofErr w:type="spellStart"/>
      <w:r>
        <w:rPr>
          <w:rStyle w:val="sttpunct"/>
        </w:rPr>
        <w:t>deciziei</w:t>
      </w:r>
      <w:proofErr w:type="spellEnd"/>
      <w:r>
        <w:rPr>
          <w:rStyle w:val="sttpunct"/>
        </w:rPr>
        <w:t xml:space="preserve"> </w:t>
      </w:r>
      <w:proofErr w:type="spellStart"/>
      <w:r>
        <w:rPr>
          <w:rStyle w:val="sttpunct"/>
        </w:rPr>
        <w:t>etapei</w:t>
      </w:r>
      <w:proofErr w:type="spellEnd"/>
      <w:r>
        <w:rPr>
          <w:rStyle w:val="sttpunct"/>
        </w:rPr>
        <w:t xml:space="preserve"> de </w:t>
      </w:r>
      <w:proofErr w:type="spellStart"/>
      <w:r>
        <w:rPr>
          <w:rStyle w:val="sttpunct"/>
        </w:rPr>
        <w:t>incadrare</w:t>
      </w:r>
      <w:proofErr w:type="spellEnd"/>
      <w:r>
        <w:rPr>
          <w:rStyle w:val="sttpunct"/>
        </w:rPr>
        <w:t xml:space="preserve"> in </w:t>
      </w:r>
      <w:proofErr w:type="spellStart"/>
      <w:r>
        <w:rPr>
          <w:rStyle w:val="sttpunct"/>
        </w:rPr>
        <w:t>procedura</w:t>
      </w:r>
      <w:proofErr w:type="spellEnd"/>
      <w:r>
        <w:rPr>
          <w:rStyle w:val="sttpunct"/>
        </w:rPr>
        <w:t xml:space="preserve"> de </w:t>
      </w:r>
      <w:proofErr w:type="spellStart"/>
      <w:r>
        <w:rPr>
          <w:rStyle w:val="sttpunct"/>
        </w:rPr>
        <w:t>evaluare</w:t>
      </w:r>
      <w:proofErr w:type="spellEnd"/>
      <w:r>
        <w:rPr>
          <w:rStyle w:val="sttpunct"/>
        </w:rPr>
        <w:t xml:space="preserve"> a </w:t>
      </w:r>
      <w:proofErr w:type="spellStart"/>
      <w:r>
        <w:rPr>
          <w:rStyle w:val="sttpunct"/>
        </w:rPr>
        <w:t>impactului</w:t>
      </w:r>
      <w:proofErr w:type="spellEnd"/>
      <w:r>
        <w:rPr>
          <w:rStyle w:val="sttpunct"/>
        </w:rPr>
        <w:t xml:space="preserve"> </w:t>
      </w:r>
      <w:proofErr w:type="spellStart"/>
      <w:r>
        <w:rPr>
          <w:rStyle w:val="sttpunct"/>
        </w:rPr>
        <w:t>asupra</w:t>
      </w:r>
      <w:proofErr w:type="spellEnd"/>
      <w:r>
        <w:rPr>
          <w:rStyle w:val="sttpunct"/>
        </w:rPr>
        <w:t xml:space="preserve"> </w:t>
      </w:r>
      <w:proofErr w:type="spellStart"/>
      <w:r>
        <w:rPr>
          <w:rStyle w:val="sttpunct"/>
        </w:rPr>
        <w:t>mediului</w:t>
      </w:r>
      <w:proofErr w:type="spellEnd"/>
      <w:r>
        <w:rPr>
          <w:rStyle w:val="sttpunct"/>
        </w:rPr>
        <w:t xml:space="preserve"> </w:t>
      </w:r>
      <w:proofErr w:type="spellStart"/>
      <w:r>
        <w:rPr>
          <w:rStyle w:val="sttpunct"/>
        </w:rPr>
        <w:t>sunt</w:t>
      </w:r>
      <w:proofErr w:type="spellEnd"/>
      <w:r>
        <w:rPr>
          <w:rStyle w:val="sttpunct"/>
        </w:rPr>
        <w:t xml:space="preserve"> </w:t>
      </w:r>
      <w:proofErr w:type="spellStart"/>
      <w:r>
        <w:rPr>
          <w:rStyle w:val="sttpunct"/>
        </w:rPr>
        <w:t>urmatoarele</w:t>
      </w:r>
      <w:proofErr w:type="spellEnd"/>
      <w:r>
        <w:rPr>
          <w:rStyle w:val="sttpunct"/>
        </w:rPr>
        <w:t>:</w:t>
      </w:r>
      <w:r>
        <w:t xml:space="preserve"> </w:t>
      </w:r>
    </w:p>
    <w:p w:rsidR="007841A0" w:rsidRDefault="007841A0" w:rsidP="007841A0">
      <w:pPr>
        <w:ind w:left="180"/>
        <w:jc w:val="both"/>
        <w:textAlignment w:val="baseline"/>
      </w:pPr>
    </w:p>
    <w:p w:rsidR="007841A0" w:rsidRDefault="007841A0" w:rsidP="007841A0">
      <w:pPr>
        <w:pStyle w:val="ListParagraph"/>
        <w:numPr>
          <w:ilvl w:val="0"/>
          <w:numId w:val="2"/>
        </w:numPr>
        <w:ind w:left="420"/>
        <w:jc w:val="both"/>
        <w:textAlignment w:val="baseline"/>
      </w:pPr>
      <w:proofErr w:type="spellStart"/>
      <w:r>
        <w:rPr>
          <w:rStyle w:val="sttlitera"/>
        </w:rPr>
        <w:t>Proiectul</w:t>
      </w:r>
      <w:proofErr w:type="spellEnd"/>
      <w:r>
        <w:rPr>
          <w:rStyle w:val="sttlitera"/>
        </w:rPr>
        <w:t xml:space="preserve"> se </w:t>
      </w:r>
      <w:proofErr w:type="spellStart"/>
      <w:r>
        <w:rPr>
          <w:rStyle w:val="sttlitera"/>
        </w:rPr>
        <w:t>incadreaza</w:t>
      </w:r>
      <w:proofErr w:type="spellEnd"/>
      <w:r>
        <w:rPr>
          <w:rStyle w:val="sttlitera"/>
        </w:rPr>
        <w:t xml:space="preserve"> in </w:t>
      </w:r>
      <w:proofErr w:type="spellStart"/>
      <w:r>
        <w:rPr>
          <w:rStyle w:val="sttlitera"/>
        </w:rPr>
        <w:t>prevederile</w:t>
      </w:r>
      <w:proofErr w:type="spellEnd"/>
      <w:r>
        <w:rPr>
          <w:rStyle w:val="sttlitera"/>
        </w:rPr>
        <w:t xml:space="preserve"> </w:t>
      </w:r>
      <w:proofErr w:type="spellStart"/>
      <w:r>
        <w:rPr>
          <w:rStyle w:val="sttlitera"/>
        </w:rPr>
        <w:t>Hotararii</w:t>
      </w:r>
      <w:proofErr w:type="spellEnd"/>
      <w:r>
        <w:rPr>
          <w:rStyle w:val="sttlitera"/>
        </w:rPr>
        <w:t xml:space="preserve"> </w:t>
      </w:r>
      <w:proofErr w:type="spellStart"/>
      <w:r>
        <w:rPr>
          <w:rStyle w:val="sttlitera"/>
        </w:rPr>
        <w:t>Guvernului</w:t>
      </w:r>
      <w:proofErr w:type="spellEnd"/>
      <w:r>
        <w:rPr>
          <w:rStyle w:val="sttlitera"/>
        </w:rPr>
        <w:t xml:space="preserve"> nr. 445/2009, </w:t>
      </w:r>
      <w:proofErr w:type="spellStart"/>
      <w:r>
        <w:rPr>
          <w:rStyle w:val="sttpar"/>
        </w:rPr>
        <w:t>anexa</w:t>
      </w:r>
      <w:proofErr w:type="spellEnd"/>
      <w:r>
        <w:rPr>
          <w:rStyle w:val="sttpar"/>
        </w:rPr>
        <w:t xml:space="preserve"> nr. 2, la pct. 2, lit. a – </w:t>
      </w:r>
      <w:proofErr w:type="spellStart"/>
      <w:r>
        <w:rPr>
          <w:rStyle w:val="sttpar"/>
        </w:rPr>
        <w:t>cariere</w:t>
      </w:r>
      <w:proofErr w:type="spellEnd"/>
      <w:r>
        <w:rPr>
          <w:rStyle w:val="sttpar"/>
        </w:rPr>
        <w:t xml:space="preserve">, </w:t>
      </w:r>
      <w:proofErr w:type="spellStart"/>
      <w:r>
        <w:rPr>
          <w:rStyle w:val="sttpar"/>
        </w:rPr>
        <w:t>exploatări</w:t>
      </w:r>
      <w:proofErr w:type="spellEnd"/>
      <w:r>
        <w:rPr>
          <w:rStyle w:val="sttpar"/>
        </w:rPr>
        <w:t xml:space="preserve"> </w:t>
      </w:r>
      <w:proofErr w:type="spellStart"/>
      <w:r>
        <w:rPr>
          <w:rStyle w:val="sttpar"/>
        </w:rPr>
        <w:t>miniere</w:t>
      </w:r>
      <w:proofErr w:type="spellEnd"/>
      <w:r>
        <w:rPr>
          <w:rStyle w:val="sttpar"/>
        </w:rPr>
        <w:t xml:space="preserve"> de </w:t>
      </w:r>
      <w:proofErr w:type="spellStart"/>
      <w:r>
        <w:rPr>
          <w:rStyle w:val="sttpar"/>
        </w:rPr>
        <w:t>suprafaţă</w:t>
      </w:r>
      <w:proofErr w:type="spellEnd"/>
      <w:r>
        <w:rPr>
          <w:rStyle w:val="sttpar"/>
        </w:rPr>
        <w:t xml:space="preserve"> </w:t>
      </w:r>
      <w:proofErr w:type="spellStart"/>
      <w:r>
        <w:rPr>
          <w:rStyle w:val="sttpar"/>
        </w:rPr>
        <w:t>şi</w:t>
      </w:r>
      <w:proofErr w:type="spellEnd"/>
      <w:r>
        <w:rPr>
          <w:rStyle w:val="sttpar"/>
        </w:rPr>
        <w:t xml:space="preserve"> de </w:t>
      </w:r>
      <w:proofErr w:type="spellStart"/>
      <w:r>
        <w:rPr>
          <w:rStyle w:val="sttpar"/>
        </w:rPr>
        <w:t>extracţie</w:t>
      </w:r>
      <w:proofErr w:type="spellEnd"/>
      <w:r>
        <w:rPr>
          <w:rStyle w:val="sttpar"/>
        </w:rPr>
        <w:t xml:space="preserve"> a </w:t>
      </w:r>
      <w:proofErr w:type="spellStart"/>
      <w:r>
        <w:rPr>
          <w:rStyle w:val="sttpar"/>
        </w:rPr>
        <w:t>turbei</w:t>
      </w:r>
      <w:proofErr w:type="spellEnd"/>
      <w:r>
        <w:rPr>
          <w:rStyle w:val="sttpar"/>
        </w:rPr>
        <w:t xml:space="preserve">, </w:t>
      </w:r>
      <w:proofErr w:type="spellStart"/>
      <w:r>
        <w:rPr>
          <w:rStyle w:val="sttpar"/>
        </w:rPr>
        <w:t>altele</w:t>
      </w:r>
      <w:proofErr w:type="spellEnd"/>
      <w:r>
        <w:rPr>
          <w:rStyle w:val="sttpar"/>
        </w:rPr>
        <w:t xml:space="preserve"> </w:t>
      </w:r>
      <w:proofErr w:type="spellStart"/>
      <w:r>
        <w:rPr>
          <w:rStyle w:val="sttpar"/>
        </w:rPr>
        <w:t>decât</w:t>
      </w:r>
      <w:proofErr w:type="spellEnd"/>
      <w:r>
        <w:rPr>
          <w:rStyle w:val="sttpar"/>
        </w:rPr>
        <w:t xml:space="preserve"> </w:t>
      </w:r>
      <w:proofErr w:type="spellStart"/>
      <w:r>
        <w:rPr>
          <w:rStyle w:val="sttpar"/>
        </w:rPr>
        <w:t>cele</w:t>
      </w:r>
      <w:proofErr w:type="spellEnd"/>
      <w:r>
        <w:rPr>
          <w:rStyle w:val="sttpar"/>
        </w:rPr>
        <w:t xml:space="preserve"> </w:t>
      </w:r>
      <w:proofErr w:type="spellStart"/>
      <w:r>
        <w:rPr>
          <w:rStyle w:val="sttpar"/>
        </w:rPr>
        <w:t>prevăzute</w:t>
      </w:r>
      <w:proofErr w:type="spellEnd"/>
      <w:r>
        <w:rPr>
          <w:rStyle w:val="sttpar"/>
        </w:rPr>
        <w:t xml:space="preserve"> </w:t>
      </w:r>
      <w:proofErr w:type="spellStart"/>
      <w:r>
        <w:rPr>
          <w:rStyle w:val="sttpar"/>
        </w:rPr>
        <w:t>în</w:t>
      </w:r>
      <w:proofErr w:type="spellEnd"/>
      <w:r>
        <w:rPr>
          <w:rStyle w:val="sttpar"/>
        </w:rPr>
        <w:t xml:space="preserve"> </w:t>
      </w:r>
      <w:proofErr w:type="spellStart"/>
      <w:r>
        <w:rPr>
          <w:rStyle w:val="sttpar"/>
        </w:rPr>
        <w:t>anexa</w:t>
      </w:r>
      <w:proofErr w:type="spellEnd"/>
      <w:r>
        <w:rPr>
          <w:rStyle w:val="sttpar"/>
        </w:rPr>
        <w:t xml:space="preserve"> nr. 1;</w:t>
      </w:r>
      <w:r>
        <w:t xml:space="preserve"> </w:t>
      </w:r>
    </w:p>
    <w:p w:rsidR="007841A0" w:rsidRDefault="007841A0" w:rsidP="007841A0">
      <w:pPr>
        <w:pStyle w:val="ListParagraph"/>
        <w:ind w:left="420"/>
        <w:jc w:val="both"/>
        <w:textAlignment w:val="baseline"/>
      </w:pPr>
    </w:p>
    <w:p w:rsidR="007841A0" w:rsidRDefault="007841A0" w:rsidP="007841A0">
      <w:pPr>
        <w:pStyle w:val="ListParagraph"/>
        <w:widowControl w:val="0"/>
        <w:numPr>
          <w:ilvl w:val="0"/>
          <w:numId w:val="2"/>
        </w:numPr>
        <w:autoSpaceDE w:val="0"/>
        <w:autoSpaceDN w:val="0"/>
        <w:adjustRightInd w:val="0"/>
        <w:spacing w:line="300" w:lineRule="atLeast"/>
        <w:ind w:left="420"/>
        <w:jc w:val="both"/>
        <w:textAlignment w:val="baseline"/>
        <w:rPr>
          <w:lang w:val="ro-RO"/>
        </w:rPr>
      </w:pPr>
      <w:r w:rsidRPr="00B36FD8">
        <w:rPr>
          <w:rStyle w:val="tpa1"/>
          <w:lang w:val="ro-RO"/>
        </w:rPr>
        <w:t>S</w:t>
      </w:r>
      <w:r w:rsidRPr="00B36FD8">
        <w:rPr>
          <w:lang w:val="ro-RO"/>
        </w:rPr>
        <w:t>e propune realizarea următoarelor lucrări:</w:t>
      </w:r>
    </w:p>
    <w:p w:rsidR="007841A0" w:rsidRPr="00FB0E0D" w:rsidRDefault="007841A0" w:rsidP="007841A0">
      <w:pPr>
        <w:widowControl w:val="0"/>
        <w:autoSpaceDE w:val="0"/>
        <w:autoSpaceDN w:val="0"/>
        <w:adjustRightInd w:val="0"/>
        <w:spacing w:line="300" w:lineRule="atLeast"/>
        <w:ind w:left="60"/>
        <w:jc w:val="both"/>
        <w:textAlignment w:val="baseline"/>
        <w:rPr>
          <w:lang w:val="ro-RO"/>
        </w:rPr>
      </w:pPr>
      <w:r>
        <w:rPr>
          <w:lang w:val="ro-RO"/>
        </w:rPr>
        <w:t xml:space="preserve">- perimetrul </w:t>
      </w:r>
      <w:r w:rsidRPr="00FB0E0D">
        <w:rPr>
          <w:b/>
          <w:i/>
          <w:lang w:val="ro-RO"/>
        </w:rPr>
        <w:t>Vadu Moldovei aval</w:t>
      </w:r>
      <w:r>
        <w:rPr>
          <w:b/>
          <w:i/>
          <w:lang w:val="ro-RO"/>
        </w:rPr>
        <w:t xml:space="preserve"> </w:t>
      </w:r>
      <w:r>
        <w:rPr>
          <w:lang w:val="ro-RO"/>
        </w:rPr>
        <w:t>este situat în albia minoră a râului Moldova, pe centrul albiei, între bornele CSA 77-75, în comuna Vadu Moldovei;</w:t>
      </w:r>
    </w:p>
    <w:p w:rsidR="007841A0" w:rsidRDefault="007841A0" w:rsidP="007841A0">
      <w:pPr>
        <w:spacing w:line="300" w:lineRule="atLeast"/>
        <w:jc w:val="both"/>
        <w:textAlignment w:val="baseline"/>
        <w:rPr>
          <w:lang w:val="ro-RO"/>
        </w:rPr>
      </w:pPr>
      <w:r>
        <w:rPr>
          <w:lang w:val="ro-RO"/>
        </w:rPr>
        <w:t xml:space="preserve"> - suprafaţa perimetrului de exploatare este de 31.000 mp, cu lungimea medie de 570 m şi lăţimea medie de 54 m;</w:t>
      </w:r>
    </w:p>
    <w:p w:rsidR="007841A0" w:rsidRDefault="007841A0" w:rsidP="007841A0">
      <w:pPr>
        <w:spacing w:line="300" w:lineRule="atLeast"/>
        <w:jc w:val="both"/>
        <w:textAlignment w:val="baseline"/>
        <w:rPr>
          <w:lang w:val="ro-RO"/>
        </w:rPr>
      </w:pPr>
      <w:r>
        <w:rPr>
          <w:lang w:val="ro-RO"/>
        </w:rPr>
        <w:t>- volumul rezervei de agregate minerale estimat este de 45.900 mc;</w:t>
      </w:r>
    </w:p>
    <w:p w:rsidR="007841A0" w:rsidRDefault="007841A0" w:rsidP="007841A0">
      <w:pPr>
        <w:spacing w:line="300" w:lineRule="atLeast"/>
        <w:jc w:val="both"/>
        <w:textAlignment w:val="baseline"/>
        <w:rPr>
          <w:lang w:val="ro-RO"/>
        </w:rPr>
      </w:pPr>
      <w:r>
        <w:rPr>
          <w:lang w:val="ro-RO"/>
        </w:rPr>
        <w:t>- accesul la perimetru se va face din E 85 Suceava-Roman, pe un drum comunal şi un drum de exploatare existent pe malul stâng al râului Moldova. Pentru traversarea râului Moldova se va amenaja o traversă temporară de acces formată din 10 tuburi cu Dn 1000 mmşi L= 4 m. Din suprafaţă totală închiriată de 31.000 mp suprafaţa căii de acces prin albie va fi de 200 mp. La debite medii şi mari, cât şi la finalizarea exploatării, tuburile vor fi scoase din albie prin grija beneficiarului;</w:t>
      </w:r>
    </w:p>
    <w:p w:rsidR="007841A0" w:rsidRDefault="007841A0" w:rsidP="007841A0">
      <w:pPr>
        <w:spacing w:line="300" w:lineRule="atLeast"/>
        <w:jc w:val="both"/>
        <w:textAlignment w:val="baseline"/>
        <w:rPr>
          <w:rStyle w:val="sttpar"/>
          <w:lang w:val="pt-BR"/>
        </w:rPr>
      </w:pPr>
      <w:r>
        <w:rPr>
          <w:rStyle w:val="sttpar"/>
          <w:lang w:val="pt-BR"/>
        </w:rPr>
        <w:t xml:space="preserve"> - exploatarea agregatelor minerale se va realiza în lungul cursului râului Moldova, prin retragere, din aval spre amonte, în fâşii longitudinale, succesive şi paralele cu râul, în condiţii de corecţie şi regularizare a cursului de apă. Adâncimea maximă de extracţie va fi 2,10 m, iar adâncimea medie 1,49 m, fără a depăşi cota talvegului natural al albiei.</w:t>
      </w:r>
    </w:p>
    <w:p w:rsidR="007841A0" w:rsidRDefault="007841A0" w:rsidP="007841A0">
      <w:pPr>
        <w:spacing w:line="300" w:lineRule="atLeast"/>
        <w:jc w:val="both"/>
        <w:textAlignment w:val="baseline"/>
        <w:rPr>
          <w:rStyle w:val="sttpar"/>
          <w:lang w:val="pt-BR"/>
        </w:rPr>
      </w:pPr>
      <w:r>
        <w:rPr>
          <w:rStyle w:val="sttpar"/>
          <w:lang w:val="pt-BR"/>
        </w:rPr>
        <w:t>Pilieri de siguranţă: - nu este cazul.</w:t>
      </w:r>
    </w:p>
    <w:p w:rsidR="007841A0" w:rsidRDefault="007841A0" w:rsidP="007841A0">
      <w:pPr>
        <w:spacing w:line="300" w:lineRule="atLeast"/>
        <w:jc w:val="both"/>
        <w:textAlignment w:val="baseline"/>
        <w:rPr>
          <w:rStyle w:val="sttpar"/>
          <w:lang w:val="pt-BR"/>
        </w:rPr>
      </w:pPr>
    </w:p>
    <w:p w:rsidR="007841A0" w:rsidRDefault="007841A0" w:rsidP="007841A0">
      <w:pPr>
        <w:pStyle w:val="ListParagraph"/>
        <w:numPr>
          <w:ilvl w:val="0"/>
          <w:numId w:val="1"/>
        </w:numPr>
        <w:tabs>
          <w:tab w:val="left" w:pos="720"/>
          <w:tab w:val="left" w:pos="900"/>
        </w:tabs>
        <w:jc w:val="both"/>
        <w:textAlignment w:val="baseline"/>
      </w:pPr>
      <w:proofErr w:type="spellStart"/>
      <w:r>
        <w:rPr>
          <w:rStyle w:val="sttpunct"/>
        </w:rPr>
        <w:t>Motivele</w:t>
      </w:r>
      <w:proofErr w:type="spellEnd"/>
      <w:r>
        <w:rPr>
          <w:rStyle w:val="sttpunct"/>
        </w:rPr>
        <w:t xml:space="preserve"> care au stat la </w:t>
      </w:r>
      <w:proofErr w:type="spellStart"/>
      <w:r>
        <w:rPr>
          <w:rStyle w:val="sttpunct"/>
        </w:rPr>
        <w:t>baza</w:t>
      </w:r>
      <w:proofErr w:type="spellEnd"/>
      <w:r>
        <w:rPr>
          <w:rStyle w:val="sttpunct"/>
        </w:rPr>
        <w:t xml:space="preserve"> </w:t>
      </w:r>
      <w:proofErr w:type="spellStart"/>
      <w:r>
        <w:rPr>
          <w:rStyle w:val="sttpunct"/>
        </w:rPr>
        <w:t>luarii</w:t>
      </w:r>
      <w:proofErr w:type="spellEnd"/>
      <w:r>
        <w:rPr>
          <w:rStyle w:val="sttpunct"/>
        </w:rPr>
        <w:t xml:space="preserve"> </w:t>
      </w:r>
      <w:proofErr w:type="spellStart"/>
      <w:r>
        <w:rPr>
          <w:rStyle w:val="sttpunct"/>
        </w:rPr>
        <w:t>deciziei</w:t>
      </w:r>
      <w:proofErr w:type="spellEnd"/>
      <w:r>
        <w:rPr>
          <w:rStyle w:val="sttpunct"/>
        </w:rPr>
        <w:t xml:space="preserve"> </w:t>
      </w:r>
      <w:proofErr w:type="spellStart"/>
      <w:r>
        <w:rPr>
          <w:rStyle w:val="sttpunct"/>
        </w:rPr>
        <w:t>etapei</w:t>
      </w:r>
      <w:proofErr w:type="spellEnd"/>
      <w:r>
        <w:rPr>
          <w:rStyle w:val="sttpunct"/>
        </w:rPr>
        <w:t xml:space="preserve"> de </w:t>
      </w:r>
      <w:proofErr w:type="spellStart"/>
      <w:r>
        <w:rPr>
          <w:rStyle w:val="sttpunct"/>
        </w:rPr>
        <w:t>încadrare</w:t>
      </w:r>
      <w:proofErr w:type="spellEnd"/>
      <w:r>
        <w:rPr>
          <w:rStyle w:val="sttpunct"/>
        </w:rPr>
        <w:t xml:space="preserve"> </w:t>
      </w:r>
      <w:proofErr w:type="spellStart"/>
      <w:r>
        <w:rPr>
          <w:rStyle w:val="sttpunct"/>
        </w:rPr>
        <w:t>în</w:t>
      </w:r>
      <w:proofErr w:type="spellEnd"/>
      <w:r>
        <w:rPr>
          <w:rStyle w:val="sttpunct"/>
        </w:rPr>
        <w:t xml:space="preserve"> </w:t>
      </w:r>
      <w:proofErr w:type="spellStart"/>
      <w:r>
        <w:rPr>
          <w:rStyle w:val="sttpunct"/>
        </w:rPr>
        <w:t>procedura</w:t>
      </w:r>
      <w:proofErr w:type="spellEnd"/>
      <w:r>
        <w:rPr>
          <w:rStyle w:val="sttpunct"/>
        </w:rPr>
        <w:t xml:space="preserve"> de </w:t>
      </w:r>
      <w:proofErr w:type="spellStart"/>
      <w:r>
        <w:rPr>
          <w:rStyle w:val="sttpunct"/>
        </w:rPr>
        <w:t>evaluare</w:t>
      </w:r>
      <w:proofErr w:type="spellEnd"/>
      <w:r>
        <w:rPr>
          <w:rStyle w:val="sttpunct"/>
        </w:rPr>
        <w:t xml:space="preserve"> </w:t>
      </w:r>
      <w:proofErr w:type="spellStart"/>
      <w:r>
        <w:rPr>
          <w:rStyle w:val="sttpunct"/>
        </w:rPr>
        <w:t>adecvată</w:t>
      </w:r>
      <w:proofErr w:type="spellEnd"/>
      <w:r>
        <w:rPr>
          <w:rStyle w:val="sttpunct"/>
        </w:rPr>
        <w:t xml:space="preserve"> </w:t>
      </w:r>
      <w:proofErr w:type="spellStart"/>
      <w:r>
        <w:rPr>
          <w:rStyle w:val="sttpunct"/>
        </w:rPr>
        <w:t>sunt</w:t>
      </w:r>
      <w:proofErr w:type="spellEnd"/>
      <w:r>
        <w:rPr>
          <w:rStyle w:val="sttpunct"/>
        </w:rPr>
        <w:t xml:space="preserve"> </w:t>
      </w:r>
      <w:proofErr w:type="spellStart"/>
      <w:r>
        <w:rPr>
          <w:rStyle w:val="sttpunct"/>
        </w:rPr>
        <w:t>următoarele</w:t>
      </w:r>
      <w:proofErr w:type="spellEnd"/>
      <w:r>
        <w:rPr>
          <w:rStyle w:val="sttpunct"/>
        </w:rPr>
        <w:t>:</w:t>
      </w:r>
      <w:r>
        <w:t xml:space="preserve"> </w:t>
      </w:r>
    </w:p>
    <w:p w:rsidR="007841A0" w:rsidRDefault="007841A0" w:rsidP="007841A0">
      <w:pPr>
        <w:pStyle w:val="ListParagraph"/>
        <w:tabs>
          <w:tab w:val="left" w:pos="720"/>
          <w:tab w:val="left" w:pos="900"/>
        </w:tabs>
        <w:ind w:left="900"/>
        <w:jc w:val="both"/>
        <w:textAlignment w:val="baseline"/>
      </w:pPr>
    </w:p>
    <w:p w:rsidR="007841A0" w:rsidRDefault="007841A0" w:rsidP="007841A0">
      <w:pPr>
        <w:tabs>
          <w:tab w:val="left" w:pos="0"/>
        </w:tabs>
        <w:jc w:val="both"/>
        <w:textAlignment w:val="baseline"/>
        <w:rPr>
          <w:b/>
        </w:rPr>
      </w:pPr>
      <w:r>
        <w:rPr>
          <w:rStyle w:val="stlitera"/>
          <w:lang w:val="ro-RO"/>
        </w:rPr>
        <w:t>a). Proiectul face obiectul prevederilor O.M. nr. 19/2010 privind evaluarea adecvată a efectelor potenţiale a investiţiei asupra ariilor naturale protejate de interes comunitar, întrucât</w:t>
      </w:r>
      <w:r>
        <w:rPr>
          <w:rStyle w:val="sttlitera"/>
          <w:lang w:val="ro-RO"/>
        </w:rPr>
        <w:t xml:space="preserve"> </w:t>
      </w:r>
      <w:proofErr w:type="spellStart"/>
      <w:r>
        <w:rPr>
          <w:rStyle w:val="sttpar"/>
        </w:rPr>
        <w:t>proiectul</w:t>
      </w:r>
      <w:proofErr w:type="spellEnd"/>
      <w:r>
        <w:rPr>
          <w:rStyle w:val="sttpar"/>
        </w:rPr>
        <w:t xml:space="preserve"> </w:t>
      </w:r>
      <w:proofErr w:type="spellStart"/>
      <w:r>
        <w:rPr>
          <w:rStyle w:val="sttpar"/>
        </w:rPr>
        <w:t>propus</w:t>
      </w:r>
      <w:proofErr w:type="spellEnd"/>
      <w:r>
        <w:rPr>
          <w:rStyle w:val="sttpar"/>
        </w:rPr>
        <w:t xml:space="preserve"> </w:t>
      </w:r>
      <w:proofErr w:type="spellStart"/>
      <w:r>
        <w:rPr>
          <w:rStyle w:val="sttpar"/>
        </w:rPr>
        <w:t>intră</w:t>
      </w:r>
      <w:proofErr w:type="spellEnd"/>
      <w:r>
        <w:rPr>
          <w:rStyle w:val="sttpar"/>
        </w:rPr>
        <w:t xml:space="preserve"> intra sub </w:t>
      </w:r>
      <w:proofErr w:type="spellStart"/>
      <w:r>
        <w:rPr>
          <w:rStyle w:val="sttpar"/>
        </w:rPr>
        <w:t>incidenţa</w:t>
      </w:r>
      <w:proofErr w:type="spellEnd"/>
      <w:r>
        <w:rPr>
          <w:rStyle w:val="sttpar"/>
        </w:rPr>
        <w:t xml:space="preserve"> art. 28 din </w:t>
      </w:r>
      <w:proofErr w:type="spellStart"/>
      <w:r>
        <w:rPr>
          <w:rStyle w:val="sttpar"/>
        </w:rPr>
        <w:t>Ordonanţa</w:t>
      </w:r>
      <w:proofErr w:type="spellEnd"/>
      <w:r>
        <w:rPr>
          <w:rStyle w:val="sttpar"/>
        </w:rPr>
        <w:t xml:space="preserve"> de </w:t>
      </w:r>
      <w:proofErr w:type="spellStart"/>
      <w:r>
        <w:rPr>
          <w:rStyle w:val="sttpar"/>
        </w:rPr>
        <w:t>urgenţă</w:t>
      </w:r>
      <w:proofErr w:type="spellEnd"/>
      <w:r>
        <w:rPr>
          <w:rStyle w:val="sttpar"/>
        </w:rPr>
        <w:t xml:space="preserve"> a </w:t>
      </w:r>
      <w:proofErr w:type="spellStart"/>
      <w:r>
        <w:rPr>
          <w:rStyle w:val="sttpar"/>
        </w:rPr>
        <w:t>Guvernului</w:t>
      </w:r>
      <w:proofErr w:type="spellEnd"/>
      <w:r>
        <w:rPr>
          <w:rStyle w:val="sttpar"/>
        </w:rPr>
        <w:t xml:space="preserve"> </w:t>
      </w:r>
      <w:hyperlink r:id="rId7" w:history="1">
        <w:r w:rsidRPr="00FB0E0D">
          <w:rPr>
            <w:rStyle w:val="Hyperlink"/>
            <w:color w:val="auto"/>
          </w:rPr>
          <w:t xml:space="preserve">nr. </w:t>
        </w:r>
        <w:proofErr w:type="gramStart"/>
        <w:r w:rsidRPr="00FB0E0D">
          <w:rPr>
            <w:rStyle w:val="Hyperlink"/>
            <w:color w:val="auto"/>
          </w:rPr>
          <w:t>57/2007</w:t>
        </w:r>
      </w:hyperlink>
      <w:r>
        <w:rPr>
          <w:rStyle w:val="sttpar"/>
        </w:rPr>
        <w:t xml:space="preserve"> </w:t>
      </w:r>
      <w:proofErr w:type="spellStart"/>
      <w:r>
        <w:rPr>
          <w:rStyle w:val="sttpar"/>
        </w:rPr>
        <w:t>privind</w:t>
      </w:r>
      <w:proofErr w:type="spellEnd"/>
      <w:r>
        <w:rPr>
          <w:rStyle w:val="sttpar"/>
        </w:rPr>
        <w:t xml:space="preserve"> </w:t>
      </w:r>
      <w:proofErr w:type="spellStart"/>
      <w:r>
        <w:rPr>
          <w:rStyle w:val="sttpar"/>
        </w:rPr>
        <w:t>regimul</w:t>
      </w:r>
      <w:proofErr w:type="spellEnd"/>
      <w:r>
        <w:rPr>
          <w:rStyle w:val="sttpar"/>
        </w:rPr>
        <w:t xml:space="preserve"> </w:t>
      </w:r>
      <w:proofErr w:type="spellStart"/>
      <w:r>
        <w:rPr>
          <w:rStyle w:val="sttpar"/>
        </w:rPr>
        <w:t>ariilor</w:t>
      </w:r>
      <w:proofErr w:type="spellEnd"/>
      <w:r>
        <w:rPr>
          <w:rStyle w:val="sttpar"/>
        </w:rPr>
        <w:t xml:space="preserve"> </w:t>
      </w:r>
      <w:proofErr w:type="spellStart"/>
      <w:r>
        <w:rPr>
          <w:rStyle w:val="sttpar"/>
        </w:rPr>
        <w:t>naturale</w:t>
      </w:r>
      <w:proofErr w:type="spellEnd"/>
      <w:r>
        <w:rPr>
          <w:rStyle w:val="sttpar"/>
        </w:rPr>
        <w:t xml:space="preserve"> </w:t>
      </w:r>
      <w:proofErr w:type="spellStart"/>
      <w:r>
        <w:rPr>
          <w:rStyle w:val="sttpar"/>
        </w:rPr>
        <w:t>protejate</w:t>
      </w:r>
      <w:proofErr w:type="spellEnd"/>
      <w:r>
        <w:rPr>
          <w:rStyle w:val="sttpar"/>
        </w:rPr>
        <w:t xml:space="preserve">, </w:t>
      </w:r>
      <w:proofErr w:type="spellStart"/>
      <w:r>
        <w:rPr>
          <w:rStyle w:val="sttpar"/>
        </w:rPr>
        <w:t>conservarea</w:t>
      </w:r>
      <w:proofErr w:type="spellEnd"/>
      <w:r>
        <w:rPr>
          <w:rStyle w:val="sttpar"/>
        </w:rPr>
        <w:t xml:space="preserve"> </w:t>
      </w:r>
      <w:proofErr w:type="spellStart"/>
      <w:r>
        <w:rPr>
          <w:rStyle w:val="sttpar"/>
        </w:rPr>
        <w:t>habitatelor</w:t>
      </w:r>
      <w:proofErr w:type="spellEnd"/>
      <w:r>
        <w:rPr>
          <w:rStyle w:val="sttpar"/>
        </w:rPr>
        <w:t xml:space="preserve"> </w:t>
      </w:r>
      <w:proofErr w:type="spellStart"/>
      <w:r>
        <w:rPr>
          <w:rStyle w:val="sttpar"/>
        </w:rPr>
        <w:t>naturale</w:t>
      </w:r>
      <w:proofErr w:type="spellEnd"/>
      <w:r>
        <w:rPr>
          <w:rStyle w:val="sttpar"/>
        </w:rPr>
        <w:t xml:space="preserve">, a </w:t>
      </w:r>
      <w:proofErr w:type="spellStart"/>
      <w:r>
        <w:rPr>
          <w:rStyle w:val="sttpar"/>
        </w:rPr>
        <w:t>florei</w:t>
      </w:r>
      <w:proofErr w:type="spellEnd"/>
      <w:r>
        <w:rPr>
          <w:rStyle w:val="sttpar"/>
        </w:rPr>
        <w:t xml:space="preserve"> </w:t>
      </w:r>
      <w:proofErr w:type="spellStart"/>
      <w:r>
        <w:rPr>
          <w:rStyle w:val="sttpar"/>
        </w:rPr>
        <w:t>şi</w:t>
      </w:r>
      <w:proofErr w:type="spellEnd"/>
      <w:r>
        <w:rPr>
          <w:rStyle w:val="sttpar"/>
        </w:rPr>
        <w:t xml:space="preserve"> </w:t>
      </w:r>
      <w:proofErr w:type="spellStart"/>
      <w:r>
        <w:rPr>
          <w:rStyle w:val="sttpar"/>
        </w:rPr>
        <w:t>faunei</w:t>
      </w:r>
      <w:proofErr w:type="spellEnd"/>
      <w:r>
        <w:rPr>
          <w:rStyle w:val="sttpar"/>
        </w:rPr>
        <w:t xml:space="preserve"> </w:t>
      </w:r>
      <w:proofErr w:type="spellStart"/>
      <w:r>
        <w:rPr>
          <w:rStyle w:val="sttpar"/>
        </w:rPr>
        <w:t>sălbatice</w:t>
      </w:r>
      <w:proofErr w:type="spellEnd"/>
      <w:r>
        <w:rPr>
          <w:rStyle w:val="sttpar"/>
        </w:rPr>
        <w:t xml:space="preserve">, cu </w:t>
      </w:r>
      <w:proofErr w:type="spellStart"/>
      <w:r>
        <w:rPr>
          <w:rStyle w:val="sttpar"/>
        </w:rPr>
        <w:t>modificările</w:t>
      </w:r>
      <w:proofErr w:type="spellEnd"/>
      <w:r>
        <w:rPr>
          <w:rStyle w:val="sttpar"/>
        </w:rPr>
        <w:t xml:space="preserve"> </w:t>
      </w:r>
      <w:proofErr w:type="spellStart"/>
      <w:r>
        <w:rPr>
          <w:rStyle w:val="sttpar"/>
        </w:rPr>
        <w:t>şi</w:t>
      </w:r>
      <w:proofErr w:type="spellEnd"/>
      <w:r>
        <w:rPr>
          <w:rStyle w:val="sttpar"/>
        </w:rPr>
        <w:t xml:space="preserve"> </w:t>
      </w:r>
      <w:proofErr w:type="spellStart"/>
      <w:r>
        <w:rPr>
          <w:rStyle w:val="sttpar"/>
        </w:rPr>
        <w:t>completările</w:t>
      </w:r>
      <w:proofErr w:type="spellEnd"/>
      <w:r>
        <w:rPr>
          <w:rStyle w:val="sttpar"/>
        </w:rPr>
        <w:t xml:space="preserve"> </w:t>
      </w:r>
      <w:proofErr w:type="spellStart"/>
      <w:r>
        <w:rPr>
          <w:rStyle w:val="sttpar"/>
        </w:rPr>
        <w:t>ulterioare</w:t>
      </w:r>
      <w:proofErr w:type="spellEnd"/>
      <w:r>
        <w:rPr>
          <w:rStyle w:val="sttpar"/>
        </w:rPr>
        <w:t xml:space="preserve">, </w:t>
      </w:r>
      <w:proofErr w:type="spellStart"/>
      <w:r>
        <w:rPr>
          <w:rStyle w:val="sttpar"/>
        </w:rPr>
        <w:t>amplasamentul</w:t>
      </w:r>
      <w:proofErr w:type="spellEnd"/>
      <w:r>
        <w:rPr>
          <w:rStyle w:val="sttpar"/>
        </w:rPr>
        <w:t xml:space="preserve"> </w:t>
      </w:r>
      <w:proofErr w:type="spellStart"/>
      <w:r>
        <w:rPr>
          <w:rStyle w:val="sttpar"/>
        </w:rPr>
        <w:t>acestuia</w:t>
      </w:r>
      <w:proofErr w:type="spellEnd"/>
      <w:r>
        <w:rPr>
          <w:rStyle w:val="sttpar"/>
        </w:rPr>
        <w:t xml:space="preserve"> </w:t>
      </w:r>
      <w:proofErr w:type="spellStart"/>
      <w:r>
        <w:rPr>
          <w:rStyle w:val="sttpar"/>
        </w:rPr>
        <w:t>fiind</w:t>
      </w:r>
      <w:proofErr w:type="spellEnd"/>
      <w:r>
        <w:rPr>
          <w:rStyle w:val="sttpar"/>
        </w:rPr>
        <w:t xml:space="preserve"> </w:t>
      </w:r>
      <w:proofErr w:type="spellStart"/>
      <w:r>
        <w:rPr>
          <w:rStyle w:val="sttpar"/>
        </w:rPr>
        <w:t>situat</w:t>
      </w:r>
      <w:proofErr w:type="spellEnd"/>
      <w:r>
        <w:rPr>
          <w:rStyle w:val="sttpar"/>
        </w:rPr>
        <w:t xml:space="preserve"> </w:t>
      </w:r>
      <w:proofErr w:type="spellStart"/>
      <w:r>
        <w:rPr>
          <w:rStyle w:val="sttpar"/>
        </w:rPr>
        <w:t>în</w:t>
      </w:r>
      <w:proofErr w:type="spellEnd"/>
      <w:r>
        <w:rPr>
          <w:rStyle w:val="sttpar"/>
        </w:rPr>
        <w:t xml:space="preserve"> </w:t>
      </w:r>
      <w:proofErr w:type="spellStart"/>
      <w:r>
        <w:rPr>
          <w:b/>
        </w:rPr>
        <w:t>situl</w:t>
      </w:r>
      <w:proofErr w:type="spellEnd"/>
      <w:r>
        <w:rPr>
          <w:b/>
        </w:rPr>
        <w:t xml:space="preserve"> NATURA 2000 </w:t>
      </w:r>
      <w:r>
        <w:rPr>
          <w:b/>
          <w:lang w:val="fr-FR"/>
        </w:rPr>
        <w:t>ROSCI 0365-</w:t>
      </w:r>
      <w:proofErr w:type="spellStart"/>
      <w:r>
        <w:rPr>
          <w:b/>
          <w:lang w:val="fr-FR"/>
        </w:rPr>
        <w:t>Râul</w:t>
      </w:r>
      <w:proofErr w:type="spellEnd"/>
      <w:r>
        <w:rPr>
          <w:b/>
          <w:lang w:val="fr-FR"/>
        </w:rPr>
        <w:t xml:space="preserve"> Moldova </w:t>
      </w:r>
      <w:proofErr w:type="spellStart"/>
      <w:r>
        <w:rPr>
          <w:b/>
          <w:lang w:val="fr-FR"/>
        </w:rPr>
        <w:t>între</w:t>
      </w:r>
      <w:proofErr w:type="spellEnd"/>
      <w:r>
        <w:rPr>
          <w:b/>
          <w:lang w:val="fr-FR"/>
        </w:rPr>
        <w:t xml:space="preserve"> </w:t>
      </w:r>
      <w:proofErr w:type="spellStart"/>
      <w:r>
        <w:rPr>
          <w:b/>
          <w:lang w:val="fr-FR"/>
        </w:rPr>
        <w:t>Păltinoasa</w:t>
      </w:r>
      <w:proofErr w:type="spellEnd"/>
      <w:r>
        <w:rPr>
          <w:b/>
          <w:lang w:val="fr-FR"/>
        </w:rPr>
        <w:t xml:space="preserve"> </w:t>
      </w:r>
      <w:proofErr w:type="spellStart"/>
      <w:r>
        <w:rPr>
          <w:b/>
          <w:lang w:val="fr-FR"/>
        </w:rPr>
        <w:t>ţi</w:t>
      </w:r>
      <w:proofErr w:type="spellEnd"/>
      <w:r>
        <w:rPr>
          <w:b/>
          <w:lang w:val="fr-FR"/>
        </w:rPr>
        <w:t xml:space="preserve"> </w:t>
      </w:r>
      <w:proofErr w:type="spellStart"/>
      <w:r>
        <w:rPr>
          <w:b/>
          <w:lang w:val="fr-FR"/>
        </w:rPr>
        <w:t>Ruşi</w:t>
      </w:r>
      <w:proofErr w:type="spellEnd"/>
      <w:r>
        <w:rPr>
          <w:rStyle w:val="sttpar"/>
          <w:b/>
        </w:rPr>
        <w:t>.</w:t>
      </w:r>
      <w:proofErr w:type="gramEnd"/>
      <w:r>
        <w:rPr>
          <w:b/>
        </w:rPr>
        <w:t xml:space="preserve"> </w:t>
      </w:r>
    </w:p>
    <w:p w:rsidR="007841A0" w:rsidRDefault="007841A0" w:rsidP="007841A0">
      <w:pPr>
        <w:widowControl w:val="0"/>
        <w:autoSpaceDE w:val="0"/>
        <w:autoSpaceDN w:val="0"/>
        <w:adjustRightInd w:val="0"/>
        <w:jc w:val="both"/>
        <w:rPr>
          <w:lang w:val="ro-RO"/>
        </w:rPr>
      </w:pPr>
    </w:p>
    <w:p w:rsidR="007841A0" w:rsidRDefault="007841A0" w:rsidP="007841A0">
      <w:pPr>
        <w:jc w:val="both"/>
        <w:textAlignment w:val="baseline"/>
        <w:rPr>
          <w:rStyle w:val="sttpar"/>
          <w:b/>
        </w:rPr>
      </w:pPr>
      <w:r>
        <w:rPr>
          <w:rStyle w:val="tpa1"/>
          <w:lang w:val="ro-RO"/>
        </w:rPr>
        <w:t xml:space="preserve">b). Obiectivul investiţiei este propus a fi implementat în zonă geografică sensibilă, </w:t>
      </w:r>
      <w:proofErr w:type="spellStart"/>
      <w:r>
        <w:rPr>
          <w:rStyle w:val="sttpar"/>
        </w:rPr>
        <w:t>amplasamentul</w:t>
      </w:r>
      <w:proofErr w:type="spellEnd"/>
      <w:r>
        <w:rPr>
          <w:rStyle w:val="sttpar"/>
        </w:rPr>
        <w:t xml:space="preserve"> </w:t>
      </w:r>
      <w:proofErr w:type="spellStart"/>
      <w:r>
        <w:rPr>
          <w:rStyle w:val="sttpar"/>
        </w:rPr>
        <w:t>acestuia</w:t>
      </w:r>
      <w:proofErr w:type="spellEnd"/>
      <w:r>
        <w:rPr>
          <w:rStyle w:val="sttpar"/>
        </w:rPr>
        <w:t xml:space="preserve"> </w:t>
      </w:r>
      <w:proofErr w:type="spellStart"/>
      <w:r>
        <w:rPr>
          <w:rStyle w:val="sttpar"/>
        </w:rPr>
        <w:t>fiind</w:t>
      </w:r>
      <w:proofErr w:type="spellEnd"/>
      <w:r>
        <w:rPr>
          <w:rStyle w:val="sttpar"/>
        </w:rPr>
        <w:t xml:space="preserve"> </w:t>
      </w:r>
      <w:proofErr w:type="spellStart"/>
      <w:r>
        <w:rPr>
          <w:rStyle w:val="sttpar"/>
        </w:rPr>
        <w:t>situat</w:t>
      </w:r>
      <w:proofErr w:type="spellEnd"/>
      <w:r>
        <w:rPr>
          <w:rStyle w:val="sttpar"/>
        </w:rPr>
        <w:t xml:space="preserve"> </w:t>
      </w:r>
      <w:r>
        <w:rPr>
          <w:rStyle w:val="sttpar"/>
          <w:b/>
        </w:rPr>
        <w:t xml:space="preserve">in </w:t>
      </w:r>
      <w:proofErr w:type="spellStart"/>
      <w:r>
        <w:rPr>
          <w:rStyle w:val="sttpar"/>
          <w:b/>
        </w:rPr>
        <w:t>interiorul</w:t>
      </w:r>
      <w:proofErr w:type="spellEnd"/>
      <w:r>
        <w:rPr>
          <w:rStyle w:val="sttpar"/>
          <w:b/>
        </w:rPr>
        <w:t xml:space="preserve"> </w:t>
      </w:r>
      <w:r>
        <w:rPr>
          <w:rStyle w:val="sttpar"/>
        </w:rPr>
        <w:t xml:space="preserve"> </w:t>
      </w:r>
      <w:proofErr w:type="spellStart"/>
      <w:r>
        <w:rPr>
          <w:b/>
        </w:rPr>
        <w:t>sitului</w:t>
      </w:r>
      <w:proofErr w:type="spellEnd"/>
      <w:r>
        <w:rPr>
          <w:b/>
        </w:rPr>
        <w:t xml:space="preserve"> NATURA 2000 </w:t>
      </w:r>
      <w:r>
        <w:rPr>
          <w:b/>
          <w:lang w:val="fr-FR"/>
        </w:rPr>
        <w:t>ROSCI 0365-</w:t>
      </w:r>
      <w:proofErr w:type="spellStart"/>
      <w:r>
        <w:rPr>
          <w:b/>
          <w:lang w:val="fr-FR"/>
        </w:rPr>
        <w:t>Râul</w:t>
      </w:r>
      <w:proofErr w:type="spellEnd"/>
      <w:r>
        <w:rPr>
          <w:b/>
          <w:lang w:val="fr-FR"/>
        </w:rPr>
        <w:t xml:space="preserve"> Moldova </w:t>
      </w:r>
      <w:proofErr w:type="spellStart"/>
      <w:r>
        <w:rPr>
          <w:b/>
          <w:lang w:val="fr-FR"/>
        </w:rPr>
        <w:t>între</w:t>
      </w:r>
      <w:proofErr w:type="spellEnd"/>
      <w:r>
        <w:rPr>
          <w:b/>
          <w:lang w:val="fr-FR"/>
        </w:rPr>
        <w:t xml:space="preserve"> </w:t>
      </w:r>
      <w:proofErr w:type="spellStart"/>
      <w:r>
        <w:rPr>
          <w:b/>
          <w:lang w:val="fr-FR"/>
        </w:rPr>
        <w:t>Păltinoasa</w:t>
      </w:r>
      <w:proofErr w:type="spellEnd"/>
      <w:r>
        <w:rPr>
          <w:b/>
          <w:lang w:val="fr-FR"/>
        </w:rPr>
        <w:t xml:space="preserve"> </w:t>
      </w:r>
      <w:proofErr w:type="spellStart"/>
      <w:r>
        <w:rPr>
          <w:b/>
          <w:lang w:val="fr-FR"/>
        </w:rPr>
        <w:t>şi</w:t>
      </w:r>
      <w:proofErr w:type="spellEnd"/>
      <w:r>
        <w:rPr>
          <w:b/>
          <w:lang w:val="fr-FR"/>
        </w:rPr>
        <w:t xml:space="preserve"> </w:t>
      </w:r>
      <w:proofErr w:type="spellStart"/>
      <w:r>
        <w:rPr>
          <w:b/>
          <w:lang w:val="fr-FR"/>
        </w:rPr>
        <w:t>Ruşi</w:t>
      </w:r>
      <w:proofErr w:type="spellEnd"/>
      <w:r>
        <w:rPr>
          <w:rStyle w:val="sttpar"/>
          <w:b/>
        </w:rPr>
        <w:t>.</w:t>
      </w:r>
    </w:p>
    <w:p w:rsidR="007841A0" w:rsidRDefault="007841A0" w:rsidP="007841A0">
      <w:pPr>
        <w:pStyle w:val="ListParagraph"/>
        <w:ind w:left="420"/>
        <w:jc w:val="both"/>
        <w:textAlignment w:val="baseline"/>
        <w:rPr>
          <w:rStyle w:val="tpa1"/>
        </w:rPr>
      </w:pPr>
    </w:p>
    <w:p w:rsidR="007841A0" w:rsidRDefault="007841A0" w:rsidP="007841A0">
      <w:pPr>
        <w:jc w:val="both"/>
        <w:textAlignment w:val="baseline"/>
      </w:pPr>
      <w:r>
        <w:rPr>
          <w:rStyle w:val="stlitera"/>
          <w:lang w:val="it-IT"/>
        </w:rPr>
        <w:t>c)</w:t>
      </w:r>
      <w:r>
        <w:rPr>
          <w:rStyle w:val="sttlitera"/>
          <w:lang w:val="it-IT"/>
        </w:rPr>
        <w:t xml:space="preserve">  Necesitatea stabilirii dacă proiectul propus afectează aria protejată </w:t>
      </w:r>
      <w:r>
        <w:rPr>
          <w:rStyle w:val="sttpar"/>
          <w:b/>
        </w:rPr>
        <w:t xml:space="preserve">NATURA 2000  </w:t>
      </w:r>
      <w:r>
        <w:rPr>
          <w:b/>
          <w:lang w:val="fr-FR"/>
        </w:rPr>
        <w:t xml:space="preserve">ROSCI 0365- </w:t>
      </w:r>
      <w:proofErr w:type="spellStart"/>
      <w:r>
        <w:rPr>
          <w:b/>
          <w:lang w:val="fr-FR"/>
        </w:rPr>
        <w:t>Râul</w:t>
      </w:r>
      <w:proofErr w:type="spellEnd"/>
      <w:r>
        <w:rPr>
          <w:b/>
          <w:lang w:val="fr-FR"/>
        </w:rPr>
        <w:t xml:space="preserve"> Moldova </w:t>
      </w:r>
      <w:proofErr w:type="spellStart"/>
      <w:r>
        <w:rPr>
          <w:b/>
          <w:lang w:val="fr-FR"/>
        </w:rPr>
        <w:t>şi</w:t>
      </w:r>
      <w:proofErr w:type="spellEnd"/>
      <w:r>
        <w:rPr>
          <w:b/>
          <w:lang w:val="fr-FR"/>
        </w:rPr>
        <w:t xml:space="preserve"> </w:t>
      </w:r>
      <w:proofErr w:type="spellStart"/>
      <w:r>
        <w:rPr>
          <w:b/>
          <w:lang w:val="fr-FR"/>
        </w:rPr>
        <w:t>Păltinoasa</w:t>
      </w:r>
      <w:proofErr w:type="spellEnd"/>
      <w:r>
        <w:rPr>
          <w:b/>
          <w:lang w:val="fr-FR"/>
        </w:rPr>
        <w:t xml:space="preserve"> </w:t>
      </w:r>
      <w:proofErr w:type="spellStart"/>
      <w:r>
        <w:rPr>
          <w:b/>
          <w:lang w:val="fr-FR"/>
        </w:rPr>
        <w:t>şi</w:t>
      </w:r>
      <w:proofErr w:type="spellEnd"/>
      <w:r>
        <w:rPr>
          <w:b/>
          <w:lang w:val="fr-FR"/>
        </w:rPr>
        <w:t xml:space="preserve"> </w:t>
      </w:r>
      <w:proofErr w:type="spellStart"/>
      <w:r>
        <w:rPr>
          <w:b/>
          <w:lang w:val="fr-FR"/>
        </w:rPr>
        <w:t>Ruşi</w:t>
      </w:r>
      <w:proofErr w:type="spellEnd"/>
      <w:r>
        <w:rPr>
          <w:rStyle w:val="sttpar"/>
          <w:b/>
        </w:rPr>
        <w:t>.</w:t>
      </w:r>
      <w:r>
        <w:rPr>
          <w:b/>
        </w:rPr>
        <w:t xml:space="preserve"> </w:t>
      </w:r>
    </w:p>
    <w:p w:rsidR="007841A0" w:rsidRDefault="007841A0" w:rsidP="007841A0">
      <w:pPr>
        <w:spacing w:line="300" w:lineRule="atLeast"/>
        <w:jc w:val="both"/>
        <w:textAlignment w:val="baseline"/>
        <w:rPr>
          <w:rStyle w:val="sttlitera"/>
          <w:lang w:val="it-IT"/>
        </w:rPr>
      </w:pPr>
      <w:r>
        <w:rPr>
          <w:rStyle w:val="sttlitera"/>
          <w:lang w:val="it-IT"/>
        </w:rPr>
        <w:t xml:space="preserve"> </w:t>
      </w:r>
    </w:p>
    <w:p w:rsidR="007841A0" w:rsidRDefault="007841A0" w:rsidP="007841A0">
      <w:pPr>
        <w:autoSpaceDE w:val="0"/>
        <w:autoSpaceDN w:val="0"/>
        <w:adjustRightInd w:val="0"/>
        <w:ind w:firstLine="180"/>
        <w:jc w:val="both"/>
        <w:rPr>
          <w:rStyle w:val="sttlitera"/>
          <w:lang w:val="it-IT"/>
        </w:rPr>
      </w:pPr>
      <w:r>
        <w:rPr>
          <w:rStyle w:val="sttlitera"/>
          <w:b/>
          <w:lang w:val="it-IT"/>
        </w:rPr>
        <w:t>Studiul de evaluare adecvată</w:t>
      </w:r>
      <w:r>
        <w:rPr>
          <w:rStyle w:val="sttlitera"/>
          <w:lang w:val="it-IT"/>
        </w:rPr>
        <w:t xml:space="preserve"> va fi întocmit în conformitate cu prevederile Ordinului Ministerului Mediului şi Pădurilor nr. 19/2010 </w:t>
      </w:r>
      <w:r>
        <w:rPr>
          <w:lang w:val="it-IT"/>
        </w:rPr>
        <w:t>pentru aprobarea Ghidului metodologic privind evaluarea adecvată a efectelor potenţiale ale planurilor sau proiectelor asupra ariilor naturale protejate de interes comunitar.</w:t>
      </w:r>
      <w:r>
        <w:rPr>
          <w:rStyle w:val="sttlitera"/>
          <w:lang w:val="it-IT"/>
        </w:rPr>
        <w:t xml:space="preserve">   </w:t>
      </w:r>
    </w:p>
    <w:p w:rsidR="007841A0" w:rsidRDefault="007841A0" w:rsidP="007841A0">
      <w:pPr>
        <w:jc w:val="both"/>
        <w:textAlignment w:val="baseline"/>
        <w:rPr>
          <w:rStyle w:val="sttlitera"/>
        </w:rPr>
      </w:pPr>
    </w:p>
    <w:p w:rsidR="007841A0" w:rsidRDefault="007841A0" w:rsidP="007841A0">
      <w:pPr>
        <w:ind w:firstLine="360"/>
        <w:jc w:val="both"/>
        <w:textAlignment w:val="baseline"/>
      </w:pPr>
      <w:proofErr w:type="spellStart"/>
      <w:proofErr w:type="gramStart"/>
      <w:r>
        <w:rPr>
          <w:rStyle w:val="sttpar"/>
        </w:rPr>
        <w:t>Prezenta</w:t>
      </w:r>
      <w:proofErr w:type="spellEnd"/>
      <w:r>
        <w:rPr>
          <w:rStyle w:val="sttpar"/>
        </w:rPr>
        <w:t xml:space="preserve"> </w:t>
      </w:r>
      <w:proofErr w:type="spellStart"/>
      <w:r>
        <w:rPr>
          <w:rStyle w:val="sttpar"/>
        </w:rPr>
        <w:t>decizie</w:t>
      </w:r>
      <w:proofErr w:type="spellEnd"/>
      <w:r>
        <w:rPr>
          <w:rStyle w:val="sttpar"/>
        </w:rPr>
        <w:t xml:space="preserve"> </w:t>
      </w:r>
      <w:proofErr w:type="spellStart"/>
      <w:r>
        <w:rPr>
          <w:rStyle w:val="sttpar"/>
        </w:rPr>
        <w:t>poate</w:t>
      </w:r>
      <w:proofErr w:type="spellEnd"/>
      <w:r>
        <w:rPr>
          <w:rStyle w:val="sttpar"/>
        </w:rPr>
        <w:t xml:space="preserve"> </w:t>
      </w:r>
      <w:proofErr w:type="spellStart"/>
      <w:r>
        <w:rPr>
          <w:rStyle w:val="sttpar"/>
        </w:rPr>
        <w:t>fi</w:t>
      </w:r>
      <w:proofErr w:type="spellEnd"/>
      <w:r>
        <w:rPr>
          <w:rStyle w:val="sttpar"/>
        </w:rPr>
        <w:t xml:space="preserve"> </w:t>
      </w:r>
      <w:proofErr w:type="spellStart"/>
      <w:r>
        <w:rPr>
          <w:rStyle w:val="sttpar"/>
        </w:rPr>
        <w:t>contestata</w:t>
      </w:r>
      <w:proofErr w:type="spellEnd"/>
      <w:r>
        <w:rPr>
          <w:rStyle w:val="sttpar"/>
        </w:rPr>
        <w:t xml:space="preserve"> in </w:t>
      </w:r>
      <w:proofErr w:type="spellStart"/>
      <w:r>
        <w:rPr>
          <w:rStyle w:val="sttpar"/>
        </w:rPr>
        <w:t>conformitate</w:t>
      </w:r>
      <w:proofErr w:type="spellEnd"/>
      <w:r>
        <w:rPr>
          <w:rStyle w:val="sttpar"/>
        </w:rPr>
        <w:t xml:space="preserve"> cu </w:t>
      </w:r>
      <w:proofErr w:type="spellStart"/>
      <w:r>
        <w:rPr>
          <w:rStyle w:val="sttpar"/>
        </w:rPr>
        <w:t>prevederile</w:t>
      </w:r>
      <w:proofErr w:type="spellEnd"/>
      <w:r>
        <w:rPr>
          <w:rStyle w:val="sttpar"/>
        </w:rPr>
        <w:t xml:space="preserve"> </w:t>
      </w:r>
      <w:proofErr w:type="spellStart"/>
      <w:r>
        <w:rPr>
          <w:rStyle w:val="sttpar"/>
        </w:rPr>
        <w:t>Hotararii</w:t>
      </w:r>
      <w:proofErr w:type="spellEnd"/>
      <w:r>
        <w:rPr>
          <w:rStyle w:val="sttpar"/>
        </w:rPr>
        <w:t xml:space="preserve"> </w:t>
      </w:r>
      <w:proofErr w:type="spellStart"/>
      <w:r>
        <w:rPr>
          <w:rStyle w:val="sttpar"/>
        </w:rPr>
        <w:t>Guvernului</w:t>
      </w:r>
      <w:proofErr w:type="spellEnd"/>
      <w:r>
        <w:rPr>
          <w:rStyle w:val="sttpar"/>
        </w:rPr>
        <w:t xml:space="preserve"> nr.</w:t>
      </w:r>
      <w:proofErr w:type="gramEnd"/>
      <w:r>
        <w:rPr>
          <w:rStyle w:val="sttpar"/>
        </w:rPr>
        <w:t xml:space="preserve"> </w:t>
      </w:r>
      <w:proofErr w:type="gramStart"/>
      <w:r>
        <w:rPr>
          <w:rStyle w:val="sttpar"/>
        </w:rPr>
        <w:t xml:space="preserve">445/2009 </w:t>
      </w:r>
      <w:proofErr w:type="spellStart"/>
      <w:r>
        <w:rPr>
          <w:rStyle w:val="sttpar"/>
        </w:rPr>
        <w:t>si</w:t>
      </w:r>
      <w:proofErr w:type="spellEnd"/>
      <w:r>
        <w:rPr>
          <w:rStyle w:val="sttpar"/>
        </w:rPr>
        <w:t xml:space="preserve"> ale </w:t>
      </w:r>
      <w:proofErr w:type="spellStart"/>
      <w:r>
        <w:rPr>
          <w:rStyle w:val="sttpar"/>
        </w:rPr>
        <w:t>Legii</w:t>
      </w:r>
      <w:proofErr w:type="spellEnd"/>
      <w:r>
        <w:rPr>
          <w:rStyle w:val="sttpar"/>
        </w:rPr>
        <w:t xml:space="preserve"> </w:t>
      </w:r>
      <w:proofErr w:type="spellStart"/>
      <w:r>
        <w:rPr>
          <w:rStyle w:val="sttpar"/>
        </w:rPr>
        <w:t>contenciosului</w:t>
      </w:r>
      <w:proofErr w:type="spellEnd"/>
      <w:r>
        <w:rPr>
          <w:rStyle w:val="sttpar"/>
        </w:rPr>
        <w:t xml:space="preserve"> </w:t>
      </w:r>
      <w:proofErr w:type="spellStart"/>
      <w:r>
        <w:rPr>
          <w:rStyle w:val="sttpar"/>
        </w:rPr>
        <w:t>administrativ</w:t>
      </w:r>
      <w:proofErr w:type="spellEnd"/>
      <w:r>
        <w:rPr>
          <w:rStyle w:val="sttpar"/>
        </w:rPr>
        <w:t xml:space="preserve"> nr.</w:t>
      </w:r>
      <w:proofErr w:type="gramEnd"/>
      <w:r>
        <w:rPr>
          <w:rStyle w:val="sttpar"/>
        </w:rPr>
        <w:t xml:space="preserve"> </w:t>
      </w:r>
      <w:proofErr w:type="gramStart"/>
      <w:r>
        <w:rPr>
          <w:rStyle w:val="sttpar"/>
        </w:rPr>
        <w:t xml:space="preserve">554/2004, cu </w:t>
      </w:r>
      <w:proofErr w:type="spellStart"/>
      <w:r>
        <w:rPr>
          <w:rStyle w:val="sttpar"/>
        </w:rPr>
        <w:t>modificarile</w:t>
      </w:r>
      <w:proofErr w:type="spellEnd"/>
      <w:r>
        <w:rPr>
          <w:rStyle w:val="sttpar"/>
        </w:rPr>
        <w:t xml:space="preserve"> </w:t>
      </w:r>
      <w:proofErr w:type="spellStart"/>
      <w:r>
        <w:rPr>
          <w:rStyle w:val="sttpar"/>
        </w:rPr>
        <w:t>si</w:t>
      </w:r>
      <w:proofErr w:type="spellEnd"/>
      <w:r>
        <w:rPr>
          <w:rStyle w:val="sttpar"/>
        </w:rPr>
        <w:t xml:space="preserve"> </w:t>
      </w:r>
      <w:proofErr w:type="spellStart"/>
      <w:r>
        <w:rPr>
          <w:rStyle w:val="sttpar"/>
        </w:rPr>
        <w:t>completarile</w:t>
      </w:r>
      <w:proofErr w:type="spellEnd"/>
      <w:r>
        <w:rPr>
          <w:rStyle w:val="sttpar"/>
        </w:rPr>
        <w:t xml:space="preserve"> </w:t>
      </w:r>
      <w:proofErr w:type="spellStart"/>
      <w:r>
        <w:rPr>
          <w:rStyle w:val="sttpar"/>
        </w:rPr>
        <w:t>ulterioare</w:t>
      </w:r>
      <w:proofErr w:type="spellEnd"/>
      <w:r>
        <w:rPr>
          <w:rStyle w:val="sttpar"/>
        </w:rPr>
        <w:t>.</w:t>
      </w:r>
      <w:proofErr w:type="gramEnd"/>
      <w:r>
        <w:t xml:space="preserve"> </w:t>
      </w:r>
    </w:p>
    <w:p w:rsidR="007841A0" w:rsidRDefault="007841A0" w:rsidP="007841A0">
      <w:pPr>
        <w:jc w:val="both"/>
        <w:textAlignment w:val="baseline"/>
      </w:pPr>
    </w:p>
    <w:p w:rsidR="007841A0" w:rsidRDefault="007841A0" w:rsidP="007841A0">
      <w:pPr>
        <w:jc w:val="both"/>
        <w:textAlignment w:val="baseline"/>
      </w:pPr>
    </w:p>
    <w:p w:rsidR="007841A0" w:rsidRDefault="007841A0" w:rsidP="007841A0">
      <w:pPr>
        <w:spacing w:line="300" w:lineRule="atLeast"/>
        <w:jc w:val="center"/>
        <w:textAlignment w:val="baseline"/>
        <w:rPr>
          <w:b/>
        </w:rPr>
      </w:pPr>
      <w:proofErr w:type="gramStart"/>
      <w:r>
        <w:rPr>
          <w:rStyle w:val="sttpar"/>
          <w:b/>
        </w:rPr>
        <w:t>DIRECTOR EXECUTIV</w:t>
      </w:r>
      <w:r>
        <w:rPr>
          <w:b/>
        </w:rPr>
        <w:br/>
      </w:r>
      <w:proofErr w:type="spellStart"/>
      <w:r>
        <w:rPr>
          <w:b/>
        </w:rPr>
        <w:t>ing</w:t>
      </w:r>
      <w:proofErr w:type="spellEnd"/>
      <w:r>
        <w:rPr>
          <w:b/>
        </w:rPr>
        <w:t>.</w:t>
      </w:r>
      <w:proofErr w:type="gramEnd"/>
      <w:r>
        <w:rPr>
          <w:b/>
        </w:rPr>
        <w:t xml:space="preserve"> VASILE O</w:t>
      </w:r>
      <w:r>
        <w:rPr>
          <w:b/>
          <w:lang w:val="ro-RO"/>
        </w:rPr>
        <w:t>Ş</w:t>
      </w:r>
      <w:r>
        <w:rPr>
          <w:b/>
        </w:rPr>
        <w:t>EAN</w:t>
      </w:r>
    </w:p>
    <w:p w:rsidR="007841A0" w:rsidRDefault="007841A0" w:rsidP="007841A0">
      <w:pPr>
        <w:jc w:val="both"/>
        <w:textAlignment w:val="baseline"/>
        <w:rPr>
          <w:rStyle w:val="stpar"/>
        </w:rPr>
      </w:pPr>
      <w:r>
        <w:rPr>
          <w:rStyle w:val="stpar"/>
        </w:rPr>
        <w:t xml:space="preserve">   </w:t>
      </w:r>
    </w:p>
    <w:p w:rsidR="007841A0" w:rsidRDefault="007841A0" w:rsidP="007841A0">
      <w:pPr>
        <w:jc w:val="both"/>
        <w:textAlignment w:val="baseline"/>
        <w:rPr>
          <w:rStyle w:val="stpar"/>
        </w:rPr>
      </w:pPr>
    </w:p>
    <w:p w:rsidR="007841A0" w:rsidRDefault="007841A0" w:rsidP="007841A0">
      <w:pPr>
        <w:jc w:val="both"/>
        <w:textAlignment w:val="baseline"/>
        <w:rPr>
          <w:rStyle w:val="stpar"/>
          <w:b/>
        </w:rPr>
      </w:pPr>
    </w:p>
    <w:p w:rsidR="007841A0" w:rsidRDefault="007841A0" w:rsidP="007841A0">
      <w:pPr>
        <w:jc w:val="both"/>
        <w:textAlignment w:val="baseline"/>
        <w:rPr>
          <w:rStyle w:val="sttpar"/>
        </w:rPr>
      </w:pPr>
      <w:r>
        <w:rPr>
          <w:rStyle w:val="stpar"/>
          <w:b/>
        </w:rPr>
        <w:t> </w:t>
      </w:r>
      <w:proofErr w:type="spellStart"/>
      <w:r>
        <w:rPr>
          <w:rStyle w:val="sttpar"/>
          <w:b/>
        </w:rPr>
        <w:t>Şef</w:t>
      </w:r>
      <w:proofErr w:type="spellEnd"/>
      <w:r>
        <w:rPr>
          <w:rStyle w:val="sttpar"/>
          <w:b/>
        </w:rPr>
        <w:t xml:space="preserve"> </w:t>
      </w:r>
      <w:proofErr w:type="spellStart"/>
      <w:r>
        <w:rPr>
          <w:rStyle w:val="sttpar"/>
          <w:b/>
        </w:rPr>
        <w:t>Serviciu</w:t>
      </w:r>
      <w:proofErr w:type="spellEnd"/>
      <w:r>
        <w:rPr>
          <w:rStyle w:val="sttpar"/>
          <w:b/>
        </w:rPr>
        <w:t xml:space="preserve"> </w:t>
      </w:r>
      <w:proofErr w:type="spellStart"/>
      <w:r>
        <w:rPr>
          <w:rStyle w:val="sttpar"/>
          <w:b/>
        </w:rPr>
        <w:t>Avize</w:t>
      </w:r>
      <w:proofErr w:type="spellEnd"/>
      <w:r>
        <w:rPr>
          <w:rStyle w:val="sttpar"/>
          <w:b/>
        </w:rPr>
        <w:t xml:space="preserve">, </w:t>
      </w:r>
      <w:proofErr w:type="spellStart"/>
      <w:r>
        <w:rPr>
          <w:rStyle w:val="sttpar"/>
          <w:b/>
        </w:rPr>
        <w:t>Acorduri</w:t>
      </w:r>
      <w:proofErr w:type="spellEnd"/>
      <w:r>
        <w:rPr>
          <w:rStyle w:val="sttpar"/>
          <w:b/>
        </w:rPr>
        <w:t xml:space="preserve">, </w:t>
      </w:r>
      <w:proofErr w:type="spellStart"/>
      <w:r>
        <w:rPr>
          <w:rStyle w:val="sttpar"/>
          <w:b/>
        </w:rPr>
        <w:t>Autorizaţii</w:t>
      </w:r>
      <w:proofErr w:type="spellEnd"/>
      <w:r>
        <w:rPr>
          <w:rStyle w:val="sttpar"/>
          <w:b/>
        </w:rPr>
        <w:t xml:space="preserve">,                                                </w:t>
      </w:r>
      <w:proofErr w:type="spellStart"/>
      <w:r>
        <w:rPr>
          <w:rStyle w:val="sttpar"/>
          <w:b/>
        </w:rPr>
        <w:t>Întocmit</w:t>
      </w:r>
      <w:proofErr w:type="spellEnd"/>
      <w:r>
        <w:rPr>
          <w:rStyle w:val="sttpar"/>
          <w:b/>
        </w:rPr>
        <w:t>,</w:t>
      </w:r>
    </w:p>
    <w:p w:rsidR="007841A0" w:rsidRDefault="007841A0" w:rsidP="007841A0">
      <w:pPr>
        <w:jc w:val="both"/>
        <w:textAlignment w:val="baseline"/>
      </w:pPr>
      <w:r>
        <w:rPr>
          <w:rStyle w:val="stpar"/>
          <w:b/>
        </w:rPr>
        <w:t xml:space="preserve">              </w:t>
      </w:r>
      <w:proofErr w:type="spellStart"/>
      <w:proofErr w:type="gramStart"/>
      <w:r>
        <w:rPr>
          <w:rStyle w:val="stpar"/>
          <w:b/>
        </w:rPr>
        <w:t>ing</w:t>
      </w:r>
      <w:proofErr w:type="spellEnd"/>
      <w:proofErr w:type="gramEnd"/>
      <w:r>
        <w:rPr>
          <w:rStyle w:val="stpar"/>
          <w:b/>
        </w:rPr>
        <w:t xml:space="preserve">. </w:t>
      </w:r>
      <w:proofErr w:type="gramStart"/>
      <w:r>
        <w:rPr>
          <w:rStyle w:val="stpar"/>
          <w:b/>
        </w:rPr>
        <w:t xml:space="preserve">Constantin </w:t>
      </w:r>
      <w:proofErr w:type="spellStart"/>
      <w:r>
        <w:rPr>
          <w:rStyle w:val="stpar"/>
          <w:b/>
        </w:rPr>
        <w:t>Burciu</w:t>
      </w:r>
      <w:proofErr w:type="spellEnd"/>
      <w:r>
        <w:rPr>
          <w:b/>
        </w:rPr>
        <w:t xml:space="preserve">                      </w:t>
      </w:r>
      <w:r>
        <w:rPr>
          <w:b/>
        </w:rPr>
        <w:tab/>
      </w:r>
      <w:r>
        <w:rPr>
          <w:b/>
        </w:rPr>
        <w:tab/>
      </w:r>
      <w:r>
        <w:rPr>
          <w:b/>
        </w:rPr>
        <w:tab/>
        <w:t xml:space="preserve">    </w:t>
      </w:r>
      <w:proofErr w:type="spellStart"/>
      <w:r>
        <w:rPr>
          <w:b/>
        </w:rPr>
        <w:t>ing</w:t>
      </w:r>
      <w:proofErr w:type="spellEnd"/>
      <w:r>
        <w:rPr>
          <w:b/>
        </w:rPr>
        <w:t>.</w:t>
      </w:r>
      <w:proofErr w:type="gramEnd"/>
      <w:r>
        <w:rPr>
          <w:b/>
        </w:rPr>
        <w:t xml:space="preserve"> Doru Cojocaru     </w:t>
      </w:r>
    </w:p>
    <w:p w:rsidR="007841A0" w:rsidRDefault="007841A0" w:rsidP="007841A0">
      <w:pPr>
        <w:spacing w:line="300" w:lineRule="atLeast"/>
        <w:textAlignment w:val="baseline"/>
        <w:rPr>
          <w:rStyle w:val="stanx"/>
        </w:rPr>
      </w:pPr>
    </w:p>
    <w:p w:rsidR="007841A0" w:rsidRDefault="007841A0" w:rsidP="007841A0"/>
    <w:p w:rsidR="007841A0" w:rsidRDefault="007841A0" w:rsidP="007841A0"/>
    <w:p w:rsidR="007841A0" w:rsidRDefault="007841A0" w:rsidP="007841A0"/>
    <w:p w:rsidR="00AC0660" w:rsidRDefault="00AC0660"/>
    <w:sectPr w:rsidR="00AC0660" w:rsidSect="00DB70CF">
      <w:pgSz w:w="11907" w:h="16840" w:code="9"/>
      <w:pgMar w:top="851" w:right="1021" w:bottom="851"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410BE"/>
    <w:multiLevelType w:val="hybridMultilevel"/>
    <w:tmpl w:val="E4C850AC"/>
    <w:lvl w:ilvl="0" w:tplc="23805F98">
      <w:start w:val="1"/>
      <w:numFmt w:val="upperRoman"/>
      <w:lvlText w:val="%1."/>
      <w:lvlJc w:val="left"/>
      <w:pPr>
        <w:tabs>
          <w:tab w:val="num" w:pos="900"/>
        </w:tabs>
        <w:ind w:left="900" w:hanging="720"/>
      </w:pPr>
      <w:rPr>
        <w:rFonts w:hint="default"/>
      </w:rPr>
    </w:lvl>
    <w:lvl w:ilvl="1" w:tplc="04180019" w:tentative="1">
      <w:start w:val="1"/>
      <w:numFmt w:val="lowerLetter"/>
      <w:lvlText w:val="%2."/>
      <w:lvlJc w:val="left"/>
      <w:pPr>
        <w:tabs>
          <w:tab w:val="num" w:pos="1260"/>
        </w:tabs>
        <w:ind w:left="1260" w:hanging="360"/>
      </w:pPr>
    </w:lvl>
    <w:lvl w:ilvl="2" w:tplc="0418001B" w:tentative="1">
      <w:start w:val="1"/>
      <w:numFmt w:val="lowerRoman"/>
      <w:lvlText w:val="%3."/>
      <w:lvlJc w:val="right"/>
      <w:pPr>
        <w:tabs>
          <w:tab w:val="num" w:pos="1980"/>
        </w:tabs>
        <w:ind w:left="1980" w:hanging="180"/>
      </w:pPr>
    </w:lvl>
    <w:lvl w:ilvl="3" w:tplc="0418000F" w:tentative="1">
      <w:start w:val="1"/>
      <w:numFmt w:val="decimal"/>
      <w:lvlText w:val="%4."/>
      <w:lvlJc w:val="left"/>
      <w:pPr>
        <w:tabs>
          <w:tab w:val="num" w:pos="2700"/>
        </w:tabs>
        <w:ind w:left="2700" w:hanging="360"/>
      </w:pPr>
    </w:lvl>
    <w:lvl w:ilvl="4" w:tplc="04180019" w:tentative="1">
      <w:start w:val="1"/>
      <w:numFmt w:val="lowerLetter"/>
      <w:lvlText w:val="%5."/>
      <w:lvlJc w:val="left"/>
      <w:pPr>
        <w:tabs>
          <w:tab w:val="num" w:pos="3420"/>
        </w:tabs>
        <w:ind w:left="3420" w:hanging="360"/>
      </w:pPr>
    </w:lvl>
    <w:lvl w:ilvl="5" w:tplc="0418001B" w:tentative="1">
      <w:start w:val="1"/>
      <w:numFmt w:val="lowerRoman"/>
      <w:lvlText w:val="%6."/>
      <w:lvlJc w:val="right"/>
      <w:pPr>
        <w:tabs>
          <w:tab w:val="num" w:pos="4140"/>
        </w:tabs>
        <w:ind w:left="4140" w:hanging="180"/>
      </w:pPr>
    </w:lvl>
    <w:lvl w:ilvl="6" w:tplc="0418000F" w:tentative="1">
      <w:start w:val="1"/>
      <w:numFmt w:val="decimal"/>
      <w:lvlText w:val="%7."/>
      <w:lvlJc w:val="left"/>
      <w:pPr>
        <w:tabs>
          <w:tab w:val="num" w:pos="4860"/>
        </w:tabs>
        <w:ind w:left="4860" w:hanging="360"/>
      </w:pPr>
    </w:lvl>
    <w:lvl w:ilvl="7" w:tplc="04180019" w:tentative="1">
      <w:start w:val="1"/>
      <w:numFmt w:val="lowerLetter"/>
      <w:lvlText w:val="%8."/>
      <w:lvlJc w:val="left"/>
      <w:pPr>
        <w:tabs>
          <w:tab w:val="num" w:pos="5580"/>
        </w:tabs>
        <w:ind w:left="5580" w:hanging="360"/>
      </w:pPr>
    </w:lvl>
    <w:lvl w:ilvl="8" w:tplc="0418001B" w:tentative="1">
      <w:start w:val="1"/>
      <w:numFmt w:val="lowerRoman"/>
      <w:lvlText w:val="%9."/>
      <w:lvlJc w:val="right"/>
      <w:pPr>
        <w:tabs>
          <w:tab w:val="num" w:pos="6300"/>
        </w:tabs>
        <w:ind w:left="6300" w:hanging="180"/>
      </w:pPr>
    </w:lvl>
  </w:abstractNum>
  <w:abstractNum w:abstractNumId="1">
    <w:nsid w:val="3D6500E5"/>
    <w:multiLevelType w:val="hybridMultilevel"/>
    <w:tmpl w:val="8FBA731C"/>
    <w:lvl w:ilvl="0" w:tplc="D7F2043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7841A0"/>
    <w:rsid w:val="0000130C"/>
    <w:rsid w:val="00003C7B"/>
    <w:rsid w:val="000062AA"/>
    <w:rsid w:val="00006991"/>
    <w:rsid w:val="00006D88"/>
    <w:rsid w:val="00007324"/>
    <w:rsid w:val="00007AE6"/>
    <w:rsid w:val="00011FEE"/>
    <w:rsid w:val="0001324B"/>
    <w:rsid w:val="00014B13"/>
    <w:rsid w:val="0001533A"/>
    <w:rsid w:val="00017732"/>
    <w:rsid w:val="000265A8"/>
    <w:rsid w:val="00026E24"/>
    <w:rsid w:val="0002720D"/>
    <w:rsid w:val="0002793A"/>
    <w:rsid w:val="00031F7A"/>
    <w:rsid w:val="00033589"/>
    <w:rsid w:val="00033987"/>
    <w:rsid w:val="00034C77"/>
    <w:rsid w:val="00042652"/>
    <w:rsid w:val="00044FC8"/>
    <w:rsid w:val="00050BD2"/>
    <w:rsid w:val="00051CD0"/>
    <w:rsid w:val="00057084"/>
    <w:rsid w:val="000608AD"/>
    <w:rsid w:val="000615B3"/>
    <w:rsid w:val="000619DB"/>
    <w:rsid w:val="000623A4"/>
    <w:rsid w:val="000645BC"/>
    <w:rsid w:val="00064DA3"/>
    <w:rsid w:val="00067946"/>
    <w:rsid w:val="00071AD0"/>
    <w:rsid w:val="0008151D"/>
    <w:rsid w:val="00082827"/>
    <w:rsid w:val="000833A0"/>
    <w:rsid w:val="0008382F"/>
    <w:rsid w:val="00085678"/>
    <w:rsid w:val="00086146"/>
    <w:rsid w:val="00087F29"/>
    <w:rsid w:val="00094187"/>
    <w:rsid w:val="00095046"/>
    <w:rsid w:val="00097391"/>
    <w:rsid w:val="000A062C"/>
    <w:rsid w:val="000A3450"/>
    <w:rsid w:val="000A3C59"/>
    <w:rsid w:val="000A653A"/>
    <w:rsid w:val="000B229F"/>
    <w:rsid w:val="000B419F"/>
    <w:rsid w:val="000B5C8B"/>
    <w:rsid w:val="000B6878"/>
    <w:rsid w:val="000B77F7"/>
    <w:rsid w:val="000C06F7"/>
    <w:rsid w:val="000C179D"/>
    <w:rsid w:val="000C2A3B"/>
    <w:rsid w:val="000C4E0B"/>
    <w:rsid w:val="000C5CB6"/>
    <w:rsid w:val="000C60DB"/>
    <w:rsid w:val="000C6664"/>
    <w:rsid w:val="000C7DB6"/>
    <w:rsid w:val="000D3ACD"/>
    <w:rsid w:val="000D3EDF"/>
    <w:rsid w:val="000D75BD"/>
    <w:rsid w:val="000E01AB"/>
    <w:rsid w:val="000E0210"/>
    <w:rsid w:val="000E1E3E"/>
    <w:rsid w:val="000E417F"/>
    <w:rsid w:val="000F4F66"/>
    <w:rsid w:val="000F59F6"/>
    <w:rsid w:val="0010058C"/>
    <w:rsid w:val="001023A9"/>
    <w:rsid w:val="00102996"/>
    <w:rsid w:val="00102B72"/>
    <w:rsid w:val="00102EDF"/>
    <w:rsid w:val="00103EBF"/>
    <w:rsid w:val="00103EEE"/>
    <w:rsid w:val="0011028D"/>
    <w:rsid w:val="001119AA"/>
    <w:rsid w:val="0011259A"/>
    <w:rsid w:val="0011564A"/>
    <w:rsid w:val="00120F2B"/>
    <w:rsid w:val="00121D87"/>
    <w:rsid w:val="00122CE9"/>
    <w:rsid w:val="001239F1"/>
    <w:rsid w:val="001240EB"/>
    <w:rsid w:val="00126373"/>
    <w:rsid w:val="00126C13"/>
    <w:rsid w:val="00127DF5"/>
    <w:rsid w:val="0013174A"/>
    <w:rsid w:val="0013257B"/>
    <w:rsid w:val="001335CB"/>
    <w:rsid w:val="00133BE1"/>
    <w:rsid w:val="00136A7E"/>
    <w:rsid w:val="00136F5C"/>
    <w:rsid w:val="00137850"/>
    <w:rsid w:val="00141CDA"/>
    <w:rsid w:val="00143354"/>
    <w:rsid w:val="0014351E"/>
    <w:rsid w:val="001442F9"/>
    <w:rsid w:val="00146EB3"/>
    <w:rsid w:val="001473A1"/>
    <w:rsid w:val="00153303"/>
    <w:rsid w:val="001548A8"/>
    <w:rsid w:val="0015507A"/>
    <w:rsid w:val="00156567"/>
    <w:rsid w:val="00161460"/>
    <w:rsid w:val="001620DA"/>
    <w:rsid w:val="00165CF0"/>
    <w:rsid w:val="001707A5"/>
    <w:rsid w:val="00172485"/>
    <w:rsid w:val="0017364E"/>
    <w:rsid w:val="00173B1C"/>
    <w:rsid w:val="00174815"/>
    <w:rsid w:val="0017548A"/>
    <w:rsid w:val="00177CBE"/>
    <w:rsid w:val="00183A66"/>
    <w:rsid w:val="001845FC"/>
    <w:rsid w:val="001850AF"/>
    <w:rsid w:val="001857A0"/>
    <w:rsid w:val="00186358"/>
    <w:rsid w:val="00186472"/>
    <w:rsid w:val="00187C5A"/>
    <w:rsid w:val="00191B15"/>
    <w:rsid w:val="00192542"/>
    <w:rsid w:val="00194C7F"/>
    <w:rsid w:val="00195D38"/>
    <w:rsid w:val="0019733C"/>
    <w:rsid w:val="00197B42"/>
    <w:rsid w:val="001A09F9"/>
    <w:rsid w:val="001A16F9"/>
    <w:rsid w:val="001A2F21"/>
    <w:rsid w:val="001A3359"/>
    <w:rsid w:val="001A55BA"/>
    <w:rsid w:val="001A6781"/>
    <w:rsid w:val="001B2834"/>
    <w:rsid w:val="001B3238"/>
    <w:rsid w:val="001B3BBC"/>
    <w:rsid w:val="001C0AE5"/>
    <w:rsid w:val="001C134E"/>
    <w:rsid w:val="001C5D09"/>
    <w:rsid w:val="001D1EE1"/>
    <w:rsid w:val="001D48A4"/>
    <w:rsid w:val="001D5038"/>
    <w:rsid w:val="001D5785"/>
    <w:rsid w:val="001D7F96"/>
    <w:rsid w:val="001E32B9"/>
    <w:rsid w:val="001E4A68"/>
    <w:rsid w:val="001E52F3"/>
    <w:rsid w:val="001E69C8"/>
    <w:rsid w:val="001E6D73"/>
    <w:rsid w:val="001E70E9"/>
    <w:rsid w:val="001E784D"/>
    <w:rsid w:val="001E7BF0"/>
    <w:rsid w:val="001E7CEE"/>
    <w:rsid w:val="001F189F"/>
    <w:rsid w:val="001F4623"/>
    <w:rsid w:val="001F5992"/>
    <w:rsid w:val="001F7485"/>
    <w:rsid w:val="001F779B"/>
    <w:rsid w:val="0020012C"/>
    <w:rsid w:val="002006A2"/>
    <w:rsid w:val="002008BE"/>
    <w:rsid w:val="00202CDA"/>
    <w:rsid w:val="00202DA8"/>
    <w:rsid w:val="00203138"/>
    <w:rsid w:val="002035E4"/>
    <w:rsid w:val="00203F5F"/>
    <w:rsid w:val="00204656"/>
    <w:rsid w:val="00206B83"/>
    <w:rsid w:val="00207C1B"/>
    <w:rsid w:val="00210C3A"/>
    <w:rsid w:val="00210DB0"/>
    <w:rsid w:val="00211F8A"/>
    <w:rsid w:val="00213474"/>
    <w:rsid w:val="002156CF"/>
    <w:rsid w:val="002176CF"/>
    <w:rsid w:val="00220354"/>
    <w:rsid w:val="00220D12"/>
    <w:rsid w:val="00221235"/>
    <w:rsid w:val="002214E9"/>
    <w:rsid w:val="002240F7"/>
    <w:rsid w:val="002241F7"/>
    <w:rsid w:val="00225DCD"/>
    <w:rsid w:val="002271D5"/>
    <w:rsid w:val="00227347"/>
    <w:rsid w:val="0022764B"/>
    <w:rsid w:val="00232DBA"/>
    <w:rsid w:val="00233119"/>
    <w:rsid w:val="00234651"/>
    <w:rsid w:val="00234DE2"/>
    <w:rsid w:val="00237432"/>
    <w:rsid w:val="002402CC"/>
    <w:rsid w:val="002429E9"/>
    <w:rsid w:val="00247526"/>
    <w:rsid w:val="0025205B"/>
    <w:rsid w:val="002541DD"/>
    <w:rsid w:val="00255A33"/>
    <w:rsid w:val="00257169"/>
    <w:rsid w:val="00257E2C"/>
    <w:rsid w:val="002614DF"/>
    <w:rsid w:val="00262883"/>
    <w:rsid w:val="00262E35"/>
    <w:rsid w:val="00263582"/>
    <w:rsid w:val="00264D97"/>
    <w:rsid w:val="00272A12"/>
    <w:rsid w:val="00273D74"/>
    <w:rsid w:val="002744F3"/>
    <w:rsid w:val="00276127"/>
    <w:rsid w:val="00281AF7"/>
    <w:rsid w:val="0028610A"/>
    <w:rsid w:val="002902A9"/>
    <w:rsid w:val="00291EF7"/>
    <w:rsid w:val="00296496"/>
    <w:rsid w:val="00296FD7"/>
    <w:rsid w:val="002975DB"/>
    <w:rsid w:val="002A25D1"/>
    <w:rsid w:val="002A290B"/>
    <w:rsid w:val="002A45DF"/>
    <w:rsid w:val="002A53AD"/>
    <w:rsid w:val="002A54DA"/>
    <w:rsid w:val="002A60F2"/>
    <w:rsid w:val="002A766D"/>
    <w:rsid w:val="002A7862"/>
    <w:rsid w:val="002B14A1"/>
    <w:rsid w:val="002B2810"/>
    <w:rsid w:val="002B5427"/>
    <w:rsid w:val="002B5E15"/>
    <w:rsid w:val="002C32E0"/>
    <w:rsid w:val="002C355D"/>
    <w:rsid w:val="002C3CAF"/>
    <w:rsid w:val="002C4349"/>
    <w:rsid w:val="002C5D3D"/>
    <w:rsid w:val="002C7B5F"/>
    <w:rsid w:val="002D0913"/>
    <w:rsid w:val="002D16E0"/>
    <w:rsid w:val="002D2D44"/>
    <w:rsid w:val="002D5ADC"/>
    <w:rsid w:val="002D70D0"/>
    <w:rsid w:val="002D7BD5"/>
    <w:rsid w:val="002E100E"/>
    <w:rsid w:val="002E6233"/>
    <w:rsid w:val="002E6292"/>
    <w:rsid w:val="002E6C8B"/>
    <w:rsid w:val="002F0BDE"/>
    <w:rsid w:val="002F2358"/>
    <w:rsid w:val="002F3046"/>
    <w:rsid w:val="002F32BA"/>
    <w:rsid w:val="002F3402"/>
    <w:rsid w:val="002F3B9D"/>
    <w:rsid w:val="002F5844"/>
    <w:rsid w:val="002F6CE3"/>
    <w:rsid w:val="00301338"/>
    <w:rsid w:val="003064EA"/>
    <w:rsid w:val="003069EF"/>
    <w:rsid w:val="00306D3A"/>
    <w:rsid w:val="00310418"/>
    <w:rsid w:val="003115CB"/>
    <w:rsid w:val="00313496"/>
    <w:rsid w:val="0031461A"/>
    <w:rsid w:val="00315A75"/>
    <w:rsid w:val="00324056"/>
    <w:rsid w:val="00325DE1"/>
    <w:rsid w:val="00327887"/>
    <w:rsid w:val="003305F7"/>
    <w:rsid w:val="00330992"/>
    <w:rsid w:val="00332D11"/>
    <w:rsid w:val="00333AA5"/>
    <w:rsid w:val="00334252"/>
    <w:rsid w:val="0033505E"/>
    <w:rsid w:val="003357BC"/>
    <w:rsid w:val="00336036"/>
    <w:rsid w:val="00340EC1"/>
    <w:rsid w:val="00343D45"/>
    <w:rsid w:val="00344CED"/>
    <w:rsid w:val="0034562E"/>
    <w:rsid w:val="00347FE8"/>
    <w:rsid w:val="003505DF"/>
    <w:rsid w:val="00351573"/>
    <w:rsid w:val="0035228F"/>
    <w:rsid w:val="00353CD5"/>
    <w:rsid w:val="003562F5"/>
    <w:rsid w:val="00366635"/>
    <w:rsid w:val="00370D51"/>
    <w:rsid w:val="00371810"/>
    <w:rsid w:val="00374FE8"/>
    <w:rsid w:val="00375C32"/>
    <w:rsid w:val="0037704A"/>
    <w:rsid w:val="0037755C"/>
    <w:rsid w:val="00377616"/>
    <w:rsid w:val="00380E8F"/>
    <w:rsid w:val="00384E46"/>
    <w:rsid w:val="003860E7"/>
    <w:rsid w:val="00387EB7"/>
    <w:rsid w:val="0039161B"/>
    <w:rsid w:val="00391BD9"/>
    <w:rsid w:val="00392D17"/>
    <w:rsid w:val="00393534"/>
    <w:rsid w:val="0039358F"/>
    <w:rsid w:val="00393D40"/>
    <w:rsid w:val="0039453E"/>
    <w:rsid w:val="00396ACA"/>
    <w:rsid w:val="00397520"/>
    <w:rsid w:val="00397805"/>
    <w:rsid w:val="003A1E5A"/>
    <w:rsid w:val="003A7BE5"/>
    <w:rsid w:val="003B051B"/>
    <w:rsid w:val="003B2803"/>
    <w:rsid w:val="003B2FAA"/>
    <w:rsid w:val="003B33CD"/>
    <w:rsid w:val="003C2E0B"/>
    <w:rsid w:val="003C3FC0"/>
    <w:rsid w:val="003C4002"/>
    <w:rsid w:val="003C542A"/>
    <w:rsid w:val="003C604A"/>
    <w:rsid w:val="003C78BC"/>
    <w:rsid w:val="003D0795"/>
    <w:rsid w:val="003D2233"/>
    <w:rsid w:val="003D2B5A"/>
    <w:rsid w:val="003D37A8"/>
    <w:rsid w:val="003D45B5"/>
    <w:rsid w:val="003D4F28"/>
    <w:rsid w:val="003D51AE"/>
    <w:rsid w:val="003D58BB"/>
    <w:rsid w:val="003D6E1D"/>
    <w:rsid w:val="003E188A"/>
    <w:rsid w:val="003E1B42"/>
    <w:rsid w:val="003E27D9"/>
    <w:rsid w:val="003E67D7"/>
    <w:rsid w:val="003E7268"/>
    <w:rsid w:val="003E790F"/>
    <w:rsid w:val="003F13BA"/>
    <w:rsid w:val="003F20D6"/>
    <w:rsid w:val="003F4379"/>
    <w:rsid w:val="003F47E4"/>
    <w:rsid w:val="003F4A7F"/>
    <w:rsid w:val="003F4CE3"/>
    <w:rsid w:val="003F6A5E"/>
    <w:rsid w:val="003F7B93"/>
    <w:rsid w:val="00401487"/>
    <w:rsid w:val="0040399A"/>
    <w:rsid w:val="0040417A"/>
    <w:rsid w:val="0041134B"/>
    <w:rsid w:val="00413BCE"/>
    <w:rsid w:val="00414B26"/>
    <w:rsid w:val="00414D0A"/>
    <w:rsid w:val="0041743C"/>
    <w:rsid w:val="004216AC"/>
    <w:rsid w:val="00423760"/>
    <w:rsid w:val="004260DE"/>
    <w:rsid w:val="00426CCF"/>
    <w:rsid w:val="004305C7"/>
    <w:rsid w:val="004314EA"/>
    <w:rsid w:val="00432A86"/>
    <w:rsid w:val="00433513"/>
    <w:rsid w:val="00437B0F"/>
    <w:rsid w:val="00442198"/>
    <w:rsid w:val="00446B6D"/>
    <w:rsid w:val="004501ED"/>
    <w:rsid w:val="00450356"/>
    <w:rsid w:val="004508D5"/>
    <w:rsid w:val="004509A6"/>
    <w:rsid w:val="00454454"/>
    <w:rsid w:val="00457151"/>
    <w:rsid w:val="004623CC"/>
    <w:rsid w:val="004662BF"/>
    <w:rsid w:val="004664CD"/>
    <w:rsid w:val="004706EF"/>
    <w:rsid w:val="00471AE2"/>
    <w:rsid w:val="004721A5"/>
    <w:rsid w:val="00472698"/>
    <w:rsid w:val="0047475E"/>
    <w:rsid w:val="0047747A"/>
    <w:rsid w:val="00477B92"/>
    <w:rsid w:val="00481420"/>
    <w:rsid w:val="0048757C"/>
    <w:rsid w:val="00490FDB"/>
    <w:rsid w:val="00492B80"/>
    <w:rsid w:val="00493D08"/>
    <w:rsid w:val="00496E8F"/>
    <w:rsid w:val="004A14FE"/>
    <w:rsid w:val="004A1A9A"/>
    <w:rsid w:val="004A31E5"/>
    <w:rsid w:val="004B2866"/>
    <w:rsid w:val="004B2B18"/>
    <w:rsid w:val="004B2C32"/>
    <w:rsid w:val="004B34CA"/>
    <w:rsid w:val="004B4685"/>
    <w:rsid w:val="004B5378"/>
    <w:rsid w:val="004B6B7E"/>
    <w:rsid w:val="004C0B26"/>
    <w:rsid w:val="004C2BE0"/>
    <w:rsid w:val="004C3626"/>
    <w:rsid w:val="004C5CB1"/>
    <w:rsid w:val="004C69B5"/>
    <w:rsid w:val="004C7FBB"/>
    <w:rsid w:val="004D22C9"/>
    <w:rsid w:val="004D39A6"/>
    <w:rsid w:val="004D645C"/>
    <w:rsid w:val="004D67A0"/>
    <w:rsid w:val="004D6BD9"/>
    <w:rsid w:val="004D78A1"/>
    <w:rsid w:val="004E0B48"/>
    <w:rsid w:val="004E13AE"/>
    <w:rsid w:val="004E1ABD"/>
    <w:rsid w:val="004E2BF5"/>
    <w:rsid w:val="004E2ECC"/>
    <w:rsid w:val="004E3854"/>
    <w:rsid w:val="004E4103"/>
    <w:rsid w:val="004E6156"/>
    <w:rsid w:val="004E6685"/>
    <w:rsid w:val="004F0217"/>
    <w:rsid w:val="004F1A2C"/>
    <w:rsid w:val="004F4705"/>
    <w:rsid w:val="004F5D5A"/>
    <w:rsid w:val="00500F3C"/>
    <w:rsid w:val="00501E5D"/>
    <w:rsid w:val="005041DD"/>
    <w:rsid w:val="00505C82"/>
    <w:rsid w:val="00506230"/>
    <w:rsid w:val="00506DAC"/>
    <w:rsid w:val="00511616"/>
    <w:rsid w:val="0051166D"/>
    <w:rsid w:val="00511AFC"/>
    <w:rsid w:val="005164D4"/>
    <w:rsid w:val="00516E37"/>
    <w:rsid w:val="005174B1"/>
    <w:rsid w:val="00517D4B"/>
    <w:rsid w:val="005217F3"/>
    <w:rsid w:val="00522262"/>
    <w:rsid w:val="00523CAD"/>
    <w:rsid w:val="00524AA0"/>
    <w:rsid w:val="00524DD8"/>
    <w:rsid w:val="005306D1"/>
    <w:rsid w:val="00530E2C"/>
    <w:rsid w:val="005329A1"/>
    <w:rsid w:val="00534CBF"/>
    <w:rsid w:val="00535E5B"/>
    <w:rsid w:val="005366CC"/>
    <w:rsid w:val="005400C4"/>
    <w:rsid w:val="00541CB9"/>
    <w:rsid w:val="00542B57"/>
    <w:rsid w:val="00542CA8"/>
    <w:rsid w:val="005436FF"/>
    <w:rsid w:val="00545C6C"/>
    <w:rsid w:val="00546309"/>
    <w:rsid w:val="00550C93"/>
    <w:rsid w:val="00552A57"/>
    <w:rsid w:val="00554020"/>
    <w:rsid w:val="0055506E"/>
    <w:rsid w:val="00555C9D"/>
    <w:rsid w:val="00555EDF"/>
    <w:rsid w:val="00555EF8"/>
    <w:rsid w:val="00557181"/>
    <w:rsid w:val="00557A88"/>
    <w:rsid w:val="00561B4D"/>
    <w:rsid w:val="005625C8"/>
    <w:rsid w:val="00563C3C"/>
    <w:rsid w:val="0056594C"/>
    <w:rsid w:val="00567420"/>
    <w:rsid w:val="00567AEE"/>
    <w:rsid w:val="00567E50"/>
    <w:rsid w:val="005708A5"/>
    <w:rsid w:val="00571993"/>
    <w:rsid w:val="00573FB2"/>
    <w:rsid w:val="005750C4"/>
    <w:rsid w:val="00576E1D"/>
    <w:rsid w:val="00577342"/>
    <w:rsid w:val="0058117A"/>
    <w:rsid w:val="005813CB"/>
    <w:rsid w:val="00582279"/>
    <w:rsid w:val="0058264C"/>
    <w:rsid w:val="005832FE"/>
    <w:rsid w:val="00585402"/>
    <w:rsid w:val="00590689"/>
    <w:rsid w:val="00592A86"/>
    <w:rsid w:val="00593A12"/>
    <w:rsid w:val="005948B2"/>
    <w:rsid w:val="00595868"/>
    <w:rsid w:val="00595F2D"/>
    <w:rsid w:val="005A1C29"/>
    <w:rsid w:val="005A26D0"/>
    <w:rsid w:val="005A676E"/>
    <w:rsid w:val="005A67E4"/>
    <w:rsid w:val="005A7665"/>
    <w:rsid w:val="005A7DC2"/>
    <w:rsid w:val="005B29C4"/>
    <w:rsid w:val="005B3CDA"/>
    <w:rsid w:val="005B6A22"/>
    <w:rsid w:val="005B752B"/>
    <w:rsid w:val="005C109C"/>
    <w:rsid w:val="005C16F6"/>
    <w:rsid w:val="005C526E"/>
    <w:rsid w:val="005C5692"/>
    <w:rsid w:val="005C577A"/>
    <w:rsid w:val="005C6164"/>
    <w:rsid w:val="005D0C5F"/>
    <w:rsid w:val="005D3D5D"/>
    <w:rsid w:val="005D5C5E"/>
    <w:rsid w:val="005D61BB"/>
    <w:rsid w:val="005E08CD"/>
    <w:rsid w:val="005E28C3"/>
    <w:rsid w:val="005E2C76"/>
    <w:rsid w:val="005E2DE5"/>
    <w:rsid w:val="005E3B33"/>
    <w:rsid w:val="005E3F8D"/>
    <w:rsid w:val="005F1D18"/>
    <w:rsid w:val="005F20C0"/>
    <w:rsid w:val="00602EFF"/>
    <w:rsid w:val="00602FA0"/>
    <w:rsid w:val="0061383A"/>
    <w:rsid w:val="00616F78"/>
    <w:rsid w:val="00617730"/>
    <w:rsid w:val="0062182F"/>
    <w:rsid w:val="00622F92"/>
    <w:rsid w:val="00624FA1"/>
    <w:rsid w:val="0062579D"/>
    <w:rsid w:val="00626309"/>
    <w:rsid w:val="00627626"/>
    <w:rsid w:val="00630018"/>
    <w:rsid w:val="00630AE0"/>
    <w:rsid w:val="00630C06"/>
    <w:rsid w:val="00631D0B"/>
    <w:rsid w:val="00632088"/>
    <w:rsid w:val="006360D5"/>
    <w:rsid w:val="00640855"/>
    <w:rsid w:val="006436C6"/>
    <w:rsid w:val="006451AF"/>
    <w:rsid w:val="0064543C"/>
    <w:rsid w:val="00646FED"/>
    <w:rsid w:val="00647082"/>
    <w:rsid w:val="00651247"/>
    <w:rsid w:val="006562F8"/>
    <w:rsid w:val="00657B20"/>
    <w:rsid w:val="00657BA4"/>
    <w:rsid w:val="006621D9"/>
    <w:rsid w:val="00663231"/>
    <w:rsid w:val="00663F9D"/>
    <w:rsid w:val="00666822"/>
    <w:rsid w:val="00670F61"/>
    <w:rsid w:val="00671099"/>
    <w:rsid w:val="00672CBC"/>
    <w:rsid w:val="00675869"/>
    <w:rsid w:val="00675EB0"/>
    <w:rsid w:val="006809D1"/>
    <w:rsid w:val="006812BC"/>
    <w:rsid w:val="0068326E"/>
    <w:rsid w:val="006852DB"/>
    <w:rsid w:val="0068670E"/>
    <w:rsid w:val="0069213A"/>
    <w:rsid w:val="00692DBC"/>
    <w:rsid w:val="006946F0"/>
    <w:rsid w:val="00694C4E"/>
    <w:rsid w:val="00694FA2"/>
    <w:rsid w:val="00696F48"/>
    <w:rsid w:val="006A035D"/>
    <w:rsid w:val="006A454A"/>
    <w:rsid w:val="006A49C5"/>
    <w:rsid w:val="006A5756"/>
    <w:rsid w:val="006A5E93"/>
    <w:rsid w:val="006A74F8"/>
    <w:rsid w:val="006A7BB6"/>
    <w:rsid w:val="006B289B"/>
    <w:rsid w:val="006B4254"/>
    <w:rsid w:val="006B50B7"/>
    <w:rsid w:val="006B719E"/>
    <w:rsid w:val="006B741C"/>
    <w:rsid w:val="006C3FC2"/>
    <w:rsid w:val="006C4DA8"/>
    <w:rsid w:val="006C6BCE"/>
    <w:rsid w:val="006C6E67"/>
    <w:rsid w:val="006C7E3A"/>
    <w:rsid w:val="006D01E2"/>
    <w:rsid w:val="006D0987"/>
    <w:rsid w:val="006D1003"/>
    <w:rsid w:val="006D288A"/>
    <w:rsid w:val="006D3039"/>
    <w:rsid w:val="006D3C90"/>
    <w:rsid w:val="006D4A7C"/>
    <w:rsid w:val="006D756A"/>
    <w:rsid w:val="006E400F"/>
    <w:rsid w:val="006E52AF"/>
    <w:rsid w:val="006E7ECF"/>
    <w:rsid w:val="006F0FFF"/>
    <w:rsid w:val="006F1F24"/>
    <w:rsid w:val="006F48E8"/>
    <w:rsid w:val="00700C71"/>
    <w:rsid w:val="0070650E"/>
    <w:rsid w:val="007065D3"/>
    <w:rsid w:val="00706F8F"/>
    <w:rsid w:val="00710F75"/>
    <w:rsid w:val="00711063"/>
    <w:rsid w:val="00712A70"/>
    <w:rsid w:val="00713EFC"/>
    <w:rsid w:val="007218A9"/>
    <w:rsid w:val="00721C19"/>
    <w:rsid w:val="00723FA5"/>
    <w:rsid w:val="00725553"/>
    <w:rsid w:val="00727A30"/>
    <w:rsid w:val="00730653"/>
    <w:rsid w:val="007330B8"/>
    <w:rsid w:val="007331F6"/>
    <w:rsid w:val="00735CA3"/>
    <w:rsid w:val="00735EAE"/>
    <w:rsid w:val="007438E3"/>
    <w:rsid w:val="007539A8"/>
    <w:rsid w:val="007546D7"/>
    <w:rsid w:val="007555A1"/>
    <w:rsid w:val="007563E0"/>
    <w:rsid w:val="00757993"/>
    <w:rsid w:val="00762CEF"/>
    <w:rsid w:val="00763E95"/>
    <w:rsid w:val="00764721"/>
    <w:rsid w:val="00764C6D"/>
    <w:rsid w:val="00764F6A"/>
    <w:rsid w:val="00766CAF"/>
    <w:rsid w:val="00766DB0"/>
    <w:rsid w:val="00767277"/>
    <w:rsid w:val="00767D0F"/>
    <w:rsid w:val="00771352"/>
    <w:rsid w:val="00775393"/>
    <w:rsid w:val="00777F3A"/>
    <w:rsid w:val="00783AF7"/>
    <w:rsid w:val="007841A0"/>
    <w:rsid w:val="00784C34"/>
    <w:rsid w:val="007856D3"/>
    <w:rsid w:val="007870EF"/>
    <w:rsid w:val="0078725B"/>
    <w:rsid w:val="0078751D"/>
    <w:rsid w:val="007875AA"/>
    <w:rsid w:val="00787B99"/>
    <w:rsid w:val="00790FDD"/>
    <w:rsid w:val="00795201"/>
    <w:rsid w:val="00795F93"/>
    <w:rsid w:val="007962F3"/>
    <w:rsid w:val="007A0818"/>
    <w:rsid w:val="007A1946"/>
    <w:rsid w:val="007A2590"/>
    <w:rsid w:val="007A2814"/>
    <w:rsid w:val="007A290C"/>
    <w:rsid w:val="007A304E"/>
    <w:rsid w:val="007A4132"/>
    <w:rsid w:val="007A49E3"/>
    <w:rsid w:val="007A7F07"/>
    <w:rsid w:val="007B151C"/>
    <w:rsid w:val="007B4C7C"/>
    <w:rsid w:val="007B5A8C"/>
    <w:rsid w:val="007C4677"/>
    <w:rsid w:val="007C5242"/>
    <w:rsid w:val="007C716C"/>
    <w:rsid w:val="007D43FC"/>
    <w:rsid w:val="007D592F"/>
    <w:rsid w:val="007E0B47"/>
    <w:rsid w:val="007E49E7"/>
    <w:rsid w:val="007E6D8C"/>
    <w:rsid w:val="007F1E28"/>
    <w:rsid w:val="007F2952"/>
    <w:rsid w:val="007F43F0"/>
    <w:rsid w:val="007F4972"/>
    <w:rsid w:val="00800191"/>
    <w:rsid w:val="00801959"/>
    <w:rsid w:val="0080202C"/>
    <w:rsid w:val="00802ADF"/>
    <w:rsid w:val="00803F05"/>
    <w:rsid w:val="00804520"/>
    <w:rsid w:val="008074D6"/>
    <w:rsid w:val="00810005"/>
    <w:rsid w:val="00810D80"/>
    <w:rsid w:val="008124E3"/>
    <w:rsid w:val="0081322E"/>
    <w:rsid w:val="008132F0"/>
    <w:rsid w:val="008149F1"/>
    <w:rsid w:val="008152E8"/>
    <w:rsid w:val="00815A4C"/>
    <w:rsid w:val="00820164"/>
    <w:rsid w:val="00820800"/>
    <w:rsid w:val="008208D8"/>
    <w:rsid w:val="0082328F"/>
    <w:rsid w:val="0082629B"/>
    <w:rsid w:val="00826358"/>
    <w:rsid w:val="00826834"/>
    <w:rsid w:val="008268A1"/>
    <w:rsid w:val="00830CCE"/>
    <w:rsid w:val="008331ED"/>
    <w:rsid w:val="00835268"/>
    <w:rsid w:val="0083763B"/>
    <w:rsid w:val="008407D1"/>
    <w:rsid w:val="0084135D"/>
    <w:rsid w:val="00842934"/>
    <w:rsid w:val="008437FB"/>
    <w:rsid w:val="0084550C"/>
    <w:rsid w:val="00845C01"/>
    <w:rsid w:val="00845CF6"/>
    <w:rsid w:val="00850F3D"/>
    <w:rsid w:val="00851683"/>
    <w:rsid w:val="008532D3"/>
    <w:rsid w:val="008537FD"/>
    <w:rsid w:val="00854418"/>
    <w:rsid w:val="00855D85"/>
    <w:rsid w:val="0085677B"/>
    <w:rsid w:val="00857837"/>
    <w:rsid w:val="008609BC"/>
    <w:rsid w:val="00862302"/>
    <w:rsid w:val="00862F4E"/>
    <w:rsid w:val="00864462"/>
    <w:rsid w:val="00864ABC"/>
    <w:rsid w:val="0086500F"/>
    <w:rsid w:val="00865EEB"/>
    <w:rsid w:val="008714A0"/>
    <w:rsid w:val="00873B10"/>
    <w:rsid w:val="00875F95"/>
    <w:rsid w:val="00876BB0"/>
    <w:rsid w:val="00880446"/>
    <w:rsid w:val="008810D3"/>
    <w:rsid w:val="00881E34"/>
    <w:rsid w:val="0088205D"/>
    <w:rsid w:val="00882256"/>
    <w:rsid w:val="00883CBC"/>
    <w:rsid w:val="00883E8B"/>
    <w:rsid w:val="00884159"/>
    <w:rsid w:val="0088498A"/>
    <w:rsid w:val="008901E6"/>
    <w:rsid w:val="00890537"/>
    <w:rsid w:val="00891D42"/>
    <w:rsid w:val="008959B7"/>
    <w:rsid w:val="00896FDE"/>
    <w:rsid w:val="008A0057"/>
    <w:rsid w:val="008A13FA"/>
    <w:rsid w:val="008A1C1C"/>
    <w:rsid w:val="008A1C42"/>
    <w:rsid w:val="008A2B96"/>
    <w:rsid w:val="008A32C2"/>
    <w:rsid w:val="008A3C2A"/>
    <w:rsid w:val="008A51A5"/>
    <w:rsid w:val="008A55AA"/>
    <w:rsid w:val="008A7919"/>
    <w:rsid w:val="008B043D"/>
    <w:rsid w:val="008B4820"/>
    <w:rsid w:val="008B5AE6"/>
    <w:rsid w:val="008C099C"/>
    <w:rsid w:val="008C2CD4"/>
    <w:rsid w:val="008C3FA1"/>
    <w:rsid w:val="008C55F7"/>
    <w:rsid w:val="008C5BAC"/>
    <w:rsid w:val="008C6028"/>
    <w:rsid w:val="008C6C1A"/>
    <w:rsid w:val="008C7C30"/>
    <w:rsid w:val="008D1239"/>
    <w:rsid w:val="008D1739"/>
    <w:rsid w:val="008D2439"/>
    <w:rsid w:val="008D248E"/>
    <w:rsid w:val="008D2AC6"/>
    <w:rsid w:val="008D5778"/>
    <w:rsid w:val="008D62B8"/>
    <w:rsid w:val="008E0443"/>
    <w:rsid w:val="008E230A"/>
    <w:rsid w:val="008E3DD1"/>
    <w:rsid w:val="008E6072"/>
    <w:rsid w:val="008E674D"/>
    <w:rsid w:val="008F46C7"/>
    <w:rsid w:val="008F5C1E"/>
    <w:rsid w:val="008F75E1"/>
    <w:rsid w:val="00901485"/>
    <w:rsid w:val="00903206"/>
    <w:rsid w:val="00903F84"/>
    <w:rsid w:val="00904CBF"/>
    <w:rsid w:val="00904D50"/>
    <w:rsid w:val="009052D6"/>
    <w:rsid w:val="00906700"/>
    <w:rsid w:val="00910038"/>
    <w:rsid w:val="00912F41"/>
    <w:rsid w:val="009133E4"/>
    <w:rsid w:val="009139E4"/>
    <w:rsid w:val="0091662D"/>
    <w:rsid w:val="0091750F"/>
    <w:rsid w:val="00917B7D"/>
    <w:rsid w:val="00920650"/>
    <w:rsid w:val="0092096E"/>
    <w:rsid w:val="0092273B"/>
    <w:rsid w:val="00923AAA"/>
    <w:rsid w:val="00923BFD"/>
    <w:rsid w:val="00926801"/>
    <w:rsid w:val="00932769"/>
    <w:rsid w:val="009334BF"/>
    <w:rsid w:val="0093425B"/>
    <w:rsid w:val="00934ED3"/>
    <w:rsid w:val="00937545"/>
    <w:rsid w:val="009403D6"/>
    <w:rsid w:val="009410F0"/>
    <w:rsid w:val="00942CCA"/>
    <w:rsid w:val="0094352C"/>
    <w:rsid w:val="00944284"/>
    <w:rsid w:val="00944839"/>
    <w:rsid w:val="00947428"/>
    <w:rsid w:val="009505C5"/>
    <w:rsid w:val="00951F63"/>
    <w:rsid w:val="009528FE"/>
    <w:rsid w:val="00953299"/>
    <w:rsid w:val="009541A7"/>
    <w:rsid w:val="009548E3"/>
    <w:rsid w:val="00955304"/>
    <w:rsid w:val="00956FC4"/>
    <w:rsid w:val="0095794A"/>
    <w:rsid w:val="00960CB3"/>
    <w:rsid w:val="00971193"/>
    <w:rsid w:val="0097279E"/>
    <w:rsid w:val="00980218"/>
    <w:rsid w:val="009825EB"/>
    <w:rsid w:val="00982902"/>
    <w:rsid w:val="00985DB8"/>
    <w:rsid w:val="00986A8D"/>
    <w:rsid w:val="00987B3E"/>
    <w:rsid w:val="0099217E"/>
    <w:rsid w:val="0099232F"/>
    <w:rsid w:val="00993081"/>
    <w:rsid w:val="00993A05"/>
    <w:rsid w:val="009953A9"/>
    <w:rsid w:val="00995866"/>
    <w:rsid w:val="00996370"/>
    <w:rsid w:val="009970DE"/>
    <w:rsid w:val="009973A1"/>
    <w:rsid w:val="009A0686"/>
    <w:rsid w:val="009A15CA"/>
    <w:rsid w:val="009A331B"/>
    <w:rsid w:val="009A7B39"/>
    <w:rsid w:val="009B1CF5"/>
    <w:rsid w:val="009B290E"/>
    <w:rsid w:val="009B50C3"/>
    <w:rsid w:val="009B5989"/>
    <w:rsid w:val="009B7C24"/>
    <w:rsid w:val="009C1CB8"/>
    <w:rsid w:val="009C2B86"/>
    <w:rsid w:val="009C4C6C"/>
    <w:rsid w:val="009C5A14"/>
    <w:rsid w:val="009D0B67"/>
    <w:rsid w:val="009D24A9"/>
    <w:rsid w:val="009D2F35"/>
    <w:rsid w:val="009D329D"/>
    <w:rsid w:val="009D4A26"/>
    <w:rsid w:val="009D56B0"/>
    <w:rsid w:val="009D7163"/>
    <w:rsid w:val="009D7E8E"/>
    <w:rsid w:val="009E1269"/>
    <w:rsid w:val="009E13DB"/>
    <w:rsid w:val="009E1B6F"/>
    <w:rsid w:val="009E2C46"/>
    <w:rsid w:val="009E2E2A"/>
    <w:rsid w:val="009E55B0"/>
    <w:rsid w:val="009E565B"/>
    <w:rsid w:val="009E590C"/>
    <w:rsid w:val="009E5AF5"/>
    <w:rsid w:val="009E617D"/>
    <w:rsid w:val="009E6780"/>
    <w:rsid w:val="009E7887"/>
    <w:rsid w:val="009F197C"/>
    <w:rsid w:val="009F19D5"/>
    <w:rsid w:val="009F1BD4"/>
    <w:rsid w:val="009F1FB8"/>
    <w:rsid w:val="00A017B5"/>
    <w:rsid w:val="00A024D9"/>
    <w:rsid w:val="00A02660"/>
    <w:rsid w:val="00A044CA"/>
    <w:rsid w:val="00A04834"/>
    <w:rsid w:val="00A05930"/>
    <w:rsid w:val="00A05CC4"/>
    <w:rsid w:val="00A06030"/>
    <w:rsid w:val="00A06B97"/>
    <w:rsid w:val="00A10DF6"/>
    <w:rsid w:val="00A1484E"/>
    <w:rsid w:val="00A14A63"/>
    <w:rsid w:val="00A14CAC"/>
    <w:rsid w:val="00A1517A"/>
    <w:rsid w:val="00A15A50"/>
    <w:rsid w:val="00A16200"/>
    <w:rsid w:val="00A20430"/>
    <w:rsid w:val="00A2102C"/>
    <w:rsid w:val="00A229CA"/>
    <w:rsid w:val="00A22D2F"/>
    <w:rsid w:val="00A2626B"/>
    <w:rsid w:val="00A27AD7"/>
    <w:rsid w:val="00A33702"/>
    <w:rsid w:val="00A37B4E"/>
    <w:rsid w:val="00A41C73"/>
    <w:rsid w:val="00A42729"/>
    <w:rsid w:val="00A4367A"/>
    <w:rsid w:val="00A52958"/>
    <w:rsid w:val="00A5311B"/>
    <w:rsid w:val="00A5371D"/>
    <w:rsid w:val="00A53AC8"/>
    <w:rsid w:val="00A54389"/>
    <w:rsid w:val="00A54827"/>
    <w:rsid w:val="00A54C37"/>
    <w:rsid w:val="00A54D14"/>
    <w:rsid w:val="00A63801"/>
    <w:rsid w:val="00A650B8"/>
    <w:rsid w:val="00A66BB5"/>
    <w:rsid w:val="00A7009F"/>
    <w:rsid w:val="00A70475"/>
    <w:rsid w:val="00A70C1D"/>
    <w:rsid w:val="00A71BFB"/>
    <w:rsid w:val="00A733C8"/>
    <w:rsid w:val="00A73CDF"/>
    <w:rsid w:val="00A7436A"/>
    <w:rsid w:val="00A74945"/>
    <w:rsid w:val="00A74C29"/>
    <w:rsid w:val="00A808D7"/>
    <w:rsid w:val="00A8151F"/>
    <w:rsid w:val="00A81B7B"/>
    <w:rsid w:val="00A85B6F"/>
    <w:rsid w:val="00A8741E"/>
    <w:rsid w:val="00A87D01"/>
    <w:rsid w:val="00A909D5"/>
    <w:rsid w:val="00A92D35"/>
    <w:rsid w:val="00A94CE1"/>
    <w:rsid w:val="00A94E8F"/>
    <w:rsid w:val="00A96416"/>
    <w:rsid w:val="00A96DA2"/>
    <w:rsid w:val="00AA0D37"/>
    <w:rsid w:val="00AA0E91"/>
    <w:rsid w:val="00AA146F"/>
    <w:rsid w:val="00AA1FFD"/>
    <w:rsid w:val="00AA3C2D"/>
    <w:rsid w:val="00AA3D9F"/>
    <w:rsid w:val="00AA5323"/>
    <w:rsid w:val="00AB0FEB"/>
    <w:rsid w:val="00AB1407"/>
    <w:rsid w:val="00AB2493"/>
    <w:rsid w:val="00AB3F70"/>
    <w:rsid w:val="00AB6F76"/>
    <w:rsid w:val="00AC0660"/>
    <w:rsid w:val="00AC0D26"/>
    <w:rsid w:val="00AC0E89"/>
    <w:rsid w:val="00AC11AB"/>
    <w:rsid w:val="00AC1889"/>
    <w:rsid w:val="00AC1C7F"/>
    <w:rsid w:val="00AC23D5"/>
    <w:rsid w:val="00AC4824"/>
    <w:rsid w:val="00AC5195"/>
    <w:rsid w:val="00AC5E23"/>
    <w:rsid w:val="00AC74A1"/>
    <w:rsid w:val="00AC7866"/>
    <w:rsid w:val="00AD26F7"/>
    <w:rsid w:val="00AD2AD8"/>
    <w:rsid w:val="00AD346A"/>
    <w:rsid w:val="00AD3DE3"/>
    <w:rsid w:val="00AD4C17"/>
    <w:rsid w:val="00AD7B0A"/>
    <w:rsid w:val="00AD7C32"/>
    <w:rsid w:val="00AE155B"/>
    <w:rsid w:val="00AE1B9C"/>
    <w:rsid w:val="00AE2F00"/>
    <w:rsid w:val="00AE5815"/>
    <w:rsid w:val="00AE7222"/>
    <w:rsid w:val="00AF1797"/>
    <w:rsid w:val="00AF1F25"/>
    <w:rsid w:val="00AF32C4"/>
    <w:rsid w:val="00AF3F3E"/>
    <w:rsid w:val="00AF6C58"/>
    <w:rsid w:val="00AF7966"/>
    <w:rsid w:val="00B00788"/>
    <w:rsid w:val="00B044F0"/>
    <w:rsid w:val="00B04794"/>
    <w:rsid w:val="00B0522E"/>
    <w:rsid w:val="00B0734A"/>
    <w:rsid w:val="00B078DD"/>
    <w:rsid w:val="00B10319"/>
    <w:rsid w:val="00B10385"/>
    <w:rsid w:val="00B13DF9"/>
    <w:rsid w:val="00B159F1"/>
    <w:rsid w:val="00B17DE3"/>
    <w:rsid w:val="00B23659"/>
    <w:rsid w:val="00B237FB"/>
    <w:rsid w:val="00B309F6"/>
    <w:rsid w:val="00B32350"/>
    <w:rsid w:val="00B350CE"/>
    <w:rsid w:val="00B35A05"/>
    <w:rsid w:val="00B35F94"/>
    <w:rsid w:val="00B3674C"/>
    <w:rsid w:val="00B40F65"/>
    <w:rsid w:val="00B418DF"/>
    <w:rsid w:val="00B419FD"/>
    <w:rsid w:val="00B428C2"/>
    <w:rsid w:val="00B42C9F"/>
    <w:rsid w:val="00B43117"/>
    <w:rsid w:val="00B4350E"/>
    <w:rsid w:val="00B43D6A"/>
    <w:rsid w:val="00B4404F"/>
    <w:rsid w:val="00B445AB"/>
    <w:rsid w:val="00B51A6A"/>
    <w:rsid w:val="00B55835"/>
    <w:rsid w:val="00B577E8"/>
    <w:rsid w:val="00B61308"/>
    <w:rsid w:val="00B61922"/>
    <w:rsid w:val="00B61C16"/>
    <w:rsid w:val="00B627D0"/>
    <w:rsid w:val="00B62BFD"/>
    <w:rsid w:val="00B64501"/>
    <w:rsid w:val="00B65CC4"/>
    <w:rsid w:val="00B7150E"/>
    <w:rsid w:val="00B724BD"/>
    <w:rsid w:val="00B73A04"/>
    <w:rsid w:val="00B753FF"/>
    <w:rsid w:val="00B7561D"/>
    <w:rsid w:val="00B76D5B"/>
    <w:rsid w:val="00B76E2F"/>
    <w:rsid w:val="00B836D2"/>
    <w:rsid w:val="00B85BB8"/>
    <w:rsid w:val="00B90493"/>
    <w:rsid w:val="00B904DF"/>
    <w:rsid w:val="00B92DF9"/>
    <w:rsid w:val="00B9390D"/>
    <w:rsid w:val="00B93EB1"/>
    <w:rsid w:val="00B945F9"/>
    <w:rsid w:val="00B9691F"/>
    <w:rsid w:val="00B973C9"/>
    <w:rsid w:val="00B97E44"/>
    <w:rsid w:val="00BA0B1B"/>
    <w:rsid w:val="00BA141B"/>
    <w:rsid w:val="00BA505F"/>
    <w:rsid w:val="00BA65B5"/>
    <w:rsid w:val="00BB01A7"/>
    <w:rsid w:val="00BB17EF"/>
    <w:rsid w:val="00BB2915"/>
    <w:rsid w:val="00BB3034"/>
    <w:rsid w:val="00BB3BE4"/>
    <w:rsid w:val="00BB3FBB"/>
    <w:rsid w:val="00BB670A"/>
    <w:rsid w:val="00BB7737"/>
    <w:rsid w:val="00BC0464"/>
    <w:rsid w:val="00BC0AFE"/>
    <w:rsid w:val="00BC274A"/>
    <w:rsid w:val="00BC3F8C"/>
    <w:rsid w:val="00BC410E"/>
    <w:rsid w:val="00BC4F5A"/>
    <w:rsid w:val="00BC675F"/>
    <w:rsid w:val="00BC76F4"/>
    <w:rsid w:val="00BC7CC3"/>
    <w:rsid w:val="00BD03E9"/>
    <w:rsid w:val="00BD19E8"/>
    <w:rsid w:val="00BD2E71"/>
    <w:rsid w:val="00BD43CB"/>
    <w:rsid w:val="00BD475B"/>
    <w:rsid w:val="00BD47B5"/>
    <w:rsid w:val="00BD4DE1"/>
    <w:rsid w:val="00BD63E5"/>
    <w:rsid w:val="00BE00FE"/>
    <w:rsid w:val="00BE656C"/>
    <w:rsid w:val="00BF11EE"/>
    <w:rsid w:val="00BF2F85"/>
    <w:rsid w:val="00BF3324"/>
    <w:rsid w:val="00BF542E"/>
    <w:rsid w:val="00BF5DA0"/>
    <w:rsid w:val="00BF6860"/>
    <w:rsid w:val="00BF7D20"/>
    <w:rsid w:val="00BF7FE3"/>
    <w:rsid w:val="00C0057F"/>
    <w:rsid w:val="00C02487"/>
    <w:rsid w:val="00C03408"/>
    <w:rsid w:val="00C04768"/>
    <w:rsid w:val="00C04C85"/>
    <w:rsid w:val="00C04DBE"/>
    <w:rsid w:val="00C05654"/>
    <w:rsid w:val="00C1230F"/>
    <w:rsid w:val="00C12A58"/>
    <w:rsid w:val="00C130AB"/>
    <w:rsid w:val="00C16A27"/>
    <w:rsid w:val="00C1742F"/>
    <w:rsid w:val="00C24B08"/>
    <w:rsid w:val="00C26F28"/>
    <w:rsid w:val="00C27ADD"/>
    <w:rsid w:val="00C3015B"/>
    <w:rsid w:val="00C314DD"/>
    <w:rsid w:val="00C33295"/>
    <w:rsid w:val="00C35B17"/>
    <w:rsid w:val="00C35B6C"/>
    <w:rsid w:val="00C37410"/>
    <w:rsid w:val="00C379E9"/>
    <w:rsid w:val="00C42A42"/>
    <w:rsid w:val="00C43CF2"/>
    <w:rsid w:val="00C45531"/>
    <w:rsid w:val="00C45CA3"/>
    <w:rsid w:val="00C45F66"/>
    <w:rsid w:val="00C47C4C"/>
    <w:rsid w:val="00C51276"/>
    <w:rsid w:val="00C51672"/>
    <w:rsid w:val="00C54473"/>
    <w:rsid w:val="00C566A8"/>
    <w:rsid w:val="00C56AFE"/>
    <w:rsid w:val="00C57363"/>
    <w:rsid w:val="00C57BB9"/>
    <w:rsid w:val="00C57FE2"/>
    <w:rsid w:val="00C62B67"/>
    <w:rsid w:val="00C62EE0"/>
    <w:rsid w:val="00C63710"/>
    <w:rsid w:val="00C63F4E"/>
    <w:rsid w:val="00C64201"/>
    <w:rsid w:val="00C65A03"/>
    <w:rsid w:val="00C70278"/>
    <w:rsid w:val="00C7593D"/>
    <w:rsid w:val="00C81D52"/>
    <w:rsid w:val="00C83B4A"/>
    <w:rsid w:val="00C84882"/>
    <w:rsid w:val="00C84D54"/>
    <w:rsid w:val="00C86793"/>
    <w:rsid w:val="00C87653"/>
    <w:rsid w:val="00C93583"/>
    <w:rsid w:val="00C95CBE"/>
    <w:rsid w:val="00C97EC1"/>
    <w:rsid w:val="00CA0773"/>
    <w:rsid w:val="00CA1A86"/>
    <w:rsid w:val="00CA1D01"/>
    <w:rsid w:val="00CA2D2C"/>
    <w:rsid w:val="00CA3595"/>
    <w:rsid w:val="00CA3777"/>
    <w:rsid w:val="00CA6C71"/>
    <w:rsid w:val="00CB10D6"/>
    <w:rsid w:val="00CB1DB3"/>
    <w:rsid w:val="00CB222F"/>
    <w:rsid w:val="00CB43C2"/>
    <w:rsid w:val="00CB4478"/>
    <w:rsid w:val="00CB6165"/>
    <w:rsid w:val="00CB63BB"/>
    <w:rsid w:val="00CC0C1F"/>
    <w:rsid w:val="00CC3013"/>
    <w:rsid w:val="00CC3967"/>
    <w:rsid w:val="00CC432D"/>
    <w:rsid w:val="00CC4752"/>
    <w:rsid w:val="00CC6A03"/>
    <w:rsid w:val="00CD0576"/>
    <w:rsid w:val="00CD1327"/>
    <w:rsid w:val="00CD1B28"/>
    <w:rsid w:val="00CD1C0D"/>
    <w:rsid w:val="00CD28F6"/>
    <w:rsid w:val="00CD360D"/>
    <w:rsid w:val="00CD4A28"/>
    <w:rsid w:val="00CD4D56"/>
    <w:rsid w:val="00CD6308"/>
    <w:rsid w:val="00CD6BF4"/>
    <w:rsid w:val="00CD71D5"/>
    <w:rsid w:val="00CE39D5"/>
    <w:rsid w:val="00CE4E54"/>
    <w:rsid w:val="00CE58BF"/>
    <w:rsid w:val="00CE595E"/>
    <w:rsid w:val="00CF07CC"/>
    <w:rsid w:val="00CF0A72"/>
    <w:rsid w:val="00CF0C98"/>
    <w:rsid w:val="00CF133A"/>
    <w:rsid w:val="00CF18C3"/>
    <w:rsid w:val="00CF1F50"/>
    <w:rsid w:val="00CF2393"/>
    <w:rsid w:val="00CF3959"/>
    <w:rsid w:val="00CF457E"/>
    <w:rsid w:val="00CF54EE"/>
    <w:rsid w:val="00CF5742"/>
    <w:rsid w:val="00CF5F46"/>
    <w:rsid w:val="00CF7937"/>
    <w:rsid w:val="00D01EE9"/>
    <w:rsid w:val="00D0240F"/>
    <w:rsid w:val="00D02482"/>
    <w:rsid w:val="00D025E0"/>
    <w:rsid w:val="00D05A60"/>
    <w:rsid w:val="00D064D6"/>
    <w:rsid w:val="00D107E0"/>
    <w:rsid w:val="00D107EA"/>
    <w:rsid w:val="00D10855"/>
    <w:rsid w:val="00D138B5"/>
    <w:rsid w:val="00D14531"/>
    <w:rsid w:val="00D150DC"/>
    <w:rsid w:val="00D20E73"/>
    <w:rsid w:val="00D2224A"/>
    <w:rsid w:val="00D271ED"/>
    <w:rsid w:val="00D31941"/>
    <w:rsid w:val="00D34B3F"/>
    <w:rsid w:val="00D3667F"/>
    <w:rsid w:val="00D36C76"/>
    <w:rsid w:val="00D36D80"/>
    <w:rsid w:val="00D37D78"/>
    <w:rsid w:val="00D4332C"/>
    <w:rsid w:val="00D43480"/>
    <w:rsid w:val="00D43647"/>
    <w:rsid w:val="00D43664"/>
    <w:rsid w:val="00D43BFF"/>
    <w:rsid w:val="00D44A8D"/>
    <w:rsid w:val="00D47107"/>
    <w:rsid w:val="00D51676"/>
    <w:rsid w:val="00D51BDA"/>
    <w:rsid w:val="00D5202E"/>
    <w:rsid w:val="00D55352"/>
    <w:rsid w:val="00D5736C"/>
    <w:rsid w:val="00D61A9B"/>
    <w:rsid w:val="00D63876"/>
    <w:rsid w:val="00D64A97"/>
    <w:rsid w:val="00D64DD5"/>
    <w:rsid w:val="00D67DF0"/>
    <w:rsid w:val="00D757CE"/>
    <w:rsid w:val="00D76433"/>
    <w:rsid w:val="00D765A9"/>
    <w:rsid w:val="00D7791B"/>
    <w:rsid w:val="00D83AD9"/>
    <w:rsid w:val="00D84D97"/>
    <w:rsid w:val="00D84E57"/>
    <w:rsid w:val="00D851E2"/>
    <w:rsid w:val="00D918C3"/>
    <w:rsid w:val="00D9616A"/>
    <w:rsid w:val="00D974C0"/>
    <w:rsid w:val="00D976EE"/>
    <w:rsid w:val="00DA4881"/>
    <w:rsid w:val="00DA50FA"/>
    <w:rsid w:val="00DA6767"/>
    <w:rsid w:val="00DA7F37"/>
    <w:rsid w:val="00DB0780"/>
    <w:rsid w:val="00DB1F69"/>
    <w:rsid w:val="00DB70CF"/>
    <w:rsid w:val="00DB7882"/>
    <w:rsid w:val="00DC24E3"/>
    <w:rsid w:val="00DC2538"/>
    <w:rsid w:val="00DC4478"/>
    <w:rsid w:val="00DC785F"/>
    <w:rsid w:val="00DD09B2"/>
    <w:rsid w:val="00DD1D19"/>
    <w:rsid w:val="00DD3726"/>
    <w:rsid w:val="00DD4775"/>
    <w:rsid w:val="00DD4B33"/>
    <w:rsid w:val="00DD57D5"/>
    <w:rsid w:val="00DD5C43"/>
    <w:rsid w:val="00DE403E"/>
    <w:rsid w:val="00DE5B77"/>
    <w:rsid w:val="00DE5E98"/>
    <w:rsid w:val="00DE6224"/>
    <w:rsid w:val="00DE6847"/>
    <w:rsid w:val="00DE7170"/>
    <w:rsid w:val="00DF2065"/>
    <w:rsid w:val="00DF446B"/>
    <w:rsid w:val="00E02196"/>
    <w:rsid w:val="00E057CE"/>
    <w:rsid w:val="00E06F30"/>
    <w:rsid w:val="00E076E3"/>
    <w:rsid w:val="00E07832"/>
    <w:rsid w:val="00E1163D"/>
    <w:rsid w:val="00E12EDD"/>
    <w:rsid w:val="00E13073"/>
    <w:rsid w:val="00E142B8"/>
    <w:rsid w:val="00E147FC"/>
    <w:rsid w:val="00E15B42"/>
    <w:rsid w:val="00E16C05"/>
    <w:rsid w:val="00E16E95"/>
    <w:rsid w:val="00E22B55"/>
    <w:rsid w:val="00E2335C"/>
    <w:rsid w:val="00E241FD"/>
    <w:rsid w:val="00E24A26"/>
    <w:rsid w:val="00E30014"/>
    <w:rsid w:val="00E30E90"/>
    <w:rsid w:val="00E3344A"/>
    <w:rsid w:val="00E33580"/>
    <w:rsid w:val="00E3527E"/>
    <w:rsid w:val="00E362DF"/>
    <w:rsid w:val="00E37882"/>
    <w:rsid w:val="00E4064D"/>
    <w:rsid w:val="00E40EBD"/>
    <w:rsid w:val="00E40F6C"/>
    <w:rsid w:val="00E41020"/>
    <w:rsid w:val="00E41A3F"/>
    <w:rsid w:val="00E4251F"/>
    <w:rsid w:val="00E43835"/>
    <w:rsid w:val="00E4413E"/>
    <w:rsid w:val="00E44F18"/>
    <w:rsid w:val="00E47530"/>
    <w:rsid w:val="00E51021"/>
    <w:rsid w:val="00E5346B"/>
    <w:rsid w:val="00E53A7D"/>
    <w:rsid w:val="00E557E7"/>
    <w:rsid w:val="00E56066"/>
    <w:rsid w:val="00E567C8"/>
    <w:rsid w:val="00E61640"/>
    <w:rsid w:val="00E63CE1"/>
    <w:rsid w:val="00E65A90"/>
    <w:rsid w:val="00E67559"/>
    <w:rsid w:val="00E741EE"/>
    <w:rsid w:val="00E75794"/>
    <w:rsid w:val="00E82671"/>
    <w:rsid w:val="00E828EB"/>
    <w:rsid w:val="00E8291A"/>
    <w:rsid w:val="00E83080"/>
    <w:rsid w:val="00E844E0"/>
    <w:rsid w:val="00E86C62"/>
    <w:rsid w:val="00E90DC1"/>
    <w:rsid w:val="00E921EB"/>
    <w:rsid w:val="00E9387B"/>
    <w:rsid w:val="00E946C7"/>
    <w:rsid w:val="00E951AB"/>
    <w:rsid w:val="00E97973"/>
    <w:rsid w:val="00EA0A75"/>
    <w:rsid w:val="00EA0EBA"/>
    <w:rsid w:val="00EA1A54"/>
    <w:rsid w:val="00EA27B2"/>
    <w:rsid w:val="00EA3158"/>
    <w:rsid w:val="00EA3D47"/>
    <w:rsid w:val="00EA428D"/>
    <w:rsid w:val="00EA6A23"/>
    <w:rsid w:val="00EB028E"/>
    <w:rsid w:val="00EB09ED"/>
    <w:rsid w:val="00EB3537"/>
    <w:rsid w:val="00EB5584"/>
    <w:rsid w:val="00EB60ED"/>
    <w:rsid w:val="00EC356C"/>
    <w:rsid w:val="00EC44E1"/>
    <w:rsid w:val="00EC579B"/>
    <w:rsid w:val="00ED0510"/>
    <w:rsid w:val="00ED0CEA"/>
    <w:rsid w:val="00ED54D5"/>
    <w:rsid w:val="00ED6774"/>
    <w:rsid w:val="00ED794B"/>
    <w:rsid w:val="00ED7A64"/>
    <w:rsid w:val="00EE2166"/>
    <w:rsid w:val="00EE22B1"/>
    <w:rsid w:val="00EE4BC2"/>
    <w:rsid w:val="00EF223A"/>
    <w:rsid w:val="00EF38B9"/>
    <w:rsid w:val="00EF3CA8"/>
    <w:rsid w:val="00EF3FBB"/>
    <w:rsid w:val="00EF4CDD"/>
    <w:rsid w:val="00EF52B4"/>
    <w:rsid w:val="00EF60ED"/>
    <w:rsid w:val="00EF61B8"/>
    <w:rsid w:val="00EF7634"/>
    <w:rsid w:val="00EF787E"/>
    <w:rsid w:val="00F000E6"/>
    <w:rsid w:val="00F002C4"/>
    <w:rsid w:val="00F00BEE"/>
    <w:rsid w:val="00F0185B"/>
    <w:rsid w:val="00F02727"/>
    <w:rsid w:val="00F0299B"/>
    <w:rsid w:val="00F063AF"/>
    <w:rsid w:val="00F06FC2"/>
    <w:rsid w:val="00F137B7"/>
    <w:rsid w:val="00F13DBF"/>
    <w:rsid w:val="00F14654"/>
    <w:rsid w:val="00F15014"/>
    <w:rsid w:val="00F1753B"/>
    <w:rsid w:val="00F17573"/>
    <w:rsid w:val="00F2288F"/>
    <w:rsid w:val="00F23B75"/>
    <w:rsid w:val="00F23DDF"/>
    <w:rsid w:val="00F25553"/>
    <w:rsid w:val="00F256A9"/>
    <w:rsid w:val="00F25B9A"/>
    <w:rsid w:val="00F31B4F"/>
    <w:rsid w:val="00F32C9B"/>
    <w:rsid w:val="00F4069B"/>
    <w:rsid w:val="00F42DAA"/>
    <w:rsid w:val="00F447F3"/>
    <w:rsid w:val="00F471E6"/>
    <w:rsid w:val="00F506D6"/>
    <w:rsid w:val="00F51FE1"/>
    <w:rsid w:val="00F5270F"/>
    <w:rsid w:val="00F60100"/>
    <w:rsid w:val="00F6200A"/>
    <w:rsid w:val="00F625F9"/>
    <w:rsid w:val="00F64DC0"/>
    <w:rsid w:val="00F65590"/>
    <w:rsid w:val="00F72AC1"/>
    <w:rsid w:val="00F73CC1"/>
    <w:rsid w:val="00F75C9C"/>
    <w:rsid w:val="00F76895"/>
    <w:rsid w:val="00F7704D"/>
    <w:rsid w:val="00F800FA"/>
    <w:rsid w:val="00F81396"/>
    <w:rsid w:val="00F83A2B"/>
    <w:rsid w:val="00F8577C"/>
    <w:rsid w:val="00F869AA"/>
    <w:rsid w:val="00F8713A"/>
    <w:rsid w:val="00F87926"/>
    <w:rsid w:val="00F900A5"/>
    <w:rsid w:val="00F91280"/>
    <w:rsid w:val="00F92A49"/>
    <w:rsid w:val="00F940F4"/>
    <w:rsid w:val="00F94851"/>
    <w:rsid w:val="00F95021"/>
    <w:rsid w:val="00FA09E3"/>
    <w:rsid w:val="00FA10A1"/>
    <w:rsid w:val="00FA36B9"/>
    <w:rsid w:val="00FA5FD8"/>
    <w:rsid w:val="00FA6808"/>
    <w:rsid w:val="00FB1786"/>
    <w:rsid w:val="00FB21FD"/>
    <w:rsid w:val="00FB3A5F"/>
    <w:rsid w:val="00FB4C97"/>
    <w:rsid w:val="00FB5B98"/>
    <w:rsid w:val="00FB6F6F"/>
    <w:rsid w:val="00FC14C9"/>
    <w:rsid w:val="00FC22BE"/>
    <w:rsid w:val="00FC2B7C"/>
    <w:rsid w:val="00FC3BB3"/>
    <w:rsid w:val="00FC430E"/>
    <w:rsid w:val="00FC57A3"/>
    <w:rsid w:val="00FC69EF"/>
    <w:rsid w:val="00FD1376"/>
    <w:rsid w:val="00FD1D51"/>
    <w:rsid w:val="00FD293B"/>
    <w:rsid w:val="00FD3A09"/>
    <w:rsid w:val="00FD5D31"/>
    <w:rsid w:val="00FD6809"/>
    <w:rsid w:val="00FE036C"/>
    <w:rsid w:val="00FE17C8"/>
    <w:rsid w:val="00FE2A09"/>
    <w:rsid w:val="00FE5D12"/>
    <w:rsid w:val="00FF0694"/>
    <w:rsid w:val="00FF224E"/>
    <w:rsid w:val="00FF22D9"/>
    <w:rsid w:val="00FF590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1A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41A0"/>
    <w:rPr>
      <w:strike w:val="0"/>
      <w:dstrike w:val="0"/>
      <w:color w:val="0044CC"/>
      <w:u w:val="none"/>
      <w:effect w:val="none"/>
    </w:rPr>
  </w:style>
  <w:style w:type="character" w:customStyle="1" w:styleId="stlitera">
    <w:name w:val="st_litera"/>
    <w:basedOn w:val="DefaultParagraphFont"/>
    <w:rsid w:val="007841A0"/>
  </w:style>
  <w:style w:type="character" w:customStyle="1" w:styleId="sttlitera">
    <w:name w:val="st_tlitera"/>
    <w:basedOn w:val="DefaultParagraphFont"/>
    <w:rsid w:val="007841A0"/>
  </w:style>
  <w:style w:type="character" w:customStyle="1" w:styleId="stpar">
    <w:name w:val="st_par"/>
    <w:basedOn w:val="DefaultParagraphFont"/>
    <w:rsid w:val="007841A0"/>
  </w:style>
  <w:style w:type="character" w:customStyle="1" w:styleId="sttpar">
    <w:name w:val="st_tpar"/>
    <w:basedOn w:val="DefaultParagraphFont"/>
    <w:rsid w:val="007841A0"/>
  </w:style>
  <w:style w:type="character" w:customStyle="1" w:styleId="sttpunct">
    <w:name w:val="st_tpunct"/>
    <w:basedOn w:val="DefaultParagraphFont"/>
    <w:rsid w:val="007841A0"/>
  </w:style>
  <w:style w:type="character" w:customStyle="1" w:styleId="stanx">
    <w:name w:val="st_anx"/>
    <w:basedOn w:val="DefaultParagraphFont"/>
    <w:rsid w:val="007841A0"/>
  </w:style>
  <w:style w:type="paragraph" w:styleId="ListParagraph">
    <w:name w:val="List Paragraph"/>
    <w:basedOn w:val="Normal"/>
    <w:uiPriority w:val="34"/>
    <w:qFormat/>
    <w:rsid w:val="007841A0"/>
    <w:pPr>
      <w:ind w:left="720"/>
      <w:contextualSpacing/>
    </w:pPr>
  </w:style>
  <w:style w:type="character" w:customStyle="1" w:styleId="tpa1">
    <w:name w:val="tpa1"/>
    <w:basedOn w:val="DefaultParagraphFont"/>
    <w:rsid w:val="007841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estart.ro/Ordonanta-de-urgenta-57-2007-regimul-ariilor-naturale-protejate-conservarea-habitatelor-naturale-florei-faunei-salbatice-(MjU0NTQ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start.ro/Ordonanta-de-urgenta-57-2007-regimul-ariilor-naturale-protejate-conservarea-habitatelor-naturale-florei-faunei-salbatice-(MjU0NTQ5).htm" TargetMode="External"/><Relationship Id="rId5" Type="http://schemas.openxmlformats.org/officeDocument/2006/relationships/hyperlink" Target="http://www.legestart.ro/Hotararea-445-2009-evaluarea-impactului-anumitor-proiecte-publice-private-asupra-mediului-(MzM1MjEy).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4242</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2017-08-11T05:59:00Z</dcterms:created>
  <dcterms:modified xsi:type="dcterms:W3CDTF">2017-08-11T06:00:00Z</dcterms:modified>
</cp:coreProperties>
</file>