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F76" w:rsidRPr="00D84C01" w:rsidRDefault="00462F76" w:rsidP="00462F76">
      <w:pPr>
        <w:pStyle w:val="Heading1"/>
        <w:spacing w:after="120"/>
        <w:jc w:val="center"/>
        <w:rPr>
          <w:rFonts w:ascii="Arial" w:hAnsi="Arial" w:cs="Arial"/>
          <w:b w:val="0"/>
          <w:bCs w:val="0"/>
          <w:sz w:val="28"/>
          <w:szCs w:val="28"/>
        </w:rPr>
      </w:pPr>
      <w:r w:rsidRPr="00D84C01">
        <w:rPr>
          <w:rFonts w:ascii="Arial" w:hAnsi="Arial" w:cs="Arial"/>
          <w:sz w:val="28"/>
          <w:szCs w:val="28"/>
        </w:rPr>
        <w:t xml:space="preserve">DECIZIA ETAPEI DE ÎNCADRARE </w:t>
      </w:r>
    </w:p>
    <w:p w:rsidR="00462F76" w:rsidRDefault="00462F76" w:rsidP="00462F76">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sidRPr="00953C01">
        <w:rPr>
          <w:rFonts w:ascii="Arial" w:hAnsi="Arial" w:cs="Arial"/>
          <w:i w:val="0"/>
          <w:color w:val="FF0000"/>
          <w:lang w:val="ro-RO"/>
        </w:rPr>
        <w:t xml:space="preserve">xxx </w:t>
      </w:r>
      <w:r>
        <w:rPr>
          <w:rFonts w:ascii="Arial" w:hAnsi="Arial" w:cs="Arial"/>
          <w:i w:val="0"/>
          <w:lang w:val="ro-RO"/>
        </w:rPr>
        <w:t xml:space="preserve">din </w:t>
      </w:r>
      <w:r w:rsidRPr="00953C01">
        <w:rPr>
          <w:rFonts w:ascii="Arial" w:hAnsi="Arial" w:cs="Arial"/>
          <w:i w:val="0"/>
          <w:color w:val="FF0000"/>
          <w:lang w:val="ro-RO"/>
        </w:rPr>
        <w:t>xx</w:t>
      </w:r>
      <w:r w:rsidRPr="008F0053">
        <w:rPr>
          <w:rFonts w:ascii="Arial" w:hAnsi="Arial" w:cs="Arial"/>
          <w:i w:val="0"/>
          <w:lang w:val="ro-RO"/>
        </w:rPr>
        <w:t>.</w:t>
      </w:r>
      <w:r>
        <w:rPr>
          <w:rFonts w:ascii="Arial" w:hAnsi="Arial" w:cs="Arial"/>
          <w:i w:val="0"/>
          <w:lang w:val="ro-RO"/>
        </w:rPr>
        <w:t>11</w:t>
      </w:r>
      <w:r w:rsidRPr="008F0053">
        <w:rPr>
          <w:rFonts w:ascii="Arial" w:hAnsi="Arial" w:cs="Arial"/>
          <w:i w:val="0"/>
          <w:lang w:val="ro-RO"/>
        </w:rPr>
        <w:t>.2018</w:t>
      </w:r>
    </w:p>
    <w:p w:rsidR="00462F76" w:rsidRPr="00AC0360" w:rsidRDefault="00462F76" w:rsidP="00462F76">
      <w:pPr>
        <w:spacing w:after="0"/>
        <w:jc w:val="center"/>
        <w:rPr>
          <w:lang w:val="ro-RO"/>
        </w:rPr>
      </w:pPr>
      <w:r>
        <w:rPr>
          <w:color w:val="808080"/>
          <w:lang w:val="ro-RO"/>
        </w:rPr>
        <w:t xml:space="preserve"> </w:t>
      </w:r>
    </w:p>
    <w:p w:rsidR="00462F76" w:rsidRDefault="00462F76" w:rsidP="00462F76">
      <w:pPr>
        <w:autoSpaceDE w:val="0"/>
        <w:spacing w:after="0" w:line="240" w:lineRule="auto"/>
        <w:jc w:val="both"/>
        <w:rPr>
          <w:rFonts w:ascii="Arial" w:hAnsi="Arial" w:cs="Arial"/>
          <w:sz w:val="24"/>
          <w:szCs w:val="24"/>
          <w:lang w:val="ro-RO"/>
        </w:rPr>
      </w:pPr>
    </w:p>
    <w:p w:rsidR="00462F76" w:rsidRDefault="00462F76" w:rsidP="00462F76">
      <w:pPr>
        <w:autoSpaceDE w:val="0"/>
        <w:spacing w:after="0" w:line="240" w:lineRule="auto"/>
        <w:jc w:val="both"/>
        <w:rPr>
          <w:rFonts w:ascii="Arial" w:hAnsi="Arial" w:cs="Arial"/>
          <w:sz w:val="24"/>
          <w:szCs w:val="24"/>
          <w:lang w:val="ro-RO"/>
        </w:rPr>
      </w:pPr>
    </w:p>
    <w:p w:rsidR="00462F76" w:rsidRDefault="00462F76" w:rsidP="00462F76">
      <w:pPr>
        <w:autoSpaceDE w:val="0"/>
        <w:spacing w:after="0" w:line="240" w:lineRule="auto"/>
        <w:jc w:val="both"/>
        <w:rPr>
          <w:rFonts w:ascii="Arial" w:hAnsi="Arial" w:cs="Arial"/>
          <w:sz w:val="24"/>
          <w:szCs w:val="24"/>
          <w:lang w:val="ro-RO"/>
        </w:rPr>
      </w:pPr>
    </w:p>
    <w:p w:rsidR="00462F76" w:rsidRDefault="00462F76" w:rsidP="00462F76">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Pr>
          <w:rFonts w:ascii="Arial" w:hAnsi="Arial" w:cs="Arial"/>
          <w:sz w:val="24"/>
          <w:szCs w:val="24"/>
          <w:lang w:val="ro-RO"/>
        </w:rPr>
        <w:t xml:space="preserve"> </w:t>
      </w:r>
      <w:r w:rsidRPr="009D0F80">
        <w:rPr>
          <w:rFonts w:ascii="Arial" w:hAnsi="Arial" w:cs="Arial"/>
          <w:b/>
          <w:sz w:val="24"/>
          <w:szCs w:val="24"/>
          <w:lang w:val="ro-RO"/>
        </w:rPr>
        <w:t xml:space="preserve">SC </w:t>
      </w:r>
      <w:r>
        <w:rPr>
          <w:rFonts w:ascii="Arial" w:hAnsi="Arial" w:cs="Arial"/>
          <w:b/>
          <w:sz w:val="24"/>
          <w:szCs w:val="24"/>
          <w:lang w:val="ro-RO"/>
        </w:rPr>
        <w:t>TRUTZI SRL</w:t>
      </w:r>
      <w:r w:rsidRPr="009D0F80">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w:t>
      </w:r>
      <w:r>
        <w:rPr>
          <w:rFonts w:ascii="Arial" w:hAnsi="Arial" w:cs="Arial"/>
          <w:sz w:val="24"/>
          <w:szCs w:val="24"/>
          <w:lang w:val="ro-RO"/>
        </w:rPr>
        <w:t>/domiciliul</w:t>
      </w:r>
      <w:r w:rsidRPr="00064581">
        <w:rPr>
          <w:rFonts w:ascii="Arial" w:hAnsi="Arial" w:cs="Arial"/>
          <w:sz w:val="24"/>
          <w:szCs w:val="24"/>
          <w:lang w:val="ro-RO"/>
        </w:rPr>
        <w:t xml:space="preserve"> în</w:t>
      </w:r>
      <w:r>
        <w:rPr>
          <w:rFonts w:ascii="Arial" w:hAnsi="Arial" w:cs="Arial"/>
          <w:sz w:val="24"/>
          <w:szCs w:val="24"/>
          <w:lang w:val="ro-RO"/>
        </w:rPr>
        <w:t xml:space="preserve"> satul Șcheia</w:t>
      </w:r>
      <w:r w:rsidRPr="009D0F80">
        <w:rPr>
          <w:rFonts w:ascii="Arial" w:hAnsi="Arial" w:cs="Arial"/>
          <w:sz w:val="24"/>
          <w:szCs w:val="24"/>
          <w:lang w:val="ro-RO"/>
        </w:rPr>
        <w:t xml:space="preserve">, strada </w:t>
      </w:r>
      <w:r>
        <w:rPr>
          <w:rFonts w:ascii="Arial" w:hAnsi="Arial" w:cs="Arial"/>
          <w:sz w:val="24"/>
          <w:szCs w:val="24"/>
          <w:lang w:val="ro-RO"/>
        </w:rPr>
        <w:t>Aleea Vămii</w:t>
      </w:r>
      <w:r w:rsidRPr="009D0F80">
        <w:rPr>
          <w:rFonts w:ascii="Arial" w:hAnsi="Arial" w:cs="Arial"/>
          <w:sz w:val="24"/>
          <w:szCs w:val="24"/>
          <w:lang w:val="ro-RO"/>
        </w:rPr>
        <w:t>, nr.</w:t>
      </w:r>
      <w:r>
        <w:rPr>
          <w:rFonts w:ascii="Arial" w:hAnsi="Arial" w:cs="Arial"/>
          <w:sz w:val="24"/>
          <w:szCs w:val="24"/>
          <w:lang w:val="ro-RO"/>
        </w:rPr>
        <w:t>26</w:t>
      </w:r>
      <w:r w:rsidRPr="009D0F80">
        <w:rPr>
          <w:rFonts w:ascii="Arial" w:hAnsi="Arial" w:cs="Arial"/>
          <w:sz w:val="24"/>
          <w:szCs w:val="24"/>
          <w:lang w:val="ro-RO"/>
        </w:rPr>
        <w:t>,</w:t>
      </w:r>
      <w:r>
        <w:rPr>
          <w:rFonts w:ascii="Arial" w:hAnsi="Arial" w:cs="Arial"/>
          <w:sz w:val="24"/>
          <w:szCs w:val="24"/>
          <w:lang w:val="ro-RO"/>
        </w:rPr>
        <w:t xml:space="preserve"> comuna Șcheia, județul Suceava</w:t>
      </w:r>
      <w:r w:rsidRPr="00064581">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11812</w:t>
      </w:r>
      <w:r w:rsidRPr="009D0F80">
        <w:rPr>
          <w:rFonts w:ascii="Arial" w:hAnsi="Arial" w:cs="Arial"/>
          <w:spacing w:val="-6"/>
          <w:sz w:val="24"/>
          <w:szCs w:val="24"/>
          <w:lang w:val="ro-RO"/>
        </w:rPr>
        <w:t>/</w:t>
      </w:r>
      <w:r>
        <w:rPr>
          <w:rFonts w:ascii="Arial" w:hAnsi="Arial" w:cs="Arial"/>
          <w:spacing w:val="-6"/>
          <w:sz w:val="24"/>
          <w:szCs w:val="24"/>
          <w:lang w:val="ro-RO"/>
        </w:rPr>
        <w:t>05</w:t>
      </w:r>
      <w:r w:rsidRPr="009D0F80">
        <w:rPr>
          <w:rFonts w:ascii="Arial" w:hAnsi="Arial" w:cs="Arial"/>
          <w:spacing w:val="-6"/>
          <w:sz w:val="24"/>
          <w:szCs w:val="24"/>
          <w:lang w:val="ro-RO"/>
        </w:rPr>
        <w:t>.1</w:t>
      </w:r>
      <w:r>
        <w:rPr>
          <w:rFonts w:ascii="Arial" w:hAnsi="Arial" w:cs="Arial"/>
          <w:spacing w:val="-6"/>
          <w:sz w:val="24"/>
          <w:szCs w:val="24"/>
          <w:lang w:val="ro-RO"/>
        </w:rPr>
        <w:t>1</w:t>
      </w:r>
      <w:r w:rsidRPr="009D0F80">
        <w:rPr>
          <w:rFonts w:ascii="Arial" w:hAnsi="Arial" w:cs="Arial"/>
          <w:spacing w:val="-6"/>
          <w:sz w:val="24"/>
          <w:szCs w:val="24"/>
          <w:lang w:val="ro-RO"/>
        </w:rPr>
        <w:t>.2018,</w:t>
      </w:r>
      <w:r>
        <w:rPr>
          <w:rFonts w:ascii="Arial" w:hAnsi="Arial" w:cs="Arial"/>
          <w:sz w:val="24"/>
          <w:szCs w:val="24"/>
          <w:lang w:val="ro-RO"/>
        </w:rPr>
        <w:t xml:space="preserve">  </w:t>
      </w:r>
      <w:r w:rsidRPr="00064581">
        <w:rPr>
          <w:rFonts w:ascii="Arial" w:hAnsi="Arial" w:cs="Arial"/>
          <w:sz w:val="24"/>
          <w:szCs w:val="24"/>
          <w:lang w:val="ro-RO"/>
        </w:rPr>
        <w:t>în baza:</w:t>
      </w:r>
    </w:p>
    <w:p w:rsidR="00462F76" w:rsidRPr="00313E08" w:rsidRDefault="00462F76" w:rsidP="00462F76">
      <w:pPr>
        <w:pStyle w:val="ListParagraph"/>
        <w:numPr>
          <w:ilvl w:val="0"/>
          <w:numId w:val="1"/>
        </w:numPr>
        <w:suppressAutoHyphens w:val="0"/>
        <w:autoSpaceDE w:val="0"/>
        <w:spacing w:after="0" w:line="240" w:lineRule="auto"/>
        <w:contextualSpacing w:val="0"/>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462F76" w:rsidRDefault="00462F76" w:rsidP="00462F76">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462F76" w:rsidRPr="00A2330B" w:rsidRDefault="00462F76" w:rsidP="00462F76">
      <w:pPr>
        <w:numPr>
          <w:ilvl w:val="0"/>
          <w:numId w:val="1"/>
        </w:numPr>
        <w:autoSpaceDE w:val="0"/>
        <w:spacing w:after="0" w:line="240" w:lineRule="auto"/>
        <w:jc w:val="both"/>
        <w:rPr>
          <w:rFonts w:ascii="Arial" w:hAnsi="Arial" w:cs="Arial"/>
          <w:sz w:val="24"/>
          <w:szCs w:val="24"/>
          <w:lang w:val="ro-RO" w:eastAsia="ro-RO"/>
        </w:rPr>
      </w:pPr>
      <w:r>
        <w:rPr>
          <w:rFonts w:ascii="Arial" w:hAnsi="Arial" w:cs="Arial"/>
          <w:b/>
          <w:sz w:val="24"/>
          <w:szCs w:val="24"/>
          <w:lang w:val="ro-RO"/>
        </w:rPr>
        <w:t xml:space="preserve">Directivei 2014/52/UE a Parlamentului Uniunii Europene și a Consiliului din 16.04.2014 de modificare a Directivei 2011/92/UE </w:t>
      </w:r>
      <w:r w:rsidRPr="00A2330B">
        <w:rPr>
          <w:rFonts w:ascii="Arial" w:hAnsi="Arial" w:cs="Arial"/>
          <w:sz w:val="24"/>
          <w:szCs w:val="24"/>
          <w:lang w:val="ro-RO"/>
        </w:rPr>
        <w:t>privind evaluarea</w:t>
      </w:r>
      <w:r>
        <w:rPr>
          <w:rFonts w:ascii="Arial" w:hAnsi="Arial" w:cs="Arial"/>
          <w:sz w:val="24"/>
          <w:szCs w:val="24"/>
          <w:lang w:val="ro-RO"/>
        </w:rPr>
        <w:t xml:space="preserve"> efectelor anumitor proiecte publice și private asupra mediului,</w:t>
      </w:r>
    </w:p>
    <w:p w:rsidR="00462F76" w:rsidRPr="0001311F" w:rsidRDefault="00462F76" w:rsidP="00462F76">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 desfăşurate în cadrul şedinţei Comisiei de Analiză Tehnică din data de </w:t>
      </w:r>
      <w:r w:rsidRPr="006A22FB">
        <w:rPr>
          <w:rFonts w:ascii="Arial" w:hAnsi="Arial" w:cs="Arial"/>
          <w:sz w:val="24"/>
          <w:szCs w:val="24"/>
          <w:lang w:val="ro-RO"/>
        </w:rPr>
        <w:t>19.</w:t>
      </w:r>
      <w:r w:rsidRPr="00F0709F">
        <w:rPr>
          <w:rFonts w:ascii="Arial" w:hAnsi="Arial" w:cs="Arial"/>
          <w:sz w:val="24"/>
          <w:szCs w:val="24"/>
          <w:lang w:val="ro-RO"/>
        </w:rPr>
        <w:t>1</w:t>
      </w:r>
      <w:r>
        <w:rPr>
          <w:rFonts w:ascii="Arial" w:hAnsi="Arial" w:cs="Arial"/>
          <w:sz w:val="24"/>
          <w:szCs w:val="24"/>
          <w:lang w:val="ro-RO"/>
        </w:rPr>
        <w:t>1</w:t>
      </w:r>
      <w:r w:rsidRPr="007F5637">
        <w:rPr>
          <w:rFonts w:ascii="Arial" w:hAnsi="Arial" w:cs="Arial"/>
          <w:sz w:val="24"/>
          <w:szCs w:val="24"/>
          <w:lang w:val="ro-RO"/>
        </w:rPr>
        <w:t>.</w:t>
      </w:r>
      <w:r>
        <w:rPr>
          <w:rFonts w:ascii="Arial" w:hAnsi="Arial" w:cs="Arial"/>
          <w:sz w:val="24"/>
          <w:szCs w:val="24"/>
          <w:lang w:val="ro-RO"/>
        </w:rPr>
        <w:t>2018</w:t>
      </w:r>
      <w:r w:rsidRPr="0001311F">
        <w:rPr>
          <w:rFonts w:ascii="Arial" w:hAnsi="Arial" w:cs="Arial"/>
          <w:sz w:val="24"/>
          <w:szCs w:val="24"/>
          <w:lang w:val="ro-RO"/>
        </w:rPr>
        <w:t xml:space="preserve">, că proiectul </w:t>
      </w:r>
      <w:r w:rsidRPr="00AE2090">
        <w:rPr>
          <w:rFonts w:ascii="Arial" w:hAnsi="Arial" w:cs="Arial"/>
          <w:sz w:val="24"/>
          <w:szCs w:val="24"/>
          <w:lang w:val="ro-RO"/>
        </w:rPr>
        <w:t>„</w:t>
      </w:r>
      <w:r w:rsidRPr="00953C01">
        <w:rPr>
          <w:rFonts w:ascii="Arial" w:hAnsi="Arial" w:cs="Arial"/>
          <w:b/>
          <w:sz w:val="24"/>
          <w:szCs w:val="24"/>
        </w:rPr>
        <w:t>Construire spații de depozitare și funcțiuni complementare-comuna Șcheia</w:t>
      </w:r>
      <w:r w:rsidRPr="00AE2090">
        <w:rPr>
          <w:rFonts w:ascii="Arial" w:hAnsi="Arial" w:cs="Arial"/>
          <w:b/>
          <w:sz w:val="24"/>
          <w:szCs w:val="24"/>
        </w:rPr>
        <w:t xml:space="preserve"> “</w:t>
      </w:r>
      <w:r w:rsidRPr="00AE2090">
        <w:rPr>
          <w:rStyle w:val="sttpar"/>
          <w:rFonts w:ascii="Arial" w:hAnsi="Arial" w:cs="Arial"/>
          <w:sz w:val="24"/>
          <w:szCs w:val="24"/>
        </w:rPr>
        <w:t>,</w:t>
      </w:r>
      <w:r w:rsidRPr="001F2A1A">
        <w:rPr>
          <w:rStyle w:val="sttpar"/>
          <w:rFonts w:ascii="Times New Roman" w:hAnsi="Times New Roman"/>
          <w:sz w:val="24"/>
          <w:szCs w:val="24"/>
        </w:rPr>
        <w:t xml:space="preserve">  </w:t>
      </w:r>
      <w:r w:rsidRPr="00E430DE">
        <w:rPr>
          <w:rStyle w:val="sttpar"/>
          <w:rFonts w:ascii="Arial" w:hAnsi="Arial" w:cs="Arial"/>
          <w:sz w:val="24"/>
          <w:szCs w:val="24"/>
          <w:lang w:val="it-IT"/>
        </w:rPr>
        <w:t xml:space="preserve">amplasat in </w:t>
      </w:r>
      <w:r>
        <w:rPr>
          <w:rStyle w:val="sttpar"/>
          <w:rFonts w:ascii="Arial" w:hAnsi="Arial" w:cs="Arial"/>
          <w:sz w:val="24"/>
          <w:szCs w:val="24"/>
          <w:lang w:val="it-IT"/>
        </w:rPr>
        <w:t>satul Șcheia</w:t>
      </w:r>
      <w:r w:rsidRPr="00E430DE">
        <w:rPr>
          <w:rStyle w:val="sttpar"/>
          <w:rFonts w:ascii="Arial" w:hAnsi="Arial" w:cs="Arial"/>
          <w:sz w:val="24"/>
          <w:szCs w:val="24"/>
          <w:lang w:val="it-IT"/>
        </w:rPr>
        <w:t xml:space="preserve">, </w:t>
      </w:r>
      <w:r>
        <w:rPr>
          <w:rStyle w:val="sttpar"/>
          <w:rFonts w:ascii="Arial" w:hAnsi="Arial" w:cs="Arial"/>
          <w:sz w:val="24"/>
          <w:szCs w:val="24"/>
        </w:rPr>
        <w:t>comuna Șcheia</w:t>
      </w:r>
      <w:r w:rsidRPr="00E430DE">
        <w:rPr>
          <w:rStyle w:val="sttpar"/>
          <w:rFonts w:ascii="Arial" w:hAnsi="Arial" w:cs="Arial"/>
          <w:sz w:val="24"/>
          <w:szCs w:val="24"/>
        </w:rPr>
        <w:t>, județul Suceava</w:t>
      </w:r>
      <w:r w:rsidRPr="00E430DE">
        <w:rPr>
          <w:rStyle w:val="sttpar"/>
          <w:rFonts w:ascii="Arial" w:hAnsi="Arial" w:cs="Arial"/>
          <w:sz w:val="24"/>
          <w:szCs w:val="24"/>
          <w:lang w:val="it-IT"/>
        </w:rPr>
        <w:t>,</w:t>
      </w:r>
      <w:r w:rsidRPr="0001311F">
        <w:rPr>
          <w:rFonts w:ascii="Arial" w:hAnsi="Arial" w:cs="Arial"/>
          <w:sz w:val="24"/>
          <w:szCs w:val="24"/>
          <w:lang w:val="ro-RO"/>
        </w:rPr>
        <w:t xml:space="preserve"> nu se supune evaluării impactului asupra mediului şi nu se supune evaluării adecvate.  </w:t>
      </w:r>
    </w:p>
    <w:p w:rsidR="00462F76" w:rsidRPr="00447422" w:rsidRDefault="00462F76" w:rsidP="00462F76">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p w:rsidR="00462F76" w:rsidRDefault="00462F76" w:rsidP="00462F76">
      <w:pPr>
        <w:autoSpaceDE w:val="0"/>
        <w:autoSpaceDN w:val="0"/>
        <w:adjustRightInd w:val="0"/>
        <w:spacing w:after="0" w:line="240" w:lineRule="auto"/>
        <w:jc w:val="both"/>
        <w:rPr>
          <w:rFonts w:ascii="Arial" w:hAnsi="Arial" w:cs="Arial"/>
          <w:sz w:val="24"/>
          <w:szCs w:val="24"/>
          <w:u w:val="single"/>
        </w:rPr>
      </w:pPr>
      <w:r>
        <w:t xml:space="preserve">I </w:t>
      </w:r>
      <w:r w:rsidRPr="00BA3CB5">
        <w:rPr>
          <w:rFonts w:ascii="Arial" w:hAnsi="Arial" w:cs="Arial"/>
          <w:sz w:val="24"/>
          <w:szCs w:val="24"/>
          <w:u w:val="single"/>
        </w:rPr>
        <w:t>Motivele care au stat la baza luării deciziei etapei de încadrare în procedura de evaluare a impactului asupra mediului sunt următoarele:</w:t>
      </w:r>
    </w:p>
    <w:p w:rsidR="00462F76" w:rsidRPr="00EF1AE7" w:rsidRDefault="00462F76" w:rsidP="00462F76">
      <w:pPr>
        <w:autoSpaceDE w:val="0"/>
        <w:autoSpaceDN w:val="0"/>
        <w:adjustRightInd w:val="0"/>
        <w:spacing w:after="0" w:line="240" w:lineRule="auto"/>
        <w:jc w:val="both"/>
        <w:rPr>
          <w:rFonts w:ascii="Arial" w:hAnsi="Arial" w:cs="Arial"/>
          <w:sz w:val="24"/>
          <w:szCs w:val="24"/>
        </w:rPr>
      </w:pPr>
    </w:p>
    <w:p w:rsidR="00462F76" w:rsidRPr="004A5EA7" w:rsidRDefault="00462F76" w:rsidP="00462F76">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1.  </w:t>
      </w:r>
      <w:r w:rsidRPr="004A5EA7">
        <w:rPr>
          <w:rFonts w:ascii="Arial" w:hAnsi="Arial" w:cs="Arial"/>
          <w:b/>
          <w:sz w:val="24"/>
          <w:szCs w:val="24"/>
        </w:rPr>
        <w:t>Caracteristicile proiectului</w:t>
      </w:r>
    </w:p>
    <w:p w:rsidR="00462F76" w:rsidRPr="00522DB9" w:rsidRDefault="00462F76" w:rsidP="00462F76">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r>
        <w:rPr>
          <w:rFonts w:ascii="Arial" w:hAnsi="Arial" w:cs="Arial"/>
          <w:sz w:val="24"/>
          <w:szCs w:val="24"/>
        </w:rPr>
        <w:t>P</w:t>
      </w:r>
      <w:r w:rsidRPr="00522DB9">
        <w:rPr>
          <w:rFonts w:ascii="Arial" w:hAnsi="Arial" w:cs="Arial"/>
          <w:sz w:val="24"/>
          <w:szCs w:val="24"/>
        </w:rPr>
        <w:t xml:space="preserve">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10, lit. a - proiecte de dezvoltare a unităților,/zonelor industriale</w:t>
      </w:r>
      <w:r w:rsidRPr="00522DB9">
        <w:rPr>
          <w:rFonts w:ascii="Arial" w:hAnsi="Arial" w:cs="Arial"/>
          <w:sz w:val="24"/>
          <w:szCs w:val="24"/>
        </w:rPr>
        <w:t>;</w:t>
      </w:r>
    </w:p>
    <w:p w:rsidR="00462F76" w:rsidRPr="00522DB9" w:rsidRDefault="00462F76" w:rsidP="00462F76">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r>
        <w:rPr>
          <w:rFonts w:ascii="Arial" w:hAnsi="Arial" w:cs="Arial"/>
          <w:sz w:val="24"/>
          <w:szCs w:val="24"/>
        </w:rPr>
        <w:t>Proiectul nu face obiectul prevederilor O.M. nr.19/2010 privind evaluarea adecvată a efectelor potențiale a investiției asupra ariilor naturale protejate de interes comunitar</w:t>
      </w:r>
      <w:r w:rsidRPr="00522DB9">
        <w:rPr>
          <w:rFonts w:ascii="Arial" w:hAnsi="Arial" w:cs="Arial"/>
          <w:sz w:val="24"/>
          <w:szCs w:val="24"/>
        </w:rPr>
        <w:t>;</w:t>
      </w:r>
    </w:p>
    <w:p w:rsidR="00462F76" w:rsidRPr="00522DB9" w:rsidRDefault="00462F76" w:rsidP="00462F76">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c) </w:t>
      </w:r>
      <w:r>
        <w:rPr>
          <w:rFonts w:ascii="Arial" w:hAnsi="Arial" w:cs="Arial"/>
          <w:sz w:val="24"/>
          <w:szCs w:val="24"/>
        </w:rPr>
        <w:t>Obiectivele investiției nu sunt amplasate în zone geografice sensibile sau în zone de protecție special : amplasamentul este situat în intravilanul satului Șcheia, comuna Șcheia, județul Suceava, pe terenul propietate privată cu o suprafață totală de 11931 mp, apartinând SC TRUTZI SRL (cumpărător) , conform contract vânzare cumpărare nr.3625/23.07.2018 , (vânzător – SC RAM LUC COM SRL).</w:t>
      </w:r>
    </w:p>
    <w:p w:rsidR="00462F76" w:rsidRDefault="00462F76" w:rsidP="00462F76">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d) Prin mărimea și tehnologia utilizată prin proiect , la punerea în funcțiune a acestuia nu va fi afectată calitatea factorilor de mediu prin emisii poluante.</w:t>
      </w:r>
    </w:p>
    <w:p w:rsidR="00462F76" w:rsidRDefault="00462F76" w:rsidP="00462F76">
      <w:pPr>
        <w:autoSpaceDE w:val="0"/>
        <w:autoSpaceDN w:val="0"/>
        <w:adjustRightInd w:val="0"/>
        <w:spacing w:after="0" w:line="240" w:lineRule="auto"/>
        <w:jc w:val="both"/>
        <w:rPr>
          <w:rFonts w:ascii="Arial" w:hAnsi="Arial" w:cs="Arial"/>
          <w:sz w:val="24"/>
          <w:szCs w:val="24"/>
        </w:rPr>
      </w:pPr>
    </w:p>
    <w:p w:rsidR="00462F76" w:rsidRDefault="00462F76" w:rsidP="00462F76">
      <w:pPr>
        <w:autoSpaceDE w:val="0"/>
        <w:autoSpaceDN w:val="0"/>
        <w:adjustRightInd w:val="0"/>
        <w:spacing w:after="0" w:line="240" w:lineRule="auto"/>
        <w:jc w:val="both"/>
        <w:rPr>
          <w:rFonts w:ascii="Arial" w:hAnsi="Arial" w:cs="Arial"/>
          <w:b/>
          <w:i/>
          <w:sz w:val="24"/>
          <w:szCs w:val="24"/>
          <w:lang w:val="ro-RO"/>
        </w:rPr>
      </w:pPr>
      <w:r>
        <w:rPr>
          <w:rFonts w:ascii="Arial" w:hAnsi="Arial" w:cs="Arial"/>
          <w:sz w:val="24"/>
          <w:szCs w:val="24"/>
        </w:rPr>
        <w:t xml:space="preserve">Se propune: </w:t>
      </w:r>
      <w:r w:rsidRPr="00265308">
        <w:rPr>
          <w:rFonts w:ascii="Arial" w:hAnsi="Arial" w:cs="Arial"/>
          <w:b/>
          <w:sz w:val="24"/>
          <w:szCs w:val="24"/>
        </w:rPr>
        <w:t>„</w:t>
      </w:r>
      <w:r w:rsidRPr="001A37F6">
        <w:rPr>
          <w:rFonts w:ascii="Arial" w:hAnsi="Arial" w:cs="Arial"/>
          <w:b/>
          <w:sz w:val="24"/>
          <w:szCs w:val="24"/>
        </w:rPr>
        <w:t xml:space="preserve"> </w:t>
      </w:r>
      <w:r w:rsidRPr="00953C01">
        <w:rPr>
          <w:rFonts w:ascii="Arial" w:hAnsi="Arial" w:cs="Arial"/>
          <w:b/>
          <w:sz w:val="24"/>
          <w:szCs w:val="24"/>
        </w:rPr>
        <w:t>Construire spații de depozitare și funcțiuni complementare</w:t>
      </w:r>
      <w:r>
        <w:rPr>
          <w:rFonts w:ascii="Arial" w:hAnsi="Arial" w:cs="Arial"/>
          <w:b/>
          <w:sz w:val="24"/>
          <w:szCs w:val="24"/>
        </w:rPr>
        <w:t xml:space="preserve"> </w:t>
      </w:r>
      <w:r w:rsidRPr="00953C01">
        <w:rPr>
          <w:rFonts w:ascii="Arial" w:hAnsi="Arial" w:cs="Arial"/>
          <w:b/>
          <w:sz w:val="24"/>
          <w:szCs w:val="24"/>
        </w:rPr>
        <w:t>-</w:t>
      </w:r>
      <w:r>
        <w:rPr>
          <w:rFonts w:ascii="Arial" w:hAnsi="Arial" w:cs="Arial"/>
          <w:b/>
          <w:sz w:val="24"/>
          <w:szCs w:val="24"/>
        </w:rPr>
        <w:t xml:space="preserve"> </w:t>
      </w:r>
      <w:r w:rsidRPr="00953C01">
        <w:rPr>
          <w:rFonts w:ascii="Arial" w:hAnsi="Arial" w:cs="Arial"/>
          <w:b/>
          <w:sz w:val="24"/>
          <w:szCs w:val="24"/>
        </w:rPr>
        <w:t>comuna Șcheia</w:t>
      </w:r>
      <w:r w:rsidRPr="00AE2090">
        <w:rPr>
          <w:rFonts w:ascii="Arial" w:hAnsi="Arial" w:cs="Arial"/>
          <w:b/>
          <w:sz w:val="24"/>
          <w:szCs w:val="24"/>
        </w:rPr>
        <w:t xml:space="preserve"> </w:t>
      </w:r>
      <w:r w:rsidRPr="001F2A1A">
        <w:rPr>
          <w:rFonts w:ascii="Times New Roman" w:hAnsi="Times New Roman"/>
          <w:b/>
          <w:sz w:val="24"/>
          <w:szCs w:val="24"/>
        </w:rPr>
        <w:t>“</w:t>
      </w:r>
      <w:r>
        <w:rPr>
          <w:rFonts w:ascii="Arial" w:hAnsi="Arial" w:cs="Arial"/>
          <w:b/>
          <w:i/>
          <w:sz w:val="24"/>
          <w:szCs w:val="24"/>
          <w:lang w:val="ro-RO"/>
        </w:rPr>
        <w:t>.</w:t>
      </w:r>
    </w:p>
    <w:p w:rsidR="00462F76" w:rsidRDefault="00462F76" w:rsidP="00462F76">
      <w:pPr>
        <w:autoSpaceDE w:val="0"/>
        <w:autoSpaceDN w:val="0"/>
        <w:adjustRightInd w:val="0"/>
        <w:spacing w:after="0" w:line="240" w:lineRule="auto"/>
        <w:jc w:val="both"/>
        <w:rPr>
          <w:rFonts w:ascii="Arial" w:hAnsi="Arial" w:cs="Arial"/>
          <w:b/>
          <w:i/>
          <w:sz w:val="24"/>
          <w:szCs w:val="24"/>
          <w:lang w:val="ro-RO"/>
        </w:rPr>
      </w:pPr>
    </w:p>
    <w:p w:rsidR="00462F76" w:rsidRPr="00043027" w:rsidRDefault="00462F76" w:rsidP="00462F76">
      <w:pPr>
        <w:autoSpaceDE w:val="0"/>
        <w:autoSpaceDN w:val="0"/>
        <w:adjustRightInd w:val="0"/>
        <w:spacing w:after="0" w:line="240" w:lineRule="auto"/>
        <w:jc w:val="both"/>
        <w:rPr>
          <w:rFonts w:ascii="Arial" w:hAnsi="Arial" w:cs="Arial"/>
          <w:b/>
          <w:bCs/>
          <w:i/>
          <w:sz w:val="24"/>
          <w:szCs w:val="24"/>
        </w:rPr>
      </w:pPr>
      <w:r>
        <w:rPr>
          <w:rFonts w:ascii="Arial" w:hAnsi="Arial" w:cs="Arial"/>
          <w:b/>
          <w:bCs/>
          <w:i/>
          <w:sz w:val="24"/>
          <w:szCs w:val="24"/>
        </w:rPr>
        <w:t>Descrierea proiectului</w:t>
      </w:r>
    </w:p>
    <w:p w:rsidR="00462F76" w:rsidRPr="001E4AF2" w:rsidRDefault="00462F76" w:rsidP="00462F76">
      <w:pPr>
        <w:spacing w:after="0" w:line="240" w:lineRule="auto"/>
        <w:jc w:val="both"/>
        <w:rPr>
          <w:rFonts w:ascii="Arial" w:hAnsi="Arial" w:cs="Arial"/>
          <w:color w:val="FF0000"/>
          <w:sz w:val="24"/>
          <w:szCs w:val="24"/>
        </w:rPr>
      </w:pPr>
      <w:r w:rsidRPr="001E4AF2">
        <w:rPr>
          <w:rFonts w:ascii="Arial" w:hAnsi="Arial" w:cs="Arial"/>
          <w:color w:val="FF0000"/>
          <w:sz w:val="24"/>
          <w:szCs w:val="24"/>
        </w:rPr>
        <w:t xml:space="preserve">          </w:t>
      </w:r>
      <w:r w:rsidRPr="00354805">
        <w:rPr>
          <w:rFonts w:ascii="Arial" w:hAnsi="Arial" w:cs="Arial"/>
          <w:sz w:val="24"/>
          <w:szCs w:val="24"/>
        </w:rPr>
        <w:t xml:space="preserve">Terenul cu o suprafață totală de </w:t>
      </w:r>
      <w:r>
        <w:rPr>
          <w:rFonts w:ascii="Arial" w:hAnsi="Arial" w:cs="Arial"/>
          <w:sz w:val="24"/>
          <w:szCs w:val="24"/>
        </w:rPr>
        <w:t>11931</w:t>
      </w:r>
      <w:r w:rsidRPr="00354805">
        <w:rPr>
          <w:rFonts w:ascii="Arial" w:hAnsi="Arial" w:cs="Arial"/>
          <w:sz w:val="24"/>
          <w:szCs w:val="24"/>
        </w:rPr>
        <w:t xml:space="preserve"> mp,</w:t>
      </w:r>
      <w:r w:rsidRPr="001E4AF2">
        <w:rPr>
          <w:rFonts w:ascii="Arial" w:hAnsi="Arial" w:cs="Arial"/>
          <w:color w:val="FF0000"/>
          <w:sz w:val="24"/>
          <w:szCs w:val="24"/>
        </w:rPr>
        <w:t xml:space="preserve"> </w:t>
      </w:r>
      <w:r w:rsidRPr="00B134EF">
        <w:rPr>
          <w:rFonts w:ascii="Arial" w:hAnsi="Arial" w:cs="Arial"/>
          <w:sz w:val="24"/>
          <w:szCs w:val="24"/>
        </w:rPr>
        <w:t xml:space="preserve">este propietate privată a </w:t>
      </w:r>
      <w:r>
        <w:rPr>
          <w:rFonts w:ascii="Arial" w:hAnsi="Arial" w:cs="Arial"/>
          <w:sz w:val="24"/>
          <w:szCs w:val="24"/>
        </w:rPr>
        <w:t>SC TRUTZI SRL</w:t>
      </w:r>
      <w:r w:rsidRPr="00B134EF">
        <w:rPr>
          <w:rFonts w:ascii="Arial" w:hAnsi="Arial" w:cs="Arial"/>
          <w:sz w:val="24"/>
          <w:szCs w:val="24"/>
        </w:rPr>
        <w:t xml:space="preserve"> </w:t>
      </w:r>
      <w:r>
        <w:rPr>
          <w:rFonts w:ascii="Arial" w:hAnsi="Arial" w:cs="Arial"/>
          <w:sz w:val="24"/>
          <w:szCs w:val="24"/>
        </w:rPr>
        <w:t xml:space="preserve"> în baza contractului vanzare-cumpărare 3625/23.17.2018 </w:t>
      </w:r>
      <w:r w:rsidRPr="00B134EF">
        <w:rPr>
          <w:rFonts w:ascii="Arial" w:hAnsi="Arial" w:cs="Arial"/>
          <w:sz w:val="24"/>
          <w:szCs w:val="24"/>
        </w:rPr>
        <w:t xml:space="preserve">și este amplasat în </w:t>
      </w:r>
      <w:r w:rsidRPr="00BA54C7">
        <w:rPr>
          <w:rFonts w:ascii="Arial" w:hAnsi="Arial" w:cs="Arial"/>
          <w:sz w:val="24"/>
          <w:szCs w:val="24"/>
        </w:rPr>
        <w:t xml:space="preserve">intravilanul </w:t>
      </w:r>
      <w:r>
        <w:rPr>
          <w:rFonts w:ascii="Arial" w:hAnsi="Arial" w:cs="Arial"/>
          <w:sz w:val="24"/>
          <w:szCs w:val="24"/>
        </w:rPr>
        <w:t>satului Șcheia</w:t>
      </w:r>
      <w:r w:rsidRPr="00BA54C7">
        <w:rPr>
          <w:rFonts w:ascii="Arial" w:hAnsi="Arial" w:cs="Arial"/>
          <w:sz w:val="24"/>
          <w:szCs w:val="24"/>
        </w:rPr>
        <w:t xml:space="preserve">, </w:t>
      </w:r>
      <w:r>
        <w:rPr>
          <w:rFonts w:ascii="Arial" w:hAnsi="Arial" w:cs="Arial"/>
          <w:sz w:val="24"/>
          <w:szCs w:val="24"/>
        </w:rPr>
        <w:t xml:space="preserve">comuna Șcheia, </w:t>
      </w:r>
      <w:r w:rsidRPr="00BA54C7">
        <w:rPr>
          <w:rFonts w:ascii="Arial" w:hAnsi="Arial" w:cs="Arial"/>
          <w:sz w:val="24"/>
          <w:szCs w:val="24"/>
        </w:rPr>
        <w:t xml:space="preserve"> județul Suceava;</w:t>
      </w:r>
      <w:r>
        <w:rPr>
          <w:rFonts w:ascii="Arial" w:hAnsi="Arial" w:cs="Arial"/>
          <w:color w:val="FF0000"/>
          <w:sz w:val="24"/>
          <w:szCs w:val="24"/>
        </w:rPr>
        <w:t xml:space="preserve"> </w:t>
      </w:r>
      <w:r w:rsidRPr="008E3ADF">
        <w:rPr>
          <w:rFonts w:ascii="Arial" w:hAnsi="Arial" w:cs="Arial"/>
          <w:sz w:val="24"/>
          <w:szCs w:val="24"/>
        </w:rPr>
        <w:t xml:space="preserve">folosința </w:t>
      </w:r>
      <w:r w:rsidRPr="008E3ADF">
        <w:rPr>
          <w:rFonts w:ascii="Arial" w:hAnsi="Arial" w:cs="Arial"/>
          <w:sz w:val="24"/>
          <w:szCs w:val="24"/>
        </w:rPr>
        <w:lastRenderedPageBreak/>
        <w:t>ac</w:t>
      </w:r>
      <w:r>
        <w:rPr>
          <w:rFonts w:ascii="Arial" w:hAnsi="Arial" w:cs="Arial"/>
          <w:sz w:val="24"/>
          <w:szCs w:val="24"/>
        </w:rPr>
        <w:t>t</w:t>
      </w:r>
      <w:r w:rsidRPr="008E3ADF">
        <w:rPr>
          <w:rFonts w:ascii="Arial" w:hAnsi="Arial" w:cs="Arial"/>
          <w:sz w:val="24"/>
          <w:szCs w:val="24"/>
        </w:rPr>
        <w:t xml:space="preserve">uală a acestuia fiind de teren </w:t>
      </w:r>
      <w:r>
        <w:rPr>
          <w:rFonts w:ascii="Arial" w:hAnsi="Arial" w:cs="Arial"/>
          <w:sz w:val="24"/>
          <w:szCs w:val="24"/>
        </w:rPr>
        <w:t>arabil, cu destinația construirii de spații de depozitare și funcțiuni complementare,  conform PUZ aprobat prin Hotărârea Consiliului Local al Comunei Șcheia, nr.80/29.11.2017.</w:t>
      </w:r>
      <w:r w:rsidRPr="001E4AF2">
        <w:rPr>
          <w:rFonts w:ascii="Arial" w:hAnsi="Arial" w:cs="Arial"/>
          <w:color w:val="FF0000"/>
          <w:sz w:val="24"/>
          <w:szCs w:val="24"/>
        </w:rPr>
        <w:t xml:space="preserve"> </w:t>
      </w:r>
    </w:p>
    <w:p w:rsidR="00462F76" w:rsidRDefault="00462F76" w:rsidP="00462F76">
      <w:pPr>
        <w:pStyle w:val="Heading5"/>
        <w:spacing w:before="0" w:after="0" w:line="240" w:lineRule="auto"/>
        <w:rPr>
          <w:rFonts w:ascii="Arial" w:hAnsi="Arial" w:cs="Arial"/>
          <w:b w:val="0"/>
          <w:i w:val="0"/>
          <w:sz w:val="24"/>
          <w:szCs w:val="24"/>
        </w:rPr>
      </w:pPr>
      <w:r w:rsidRPr="00B17583">
        <w:rPr>
          <w:rFonts w:ascii="Arial" w:hAnsi="Arial" w:cs="Arial"/>
          <w:b w:val="0"/>
          <w:i w:val="0"/>
          <w:sz w:val="24"/>
          <w:szCs w:val="24"/>
        </w:rPr>
        <w:t>Investiţia ce face obiectul prezentului proiect, ”Construire spații depozitare și funcțiuni complementare com</w:t>
      </w:r>
      <w:r>
        <w:rPr>
          <w:rFonts w:ascii="Arial" w:hAnsi="Arial" w:cs="Arial"/>
          <w:b w:val="0"/>
          <w:i w:val="0"/>
          <w:sz w:val="24"/>
          <w:szCs w:val="24"/>
        </w:rPr>
        <w:t xml:space="preserve">una </w:t>
      </w:r>
      <w:r w:rsidRPr="00B17583">
        <w:rPr>
          <w:rFonts w:ascii="Arial" w:hAnsi="Arial" w:cs="Arial"/>
          <w:b w:val="0"/>
          <w:i w:val="0"/>
          <w:sz w:val="24"/>
          <w:szCs w:val="24"/>
        </w:rPr>
        <w:t>Șcheia”,</w:t>
      </w:r>
      <w:r w:rsidRPr="00A076B1">
        <w:rPr>
          <w:rFonts w:ascii="Arial" w:hAnsi="Arial" w:cs="Arial"/>
          <w:b w:val="0"/>
          <w:i w:val="0"/>
          <w:color w:val="FF0000"/>
          <w:sz w:val="24"/>
          <w:szCs w:val="24"/>
        </w:rPr>
        <w:t xml:space="preserve"> </w:t>
      </w:r>
      <w:r w:rsidRPr="00B17583">
        <w:rPr>
          <w:rFonts w:ascii="Arial" w:hAnsi="Arial" w:cs="Arial"/>
          <w:b w:val="0"/>
          <w:i w:val="0"/>
          <w:sz w:val="24"/>
          <w:szCs w:val="24"/>
        </w:rPr>
        <w:t>presupune</w:t>
      </w:r>
      <w:r>
        <w:rPr>
          <w:rFonts w:ascii="Arial" w:hAnsi="Arial" w:cs="Arial"/>
          <w:b w:val="0"/>
          <w:i w:val="0"/>
          <w:sz w:val="24"/>
          <w:szCs w:val="24"/>
        </w:rPr>
        <w:t xml:space="preserve"> construirea unei hale parter compartimentată cu funcțiunea de spațiu depozitare </w:t>
      </w:r>
      <w:r w:rsidRPr="00B17583">
        <w:rPr>
          <w:rFonts w:ascii="Arial" w:hAnsi="Arial" w:cs="Arial"/>
          <w:b w:val="0"/>
          <w:i w:val="0"/>
          <w:sz w:val="24"/>
          <w:szCs w:val="24"/>
        </w:rPr>
        <w:t xml:space="preserve"> </w:t>
      </w:r>
      <w:r>
        <w:rPr>
          <w:rFonts w:ascii="Arial" w:hAnsi="Arial" w:cs="Arial"/>
          <w:b w:val="0"/>
          <w:i w:val="0"/>
          <w:sz w:val="24"/>
          <w:szCs w:val="24"/>
        </w:rPr>
        <w:t>fier forjat, vestiar personal și grup sanitar.</w:t>
      </w:r>
    </w:p>
    <w:p w:rsidR="00462F76" w:rsidRDefault="00462F76" w:rsidP="00462F76">
      <w:pPr>
        <w:spacing w:after="0" w:line="240" w:lineRule="auto"/>
        <w:rPr>
          <w:rFonts w:ascii="Arial" w:hAnsi="Arial" w:cs="Arial"/>
          <w:sz w:val="24"/>
          <w:szCs w:val="24"/>
          <w:lang w:val="fr-FR"/>
        </w:rPr>
      </w:pPr>
      <w:r w:rsidRPr="0063462A">
        <w:rPr>
          <w:rFonts w:ascii="Arial" w:hAnsi="Arial" w:cs="Arial"/>
          <w:sz w:val="24"/>
          <w:szCs w:val="24"/>
          <w:lang w:val="fr-FR"/>
        </w:rPr>
        <w:t>Structura halei va fi una metalica, cu inchideri din panouri termoizolante de perete de 10 cm grosime cu imbinare ascunsa.</w:t>
      </w:r>
    </w:p>
    <w:p w:rsidR="00462F76" w:rsidRPr="0063462A" w:rsidRDefault="00462F76" w:rsidP="00462F76">
      <w:pPr>
        <w:spacing w:after="0" w:line="240" w:lineRule="auto"/>
        <w:rPr>
          <w:rFonts w:ascii="Arial" w:hAnsi="Arial" w:cs="Arial"/>
          <w:color w:val="FF0000"/>
          <w:sz w:val="24"/>
          <w:szCs w:val="24"/>
          <w:lang w:val="fr-FR"/>
        </w:rPr>
      </w:pPr>
      <w:r>
        <w:rPr>
          <w:rFonts w:ascii="Arial" w:hAnsi="Arial" w:cs="Arial"/>
          <w:sz w:val="24"/>
          <w:szCs w:val="24"/>
          <w:lang w:val="fr-FR"/>
        </w:rPr>
        <w:t xml:space="preserve">          </w:t>
      </w:r>
      <w:r w:rsidRPr="0063462A">
        <w:rPr>
          <w:rFonts w:ascii="Arial" w:hAnsi="Arial" w:cs="Arial"/>
          <w:sz w:val="24"/>
          <w:szCs w:val="24"/>
          <w:lang w:val="fr-FR"/>
        </w:rPr>
        <w:t>Tamplaria va fi realizata din profil PVC cu geam termopan. Compartimentarile interioare vor fi realizate din panouri termoizolante de perete cu imbinare ascunsa de 10 cm grosime si gips carton de 12 cm grosime.</w:t>
      </w:r>
      <w:r w:rsidRPr="0063462A">
        <w:rPr>
          <w:rFonts w:ascii="Arial" w:hAnsi="Arial" w:cs="Arial"/>
          <w:color w:val="FF0000"/>
          <w:sz w:val="24"/>
          <w:szCs w:val="24"/>
          <w:lang w:val="fr-FR"/>
        </w:rPr>
        <w:t xml:space="preserve"> </w:t>
      </w:r>
    </w:p>
    <w:p w:rsidR="00462F76" w:rsidRPr="0063462A" w:rsidRDefault="00462F76" w:rsidP="00462F76">
      <w:pPr>
        <w:spacing w:after="0" w:line="240" w:lineRule="auto"/>
        <w:ind w:firstLine="720"/>
        <w:rPr>
          <w:rFonts w:ascii="Arial" w:hAnsi="Arial" w:cs="Arial"/>
          <w:sz w:val="24"/>
          <w:szCs w:val="24"/>
          <w:lang w:val="fr-FR"/>
        </w:rPr>
      </w:pPr>
      <w:r w:rsidRPr="0063462A">
        <w:rPr>
          <w:rFonts w:ascii="Arial" w:hAnsi="Arial" w:cs="Arial"/>
          <w:sz w:val="24"/>
          <w:szCs w:val="24"/>
          <w:lang w:val="fr-FR"/>
        </w:rPr>
        <w:t xml:space="preserve">Pardoselile vor fi elicopterizate si din gresie antiderapanta in vestiar si grupul sanitar </w:t>
      </w:r>
    </w:p>
    <w:p w:rsidR="00462F76" w:rsidRPr="0063462A" w:rsidRDefault="00462F76" w:rsidP="00462F76">
      <w:pPr>
        <w:pStyle w:val="ListParagraph"/>
        <w:spacing w:after="0" w:line="240" w:lineRule="auto"/>
        <w:ind w:left="0"/>
        <w:rPr>
          <w:rFonts w:ascii="Arial" w:hAnsi="Arial" w:cs="Arial"/>
          <w:sz w:val="24"/>
          <w:szCs w:val="24"/>
          <w:lang w:val="fr-FR"/>
        </w:rPr>
      </w:pPr>
      <w:r w:rsidRPr="0063462A">
        <w:rPr>
          <w:rFonts w:ascii="Arial" w:hAnsi="Arial" w:cs="Arial"/>
          <w:sz w:val="24"/>
          <w:szCs w:val="24"/>
          <w:lang w:val="fr-FR"/>
        </w:rPr>
        <w:tab/>
        <w:t>Imprejmuirea va fi realizata din panouri de plasa bordurata cu stalpi din teava metalica rectangulara si soclu din beton armat. In dreptul accesului pe proprietate va fi prevazuta o poarta culisanta.</w:t>
      </w:r>
    </w:p>
    <w:p w:rsidR="00462F76" w:rsidRDefault="00462F76" w:rsidP="00462F76">
      <w:pPr>
        <w:numPr>
          <w:ilvl w:val="0"/>
          <w:numId w:val="5"/>
        </w:numPr>
        <w:spacing w:after="0" w:line="240" w:lineRule="auto"/>
        <w:rPr>
          <w:rFonts w:ascii="Arial" w:hAnsi="Arial" w:cs="Arial"/>
          <w:sz w:val="24"/>
          <w:szCs w:val="24"/>
          <w:lang w:val="fr-FR"/>
        </w:rPr>
      </w:pPr>
      <w:r>
        <w:rPr>
          <w:rFonts w:ascii="Arial" w:hAnsi="Arial" w:cs="Arial"/>
          <w:sz w:val="24"/>
          <w:szCs w:val="24"/>
          <w:lang w:val="fr-FR"/>
        </w:rPr>
        <w:t>Suprafața hală construită                                  400,00 mp</w:t>
      </w:r>
    </w:p>
    <w:p w:rsidR="00462F76" w:rsidRDefault="00462F76" w:rsidP="00462F76">
      <w:pPr>
        <w:spacing w:after="0" w:line="240" w:lineRule="auto"/>
        <w:rPr>
          <w:rFonts w:ascii="Arial" w:hAnsi="Arial" w:cs="Arial"/>
          <w:sz w:val="24"/>
          <w:szCs w:val="24"/>
          <w:lang w:val="fr-FR"/>
        </w:rPr>
      </w:pPr>
      <w:r>
        <w:rPr>
          <w:rFonts w:ascii="Arial" w:hAnsi="Arial" w:cs="Arial"/>
          <w:sz w:val="24"/>
          <w:szCs w:val="24"/>
          <w:lang w:val="fr-FR"/>
        </w:rPr>
        <w:t xml:space="preserve">                        din care -    suprafata vestiar                   8,34 mp</w:t>
      </w:r>
    </w:p>
    <w:p w:rsidR="00462F76" w:rsidRDefault="00462F76" w:rsidP="00462F76">
      <w:pPr>
        <w:numPr>
          <w:ilvl w:val="0"/>
          <w:numId w:val="4"/>
        </w:numPr>
        <w:spacing w:after="0" w:line="240" w:lineRule="auto"/>
        <w:rPr>
          <w:rFonts w:ascii="Arial" w:hAnsi="Arial" w:cs="Arial"/>
          <w:sz w:val="24"/>
          <w:szCs w:val="24"/>
          <w:lang w:val="fr-FR"/>
        </w:rPr>
      </w:pPr>
      <w:r>
        <w:rPr>
          <w:rFonts w:ascii="Arial" w:hAnsi="Arial" w:cs="Arial"/>
          <w:sz w:val="24"/>
          <w:szCs w:val="24"/>
          <w:lang w:val="fr-FR"/>
        </w:rPr>
        <w:t>suprafata grup sanitar          4,52 mp</w:t>
      </w:r>
    </w:p>
    <w:p w:rsidR="00462F76" w:rsidRPr="00BC23EA" w:rsidRDefault="00462F76" w:rsidP="00462F76">
      <w:pPr>
        <w:spacing w:after="0" w:line="240" w:lineRule="auto"/>
        <w:jc w:val="both"/>
        <w:rPr>
          <w:rFonts w:ascii="Arial" w:hAnsi="Arial" w:cs="Arial"/>
          <w:sz w:val="24"/>
          <w:szCs w:val="24"/>
          <w:lang w:val="fr-FR"/>
        </w:rPr>
      </w:pPr>
      <w:r>
        <w:rPr>
          <w:rFonts w:ascii="Arial" w:hAnsi="Arial" w:cs="Arial"/>
          <w:sz w:val="24"/>
          <w:szCs w:val="24"/>
          <w:lang w:val="fr-FR"/>
        </w:rPr>
        <w:t xml:space="preserve">     </w:t>
      </w:r>
      <w:r w:rsidRPr="00BC23EA">
        <w:rPr>
          <w:rFonts w:ascii="Arial" w:hAnsi="Arial" w:cs="Arial"/>
          <w:sz w:val="24"/>
          <w:szCs w:val="24"/>
          <w:lang w:val="fr-FR"/>
        </w:rPr>
        <w:t>- P.O.T.</w:t>
      </w:r>
      <w:r w:rsidRPr="00BC23EA">
        <w:rPr>
          <w:rFonts w:ascii="Arial" w:hAnsi="Arial" w:cs="Arial"/>
          <w:sz w:val="24"/>
          <w:szCs w:val="24"/>
          <w:lang w:val="fr-FR"/>
        </w:rPr>
        <w:tab/>
      </w:r>
      <w:r w:rsidRPr="00BC23EA">
        <w:rPr>
          <w:rFonts w:ascii="Arial" w:hAnsi="Arial" w:cs="Arial"/>
          <w:sz w:val="24"/>
          <w:szCs w:val="24"/>
          <w:lang w:val="fr-FR"/>
        </w:rPr>
        <w:tab/>
      </w:r>
      <w:r w:rsidRPr="00BC23EA">
        <w:rPr>
          <w:rFonts w:ascii="Arial" w:hAnsi="Arial" w:cs="Arial"/>
          <w:sz w:val="24"/>
          <w:szCs w:val="24"/>
          <w:lang w:val="fr-FR"/>
        </w:rPr>
        <w:tab/>
      </w:r>
      <w:r w:rsidRPr="00BC23EA">
        <w:rPr>
          <w:rFonts w:ascii="Arial" w:hAnsi="Arial" w:cs="Arial"/>
          <w:sz w:val="24"/>
          <w:szCs w:val="24"/>
          <w:lang w:val="fr-FR"/>
        </w:rPr>
        <w:tab/>
        <w:t xml:space="preserve">  </w:t>
      </w:r>
      <w:r w:rsidRPr="00BC23EA">
        <w:rPr>
          <w:rFonts w:ascii="Arial" w:hAnsi="Arial" w:cs="Arial"/>
          <w:sz w:val="24"/>
          <w:szCs w:val="24"/>
          <w:lang w:val="fr-FR"/>
        </w:rPr>
        <w:tab/>
      </w:r>
      <w:r w:rsidRPr="00BC23EA">
        <w:rPr>
          <w:rFonts w:ascii="Arial" w:hAnsi="Arial" w:cs="Arial"/>
          <w:sz w:val="24"/>
          <w:szCs w:val="24"/>
          <w:lang w:val="fr-FR"/>
        </w:rPr>
        <w:tab/>
      </w:r>
      <w:r w:rsidRPr="00BC23EA">
        <w:rPr>
          <w:rFonts w:ascii="Arial" w:hAnsi="Arial" w:cs="Arial"/>
          <w:sz w:val="24"/>
          <w:szCs w:val="24"/>
          <w:lang w:val="fr-FR"/>
        </w:rPr>
        <w:tab/>
        <w:t xml:space="preserve">3,35%                                        </w:t>
      </w:r>
    </w:p>
    <w:p w:rsidR="00462F76" w:rsidRPr="00BC23EA" w:rsidRDefault="00462F76" w:rsidP="00462F76">
      <w:pPr>
        <w:spacing w:after="0" w:line="240" w:lineRule="auto"/>
        <w:jc w:val="both"/>
        <w:rPr>
          <w:rFonts w:ascii="Arial" w:hAnsi="Arial" w:cs="Arial"/>
          <w:sz w:val="24"/>
          <w:szCs w:val="24"/>
          <w:lang w:val="fr-FR"/>
        </w:rPr>
      </w:pPr>
      <w:r>
        <w:rPr>
          <w:rFonts w:ascii="Arial" w:hAnsi="Arial" w:cs="Arial"/>
          <w:sz w:val="24"/>
          <w:szCs w:val="24"/>
          <w:lang w:val="fr-FR"/>
        </w:rPr>
        <w:t xml:space="preserve">    </w:t>
      </w:r>
      <w:r w:rsidRPr="00BC23EA">
        <w:rPr>
          <w:rFonts w:ascii="Arial" w:hAnsi="Arial" w:cs="Arial"/>
          <w:sz w:val="24"/>
          <w:szCs w:val="24"/>
          <w:lang w:val="fr-FR"/>
        </w:rPr>
        <w:t xml:space="preserve"> - C.U.T. </w:t>
      </w:r>
      <w:r w:rsidRPr="00BC23EA">
        <w:rPr>
          <w:rFonts w:ascii="Arial" w:hAnsi="Arial" w:cs="Arial"/>
          <w:sz w:val="24"/>
          <w:szCs w:val="24"/>
          <w:lang w:val="fr-FR"/>
        </w:rPr>
        <w:tab/>
      </w:r>
      <w:r w:rsidRPr="00BC23EA">
        <w:rPr>
          <w:rFonts w:ascii="Arial" w:hAnsi="Arial" w:cs="Arial"/>
          <w:sz w:val="24"/>
          <w:szCs w:val="24"/>
          <w:lang w:val="fr-FR"/>
        </w:rPr>
        <w:tab/>
      </w:r>
      <w:r w:rsidRPr="00BC23EA">
        <w:rPr>
          <w:rFonts w:ascii="Arial" w:hAnsi="Arial" w:cs="Arial"/>
          <w:sz w:val="24"/>
          <w:szCs w:val="24"/>
          <w:lang w:val="fr-FR"/>
        </w:rPr>
        <w:tab/>
      </w:r>
      <w:r w:rsidRPr="00BC23EA">
        <w:rPr>
          <w:rFonts w:ascii="Arial" w:hAnsi="Arial" w:cs="Arial"/>
          <w:sz w:val="24"/>
          <w:szCs w:val="24"/>
          <w:lang w:val="fr-FR"/>
        </w:rPr>
        <w:tab/>
      </w:r>
      <w:r w:rsidRPr="00BC23EA">
        <w:rPr>
          <w:rFonts w:ascii="Arial" w:hAnsi="Arial" w:cs="Arial"/>
          <w:sz w:val="24"/>
          <w:szCs w:val="24"/>
          <w:lang w:val="fr-FR"/>
        </w:rPr>
        <w:tab/>
      </w:r>
      <w:r w:rsidRPr="00BC23EA">
        <w:rPr>
          <w:rFonts w:ascii="Arial" w:hAnsi="Arial" w:cs="Arial"/>
          <w:sz w:val="24"/>
          <w:szCs w:val="24"/>
          <w:lang w:val="fr-FR"/>
        </w:rPr>
        <w:tab/>
      </w:r>
      <w:r w:rsidRPr="00BC23EA">
        <w:rPr>
          <w:rFonts w:ascii="Arial" w:hAnsi="Arial" w:cs="Arial"/>
          <w:sz w:val="24"/>
          <w:szCs w:val="24"/>
          <w:lang w:val="fr-FR"/>
        </w:rPr>
        <w:tab/>
        <w:t>0,03</w:t>
      </w:r>
    </w:p>
    <w:p w:rsidR="00462F76" w:rsidRPr="00B17583" w:rsidRDefault="00462F76" w:rsidP="00462F76">
      <w:pPr>
        <w:spacing w:after="0"/>
        <w:jc w:val="both"/>
        <w:rPr>
          <w:rFonts w:ascii="Arial" w:hAnsi="Arial" w:cs="Arial"/>
          <w:bCs/>
          <w:sz w:val="24"/>
          <w:szCs w:val="24"/>
          <w:lang w:eastAsia="en-GB"/>
        </w:rPr>
      </w:pPr>
      <w:r w:rsidRPr="00A076B1">
        <w:rPr>
          <w:rFonts w:ascii="Arial" w:hAnsi="Arial" w:cs="Arial"/>
          <w:color w:val="FF0000"/>
          <w:sz w:val="24"/>
          <w:szCs w:val="24"/>
        </w:rPr>
        <w:t xml:space="preserve">  </w:t>
      </w:r>
      <w:r w:rsidRPr="00B17583">
        <w:rPr>
          <w:rFonts w:ascii="Arial" w:hAnsi="Arial" w:cs="Arial"/>
          <w:bCs/>
          <w:sz w:val="24"/>
          <w:szCs w:val="24"/>
          <w:lang w:eastAsia="en-GB"/>
        </w:rPr>
        <w:t xml:space="preserve">Regim de înălțime propus                            </w:t>
      </w:r>
      <w:r>
        <w:rPr>
          <w:rFonts w:ascii="Arial" w:hAnsi="Arial" w:cs="Arial"/>
          <w:bCs/>
          <w:sz w:val="24"/>
          <w:szCs w:val="24"/>
          <w:lang w:eastAsia="en-GB"/>
        </w:rPr>
        <w:t xml:space="preserve">                   P</w:t>
      </w:r>
    </w:p>
    <w:p w:rsidR="00462F76" w:rsidRDefault="00462F76" w:rsidP="00462F76">
      <w:pPr>
        <w:widowControl w:val="0"/>
        <w:spacing w:after="0" w:line="240" w:lineRule="auto"/>
        <w:jc w:val="both"/>
        <w:rPr>
          <w:rFonts w:ascii="Arial" w:hAnsi="Arial" w:cs="Arial"/>
          <w:i/>
          <w:sz w:val="24"/>
          <w:szCs w:val="24"/>
          <w:lang w:val="it-IT"/>
        </w:rPr>
      </w:pPr>
      <w:r w:rsidRPr="00BA3CB5">
        <w:rPr>
          <w:rFonts w:ascii="Arial" w:hAnsi="Arial" w:cs="Arial"/>
          <w:i/>
          <w:sz w:val="24"/>
          <w:szCs w:val="24"/>
          <w:lang w:val="it-IT"/>
        </w:rPr>
        <w:t>Echiparea edilitară</w:t>
      </w:r>
    </w:p>
    <w:p w:rsidR="00462F76" w:rsidRPr="006B6D24" w:rsidRDefault="00462F76" w:rsidP="00462F76">
      <w:pPr>
        <w:widowControl w:val="0"/>
        <w:spacing w:after="0" w:line="240" w:lineRule="auto"/>
        <w:jc w:val="both"/>
        <w:rPr>
          <w:rFonts w:ascii="Arial" w:hAnsi="Arial" w:cs="Arial"/>
          <w:i/>
          <w:sz w:val="24"/>
          <w:szCs w:val="24"/>
          <w:lang w:val="it-IT"/>
        </w:rPr>
      </w:pPr>
      <w:r w:rsidRPr="00BC23EA">
        <w:rPr>
          <w:rFonts w:ascii="Arial" w:hAnsi="Arial" w:cs="Arial"/>
          <w:i/>
          <w:sz w:val="24"/>
          <w:szCs w:val="24"/>
        </w:rPr>
        <w:t>Alimentarea cu apă</w:t>
      </w:r>
      <w:r w:rsidRPr="00BC23EA">
        <w:rPr>
          <w:rFonts w:ascii="Arial" w:hAnsi="Arial" w:cs="Arial"/>
          <w:sz w:val="24"/>
          <w:szCs w:val="24"/>
        </w:rPr>
        <w:t xml:space="preserve"> -</w:t>
      </w:r>
      <w:r w:rsidRPr="00BE662C">
        <w:rPr>
          <w:rFonts w:ascii="Arial" w:hAnsi="Arial" w:cs="Arial"/>
          <w:color w:val="FF0000"/>
          <w:sz w:val="24"/>
          <w:szCs w:val="24"/>
        </w:rPr>
        <w:t xml:space="preserve"> </w:t>
      </w:r>
      <w:r w:rsidRPr="00BC23EA">
        <w:rPr>
          <w:rFonts w:ascii="Arial" w:hAnsi="Arial" w:cs="Arial"/>
          <w:sz w:val="24"/>
          <w:szCs w:val="24"/>
          <w:lang w:val="it-IT"/>
        </w:rPr>
        <w:t>Alimentarea cu apa se v</w:t>
      </w:r>
      <w:r>
        <w:rPr>
          <w:rFonts w:ascii="Arial" w:hAnsi="Arial" w:cs="Arial"/>
          <w:sz w:val="24"/>
          <w:szCs w:val="24"/>
          <w:lang w:val="it-IT"/>
        </w:rPr>
        <w:t>a</w:t>
      </w:r>
      <w:r w:rsidRPr="00BC23EA">
        <w:rPr>
          <w:rFonts w:ascii="Arial" w:hAnsi="Arial" w:cs="Arial"/>
          <w:sz w:val="24"/>
          <w:szCs w:val="24"/>
          <w:lang w:val="it-IT"/>
        </w:rPr>
        <w:t xml:space="preserve"> realiza in sistem individual de la f</w:t>
      </w:r>
      <w:r>
        <w:rPr>
          <w:rFonts w:ascii="Arial" w:hAnsi="Arial" w:cs="Arial"/>
          <w:sz w:val="24"/>
          <w:szCs w:val="24"/>
          <w:lang w:val="it-IT"/>
        </w:rPr>
        <w:t>â</w:t>
      </w:r>
      <w:r w:rsidRPr="00BC23EA">
        <w:rPr>
          <w:rFonts w:ascii="Arial" w:hAnsi="Arial" w:cs="Arial"/>
          <w:sz w:val="24"/>
          <w:szCs w:val="24"/>
          <w:lang w:val="it-IT"/>
        </w:rPr>
        <w:t>nt</w:t>
      </w:r>
      <w:r>
        <w:rPr>
          <w:rFonts w:ascii="Arial" w:hAnsi="Arial" w:cs="Arial"/>
          <w:sz w:val="24"/>
          <w:szCs w:val="24"/>
          <w:lang w:val="it-IT"/>
        </w:rPr>
        <w:t>â</w:t>
      </w:r>
      <w:r w:rsidRPr="00BC23EA">
        <w:rPr>
          <w:rFonts w:ascii="Arial" w:hAnsi="Arial" w:cs="Arial"/>
          <w:sz w:val="24"/>
          <w:szCs w:val="24"/>
          <w:lang w:val="it-IT"/>
        </w:rPr>
        <w:t>na propus</w:t>
      </w:r>
      <w:r>
        <w:rPr>
          <w:rFonts w:ascii="Arial" w:hAnsi="Arial" w:cs="Arial"/>
          <w:sz w:val="24"/>
          <w:szCs w:val="24"/>
          <w:lang w:val="it-IT"/>
        </w:rPr>
        <w:t>ă</w:t>
      </w:r>
      <w:r w:rsidRPr="00BC23EA">
        <w:rPr>
          <w:rFonts w:ascii="Arial" w:hAnsi="Arial" w:cs="Arial"/>
          <w:sz w:val="24"/>
          <w:szCs w:val="24"/>
          <w:lang w:val="it-IT"/>
        </w:rPr>
        <w:t xml:space="preserve">  in incint</w:t>
      </w:r>
      <w:r>
        <w:rPr>
          <w:rFonts w:ascii="Arial" w:hAnsi="Arial" w:cs="Arial"/>
          <w:sz w:val="24"/>
          <w:szCs w:val="24"/>
          <w:lang w:val="ro-RO"/>
        </w:rPr>
        <w:t>ă</w:t>
      </w:r>
      <w:r w:rsidRPr="00BC23EA">
        <w:rPr>
          <w:rFonts w:ascii="Arial" w:hAnsi="Arial" w:cs="Arial"/>
          <w:sz w:val="24"/>
          <w:szCs w:val="24"/>
          <w:lang w:val="it-IT"/>
        </w:rPr>
        <w:t xml:space="preserve"> echipat cu</w:t>
      </w:r>
      <w:r w:rsidRPr="00BC23EA">
        <w:rPr>
          <w:rFonts w:ascii="Arial" w:hAnsi="Arial" w:cs="Arial"/>
          <w:sz w:val="24"/>
          <w:szCs w:val="24"/>
          <w:lang w:val="fr-FR"/>
        </w:rPr>
        <w:t xml:space="preserve"> </w:t>
      </w:r>
      <w:r w:rsidRPr="00BC23EA">
        <w:rPr>
          <w:rFonts w:ascii="Arial" w:hAnsi="Arial" w:cs="Arial"/>
          <w:color w:val="000000"/>
          <w:sz w:val="24"/>
          <w:szCs w:val="24"/>
          <w:lang w:eastAsia="ro-RO"/>
        </w:rPr>
        <w:t>hidrofor cu rezervor de 25</w:t>
      </w:r>
      <w:r>
        <w:rPr>
          <w:rFonts w:ascii="Arial" w:hAnsi="Arial" w:cs="Arial"/>
          <w:color w:val="000000"/>
          <w:sz w:val="24"/>
          <w:szCs w:val="24"/>
          <w:lang w:eastAsia="ro-RO"/>
        </w:rPr>
        <w:t xml:space="preserve"> </w:t>
      </w:r>
      <w:r w:rsidRPr="00BC23EA">
        <w:rPr>
          <w:rFonts w:ascii="Arial" w:hAnsi="Arial" w:cs="Arial"/>
          <w:color w:val="000000"/>
          <w:sz w:val="24"/>
          <w:szCs w:val="24"/>
          <w:lang w:eastAsia="ro-RO"/>
        </w:rPr>
        <w:t>l</w:t>
      </w:r>
      <w:r>
        <w:rPr>
          <w:rFonts w:ascii="Arial" w:hAnsi="Arial" w:cs="Arial"/>
          <w:color w:val="000000"/>
          <w:sz w:val="24"/>
          <w:szCs w:val="24"/>
          <w:lang w:eastAsia="ro-RO"/>
        </w:rPr>
        <w:t>.</w:t>
      </w:r>
      <w:r w:rsidRPr="00BC23EA">
        <w:rPr>
          <w:rFonts w:ascii="Arial" w:hAnsi="Arial" w:cs="Arial"/>
          <w:color w:val="000000"/>
          <w:sz w:val="24"/>
          <w:szCs w:val="24"/>
          <w:lang w:eastAsia="ro-RO"/>
        </w:rPr>
        <w:t xml:space="preserve"> </w:t>
      </w:r>
    </w:p>
    <w:p w:rsidR="00462F76" w:rsidRPr="00BC23EA" w:rsidRDefault="00462F76" w:rsidP="00462F76">
      <w:pPr>
        <w:spacing w:after="0" w:line="240" w:lineRule="auto"/>
        <w:jc w:val="both"/>
        <w:rPr>
          <w:rFonts w:ascii="Arial" w:hAnsi="Arial" w:cs="Arial"/>
          <w:noProof/>
          <w:sz w:val="24"/>
          <w:szCs w:val="24"/>
        </w:rPr>
      </w:pPr>
      <w:r w:rsidRPr="00BC23EA">
        <w:rPr>
          <w:rFonts w:ascii="Arial" w:hAnsi="Arial" w:cs="Arial"/>
          <w:noProof/>
          <w:sz w:val="24"/>
          <w:szCs w:val="24"/>
        </w:rPr>
        <w:t>La imobilul care face obiectul prezentei documentatii se monteaz</w:t>
      </w:r>
      <w:r>
        <w:rPr>
          <w:rFonts w:ascii="Arial" w:hAnsi="Arial" w:cs="Arial"/>
          <w:noProof/>
          <w:sz w:val="24"/>
          <w:szCs w:val="24"/>
        </w:rPr>
        <w:t>ă</w:t>
      </w:r>
      <w:r w:rsidRPr="00BC23EA">
        <w:rPr>
          <w:rFonts w:ascii="Arial" w:hAnsi="Arial" w:cs="Arial"/>
          <w:noProof/>
          <w:sz w:val="24"/>
          <w:szCs w:val="24"/>
        </w:rPr>
        <w:t xml:space="preserve"> urmatorii consumatori:</w:t>
      </w:r>
    </w:p>
    <w:p w:rsidR="00462F76" w:rsidRDefault="00462F76" w:rsidP="00462F76">
      <w:pPr>
        <w:spacing w:after="0" w:line="240" w:lineRule="auto"/>
        <w:jc w:val="both"/>
        <w:rPr>
          <w:rFonts w:ascii="Arial" w:hAnsi="Arial" w:cs="Arial"/>
          <w:noProof/>
          <w:sz w:val="24"/>
          <w:szCs w:val="24"/>
        </w:rPr>
      </w:pPr>
      <w:r w:rsidRPr="00BC23EA">
        <w:rPr>
          <w:rFonts w:ascii="Arial" w:hAnsi="Arial" w:cs="Arial"/>
          <w:noProof/>
          <w:sz w:val="24"/>
          <w:szCs w:val="24"/>
        </w:rPr>
        <w:t>Vestiarul va fi complet echipat cu obiecte sanitare (1 buc. vas Wc, 1 buc lavoar si 1 buc cada de dus), instalatie de alimentare cu ap</w:t>
      </w:r>
      <w:r>
        <w:rPr>
          <w:rFonts w:ascii="Arial" w:hAnsi="Arial" w:cs="Arial"/>
          <w:noProof/>
          <w:sz w:val="24"/>
          <w:szCs w:val="24"/>
        </w:rPr>
        <w:t>ă</w:t>
      </w:r>
      <w:r w:rsidRPr="00BC23EA">
        <w:rPr>
          <w:rFonts w:ascii="Arial" w:hAnsi="Arial" w:cs="Arial"/>
          <w:noProof/>
          <w:sz w:val="24"/>
          <w:szCs w:val="24"/>
        </w:rPr>
        <w:t xml:space="preserve"> si canalizare si un boiler electric cu capacitatea de 50 l pentru produce</w:t>
      </w:r>
      <w:r>
        <w:rPr>
          <w:rFonts w:ascii="Arial" w:hAnsi="Arial" w:cs="Arial"/>
          <w:noProof/>
          <w:sz w:val="24"/>
          <w:szCs w:val="24"/>
        </w:rPr>
        <w:t>re apă caldă.</w:t>
      </w:r>
    </w:p>
    <w:p w:rsidR="00462F76" w:rsidRPr="007D0303" w:rsidRDefault="00462F76" w:rsidP="00462F76">
      <w:pPr>
        <w:spacing w:after="0"/>
        <w:ind w:right="274"/>
        <w:jc w:val="both"/>
        <w:rPr>
          <w:rFonts w:ascii="Arial Narrow" w:hAnsi="Arial Narrow" w:cs="Arial"/>
          <w:b/>
          <w:lang w:val="it-IT"/>
        </w:rPr>
      </w:pPr>
      <w:r w:rsidRPr="00BC23EA">
        <w:rPr>
          <w:rFonts w:ascii="Arial" w:hAnsi="Arial" w:cs="Arial"/>
          <w:bCs/>
          <w:i/>
          <w:sz w:val="24"/>
          <w:szCs w:val="24"/>
          <w:lang w:val="ro-RO"/>
        </w:rPr>
        <w:t>Canalizare</w:t>
      </w:r>
      <w:r w:rsidRPr="00BC23EA">
        <w:rPr>
          <w:rFonts w:ascii="Arial" w:hAnsi="Arial" w:cs="Arial"/>
          <w:bCs/>
          <w:sz w:val="24"/>
          <w:szCs w:val="24"/>
          <w:lang w:val="ro-RO"/>
        </w:rPr>
        <w:t xml:space="preserve"> –</w:t>
      </w:r>
      <w:r w:rsidRPr="00BC23EA">
        <w:rPr>
          <w:rFonts w:ascii="Arial" w:hAnsi="Arial" w:cs="Arial"/>
          <w:sz w:val="24"/>
          <w:szCs w:val="24"/>
        </w:rPr>
        <w:t xml:space="preserve"> Apele uzate menajere provenite de grupurile sanitare prin instalația interioară de canalizare vor fi evacuate într-un bazin vidanjabil</w:t>
      </w:r>
      <w:r>
        <w:rPr>
          <w:rFonts w:ascii="Arial" w:hAnsi="Arial" w:cs="Arial"/>
          <w:sz w:val="24"/>
          <w:szCs w:val="24"/>
        </w:rPr>
        <w:t>,</w:t>
      </w:r>
      <w:r w:rsidRPr="00BC23EA">
        <w:rPr>
          <w:rFonts w:ascii="Arial Narrow" w:hAnsi="Arial Narrow" w:cs="Arial"/>
          <w:b/>
          <w:lang w:val="it-IT"/>
        </w:rPr>
        <w:t xml:space="preserve"> </w:t>
      </w:r>
      <w:r w:rsidRPr="006B6D24">
        <w:rPr>
          <w:rFonts w:ascii="Arial" w:hAnsi="Arial" w:cs="Arial"/>
          <w:sz w:val="24"/>
          <w:szCs w:val="24"/>
          <w:lang w:val="it-IT"/>
        </w:rPr>
        <w:t>cu capacitatea de 30 mc.</w:t>
      </w:r>
    </w:p>
    <w:p w:rsidR="00462F76" w:rsidRPr="000E5C02" w:rsidRDefault="00462F76" w:rsidP="00462F76">
      <w:pPr>
        <w:spacing w:after="0"/>
        <w:rPr>
          <w:rFonts w:ascii="Arial" w:hAnsi="Arial" w:cs="Arial"/>
          <w:sz w:val="24"/>
          <w:szCs w:val="24"/>
        </w:rPr>
      </w:pPr>
      <w:r>
        <w:rPr>
          <w:rFonts w:ascii="Arial" w:hAnsi="Arial" w:cs="Arial"/>
          <w:sz w:val="24"/>
          <w:szCs w:val="24"/>
        </w:rPr>
        <w:t xml:space="preserve"> </w:t>
      </w:r>
      <w:r w:rsidRPr="00745A7A">
        <w:rPr>
          <w:rFonts w:ascii="Arial" w:hAnsi="Arial" w:cs="Arial"/>
          <w:i/>
          <w:sz w:val="24"/>
          <w:szCs w:val="24"/>
        </w:rPr>
        <w:t>Alimentarea cu caldură –</w:t>
      </w:r>
      <w:r w:rsidRPr="00DC60DE">
        <w:rPr>
          <w:rFonts w:ascii="Arial" w:hAnsi="Arial" w:cs="Arial"/>
          <w:sz w:val="24"/>
          <w:szCs w:val="24"/>
          <w:lang w:val="it-IT"/>
        </w:rPr>
        <w:t xml:space="preserve"> </w:t>
      </w:r>
      <w:r w:rsidRPr="00042D45">
        <w:rPr>
          <w:rFonts w:ascii="Arial" w:hAnsi="Arial" w:cs="Arial"/>
          <w:sz w:val="24"/>
          <w:szCs w:val="24"/>
        </w:rPr>
        <w:t>Inc</w:t>
      </w:r>
      <w:r>
        <w:rPr>
          <w:rFonts w:ascii="Arial" w:hAnsi="Arial" w:cs="Arial"/>
          <w:sz w:val="24"/>
          <w:szCs w:val="24"/>
        </w:rPr>
        <w:t>ă</w:t>
      </w:r>
      <w:r w:rsidRPr="00042D45">
        <w:rPr>
          <w:rFonts w:ascii="Arial" w:hAnsi="Arial" w:cs="Arial"/>
          <w:sz w:val="24"/>
          <w:szCs w:val="24"/>
        </w:rPr>
        <w:t>lz</w:t>
      </w:r>
      <w:r>
        <w:rPr>
          <w:rFonts w:ascii="Arial" w:hAnsi="Arial" w:cs="Arial"/>
          <w:sz w:val="24"/>
          <w:szCs w:val="24"/>
        </w:rPr>
        <w:t>i</w:t>
      </w:r>
      <w:r w:rsidRPr="00042D45">
        <w:rPr>
          <w:rFonts w:ascii="Arial" w:hAnsi="Arial" w:cs="Arial"/>
          <w:sz w:val="24"/>
          <w:szCs w:val="24"/>
        </w:rPr>
        <w:t>rea spatiului se realizeaza cu ajutorul aerotermelor electrice.</w:t>
      </w:r>
    </w:p>
    <w:p w:rsidR="00462F76" w:rsidRPr="00042D45" w:rsidRDefault="00462F76" w:rsidP="00462F76">
      <w:pPr>
        <w:spacing w:after="0"/>
        <w:rPr>
          <w:rFonts w:ascii="Arial" w:hAnsi="Arial" w:cs="Arial"/>
          <w:sz w:val="28"/>
          <w:szCs w:val="28"/>
          <w:lang w:val="ro-RO"/>
        </w:rPr>
      </w:pPr>
      <w:r>
        <w:rPr>
          <w:rFonts w:ascii="Arial" w:hAnsi="Arial" w:cs="Arial"/>
          <w:i/>
          <w:sz w:val="24"/>
          <w:szCs w:val="24"/>
        </w:rPr>
        <w:t xml:space="preserve"> </w:t>
      </w:r>
      <w:r w:rsidRPr="006A5A90">
        <w:rPr>
          <w:rFonts w:ascii="Arial" w:hAnsi="Arial" w:cs="Arial"/>
          <w:i/>
          <w:sz w:val="24"/>
          <w:szCs w:val="24"/>
        </w:rPr>
        <w:t>Alimentarea cu energie electrică</w:t>
      </w:r>
      <w:r w:rsidRPr="008A4910">
        <w:rPr>
          <w:rFonts w:ascii="Arial" w:hAnsi="Arial" w:cs="Arial"/>
          <w:b/>
        </w:rPr>
        <w:t xml:space="preserve"> -</w:t>
      </w:r>
      <w:r w:rsidRPr="003E3BE1">
        <w:rPr>
          <w:rFonts w:ascii="Arial" w:hAnsi="Arial" w:cs="Arial"/>
        </w:rPr>
        <w:t xml:space="preserve">  </w:t>
      </w:r>
      <w:r w:rsidRPr="00042D45">
        <w:rPr>
          <w:rFonts w:ascii="Arial" w:hAnsi="Arial" w:cs="Arial"/>
          <w:sz w:val="24"/>
          <w:szCs w:val="24"/>
          <w:lang w:val="ro-RO"/>
        </w:rPr>
        <w:t>se va realiza de la reteaua furnizorului de energie electrica existenta la limita de proprietate.</w:t>
      </w:r>
    </w:p>
    <w:p w:rsidR="00462F76" w:rsidRDefault="00462F76" w:rsidP="00462F76">
      <w:pPr>
        <w:spacing w:after="0" w:line="240" w:lineRule="auto"/>
        <w:rPr>
          <w:rFonts w:ascii="Arial" w:hAnsi="Arial" w:cs="Arial"/>
          <w:sz w:val="24"/>
          <w:szCs w:val="24"/>
          <w:lang w:val="fr-FR"/>
        </w:rPr>
      </w:pPr>
      <w:r>
        <w:rPr>
          <w:rFonts w:ascii="Arial" w:hAnsi="Arial" w:cs="Arial"/>
          <w:b/>
        </w:rPr>
        <w:t xml:space="preserve"> </w:t>
      </w:r>
      <w:r w:rsidRPr="008063B3">
        <w:rPr>
          <w:rFonts w:ascii="Arial" w:hAnsi="Arial" w:cs="Arial"/>
          <w:b/>
        </w:rPr>
        <w:t xml:space="preserve"> </w:t>
      </w:r>
      <w:r w:rsidRPr="00007987">
        <w:rPr>
          <w:rFonts w:ascii="Arial" w:hAnsi="Arial" w:cs="Arial"/>
          <w:i/>
          <w:sz w:val="24"/>
          <w:szCs w:val="24"/>
        </w:rPr>
        <w:t>Protectia mediului</w:t>
      </w:r>
      <w:r w:rsidRPr="008A4910">
        <w:rPr>
          <w:rFonts w:ascii="Arial" w:hAnsi="Arial" w:cs="Arial"/>
          <w:b/>
          <w:sz w:val="24"/>
          <w:szCs w:val="24"/>
        </w:rPr>
        <w:t xml:space="preserve"> -</w:t>
      </w:r>
      <w:r w:rsidRPr="008A4910">
        <w:rPr>
          <w:rFonts w:ascii="Arial" w:hAnsi="Arial" w:cs="Arial"/>
          <w:sz w:val="24"/>
          <w:szCs w:val="24"/>
          <w:lang w:val="fr-FR"/>
        </w:rPr>
        <w:t xml:space="preserve"> </w:t>
      </w:r>
      <w:r w:rsidRPr="0035147C">
        <w:rPr>
          <w:rFonts w:ascii="Arial" w:hAnsi="Arial" w:cs="Arial"/>
          <w:sz w:val="24"/>
          <w:szCs w:val="24"/>
        </w:rPr>
        <w:t>depozitarea, sortarea şi evacuarea deşeurilor se va face in mod controlat, in spatii special amenajate. Lucrările de construcție vor fi sub strict</w:t>
      </w:r>
      <w:r>
        <w:rPr>
          <w:rFonts w:ascii="Arial" w:hAnsi="Arial" w:cs="Arial"/>
          <w:sz w:val="24"/>
          <w:szCs w:val="24"/>
        </w:rPr>
        <w:t>ă</w:t>
      </w:r>
      <w:r w:rsidRPr="0035147C">
        <w:rPr>
          <w:rFonts w:ascii="Arial" w:hAnsi="Arial" w:cs="Arial"/>
          <w:sz w:val="24"/>
          <w:szCs w:val="24"/>
        </w:rPr>
        <w:t xml:space="preserve"> supraveghere și limitarea (deșeuri, zgomot,etc.) afectării mediului. Titularii investitiei vor incheia contract de salubritate cu serviciul de specialitate din </w:t>
      </w:r>
      <w:r>
        <w:rPr>
          <w:rFonts w:ascii="Arial" w:hAnsi="Arial" w:cs="Arial"/>
          <w:sz w:val="24"/>
          <w:szCs w:val="24"/>
        </w:rPr>
        <w:t>localitate</w:t>
      </w:r>
      <w:r w:rsidRPr="0035147C">
        <w:rPr>
          <w:rFonts w:ascii="Arial" w:hAnsi="Arial" w:cs="Arial"/>
          <w:sz w:val="24"/>
          <w:szCs w:val="24"/>
          <w:lang w:val="fr-FR"/>
        </w:rPr>
        <w:t>.</w:t>
      </w:r>
    </w:p>
    <w:p w:rsidR="00462F76" w:rsidRPr="00DC60DE" w:rsidRDefault="00462F76" w:rsidP="00462F76">
      <w:pPr>
        <w:spacing w:after="0" w:line="240" w:lineRule="auto"/>
        <w:rPr>
          <w:rFonts w:ascii="Arial" w:hAnsi="Arial" w:cs="Arial"/>
          <w:sz w:val="24"/>
          <w:szCs w:val="24"/>
          <w:lang w:val="it-IT"/>
        </w:rPr>
      </w:pPr>
      <w:r>
        <w:rPr>
          <w:rFonts w:ascii="Arial" w:hAnsi="Arial" w:cs="Arial"/>
          <w:sz w:val="24"/>
          <w:szCs w:val="24"/>
          <w:lang w:val="it-IT"/>
        </w:rPr>
        <w:t xml:space="preserve">         </w:t>
      </w:r>
      <w:r w:rsidRPr="00DC60DE">
        <w:rPr>
          <w:rFonts w:ascii="Arial" w:hAnsi="Arial" w:cs="Arial"/>
          <w:sz w:val="24"/>
          <w:szCs w:val="24"/>
          <w:lang w:val="it-IT"/>
        </w:rPr>
        <w:t>Imobil</w:t>
      </w:r>
      <w:r>
        <w:rPr>
          <w:rFonts w:ascii="Arial" w:hAnsi="Arial" w:cs="Arial"/>
          <w:sz w:val="24"/>
          <w:szCs w:val="24"/>
          <w:lang w:val="it-IT"/>
        </w:rPr>
        <w:t>ul</w:t>
      </w:r>
      <w:r w:rsidRPr="00DC60DE">
        <w:rPr>
          <w:rFonts w:ascii="Arial" w:hAnsi="Arial" w:cs="Arial"/>
          <w:sz w:val="24"/>
          <w:szCs w:val="24"/>
          <w:lang w:val="it-IT"/>
        </w:rPr>
        <w:t xml:space="preserve"> ce urmeaz</w:t>
      </w:r>
      <w:r>
        <w:rPr>
          <w:rFonts w:ascii="Arial" w:hAnsi="Arial" w:cs="Arial"/>
          <w:sz w:val="24"/>
          <w:szCs w:val="24"/>
          <w:lang w:val="it-IT"/>
        </w:rPr>
        <w:t>ă</w:t>
      </w:r>
      <w:r w:rsidRPr="00DC60DE">
        <w:rPr>
          <w:rFonts w:ascii="Arial" w:hAnsi="Arial" w:cs="Arial"/>
          <w:sz w:val="24"/>
          <w:szCs w:val="24"/>
          <w:lang w:val="it-IT"/>
        </w:rPr>
        <w:t xml:space="preserve"> a se construi nu </w:t>
      </w:r>
      <w:r>
        <w:rPr>
          <w:rFonts w:ascii="Arial" w:hAnsi="Arial" w:cs="Arial"/>
          <w:sz w:val="24"/>
          <w:szCs w:val="24"/>
          <w:lang w:val="it-IT"/>
        </w:rPr>
        <w:t>este</w:t>
      </w:r>
      <w:r w:rsidRPr="00DC60DE">
        <w:rPr>
          <w:rFonts w:ascii="Arial" w:hAnsi="Arial" w:cs="Arial"/>
          <w:sz w:val="24"/>
          <w:szCs w:val="24"/>
          <w:lang w:val="it-IT"/>
        </w:rPr>
        <w:t xml:space="preserve"> în măsură să afecteze cadrul natural pe durata existenței și execuției acest</w:t>
      </w:r>
      <w:r>
        <w:rPr>
          <w:rFonts w:ascii="Arial" w:hAnsi="Arial" w:cs="Arial"/>
          <w:sz w:val="24"/>
          <w:szCs w:val="24"/>
          <w:lang w:val="it-IT"/>
        </w:rPr>
        <w:t>uia</w:t>
      </w:r>
      <w:r w:rsidRPr="00DC60DE">
        <w:rPr>
          <w:rFonts w:ascii="Arial" w:hAnsi="Arial" w:cs="Arial"/>
          <w:sz w:val="24"/>
          <w:szCs w:val="24"/>
          <w:lang w:val="it-IT"/>
        </w:rPr>
        <w:t>. Soluțiile constructive nu vor folosi sau produce agenți poluanti pentru apă ,</w:t>
      </w:r>
      <w:r>
        <w:rPr>
          <w:rFonts w:ascii="Arial" w:hAnsi="Arial" w:cs="Arial"/>
          <w:sz w:val="24"/>
          <w:szCs w:val="24"/>
          <w:lang w:val="it-IT"/>
        </w:rPr>
        <w:t xml:space="preserve"> </w:t>
      </w:r>
      <w:r w:rsidRPr="00DC60DE">
        <w:rPr>
          <w:rFonts w:ascii="Arial" w:hAnsi="Arial" w:cs="Arial"/>
          <w:sz w:val="24"/>
          <w:szCs w:val="24"/>
          <w:lang w:val="it-IT"/>
        </w:rPr>
        <w:t>aer și sol.Rezultatele consumurilor de orice fel care vor avea loc pe amplasament, vor fi colectate, filtrate, epurate conform prescripțiilor actuale referitoare la protecția mediului.</w:t>
      </w:r>
    </w:p>
    <w:p w:rsidR="00462F76" w:rsidRPr="0035147C" w:rsidRDefault="00462F76" w:rsidP="00462F76">
      <w:pPr>
        <w:autoSpaceDN w:val="0"/>
        <w:spacing w:after="0"/>
        <w:rPr>
          <w:rFonts w:ascii="Arial" w:hAnsi="Arial" w:cs="Arial"/>
          <w:sz w:val="24"/>
          <w:szCs w:val="24"/>
          <w:lang w:val="fr-FR"/>
        </w:rPr>
      </w:pPr>
      <w:r w:rsidRPr="0035147C">
        <w:rPr>
          <w:rFonts w:ascii="Arial" w:hAnsi="Arial" w:cs="Arial"/>
          <w:sz w:val="24"/>
          <w:szCs w:val="24"/>
          <w:lang w:val="fr-FR"/>
        </w:rPr>
        <w:t>La finalizarea lucrărilor de construire se vor amenaja toate spațiile verzi și se vor aduce la forma inițială.</w:t>
      </w:r>
    </w:p>
    <w:p w:rsidR="00462F76" w:rsidRPr="006B6D24" w:rsidRDefault="00462F76" w:rsidP="00462F76">
      <w:pPr>
        <w:spacing w:after="0" w:line="240" w:lineRule="auto"/>
        <w:contextualSpacing/>
        <w:rPr>
          <w:rFonts w:ascii="Arial" w:eastAsia="Times New Roman" w:hAnsi="Arial" w:cs="Arial"/>
          <w:color w:val="000000"/>
          <w:sz w:val="24"/>
          <w:szCs w:val="24"/>
          <w:lang w:eastAsia="ro-RO"/>
        </w:rPr>
      </w:pPr>
      <w:r>
        <w:rPr>
          <w:rFonts w:ascii="Arial" w:hAnsi="Arial" w:cs="Arial"/>
          <w:b/>
          <w:sz w:val="24"/>
          <w:szCs w:val="24"/>
          <w:lang w:val="fr-FR"/>
        </w:rPr>
        <w:lastRenderedPageBreak/>
        <w:t xml:space="preserve"> </w:t>
      </w:r>
      <w:r w:rsidRPr="00007987">
        <w:rPr>
          <w:rFonts w:ascii="Arial" w:hAnsi="Arial" w:cs="Arial"/>
          <w:i/>
          <w:sz w:val="24"/>
          <w:szCs w:val="24"/>
          <w:lang w:val="fr-FR"/>
        </w:rPr>
        <w:t>Accesul auto și pietonal</w:t>
      </w:r>
      <w:r>
        <w:rPr>
          <w:rFonts w:ascii="Arial" w:hAnsi="Arial" w:cs="Arial"/>
          <w:b/>
          <w:sz w:val="24"/>
          <w:szCs w:val="24"/>
          <w:lang w:val="fr-FR"/>
        </w:rPr>
        <w:t xml:space="preserve"> </w:t>
      </w:r>
      <w:r w:rsidRPr="0035147C">
        <w:rPr>
          <w:rFonts w:ascii="Arial" w:hAnsi="Arial" w:cs="Arial"/>
          <w:b/>
          <w:sz w:val="24"/>
          <w:szCs w:val="24"/>
          <w:lang w:val="fr-FR"/>
        </w:rPr>
        <w:t xml:space="preserve">- </w:t>
      </w:r>
      <w:r w:rsidRPr="006B6D24">
        <w:rPr>
          <w:rFonts w:ascii="Arial" w:hAnsi="Arial" w:cs="Arial"/>
          <w:sz w:val="24"/>
          <w:szCs w:val="24"/>
        </w:rPr>
        <w:t xml:space="preserve">Parcela de teren afectata de amplasarea şi construcţia obiectivului propus se află la iesirea din Comuna Scheia spre Stroiesti (DN 17) si se afla  în proprietatea societatii comerciale </w:t>
      </w:r>
      <w:r w:rsidRPr="006B6D24">
        <w:rPr>
          <w:rFonts w:ascii="Arial" w:hAnsi="Arial" w:cs="Arial"/>
          <w:color w:val="000000"/>
          <w:sz w:val="24"/>
          <w:szCs w:val="24"/>
        </w:rPr>
        <w:t>SC TRUTZI SRL</w:t>
      </w:r>
      <w:r w:rsidRPr="006B6D24">
        <w:rPr>
          <w:rFonts w:ascii="Arial" w:hAnsi="Arial" w:cs="Arial"/>
          <w:sz w:val="24"/>
          <w:szCs w:val="24"/>
        </w:rPr>
        <w:t xml:space="preserve">, folosinţa actuală a terenului fiind: arabil (11931mp) </w:t>
      </w:r>
      <w:r>
        <w:rPr>
          <w:rFonts w:ascii="Arial" w:hAnsi="Arial" w:cs="Arial"/>
          <w:sz w:val="24"/>
          <w:szCs w:val="24"/>
        </w:rPr>
        <w:t>.</w:t>
      </w:r>
      <w:r w:rsidRPr="006B6D24">
        <w:rPr>
          <w:rFonts w:ascii="Arial Narrow" w:eastAsia="Times New Roman" w:hAnsi="Arial Narrow"/>
          <w:color w:val="000000"/>
          <w:lang w:eastAsia="ro-RO"/>
        </w:rPr>
        <w:t xml:space="preserve"> </w:t>
      </w:r>
      <w:r w:rsidRPr="006B6D24">
        <w:rPr>
          <w:rFonts w:ascii="Arial" w:eastAsia="Times New Roman" w:hAnsi="Arial" w:cs="Arial"/>
          <w:color w:val="000000"/>
          <w:sz w:val="24"/>
          <w:szCs w:val="24"/>
          <w:lang w:eastAsia="ro-RO"/>
        </w:rPr>
        <w:t xml:space="preserve">Terenul este accesibil din drumul de acces din partea de Sud amplasamentului. </w:t>
      </w:r>
    </w:p>
    <w:p w:rsidR="00462F76" w:rsidRPr="00745A7A" w:rsidRDefault="00462F76" w:rsidP="00462F76">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e) cumularea cu alte proiecte – nu este cazul;</w:t>
      </w:r>
    </w:p>
    <w:p w:rsidR="00462F76" w:rsidRPr="00745A7A" w:rsidRDefault="00462F76" w:rsidP="00462F76">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f) utilizarea resurselor naturale – nu este cazul;</w:t>
      </w:r>
    </w:p>
    <w:p w:rsidR="00462F76" w:rsidRPr="00745A7A" w:rsidRDefault="00462F76" w:rsidP="00462F76">
      <w:pPr>
        <w:autoSpaceDE w:val="0"/>
        <w:autoSpaceDN w:val="0"/>
        <w:adjustRightInd w:val="0"/>
        <w:spacing w:after="0" w:line="240" w:lineRule="auto"/>
        <w:jc w:val="both"/>
        <w:rPr>
          <w:rFonts w:ascii="Arial" w:hAnsi="Arial" w:cs="Arial"/>
          <w:sz w:val="24"/>
          <w:szCs w:val="24"/>
        </w:rPr>
      </w:pPr>
      <w:r w:rsidRPr="004F756E">
        <w:rPr>
          <w:rFonts w:ascii="Arial" w:hAnsi="Arial" w:cs="Arial"/>
          <w:color w:val="FF0000"/>
          <w:sz w:val="24"/>
          <w:szCs w:val="24"/>
        </w:rPr>
        <w:t xml:space="preserve">     </w:t>
      </w:r>
      <w:r w:rsidRPr="00745A7A">
        <w:rPr>
          <w:rFonts w:ascii="Arial" w:hAnsi="Arial" w:cs="Arial"/>
          <w:sz w:val="24"/>
          <w:szCs w:val="24"/>
        </w:rPr>
        <w:t>Utilitățile necesare pentru organizarea de șantier:</w:t>
      </w:r>
    </w:p>
    <w:p w:rsidR="00462F76" w:rsidRPr="00745A7A" w:rsidRDefault="00462F76" w:rsidP="00462F76">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Apa potabilă – </w:t>
      </w:r>
      <w:r>
        <w:rPr>
          <w:rFonts w:ascii="Arial" w:hAnsi="Arial" w:cs="Arial"/>
          <w:sz w:val="24"/>
          <w:szCs w:val="24"/>
        </w:rPr>
        <w:t>fântână</w:t>
      </w:r>
    </w:p>
    <w:p w:rsidR="00462F76" w:rsidRPr="00745A7A" w:rsidRDefault="00462F76" w:rsidP="00462F76">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Energie electrică – va fi asigurată de rețeaua electrică din localitate;</w:t>
      </w:r>
    </w:p>
    <w:p w:rsidR="00462F76" w:rsidRPr="00745A7A" w:rsidRDefault="00462F76" w:rsidP="00462F76">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Deșeuri:- principalele categorii de deșeuri care vor rezulta din activitatea de execuție a proiectului sunt:</w:t>
      </w:r>
    </w:p>
    <w:p w:rsidR="00462F76" w:rsidRPr="00745A7A" w:rsidRDefault="00462F76" w:rsidP="00462F76">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pământul în exces de la operațiile de săpături;</w:t>
      </w:r>
    </w:p>
    <w:p w:rsidR="00462F76" w:rsidRPr="00745A7A" w:rsidRDefault="00462F76" w:rsidP="00462F76">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pulberi de ciment de la operațiile de construcții și finisaje;</w:t>
      </w:r>
    </w:p>
    <w:p w:rsidR="00462F76" w:rsidRPr="00745A7A" w:rsidRDefault="00462F76" w:rsidP="00462F76">
      <w:pPr>
        <w:autoSpaceDE w:val="0"/>
        <w:autoSpaceDN w:val="0"/>
        <w:adjustRightInd w:val="0"/>
        <w:spacing w:after="0" w:line="240" w:lineRule="auto"/>
        <w:ind w:left="120"/>
        <w:jc w:val="both"/>
        <w:rPr>
          <w:rFonts w:ascii="Arial" w:hAnsi="Arial" w:cs="Arial"/>
          <w:sz w:val="24"/>
          <w:szCs w:val="24"/>
        </w:rPr>
      </w:pPr>
      <w:r w:rsidRPr="00745A7A">
        <w:rPr>
          <w:rFonts w:ascii="Arial" w:hAnsi="Arial" w:cs="Arial"/>
          <w:sz w:val="24"/>
          <w:szCs w:val="24"/>
        </w:rPr>
        <w:t>Pe perioada execuției, aceste deșeuri rezultate vor fi transportate de pe teren și duse la un depozit autorizat de deșeuri prin grija constructorului;</w:t>
      </w:r>
    </w:p>
    <w:p w:rsidR="00462F76" w:rsidRPr="00745A7A" w:rsidRDefault="00462F76" w:rsidP="00462F76">
      <w:pPr>
        <w:pStyle w:val="ListParagraph"/>
        <w:numPr>
          <w:ilvl w:val="0"/>
          <w:numId w:val="3"/>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emisiile poluante , inclusiv zgomotul și alte surse de disconfort:</w:t>
      </w:r>
    </w:p>
    <w:p w:rsidR="00462F76" w:rsidRPr="00745A7A" w:rsidRDefault="00462F76" w:rsidP="00462F76">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pe perioada derulării lucrărilor de execuție pot apărea emisii;</w:t>
      </w:r>
      <w:r>
        <w:rPr>
          <w:rFonts w:ascii="Arial" w:hAnsi="Arial" w:cs="Arial"/>
          <w:sz w:val="24"/>
          <w:szCs w:val="24"/>
        </w:rPr>
        <w:t xml:space="preserve">                 </w:t>
      </w:r>
    </w:p>
    <w:p w:rsidR="00462F76" w:rsidRPr="00745A7A" w:rsidRDefault="00462F76" w:rsidP="00462F76">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pulberi ciment de la operațiile de construcții și finisaje;</w:t>
      </w:r>
    </w:p>
    <w:p w:rsidR="00462F76" w:rsidRPr="00745A7A" w:rsidRDefault="00462F76" w:rsidP="00462F76">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noxe de la mijloacele de transport a materialelor;</w:t>
      </w:r>
    </w:p>
    <w:p w:rsidR="00462F76" w:rsidRPr="00745A7A" w:rsidRDefault="00462F76" w:rsidP="00462F76">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pulberi de pământ de la operațiile de săpături;</w:t>
      </w:r>
    </w:p>
    <w:p w:rsidR="00462F76" w:rsidRPr="00745A7A" w:rsidRDefault="00462F76" w:rsidP="00462F76">
      <w:pPr>
        <w:autoSpaceDE w:val="0"/>
        <w:autoSpaceDN w:val="0"/>
        <w:adjustRightInd w:val="0"/>
        <w:spacing w:after="0" w:line="240" w:lineRule="auto"/>
        <w:ind w:left="120"/>
        <w:jc w:val="both"/>
        <w:rPr>
          <w:rFonts w:ascii="Arial" w:hAnsi="Arial" w:cs="Arial"/>
          <w:sz w:val="24"/>
          <w:szCs w:val="24"/>
        </w:rPr>
      </w:pPr>
      <w:r w:rsidRPr="00745A7A">
        <w:rPr>
          <w:rFonts w:ascii="Arial" w:hAnsi="Arial" w:cs="Arial"/>
          <w:sz w:val="24"/>
          <w:szCs w:val="24"/>
        </w:rPr>
        <w:t>Aceste emisii au un caracter provizoriu, în intervale mici de timp, luându-se măsuri pentru reducerea acestora (stropiri, program de lucru adaptat pentru execuția lucrărilor și operațiuni de transport, folosirea unor mijloace de transport performante,etc.).</w:t>
      </w:r>
    </w:p>
    <w:p w:rsidR="00462F76" w:rsidRPr="00745A7A" w:rsidRDefault="00462F76" w:rsidP="00462F76">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 xml:space="preserve">în perioada lucrărilor de construcții, zgomotul va fi generat de utilajele de excavație și </w:t>
      </w:r>
    </w:p>
    <w:p w:rsidR="00462F76" w:rsidRPr="00745A7A" w:rsidRDefault="00462F76" w:rsidP="00462F76">
      <w:pPr>
        <w:autoSpaceDE w:val="0"/>
        <w:autoSpaceDN w:val="0"/>
        <w:adjustRightInd w:val="0"/>
        <w:spacing w:after="0" w:line="240" w:lineRule="auto"/>
        <w:ind w:left="120"/>
        <w:jc w:val="both"/>
        <w:rPr>
          <w:rFonts w:ascii="Arial" w:hAnsi="Arial" w:cs="Arial"/>
          <w:sz w:val="24"/>
          <w:szCs w:val="24"/>
        </w:rPr>
      </w:pPr>
      <w:r w:rsidRPr="00745A7A">
        <w:rPr>
          <w:rFonts w:ascii="Arial" w:hAnsi="Arial" w:cs="Arial"/>
          <w:sz w:val="24"/>
          <w:szCs w:val="24"/>
        </w:rPr>
        <w:t>mijloacele de transport și se va avea în vedere utilizarea unor utilaje silențioase, cu un grad ridicat de fiabilitate și randament ridicat;</w:t>
      </w:r>
    </w:p>
    <w:p w:rsidR="00462F76" w:rsidRPr="00745A7A" w:rsidRDefault="00462F76" w:rsidP="00462F76">
      <w:pPr>
        <w:pStyle w:val="ListParagraph"/>
        <w:numPr>
          <w:ilvl w:val="0"/>
          <w:numId w:val="3"/>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 xml:space="preserve">riscul de accident: pe perioada execuției și funcționării obiectivului este redus, nu se </w:t>
      </w:r>
    </w:p>
    <w:p w:rsidR="00462F76" w:rsidRPr="0096185E" w:rsidRDefault="00462F76" w:rsidP="00462F76">
      <w:pPr>
        <w:autoSpaceDE w:val="0"/>
        <w:autoSpaceDN w:val="0"/>
        <w:adjustRightInd w:val="0"/>
        <w:spacing w:after="0" w:line="240" w:lineRule="auto"/>
        <w:ind w:left="120"/>
        <w:jc w:val="both"/>
        <w:rPr>
          <w:rFonts w:ascii="Arial" w:hAnsi="Arial" w:cs="Arial"/>
          <w:sz w:val="24"/>
          <w:szCs w:val="24"/>
        </w:rPr>
      </w:pPr>
      <w:r w:rsidRPr="00745A7A">
        <w:rPr>
          <w:rFonts w:ascii="Arial" w:hAnsi="Arial" w:cs="Arial"/>
          <w:sz w:val="24"/>
          <w:szCs w:val="24"/>
        </w:rPr>
        <w:t>utilizeazaă substanțe periculoase, alimentarea utilajelor cu carburanți se face numai de la</w:t>
      </w:r>
      <w:r w:rsidRPr="0096185E">
        <w:rPr>
          <w:rFonts w:ascii="Arial" w:hAnsi="Arial" w:cs="Arial"/>
          <w:sz w:val="24"/>
          <w:szCs w:val="24"/>
        </w:rPr>
        <w:t xml:space="preserve"> stațiile de distribuție carburanți autorizate.</w:t>
      </w:r>
    </w:p>
    <w:p w:rsidR="00462F76" w:rsidRPr="00ED6E94" w:rsidRDefault="00462F76" w:rsidP="00462F76">
      <w:pPr>
        <w:autoSpaceDE w:val="0"/>
        <w:autoSpaceDN w:val="0"/>
        <w:adjustRightInd w:val="0"/>
        <w:spacing w:after="0" w:line="240" w:lineRule="auto"/>
        <w:ind w:left="120"/>
        <w:jc w:val="both"/>
        <w:rPr>
          <w:rFonts w:ascii="Arial" w:hAnsi="Arial" w:cs="Arial"/>
          <w:sz w:val="24"/>
          <w:szCs w:val="24"/>
        </w:rPr>
      </w:pPr>
    </w:p>
    <w:p w:rsidR="00462F76" w:rsidRDefault="00462F76" w:rsidP="00462F76">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sidRPr="00007987">
        <w:rPr>
          <w:rFonts w:ascii="Arial" w:hAnsi="Arial" w:cs="Arial"/>
          <w:b/>
          <w:sz w:val="24"/>
          <w:szCs w:val="24"/>
        </w:rPr>
        <w:t>2.</w:t>
      </w:r>
      <w:r>
        <w:rPr>
          <w:rFonts w:ascii="Arial" w:hAnsi="Arial" w:cs="Arial"/>
          <w:sz w:val="24"/>
          <w:szCs w:val="24"/>
        </w:rPr>
        <w:t xml:space="preserve"> </w:t>
      </w:r>
      <w:r w:rsidRPr="00862764">
        <w:rPr>
          <w:rFonts w:ascii="Arial" w:hAnsi="Arial" w:cs="Arial"/>
          <w:b/>
          <w:sz w:val="24"/>
          <w:szCs w:val="24"/>
        </w:rPr>
        <w:t>Localizarea proiectului</w:t>
      </w:r>
    </w:p>
    <w:p w:rsidR="00462F76" w:rsidRDefault="00462F76" w:rsidP="00462F76">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32F2C">
        <w:rPr>
          <w:rFonts w:ascii="Arial" w:hAnsi="Arial" w:cs="Arial"/>
          <w:sz w:val="24"/>
          <w:szCs w:val="24"/>
        </w:rPr>
        <w:t>utilizarea</w:t>
      </w:r>
      <w:r>
        <w:rPr>
          <w:rFonts w:ascii="Arial" w:hAnsi="Arial" w:cs="Arial"/>
          <w:sz w:val="24"/>
          <w:szCs w:val="24"/>
        </w:rPr>
        <w:t xml:space="preserve"> </w:t>
      </w:r>
      <w:r w:rsidRPr="00732F2C">
        <w:rPr>
          <w:rFonts w:ascii="Arial" w:hAnsi="Arial" w:cs="Arial"/>
          <w:sz w:val="24"/>
          <w:szCs w:val="24"/>
        </w:rPr>
        <w:t xml:space="preserve"> existentă </w:t>
      </w:r>
      <w:r>
        <w:rPr>
          <w:rFonts w:ascii="Arial" w:hAnsi="Arial" w:cs="Arial"/>
          <w:sz w:val="24"/>
          <w:szCs w:val="24"/>
        </w:rPr>
        <w:t xml:space="preserve"> </w:t>
      </w:r>
      <w:r w:rsidRPr="00732F2C">
        <w:rPr>
          <w:rFonts w:ascii="Arial" w:hAnsi="Arial" w:cs="Arial"/>
          <w:sz w:val="24"/>
          <w:szCs w:val="24"/>
        </w:rPr>
        <w:t>a</w:t>
      </w:r>
      <w:r>
        <w:rPr>
          <w:rFonts w:ascii="Arial" w:hAnsi="Arial" w:cs="Arial"/>
          <w:sz w:val="24"/>
          <w:szCs w:val="24"/>
        </w:rPr>
        <w:t xml:space="preserve"> </w:t>
      </w:r>
      <w:r w:rsidRPr="00732F2C">
        <w:rPr>
          <w:rFonts w:ascii="Arial" w:hAnsi="Arial" w:cs="Arial"/>
          <w:sz w:val="24"/>
          <w:szCs w:val="24"/>
        </w:rPr>
        <w:t xml:space="preserve"> terenului: </w:t>
      </w:r>
      <w:r>
        <w:rPr>
          <w:rFonts w:ascii="Arial" w:hAnsi="Arial" w:cs="Arial"/>
          <w:sz w:val="24"/>
          <w:szCs w:val="24"/>
        </w:rPr>
        <w:t xml:space="preserve"> conform PUZ aprobat prin Hotărârea Consiliului Local al </w:t>
      </w:r>
    </w:p>
    <w:p w:rsidR="00462F76" w:rsidRPr="00732F2C" w:rsidRDefault="00462F76" w:rsidP="00462F76">
      <w:pPr>
        <w:pStyle w:val="ListParagraph"/>
        <w:suppressAutoHyphens w:val="0"/>
        <w:autoSpaceDE w:val="0"/>
        <w:autoSpaceDN w:val="0"/>
        <w:adjustRightInd w:val="0"/>
        <w:spacing w:after="0" w:line="240" w:lineRule="auto"/>
        <w:ind w:left="0"/>
        <w:contextualSpacing w:val="0"/>
        <w:jc w:val="both"/>
        <w:rPr>
          <w:rFonts w:ascii="Arial" w:hAnsi="Arial" w:cs="Arial"/>
          <w:sz w:val="24"/>
          <w:szCs w:val="24"/>
        </w:rPr>
      </w:pPr>
      <w:r>
        <w:rPr>
          <w:rFonts w:ascii="Arial" w:hAnsi="Arial" w:cs="Arial"/>
          <w:sz w:val="24"/>
          <w:szCs w:val="24"/>
        </w:rPr>
        <w:t>Comunei Șcheia, nr.80/29.11.2017</w:t>
      </w:r>
      <w:r w:rsidRPr="00732F2C">
        <w:rPr>
          <w:rFonts w:ascii="Arial" w:hAnsi="Arial" w:cs="Arial"/>
          <w:sz w:val="24"/>
          <w:szCs w:val="24"/>
        </w:rPr>
        <w:t xml:space="preserve">, terenul destinat construcției ce face obiectul prezentei documentații tehnice este </w:t>
      </w:r>
      <w:r>
        <w:rPr>
          <w:rFonts w:ascii="Arial" w:hAnsi="Arial" w:cs="Arial"/>
          <w:sz w:val="24"/>
          <w:szCs w:val="24"/>
        </w:rPr>
        <w:t xml:space="preserve">teren arabil, </w:t>
      </w:r>
      <w:r w:rsidRPr="00732F2C">
        <w:rPr>
          <w:rFonts w:ascii="Arial" w:hAnsi="Arial" w:cs="Arial"/>
          <w:sz w:val="24"/>
          <w:szCs w:val="24"/>
        </w:rPr>
        <w:t xml:space="preserve"> este situat în intravilanul</w:t>
      </w:r>
      <w:r>
        <w:rPr>
          <w:rFonts w:ascii="Arial" w:hAnsi="Arial" w:cs="Arial"/>
          <w:sz w:val="24"/>
          <w:szCs w:val="24"/>
        </w:rPr>
        <w:t xml:space="preserve"> satului Șcheia, la ieșirea din comuna Șcheia spre Stroiești (DN 17), județul Suceava</w:t>
      </w:r>
      <w:r w:rsidRPr="00732F2C">
        <w:rPr>
          <w:rFonts w:ascii="Arial" w:hAnsi="Arial" w:cs="Arial"/>
          <w:sz w:val="24"/>
          <w:szCs w:val="24"/>
        </w:rPr>
        <w:t>.</w:t>
      </w:r>
    </w:p>
    <w:p w:rsidR="00462F76" w:rsidRPr="00732F2C" w:rsidRDefault="00462F76" w:rsidP="00462F76">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732F2C">
        <w:rPr>
          <w:rFonts w:ascii="Arial" w:hAnsi="Arial" w:cs="Arial"/>
          <w:sz w:val="24"/>
          <w:szCs w:val="24"/>
        </w:rPr>
        <w:t>-    relativa abundență a resurselor naturale din zonă, calitatea și capacitatea regenerativă a acestora: nu este cazul.</w:t>
      </w:r>
    </w:p>
    <w:p w:rsidR="00462F76" w:rsidRPr="00732F2C" w:rsidRDefault="00462F76" w:rsidP="00462F76">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ariile în care standardele de calitate a mediului stabilite de legislația în vigoare au fost déjà depășite – nu este cazul.</w:t>
      </w:r>
    </w:p>
    <w:p w:rsidR="00462F76" w:rsidRPr="00732F2C" w:rsidRDefault="00462F76" w:rsidP="00462F76">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peisajele cu semnificație istorică, cultural și arheologică – nu este cazul.</w:t>
      </w:r>
    </w:p>
    <w:p w:rsidR="00462F76" w:rsidRPr="00732F2C" w:rsidRDefault="00462F76" w:rsidP="00462F7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r w:rsidRPr="00732F2C">
        <w:rPr>
          <w:rFonts w:ascii="Arial" w:hAnsi="Arial" w:cs="Arial"/>
          <w:sz w:val="24"/>
          <w:szCs w:val="24"/>
        </w:rPr>
        <w:t xml:space="preserve">ariile dens populate – lucrările propuse se află în intravilanul </w:t>
      </w:r>
      <w:r>
        <w:rPr>
          <w:rFonts w:ascii="Arial" w:hAnsi="Arial" w:cs="Arial"/>
          <w:sz w:val="24"/>
          <w:szCs w:val="24"/>
        </w:rPr>
        <w:t>comunei Șcheia, județul Suceava</w:t>
      </w:r>
      <w:r w:rsidRPr="00732F2C">
        <w:rPr>
          <w:rFonts w:ascii="Arial" w:hAnsi="Arial" w:cs="Arial"/>
          <w:sz w:val="24"/>
          <w:szCs w:val="24"/>
        </w:rPr>
        <w:t>.</w:t>
      </w:r>
    </w:p>
    <w:p w:rsidR="00462F76" w:rsidRPr="00732F2C" w:rsidRDefault="00462F76" w:rsidP="00462F76">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zone de protecție specială – nu este cazul.</w:t>
      </w:r>
    </w:p>
    <w:p w:rsidR="00462F76" w:rsidRDefault="00462F76" w:rsidP="00462F76">
      <w:pPr>
        <w:autoSpaceDE w:val="0"/>
        <w:autoSpaceDN w:val="0"/>
        <w:adjustRightInd w:val="0"/>
        <w:spacing w:after="0" w:line="240" w:lineRule="auto"/>
        <w:jc w:val="both"/>
        <w:rPr>
          <w:rFonts w:ascii="Arial" w:hAnsi="Arial" w:cs="Arial"/>
          <w:sz w:val="24"/>
          <w:szCs w:val="24"/>
        </w:rPr>
      </w:pPr>
    </w:p>
    <w:p w:rsidR="00462F76" w:rsidRDefault="00462F76" w:rsidP="00462F76">
      <w:pPr>
        <w:autoSpaceDE w:val="0"/>
        <w:autoSpaceDN w:val="0"/>
        <w:adjustRightInd w:val="0"/>
        <w:spacing w:after="0" w:line="240" w:lineRule="auto"/>
        <w:jc w:val="both"/>
        <w:rPr>
          <w:rFonts w:ascii="Arial" w:hAnsi="Arial" w:cs="Arial"/>
          <w:b/>
          <w:sz w:val="24"/>
          <w:szCs w:val="24"/>
        </w:rPr>
      </w:pPr>
      <w:r w:rsidRPr="00007987">
        <w:rPr>
          <w:rFonts w:ascii="Arial" w:hAnsi="Arial" w:cs="Arial"/>
          <w:b/>
          <w:sz w:val="24"/>
          <w:szCs w:val="24"/>
        </w:rPr>
        <w:t xml:space="preserve">  3.</w:t>
      </w:r>
      <w:r>
        <w:rPr>
          <w:rFonts w:ascii="Arial" w:hAnsi="Arial" w:cs="Arial"/>
          <w:sz w:val="24"/>
          <w:szCs w:val="24"/>
        </w:rPr>
        <w:t xml:space="preserve"> </w:t>
      </w:r>
      <w:r w:rsidRPr="001D3CF2">
        <w:rPr>
          <w:rFonts w:ascii="Arial" w:hAnsi="Arial" w:cs="Arial"/>
          <w:b/>
          <w:sz w:val="24"/>
          <w:szCs w:val="24"/>
        </w:rPr>
        <w:t>Caracteristicile impactului potențial</w:t>
      </w:r>
    </w:p>
    <w:p w:rsidR="00462F76" w:rsidRDefault="00462F76" w:rsidP="00462F76">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lastRenderedPageBreak/>
        <w:t>Extinderea impactului, aria geografică și numărul de personae afectate</w:t>
      </w:r>
      <w:r>
        <w:rPr>
          <w:rFonts w:ascii="Arial" w:hAnsi="Arial" w:cs="Arial"/>
          <w:sz w:val="24"/>
          <w:szCs w:val="24"/>
        </w:rPr>
        <w:t xml:space="preserve"> – lucrările ce </w:t>
      </w:r>
    </w:p>
    <w:p w:rsidR="00462F76" w:rsidRDefault="00462F76" w:rsidP="00462F76">
      <w:pPr>
        <w:autoSpaceDE w:val="0"/>
        <w:autoSpaceDN w:val="0"/>
        <w:adjustRightInd w:val="0"/>
        <w:spacing w:after="0" w:line="240" w:lineRule="auto"/>
        <w:ind w:left="120"/>
        <w:jc w:val="both"/>
        <w:rPr>
          <w:rFonts w:ascii="Arial" w:hAnsi="Arial" w:cs="Arial"/>
          <w:sz w:val="24"/>
          <w:szCs w:val="24"/>
        </w:rPr>
      </w:pPr>
      <w:r w:rsidRPr="001D3CF2">
        <w:rPr>
          <w:rFonts w:ascii="Arial" w:hAnsi="Arial" w:cs="Arial"/>
          <w:sz w:val="24"/>
          <w:szCs w:val="24"/>
        </w:rPr>
        <w:t>urmează a fi executat</w:t>
      </w:r>
      <w:r>
        <w:rPr>
          <w:rFonts w:ascii="Arial" w:hAnsi="Arial" w:cs="Arial"/>
          <w:sz w:val="24"/>
          <w:szCs w:val="24"/>
        </w:rPr>
        <w:t>e nu vor avea un impact negativ</w:t>
      </w:r>
      <w:r w:rsidRPr="001D3CF2">
        <w:rPr>
          <w:rFonts w:ascii="Arial" w:hAnsi="Arial" w:cs="Arial"/>
          <w:sz w:val="24"/>
          <w:szCs w:val="24"/>
        </w:rPr>
        <w:t xml:space="preserve"> asupra factorilor de mediu și nu vor crea un discomfort pentru populație pe perioada execuției lucrărilor;</w:t>
      </w:r>
    </w:p>
    <w:p w:rsidR="00462F76" w:rsidRDefault="00462F76" w:rsidP="00462F76">
      <w:pPr>
        <w:numPr>
          <w:ilvl w:val="0"/>
          <w:numId w:val="2"/>
        </w:numPr>
        <w:autoSpaceDE w:val="0"/>
        <w:autoSpaceDN w:val="0"/>
        <w:adjustRightInd w:val="0"/>
        <w:spacing w:after="0" w:line="240" w:lineRule="auto"/>
        <w:jc w:val="both"/>
        <w:rPr>
          <w:rFonts w:ascii="Arial" w:hAnsi="Arial" w:cs="Arial"/>
          <w:sz w:val="24"/>
          <w:szCs w:val="24"/>
        </w:rPr>
      </w:pPr>
      <w:r w:rsidRPr="00BA35C5">
        <w:rPr>
          <w:rFonts w:ascii="Arial" w:hAnsi="Arial" w:cs="Arial"/>
          <w:i/>
          <w:sz w:val="24"/>
          <w:szCs w:val="24"/>
        </w:rPr>
        <w:t>Natura impactului</w:t>
      </w:r>
      <w:r>
        <w:rPr>
          <w:rFonts w:ascii="Arial" w:hAnsi="Arial" w:cs="Arial"/>
          <w:sz w:val="24"/>
          <w:szCs w:val="24"/>
        </w:rPr>
        <w:t xml:space="preserve"> – va fi cauzat de lucrările de terasamente și construcții, cu un impact </w:t>
      </w:r>
    </w:p>
    <w:p w:rsidR="00462F76" w:rsidRDefault="00462F76" w:rsidP="00462F76">
      <w:pPr>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t>redus asupra mediului;</w:t>
      </w:r>
    </w:p>
    <w:p w:rsidR="00462F76" w:rsidRDefault="00462F76" w:rsidP="00462F76">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t>Natura transfrontieră a impactului</w:t>
      </w:r>
      <w:r>
        <w:rPr>
          <w:rFonts w:ascii="Arial" w:hAnsi="Arial" w:cs="Arial"/>
          <w:sz w:val="24"/>
          <w:szCs w:val="24"/>
        </w:rPr>
        <w:t>- lucrările propuse nu au efect transfrontieră;</w:t>
      </w:r>
    </w:p>
    <w:p w:rsidR="00462F76" w:rsidRDefault="00462F76" w:rsidP="00462F76">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t>Mărimea și complexitatea impactului</w:t>
      </w:r>
      <w:r>
        <w:rPr>
          <w:rFonts w:ascii="Arial" w:hAnsi="Arial" w:cs="Arial"/>
          <w:sz w:val="24"/>
          <w:szCs w:val="24"/>
        </w:rPr>
        <w:t xml:space="preserve"> – impactul va fi redus, atât pe perioada execuției </w:t>
      </w:r>
    </w:p>
    <w:p w:rsidR="00462F76" w:rsidRPr="00C72658" w:rsidRDefault="00462F76" w:rsidP="00462F76">
      <w:pPr>
        <w:autoSpaceDE w:val="0"/>
        <w:autoSpaceDN w:val="0"/>
        <w:adjustRightInd w:val="0"/>
        <w:spacing w:after="0" w:line="240" w:lineRule="auto"/>
        <w:ind w:left="120"/>
        <w:jc w:val="both"/>
        <w:rPr>
          <w:rFonts w:ascii="Arial" w:hAnsi="Arial" w:cs="Arial"/>
          <w:sz w:val="24"/>
          <w:szCs w:val="24"/>
        </w:rPr>
      </w:pPr>
      <w:r w:rsidRPr="00C72658">
        <w:rPr>
          <w:rFonts w:ascii="Arial" w:hAnsi="Arial" w:cs="Arial"/>
          <w:sz w:val="24"/>
          <w:szCs w:val="24"/>
        </w:rPr>
        <w:t>proiectului, cât și în perioada de funcționare;</w:t>
      </w:r>
    </w:p>
    <w:p w:rsidR="00462F76" w:rsidRDefault="00462F76" w:rsidP="00462F76">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t>Probabilitatea impactului</w:t>
      </w:r>
      <w:r>
        <w:rPr>
          <w:rFonts w:ascii="Arial" w:hAnsi="Arial" w:cs="Arial"/>
          <w:sz w:val="24"/>
          <w:szCs w:val="24"/>
        </w:rPr>
        <w:t xml:space="preserve"> – impact redus pe perioada de execuție și în perioada de </w:t>
      </w:r>
    </w:p>
    <w:p w:rsidR="00462F76" w:rsidRPr="00C72658" w:rsidRDefault="00462F76" w:rsidP="00462F76">
      <w:pPr>
        <w:autoSpaceDE w:val="0"/>
        <w:autoSpaceDN w:val="0"/>
        <w:adjustRightInd w:val="0"/>
        <w:spacing w:after="0" w:line="240" w:lineRule="auto"/>
        <w:ind w:left="120"/>
        <w:jc w:val="both"/>
        <w:rPr>
          <w:rFonts w:ascii="Arial" w:hAnsi="Arial" w:cs="Arial"/>
          <w:sz w:val="24"/>
          <w:szCs w:val="24"/>
        </w:rPr>
      </w:pPr>
      <w:r w:rsidRPr="00C72658">
        <w:rPr>
          <w:rFonts w:ascii="Arial" w:hAnsi="Arial" w:cs="Arial"/>
          <w:sz w:val="24"/>
          <w:szCs w:val="24"/>
        </w:rPr>
        <w:t>funcționare a obiectivului;</w:t>
      </w:r>
    </w:p>
    <w:p w:rsidR="00462F76" w:rsidRDefault="00462F76" w:rsidP="00462F76">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t>Durata, frecvența și reversibilitatea impactului</w:t>
      </w:r>
      <w:r>
        <w:rPr>
          <w:rFonts w:ascii="Arial" w:hAnsi="Arial" w:cs="Arial"/>
          <w:sz w:val="24"/>
          <w:szCs w:val="24"/>
        </w:rPr>
        <w:t xml:space="preserve"> – impact redus, pe perioada de </w:t>
      </w:r>
    </w:p>
    <w:p w:rsidR="00462F76" w:rsidRDefault="00462F76" w:rsidP="00462F76">
      <w:pPr>
        <w:autoSpaceDE w:val="0"/>
        <w:autoSpaceDN w:val="0"/>
        <w:adjustRightInd w:val="0"/>
        <w:spacing w:after="0" w:line="240" w:lineRule="auto"/>
        <w:ind w:left="120"/>
        <w:jc w:val="both"/>
        <w:rPr>
          <w:rFonts w:ascii="Arial" w:hAnsi="Arial" w:cs="Arial"/>
          <w:sz w:val="24"/>
          <w:szCs w:val="24"/>
        </w:rPr>
      </w:pPr>
      <w:r w:rsidRPr="00732F2C">
        <w:rPr>
          <w:rFonts w:ascii="Arial" w:hAnsi="Arial" w:cs="Arial"/>
          <w:sz w:val="24"/>
          <w:szCs w:val="24"/>
        </w:rPr>
        <w:t>execuție și în perioada de funcționare a obiectivului.</w:t>
      </w:r>
    </w:p>
    <w:p w:rsidR="00462F76" w:rsidRDefault="00462F76" w:rsidP="00462F76">
      <w:pPr>
        <w:numPr>
          <w:ilvl w:val="0"/>
          <w:numId w:val="2"/>
        </w:numPr>
        <w:autoSpaceDE w:val="0"/>
        <w:autoSpaceDN w:val="0"/>
        <w:adjustRightInd w:val="0"/>
        <w:spacing w:after="0" w:line="240" w:lineRule="auto"/>
        <w:jc w:val="both"/>
        <w:rPr>
          <w:rFonts w:ascii="Arial" w:hAnsi="Arial" w:cs="Arial"/>
          <w:sz w:val="24"/>
          <w:szCs w:val="24"/>
        </w:rPr>
      </w:pPr>
      <w:r w:rsidRPr="00BA35C5">
        <w:rPr>
          <w:rFonts w:ascii="Arial" w:hAnsi="Arial" w:cs="Arial"/>
          <w:i/>
          <w:sz w:val="24"/>
          <w:szCs w:val="24"/>
        </w:rPr>
        <w:t>Cumularea impactului cu impactul altor proiecte existenteși/sau aprobate</w:t>
      </w:r>
      <w:r>
        <w:rPr>
          <w:rFonts w:ascii="Arial" w:hAnsi="Arial" w:cs="Arial"/>
          <w:sz w:val="24"/>
          <w:szCs w:val="24"/>
        </w:rPr>
        <w:t xml:space="preserve"> – în zona </w:t>
      </w:r>
    </w:p>
    <w:p w:rsidR="00462F76" w:rsidRDefault="00462F76" w:rsidP="00462F76">
      <w:pPr>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t>respectivă nu sunt în aprobare sau aplicare alte proiecte cu impact semnificativ care să cumuleze impactul cu cel produs de proiectul propus;</w:t>
      </w:r>
    </w:p>
    <w:p w:rsidR="00462F76" w:rsidRDefault="00462F76" w:rsidP="00462F76">
      <w:pPr>
        <w:numPr>
          <w:ilvl w:val="0"/>
          <w:numId w:val="2"/>
        </w:numPr>
        <w:autoSpaceDE w:val="0"/>
        <w:autoSpaceDN w:val="0"/>
        <w:adjustRightInd w:val="0"/>
        <w:spacing w:after="0" w:line="240" w:lineRule="auto"/>
        <w:jc w:val="both"/>
        <w:rPr>
          <w:rFonts w:ascii="Arial" w:hAnsi="Arial" w:cs="Arial"/>
          <w:sz w:val="24"/>
          <w:szCs w:val="24"/>
        </w:rPr>
      </w:pPr>
      <w:r w:rsidRPr="00BA35C5">
        <w:rPr>
          <w:rFonts w:ascii="Arial" w:hAnsi="Arial" w:cs="Arial"/>
          <w:i/>
          <w:sz w:val="24"/>
          <w:szCs w:val="24"/>
        </w:rPr>
        <w:t>Posibilitatea de reducere efectivă a impactului</w:t>
      </w:r>
      <w:r>
        <w:rPr>
          <w:rFonts w:ascii="Arial" w:hAnsi="Arial" w:cs="Arial"/>
          <w:sz w:val="24"/>
          <w:szCs w:val="24"/>
        </w:rPr>
        <w:t xml:space="preserve"> – prin utilizarea de tehnologii curate, cu </w:t>
      </w:r>
    </w:p>
    <w:p w:rsidR="00462F76" w:rsidRPr="00732F2C" w:rsidRDefault="00462F76" w:rsidP="00462F76">
      <w:pPr>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t>impact cât mai redus asupra factorilor de mediu și asupra populației.</w:t>
      </w:r>
    </w:p>
    <w:p w:rsidR="00462F76" w:rsidRPr="00C72658" w:rsidRDefault="00462F76" w:rsidP="00462F76">
      <w:pPr>
        <w:autoSpaceDE w:val="0"/>
        <w:autoSpaceDN w:val="0"/>
        <w:adjustRightInd w:val="0"/>
        <w:spacing w:after="0" w:line="240" w:lineRule="auto"/>
        <w:ind w:left="120"/>
        <w:jc w:val="both"/>
        <w:rPr>
          <w:rFonts w:ascii="Arial" w:hAnsi="Arial" w:cs="Arial"/>
          <w:sz w:val="24"/>
          <w:szCs w:val="24"/>
        </w:rPr>
      </w:pPr>
    </w:p>
    <w:p w:rsidR="00462F76" w:rsidRDefault="00462F76" w:rsidP="00462F76">
      <w:pPr>
        <w:autoSpaceDE w:val="0"/>
        <w:autoSpaceDN w:val="0"/>
        <w:adjustRightInd w:val="0"/>
        <w:spacing w:after="0" w:line="240" w:lineRule="auto"/>
        <w:jc w:val="both"/>
        <w:rPr>
          <w:rFonts w:ascii="Arial" w:hAnsi="Arial" w:cs="Arial"/>
          <w:sz w:val="24"/>
          <w:szCs w:val="24"/>
          <w:u w:val="single"/>
        </w:rPr>
      </w:pPr>
      <w:r w:rsidRPr="00522DB9">
        <w:rPr>
          <w:rFonts w:ascii="Arial" w:hAnsi="Arial" w:cs="Arial"/>
          <w:sz w:val="24"/>
          <w:szCs w:val="24"/>
        </w:rPr>
        <w:t xml:space="preserve">    II</w:t>
      </w:r>
      <w:r w:rsidRPr="00007987">
        <w:rPr>
          <w:rFonts w:ascii="Arial" w:hAnsi="Arial" w:cs="Arial"/>
          <w:sz w:val="24"/>
          <w:szCs w:val="24"/>
          <w:u w:val="single"/>
        </w:rPr>
        <w:t>. Motivele care au stat la baza luării deciziei etapei de încadrare în procedura de evaluare adecvată sunt următoarele:</w:t>
      </w:r>
    </w:p>
    <w:p w:rsidR="00462F76" w:rsidRDefault="00462F76" w:rsidP="00462F76">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Proiectul propus nu este amplasat în arie naturală protejată, nu afectează direct sau indirect nici o arie protejată de interes comunitar.</w:t>
      </w:r>
    </w:p>
    <w:p w:rsidR="00462F76" w:rsidRPr="00522DB9" w:rsidRDefault="00462F76" w:rsidP="00462F76">
      <w:pPr>
        <w:autoSpaceDE w:val="0"/>
        <w:autoSpaceDN w:val="0"/>
        <w:adjustRightInd w:val="0"/>
        <w:spacing w:after="0" w:line="240" w:lineRule="auto"/>
        <w:jc w:val="both"/>
        <w:rPr>
          <w:rFonts w:ascii="Arial" w:hAnsi="Arial" w:cs="Arial"/>
          <w:sz w:val="24"/>
          <w:szCs w:val="24"/>
        </w:rPr>
      </w:pPr>
    </w:p>
    <w:p w:rsidR="00462F76" w:rsidRPr="00007987" w:rsidRDefault="00462F76" w:rsidP="00462F76">
      <w:pPr>
        <w:autoSpaceDE w:val="0"/>
        <w:autoSpaceDN w:val="0"/>
        <w:adjustRightInd w:val="0"/>
        <w:spacing w:after="0" w:line="240" w:lineRule="auto"/>
        <w:jc w:val="both"/>
        <w:rPr>
          <w:rFonts w:ascii="Arial" w:hAnsi="Arial" w:cs="Arial"/>
          <w:sz w:val="24"/>
          <w:szCs w:val="24"/>
        </w:rPr>
      </w:pPr>
      <w:r w:rsidRPr="00007987">
        <w:rPr>
          <w:rFonts w:ascii="Arial" w:hAnsi="Arial" w:cs="Arial"/>
          <w:sz w:val="24"/>
          <w:szCs w:val="24"/>
        </w:rPr>
        <w:t>Condiţiile de realizare a proiectului:</w:t>
      </w:r>
    </w:p>
    <w:p w:rsidR="00462F76" w:rsidRPr="004E52E7" w:rsidRDefault="00462F76" w:rsidP="00462F76">
      <w:pPr>
        <w:autoSpaceDE w:val="0"/>
        <w:autoSpaceDN w:val="0"/>
        <w:adjustRightInd w:val="0"/>
        <w:spacing w:after="0" w:line="240" w:lineRule="auto"/>
        <w:jc w:val="both"/>
        <w:rPr>
          <w:rFonts w:ascii="Arial" w:hAnsi="Arial" w:cs="Arial"/>
          <w:color w:val="FF0000"/>
          <w:sz w:val="24"/>
          <w:szCs w:val="24"/>
        </w:rPr>
      </w:pPr>
      <w:r w:rsidRPr="00522DB9">
        <w:rPr>
          <w:rFonts w:ascii="Arial" w:hAnsi="Arial" w:cs="Arial"/>
          <w:sz w:val="24"/>
          <w:szCs w:val="24"/>
        </w:rPr>
        <w:t xml:space="preserve">    </w:t>
      </w:r>
      <w:r>
        <w:rPr>
          <w:rFonts w:ascii="Arial" w:hAnsi="Arial" w:cs="Arial"/>
          <w:sz w:val="24"/>
          <w:szCs w:val="24"/>
        </w:rPr>
        <w:t>-</w:t>
      </w:r>
      <w:r w:rsidRPr="00522DB9">
        <w:rPr>
          <w:rFonts w:ascii="Arial" w:hAnsi="Arial" w:cs="Arial"/>
          <w:sz w:val="24"/>
          <w:szCs w:val="24"/>
        </w:rPr>
        <w:t xml:space="preserve"> </w:t>
      </w:r>
      <w:r w:rsidRPr="000A1AD9">
        <w:rPr>
          <w:rFonts w:ascii="Arial" w:hAnsi="Arial" w:cs="Arial"/>
          <w:sz w:val="24"/>
          <w:szCs w:val="24"/>
        </w:rPr>
        <w:t>Investiția se va realiza cu respectarea documentației tehnice depuse precum a legislației de mediu în vigoare și a avizelor menționate în Certificatul de urbanism nr.</w:t>
      </w:r>
      <w:r>
        <w:rPr>
          <w:rFonts w:ascii="Arial" w:hAnsi="Arial" w:cs="Arial"/>
          <w:sz w:val="24"/>
          <w:szCs w:val="24"/>
        </w:rPr>
        <w:t>65</w:t>
      </w:r>
      <w:r w:rsidRPr="000A1AD9">
        <w:rPr>
          <w:rFonts w:ascii="Arial" w:hAnsi="Arial" w:cs="Arial"/>
          <w:sz w:val="24"/>
          <w:szCs w:val="24"/>
        </w:rPr>
        <w:t xml:space="preserve"> din </w:t>
      </w:r>
      <w:r>
        <w:rPr>
          <w:rFonts w:ascii="Arial" w:hAnsi="Arial" w:cs="Arial"/>
          <w:sz w:val="24"/>
          <w:szCs w:val="24"/>
        </w:rPr>
        <w:t>12</w:t>
      </w:r>
      <w:r w:rsidRPr="000A1AD9">
        <w:rPr>
          <w:rFonts w:ascii="Arial" w:hAnsi="Arial" w:cs="Arial"/>
          <w:sz w:val="24"/>
          <w:szCs w:val="24"/>
        </w:rPr>
        <w:t>.</w:t>
      </w:r>
      <w:r>
        <w:rPr>
          <w:rFonts w:ascii="Arial" w:hAnsi="Arial" w:cs="Arial"/>
          <w:sz w:val="24"/>
          <w:szCs w:val="24"/>
        </w:rPr>
        <w:t>04</w:t>
      </w:r>
      <w:r w:rsidRPr="000A1AD9">
        <w:rPr>
          <w:rFonts w:ascii="Arial" w:hAnsi="Arial" w:cs="Arial"/>
          <w:sz w:val="24"/>
          <w:szCs w:val="24"/>
        </w:rPr>
        <w:t>.201</w:t>
      </w:r>
      <w:r>
        <w:rPr>
          <w:rFonts w:ascii="Arial" w:hAnsi="Arial" w:cs="Arial"/>
          <w:sz w:val="24"/>
          <w:szCs w:val="24"/>
        </w:rPr>
        <w:t>8</w:t>
      </w:r>
      <w:r w:rsidRPr="000A1AD9">
        <w:rPr>
          <w:rFonts w:ascii="Arial" w:hAnsi="Arial" w:cs="Arial"/>
          <w:sz w:val="24"/>
          <w:szCs w:val="24"/>
        </w:rPr>
        <w:t xml:space="preserve">, emis de </w:t>
      </w:r>
      <w:r>
        <w:rPr>
          <w:rFonts w:ascii="Arial" w:hAnsi="Arial" w:cs="Arial"/>
          <w:sz w:val="24"/>
          <w:szCs w:val="24"/>
        </w:rPr>
        <w:t>orașul Gura Humorului</w:t>
      </w:r>
      <w:r w:rsidRPr="000A1AD9">
        <w:rPr>
          <w:rFonts w:ascii="Arial" w:hAnsi="Arial" w:cs="Arial"/>
          <w:sz w:val="24"/>
          <w:szCs w:val="24"/>
        </w:rPr>
        <w:t>;</w:t>
      </w:r>
    </w:p>
    <w:p w:rsidR="00462F76" w:rsidRPr="00936DB1" w:rsidRDefault="00462F76" w:rsidP="00462F76">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936DB1">
        <w:rPr>
          <w:rFonts w:ascii="Arial" w:hAnsi="Arial" w:cs="Arial"/>
          <w:sz w:val="24"/>
          <w:szCs w:val="24"/>
        </w:rPr>
        <w:t>- conform art.22, alin 1 din HG nr.445/2009, în situația în care, după emiterea acordului de mediu și înaintea obținerii aprobării de dezvoltare, proiectul a suferit modificări, titularul proiectului este obligat să notifice în scris autoritatea pentru protecția mediului emitentă asupra acestor modificări;</w:t>
      </w:r>
    </w:p>
    <w:p w:rsidR="00462F76" w:rsidRPr="000A1AD9" w:rsidRDefault="00462F76" w:rsidP="00462F76">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se vor respecta cu strictețe limitele și suprafetele de lucru, modul de depozitare a materialelor și a rutelor alese pentru transport;</w:t>
      </w:r>
    </w:p>
    <w:p w:rsidR="00462F76" w:rsidRPr="000A1AD9" w:rsidRDefault="00462F76" w:rsidP="00462F7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0A1AD9">
        <w:rPr>
          <w:rFonts w:ascii="Arial" w:hAnsi="Arial" w:cs="Arial"/>
          <w:sz w:val="24"/>
          <w:szCs w:val="24"/>
        </w:rPr>
        <w:t>- se vor amenaja locuri de stocare în condiții de siguranță pentru mediu și sănătatea umană a deșeurilor ce vor rezulta din executarea lucrărilor și se va asigura gestionarea corespunzătoare a acestora în conformitate cu prevederile Legii nr.211/2011.Deșeurile reciclabile colectate pe categorii, conform prevederilor legale , se vor valorifica către firme specializate în colectare/reciclare.Deșeurile menajere se vor colecta și preda la operatorii locali de salubritate autorizați;</w:t>
      </w:r>
    </w:p>
    <w:p w:rsidR="00462F76" w:rsidRPr="000A1AD9" w:rsidRDefault="00462F76" w:rsidP="00462F76">
      <w:p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    - nivelul de zgomot generat de desfășurarea lucrărilor se va încadra în prevederile STAS 10009/1988- acustică urbană;</w:t>
      </w:r>
    </w:p>
    <w:p w:rsidR="00462F76" w:rsidRPr="000A1AD9" w:rsidRDefault="00462F76" w:rsidP="00462F76">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la finalizarea lucrărilor se vor îndepărta resturile de material și se va reface cadrul natural afectat de execuția lucrărilor;toate suprafețele de teren afectate vor fi refăcute și redate la folosința inițială;</w:t>
      </w:r>
    </w:p>
    <w:p w:rsidR="00462F76" w:rsidRPr="000A1AD9" w:rsidRDefault="00462F76" w:rsidP="00462F76">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lastRenderedPageBreak/>
        <w:t xml:space="preserve">    </w:t>
      </w:r>
      <w:r w:rsidRPr="000A1AD9">
        <w:rPr>
          <w:rFonts w:ascii="Arial" w:hAnsi="Arial" w:cs="Arial"/>
          <w:sz w:val="24"/>
          <w:szCs w:val="24"/>
        </w:rPr>
        <w:t>- neafectarea calității factorilor de mediu pe perioada derulării lucrărilor investiției și după punere în funcțiune a obiectivului;</w:t>
      </w:r>
    </w:p>
    <w:p w:rsidR="00462F76" w:rsidRPr="000A1AD9" w:rsidRDefault="00462F76" w:rsidP="00462F76">
      <w:pPr>
        <w:autoSpaceDE w:val="0"/>
        <w:autoSpaceDN w:val="0"/>
        <w:adjustRightInd w:val="0"/>
        <w:spacing w:after="0" w:line="240" w:lineRule="auto"/>
        <w:jc w:val="both"/>
        <w:rPr>
          <w:rFonts w:ascii="Arial" w:hAnsi="Arial" w:cs="Arial"/>
          <w:sz w:val="24"/>
          <w:szCs w:val="24"/>
          <w:lang w:val="ro-RO"/>
        </w:rPr>
      </w:pPr>
      <w:r w:rsidRPr="000A1AD9">
        <w:rPr>
          <w:rFonts w:ascii="Arial" w:hAnsi="Arial" w:cs="Arial"/>
          <w:sz w:val="24"/>
          <w:szCs w:val="24"/>
        </w:rPr>
        <w:t xml:space="preserve">        - </w:t>
      </w:r>
      <w:r w:rsidRPr="000A1AD9">
        <w:rPr>
          <w:rFonts w:ascii="Arial" w:hAnsi="Arial" w:cs="Arial"/>
          <w:sz w:val="24"/>
          <w:szCs w:val="24"/>
          <w:lang w:val="ro-RO"/>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462F76" w:rsidRDefault="00462F76" w:rsidP="00462F76">
      <w:p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 </w:t>
      </w:r>
      <w:r w:rsidRPr="004E52E7">
        <w:rPr>
          <w:rFonts w:ascii="Arial" w:hAnsi="Arial" w:cs="Arial"/>
          <w:color w:val="FF0000"/>
          <w:sz w:val="24"/>
          <w:szCs w:val="24"/>
        </w:rPr>
        <w:t xml:space="preserve">    </w:t>
      </w:r>
      <w:r w:rsidRPr="00007987">
        <w:rPr>
          <w:rFonts w:ascii="Arial" w:hAnsi="Arial" w:cs="Arial"/>
          <w:sz w:val="24"/>
          <w:szCs w:val="24"/>
        </w:rPr>
        <w:t>Condiții impuse pentru organizarea de șantier</w:t>
      </w:r>
      <w:r>
        <w:rPr>
          <w:rFonts w:ascii="Arial" w:hAnsi="Arial" w:cs="Arial"/>
          <w:sz w:val="24"/>
          <w:szCs w:val="24"/>
        </w:rPr>
        <w:t>:</w:t>
      </w:r>
    </w:p>
    <w:p w:rsidR="00462F76" w:rsidRPr="00F206F0" w:rsidRDefault="00462F76" w:rsidP="00462F7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împrejmuire din panouri demontabile în jurul obiectivului;</w:t>
      </w:r>
    </w:p>
    <w:p w:rsidR="00462F76" w:rsidRPr="00F206F0" w:rsidRDefault="00462F76" w:rsidP="00462F7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amplasarea unui WC ecologic;</w:t>
      </w:r>
    </w:p>
    <w:p w:rsidR="00462F76" w:rsidRDefault="00462F76" w:rsidP="00462F7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racorduri provizorii de apă și energie electric</w:t>
      </w:r>
      <w:r>
        <w:rPr>
          <w:rFonts w:ascii="Arial" w:hAnsi="Arial" w:cs="Arial"/>
          <w:sz w:val="24"/>
          <w:szCs w:val="24"/>
        </w:rPr>
        <w:t>ă</w:t>
      </w:r>
      <w:r w:rsidRPr="00F206F0">
        <w:rPr>
          <w:rFonts w:ascii="Arial" w:hAnsi="Arial" w:cs="Arial"/>
          <w:sz w:val="24"/>
          <w:szCs w:val="24"/>
        </w:rPr>
        <w:t>.</w:t>
      </w:r>
    </w:p>
    <w:p w:rsidR="00462F76" w:rsidRPr="008B4834" w:rsidRDefault="00462F76" w:rsidP="00462F7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r w:rsidRPr="008B4834">
        <w:rPr>
          <w:rFonts w:ascii="Arial" w:hAnsi="Arial" w:cs="Arial"/>
          <w:sz w:val="24"/>
          <w:szCs w:val="24"/>
        </w:rPr>
        <w:t xml:space="preserve">este necesar să se stabilească o suprafață destinată spațiilor  pentru personalul de </w:t>
      </w:r>
    </w:p>
    <w:p w:rsidR="00462F76" w:rsidRDefault="00462F76" w:rsidP="00462F76">
      <w:pPr>
        <w:autoSpaceDE w:val="0"/>
        <w:autoSpaceDN w:val="0"/>
        <w:adjustRightInd w:val="0"/>
        <w:spacing w:after="0" w:line="240" w:lineRule="auto"/>
        <w:jc w:val="both"/>
        <w:rPr>
          <w:rFonts w:ascii="Arial" w:hAnsi="Arial" w:cs="Arial"/>
          <w:sz w:val="24"/>
          <w:szCs w:val="24"/>
        </w:rPr>
      </w:pPr>
      <w:r w:rsidRPr="00F204DF">
        <w:rPr>
          <w:rFonts w:ascii="Arial" w:hAnsi="Arial" w:cs="Arial"/>
          <w:sz w:val="24"/>
          <w:szCs w:val="24"/>
        </w:rPr>
        <w:t>șantier</w:t>
      </w:r>
      <w:r>
        <w:rPr>
          <w:rFonts w:ascii="Arial" w:hAnsi="Arial" w:cs="Arial"/>
          <w:sz w:val="24"/>
          <w:szCs w:val="24"/>
        </w:rPr>
        <w:t>- baracă muncitori -  birou, loc servit masa, vestiar;</w:t>
      </w:r>
    </w:p>
    <w:p w:rsidR="00462F76" w:rsidRPr="00F204DF" w:rsidRDefault="00462F76" w:rsidP="00462F7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4DF">
        <w:rPr>
          <w:rFonts w:ascii="Arial" w:hAnsi="Arial" w:cs="Arial"/>
          <w:sz w:val="24"/>
          <w:szCs w:val="24"/>
        </w:rPr>
        <w:t xml:space="preserve"> </w:t>
      </w:r>
      <w:r>
        <w:rPr>
          <w:rFonts w:ascii="Arial" w:hAnsi="Arial" w:cs="Arial"/>
          <w:sz w:val="24"/>
          <w:szCs w:val="24"/>
        </w:rPr>
        <w:t>amplasarea unei magazii</w:t>
      </w:r>
      <w:r w:rsidRPr="00F204DF">
        <w:rPr>
          <w:rFonts w:ascii="Arial" w:hAnsi="Arial" w:cs="Arial"/>
          <w:sz w:val="24"/>
          <w:szCs w:val="24"/>
        </w:rPr>
        <w:t xml:space="preserve"> pentru depozitarea tuburilor și a materialelor </w:t>
      </w:r>
      <w:r>
        <w:rPr>
          <w:rFonts w:ascii="Arial" w:hAnsi="Arial" w:cs="Arial"/>
          <w:sz w:val="24"/>
          <w:szCs w:val="24"/>
        </w:rPr>
        <w:t xml:space="preserve">de construcție </w:t>
      </w:r>
      <w:r w:rsidRPr="00F204DF">
        <w:rPr>
          <w:rFonts w:ascii="Arial" w:hAnsi="Arial" w:cs="Arial"/>
          <w:sz w:val="24"/>
          <w:szCs w:val="24"/>
        </w:rPr>
        <w:t>ce urmează a fi utilizate în proiect;</w:t>
      </w:r>
    </w:p>
    <w:p w:rsidR="00462F76" w:rsidRPr="000A1AD9" w:rsidRDefault="00462F76" w:rsidP="00462F76">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0A1AD9">
        <w:rPr>
          <w:rFonts w:ascii="Arial" w:hAnsi="Arial" w:cs="Arial"/>
          <w:sz w:val="24"/>
          <w:szCs w:val="24"/>
        </w:rPr>
        <w:t xml:space="preserve">se va avea în vedere execuția rapidă a lucrărilor și încadrarea în termenul de realizare </w:t>
      </w:r>
    </w:p>
    <w:p w:rsidR="00462F76" w:rsidRDefault="00462F76" w:rsidP="00462F7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investiției;</w:t>
      </w:r>
    </w:p>
    <w:p w:rsidR="00462F76" w:rsidRPr="000A1AD9" w:rsidRDefault="00462F76" w:rsidP="00462F76">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0A1AD9">
        <w:rPr>
          <w:rFonts w:ascii="Arial" w:hAnsi="Arial" w:cs="Arial"/>
          <w:sz w:val="24"/>
          <w:szCs w:val="24"/>
        </w:rPr>
        <w:t xml:space="preserve">utilajele de construcții se vor alimenta cu carburanți numai de la stații de distribuție </w:t>
      </w:r>
    </w:p>
    <w:p w:rsidR="00462F76" w:rsidRDefault="00462F76" w:rsidP="00462F76">
      <w:pPr>
        <w:autoSpaceDE w:val="0"/>
        <w:autoSpaceDN w:val="0"/>
        <w:adjustRightInd w:val="0"/>
        <w:spacing w:after="0" w:line="240" w:lineRule="auto"/>
        <w:jc w:val="both"/>
        <w:rPr>
          <w:rFonts w:ascii="Arial" w:hAnsi="Arial" w:cs="Arial"/>
          <w:sz w:val="24"/>
          <w:szCs w:val="24"/>
        </w:rPr>
      </w:pPr>
      <w:r w:rsidRPr="002247C6">
        <w:rPr>
          <w:rFonts w:ascii="Arial" w:hAnsi="Arial" w:cs="Arial"/>
          <w:sz w:val="24"/>
          <w:szCs w:val="24"/>
        </w:rPr>
        <w:t>carburanți autorizate;</w:t>
      </w:r>
    </w:p>
    <w:p w:rsidR="00462F76" w:rsidRPr="000A1AD9" w:rsidRDefault="00462F76" w:rsidP="00462F76">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0A1AD9">
        <w:rPr>
          <w:rFonts w:ascii="Arial" w:hAnsi="Arial" w:cs="Arial"/>
          <w:sz w:val="24"/>
          <w:szCs w:val="24"/>
        </w:rPr>
        <w:t xml:space="preserve">întreținere utilajelor/mijloacelor de transport (spălarea lor, efectuarea de reparații, </w:t>
      </w:r>
    </w:p>
    <w:p w:rsidR="00462F76" w:rsidRDefault="00462F76" w:rsidP="00462F76">
      <w:pPr>
        <w:autoSpaceDE w:val="0"/>
        <w:autoSpaceDN w:val="0"/>
        <w:adjustRightInd w:val="0"/>
        <w:spacing w:after="0" w:line="240" w:lineRule="auto"/>
        <w:jc w:val="both"/>
        <w:rPr>
          <w:rFonts w:ascii="Arial" w:hAnsi="Arial" w:cs="Arial"/>
          <w:sz w:val="24"/>
          <w:szCs w:val="24"/>
        </w:rPr>
      </w:pPr>
      <w:r w:rsidRPr="00ED12F4">
        <w:rPr>
          <w:rFonts w:ascii="Arial" w:hAnsi="Arial" w:cs="Arial"/>
          <w:sz w:val="24"/>
          <w:szCs w:val="24"/>
        </w:rPr>
        <w:t>schimbare de ulei) se vor face numai la service-uri autorizate;</w:t>
      </w:r>
    </w:p>
    <w:p w:rsidR="00462F76" w:rsidRPr="000A1AD9" w:rsidRDefault="00462F76" w:rsidP="00462F76">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0A1AD9">
        <w:rPr>
          <w:rFonts w:ascii="Arial" w:hAnsi="Arial" w:cs="Arial"/>
          <w:sz w:val="24"/>
          <w:szCs w:val="24"/>
        </w:rPr>
        <w:t xml:space="preserve">titularul are obligația de a urmări modul de respectare a legislației de mediu în vigoare </w:t>
      </w:r>
    </w:p>
    <w:p w:rsidR="00462F76" w:rsidRDefault="00462F76" w:rsidP="00462F76">
      <w:pPr>
        <w:autoSpaceDE w:val="0"/>
        <w:autoSpaceDN w:val="0"/>
        <w:adjustRightInd w:val="0"/>
        <w:spacing w:after="0" w:line="240" w:lineRule="auto"/>
        <w:jc w:val="both"/>
        <w:rPr>
          <w:rFonts w:ascii="Arial" w:hAnsi="Arial" w:cs="Arial"/>
          <w:sz w:val="24"/>
          <w:szCs w:val="24"/>
        </w:rPr>
      </w:pPr>
      <w:r w:rsidRPr="00ED12F4">
        <w:rPr>
          <w:rFonts w:ascii="Arial" w:hAnsi="Arial" w:cs="Arial"/>
          <w:sz w:val="24"/>
          <w:szCs w:val="24"/>
        </w:rPr>
        <w:t>pe toată perioada de execuție a lucrărilor și să ia toate măsurile necesare</w:t>
      </w:r>
      <w:r>
        <w:rPr>
          <w:rFonts w:ascii="Arial" w:hAnsi="Arial" w:cs="Arial"/>
          <w:sz w:val="24"/>
          <w:szCs w:val="24"/>
        </w:rPr>
        <w:t xml:space="preserve"> pentru a nu se produce poluarea apelor subterane, de suprafață, a solului sau a aerului.</w:t>
      </w:r>
    </w:p>
    <w:p w:rsidR="00462F76" w:rsidRDefault="00462F76" w:rsidP="00462F7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462F76" w:rsidRDefault="00462F76" w:rsidP="00462F7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Titularul proiectului are obligația de a notifica Agenția pentru Protecția Mediului Suceava dacă intervin elemente noi necunoscute și asupra oricărei modificări ale condițiilor care au stat la baza emiterii prezentei, înainte de realizarea modificării. Prezenta decizie se poate revizui, în cazul în care se constată apariția unor elemente noi, necunoscute la data emiterii.</w:t>
      </w:r>
    </w:p>
    <w:p w:rsidR="00462F76" w:rsidRDefault="00462F76" w:rsidP="00462F7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Prezenta decizie este valabilă pe toată perioada de aplicare a proiectului.</w:t>
      </w:r>
    </w:p>
    <w:p w:rsidR="00462F76" w:rsidRDefault="00462F76" w:rsidP="00462F76">
      <w:pPr>
        <w:autoSpaceDE w:val="0"/>
        <w:autoSpaceDN w:val="0"/>
        <w:adjustRightInd w:val="0"/>
        <w:spacing w:after="0" w:line="240" w:lineRule="auto"/>
        <w:jc w:val="both"/>
        <w:rPr>
          <w:rFonts w:ascii="Arial" w:hAnsi="Arial" w:cs="Arial"/>
          <w:sz w:val="24"/>
          <w:szCs w:val="24"/>
        </w:rPr>
      </w:pPr>
    </w:p>
    <w:p w:rsidR="00462F76" w:rsidRPr="004E2DD0" w:rsidRDefault="00462F76" w:rsidP="00462F76">
      <w:pPr>
        <w:spacing w:after="0" w:line="240" w:lineRule="auto"/>
        <w:ind w:firstLine="708"/>
        <w:jc w:val="both"/>
        <w:rPr>
          <w:rFonts w:ascii="Arial" w:hAnsi="Arial" w:cs="Arial"/>
          <w:b/>
          <w:sz w:val="24"/>
          <w:szCs w:val="24"/>
          <w:lang w:val="ro-RO"/>
        </w:rPr>
      </w:pPr>
      <w:r w:rsidRPr="004E2DD0">
        <w:rPr>
          <w:rFonts w:ascii="Arial" w:hAnsi="Arial" w:cs="Arial"/>
          <w:b/>
          <w:sz w:val="24"/>
          <w:szCs w:val="24"/>
          <w:lang w:val="ro-RO"/>
        </w:rPr>
        <w:t>La finalizarea proiectului, titularul va informa Agenția pe</w:t>
      </w:r>
      <w:r>
        <w:rPr>
          <w:rFonts w:ascii="Arial" w:hAnsi="Arial" w:cs="Arial"/>
          <w:b/>
          <w:sz w:val="24"/>
          <w:szCs w:val="24"/>
          <w:lang w:val="ro-RO"/>
        </w:rPr>
        <w:t xml:space="preserve">ntru Protecția Mediului Suceava. APM </w:t>
      </w:r>
      <w:r w:rsidRPr="004E2DD0">
        <w:rPr>
          <w:rFonts w:ascii="Arial" w:hAnsi="Arial" w:cs="Arial"/>
          <w:b/>
          <w:sz w:val="24"/>
          <w:szCs w:val="24"/>
          <w:lang w:val="ro-RO"/>
        </w:rPr>
        <w:t>va efectua un control de specialitate pentru verificarea respectarii prevederilor deciziei etapei de incadrare, conform art. 49 din Ord. 135 /2010 privind aprobarea Metodologiei de aplicare a evaluarii impactului asupra mediului pentru proiecte publice si private.</w:t>
      </w:r>
    </w:p>
    <w:p w:rsidR="00462F76" w:rsidRPr="004E2DD0" w:rsidRDefault="00462F76" w:rsidP="00462F76">
      <w:pPr>
        <w:spacing w:after="0" w:line="240" w:lineRule="auto"/>
        <w:ind w:firstLine="708"/>
        <w:jc w:val="both"/>
        <w:rPr>
          <w:rFonts w:ascii="Arial" w:hAnsi="Arial" w:cs="Arial"/>
          <w:b/>
          <w:sz w:val="24"/>
          <w:szCs w:val="24"/>
          <w:lang w:val="ro-RO"/>
        </w:rPr>
      </w:pPr>
      <w:r w:rsidRPr="004E2DD0">
        <w:rPr>
          <w:rFonts w:ascii="Arial" w:hAnsi="Arial" w:cs="Arial"/>
          <w:b/>
          <w:sz w:val="24"/>
          <w:szCs w:val="24"/>
          <w:lang w:val="ro-RO"/>
        </w:rPr>
        <w:t>Procesul-verbal intocmit in situatia prevazut</w:t>
      </w:r>
      <w:r>
        <w:rPr>
          <w:rFonts w:ascii="Arial" w:hAnsi="Arial" w:cs="Arial"/>
          <w:b/>
          <w:sz w:val="24"/>
          <w:szCs w:val="24"/>
          <w:lang w:val="ro-RO"/>
        </w:rPr>
        <w:t>ă</w:t>
      </w:r>
      <w:r w:rsidRPr="004E2DD0">
        <w:rPr>
          <w:rFonts w:ascii="Arial" w:hAnsi="Arial" w:cs="Arial"/>
          <w:b/>
          <w:sz w:val="24"/>
          <w:szCs w:val="24"/>
          <w:lang w:val="ro-RO"/>
        </w:rPr>
        <w:t xml:space="preserve"> anterior se anexeaz</w:t>
      </w:r>
      <w:r>
        <w:rPr>
          <w:rFonts w:ascii="Arial" w:hAnsi="Arial" w:cs="Arial"/>
          <w:b/>
          <w:sz w:val="24"/>
          <w:szCs w:val="24"/>
          <w:lang w:val="ro-RO"/>
        </w:rPr>
        <w:t>ă</w:t>
      </w:r>
      <w:r w:rsidRPr="004E2DD0">
        <w:rPr>
          <w:rFonts w:ascii="Arial" w:hAnsi="Arial" w:cs="Arial"/>
          <w:b/>
          <w:sz w:val="24"/>
          <w:szCs w:val="24"/>
          <w:lang w:val="ro-RO"/>
        </w:rPr>
        <w:t xml:space="preserve"> si face parte integrant</w:t>
      </w:r>
      <w:r>
        <w:rPr>
          <w:rFonts w:ascii="Arial" w:hAnsi="Arial" w:cs="Arial"/>
          <w:b/>
          <w:sz w:val="24"/>
          <w:szCs w:val="24"/>
          <w:lang w:val="ro-RO"/>
        </w:rPr>
        <w:t>ă</w:t>
      </w:r>
      <w:r w:rsidRPr="004E2DD0">
        <w:rPr>
          <w:rFonts w:ascii="Arial" w:hAnsi="Arial" w:cs="Arial"/>
          <w:b/>
          <w:sz w:val="24"/>
          <w:szCs w:val="24"/>
          <w:lang w:val="ro-RO"/>
        </w:rPr>
        <w:t xml:space="preserve"> din procesul-verbal de receptie la terminarea lucr</w:t>
      </w:r>
      <w:r>
        <w:rPr>
          <w:rFonts w:ascii="Arial" w:hAnsi="Arial" w:cs="Arial"/>
          <w:b/>
          <w:sz w:val="24"/>
          <w:szCs w:val="24"/>
          <w:lang w:val="ro-RO"/>
        </w:rPr>
        <w:t>ă</w:t>
      </w:r>
      <w:r w:rsidRPr="004E2DD0">
        <w:rPr>
          <w:rFonts w:ascii="Arial" w:hAnsi="Arial" w:cs="Arial"/>
          <w:b/>
          <w:sz w:val="24"/>
          <w:szCs w:val="24"/>
          <w:lang w:val="ro-RO"/>
        </w:rPr>
        <w:t xml:space="preserve">rilor. </w:t>
      </w:r>
    </w:p>
    <w:p w:rsidR="00462F76" w:rsidRPr="00447422" w:rsidRDefault="00462F76" w:rsidP="00462F76">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462F76" w:rsidRDefault="00462F76" w:rsidP="00462F76">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r>
        <w:rPr>
          <w:rFonts w:ascii="Arial" w:hAnsi="Arial" w:cs="Arial"/>
          <w:sz w:val="24"/>
          <w:szCs w:val="24"/>
        </w:rPr>
        <w:t xml:space="preserve"> </w:t>
      </w:r>
    </w:p>
    <w:p w:rsidR="00462F76" w:rsidRDefault="00462F76" w:rsidP="00462F76">
      <w:pPr>
        <w:spacing w:after="0" w:line="360" w:lineRule="auto"/>
        <w:ind w:left="2880" w:firstLine="720"/>
        <w:rPr>
          <w:rFonts w:ascii="Arial" w:hAnsi="Arial" w:cs="Arial"/>
          <w:b/>
          <w:bCs/>
          <w:sz w:val="24"/>
          <w:szCs w:val="24"/>
          <w:lang w:val="ro-RO"/>
        </w:rPr>
      </w:pPr>
    </w:p>
    <w:p w:rsidR="007A1441" w:rsidRDefault="007A1441" w:rsidP="00462F76">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897"/>
    <w:multiLevelType w:val="hybridMultilevel"/>
    <w:tmpl w:val="1CA42410"/>
    <w:lvl w:ilvl="0" w:tplc="7500F10C">
      <w:numFmt w:val="bullet"/>
      <w:lvlText w:val="-"/>
      <w:lvlJc w:val="left"/>
      <w:pPr>
        <w:ind w:left="480" w:hanging="360"/>
      </w:pPr>
      <w:rPr>
        <w:rFonts w:ascii="Arial" w:eastAsia="Calibri" w:hAnsi="Arial" w:cs="Arial"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1">
    <w:nsid w:val="133B6DCC"/>
    <w:multiLevelType w:val="hybridMultilevel"/>
    <w:tmpl w:val="42589EC2"/>
    <w:lvl w:ilvl="0" w:tplc="F2507642">
      <w:start w:val="7"/>
      <w:numFmt w:val="lowerLetter"/>
      <w:lvlText w:val="%1)"/>
      <w:lvlJc w:val="left"/>
      <w:pPr>
        <w:ind w:left="36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2">
    <w:nsid w:val="45714229"/>
    <w:multiLevelType w:val="hybridMultilevel"/>
    <w:tmpl w:val="47142942"/>
    <w:lvl w:ilvl="0" w:tplc="5F827E64">
      <w:start w:val="1"/>
      <w:numFmt w:val="bullet"/>
      <w:lvlText w:val="-"/>
      <w:lvlJc w:val="left"/>
      <w:pPr>
        <w:ind w:left="2880" w:hanging="360"/>
      </w:pPr>
      <w:rPr>
        <w:rFonts w:ascii="Arial" w:eastAsia="Calibri" w:hAnsi="Arial" w:cs="Aria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3">
    <w:nsid w:val="53F76C44"/>
    <w:multiLevelType w:val="hybridMultilevel"/>
    <w:tmpl w:val="09E62890"/>
    <w:lvl w:ilvl="0" w:tplc="6D700108">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50A371F"/>
    <w:multiLevelType w:val="multilevel"/>
    <w:tmpl w:val="C1D21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462F76"/>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0B9B"/>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2F76"/>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F76"/>
    <w:rPr>
      <w:rFonts w:ascii="Calibri" w:eastAsia="Calibri" w:hAnsi="Calibri" w:cs="Times New Roman"/>
      <w:lang w:val="en-US"/>
    </w:rPr>
  </w:style>
  <w:style w:type="paragraph" w:styleId="Heading1">
    <w:name w:val="heading 1"/>
    <w:basedOn w:val="Normal"/>
    <w:link w:val="Heading1Char"/>
    <w:uiPriority w:val="9"/>
    <w:qFormat/>
    <w:rsid w:val="00462F76"/>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462F76"/>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
    <w:unhideWhenUsed/>
    <w:qFormat/>
    <w:rsid w:val="00462F76"/>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F76"/>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462F76"/>
    <w:rPr>
      <w:rFonts w:ascii="Cambria" w:eastAsia="Times New Roman" w:hAnsi="Cambria" w:cs="Times New Roman"/>
      <w:b/>
      <w:bCs/>
      <w:i/>
      <w:iCs/>
      <w:sz w:val="28"/>
      <w:szCs w:val="28"/>
      <w:lang w:val="en-US"/>
    </w:rPr>
  </w:style>
  <w:style w:type="character" w:customStyle="1" w:styleId="Heading5Char">
    <w:name w:val="Heading 5 Char"/>
    <w:basedOn w:val="DefaultParagraphFont"/>
    <w:link w:val="Heading5"/>
    <w:uiPriority w:val="9"/>
    <w:rsid w:val="00462F76"/>
    <w:rPr>
      <w:rFonts w:ascii="Calibri" w:eastAsia="Times New Roman" w:hAnsi="Calibri" w:cs="Times New Roman"/>
      <w:b/>
      <w:bCs/>
      <w:i/>
      <w:iCs/>
      <w:sz w:val="26"/>
      <w:szCs w:val="26"/>
      <w:lang w:val="en-US"/>
    </w:rPr>
  </w:style>
  <w:style w:type="paragraph" w:styleId="ListParagraph">
    <w:name w:val="List Paragraph"/>
    <w:basedOn w:val="Normal"/>
    <w:link w:val="ListParagraphChar"/>
    <w:qFormat/>
    <w:rsid w:val="00462F76"/>
    <w:pPr>
      <w:suppressAutoHyphens/>
      <w:ind w:left="720"/>
      <w:contextualSpacing/>
    </w:pPr>
    <w:rPr>
      <w:lang w:eastAsia="ar-SA"/>
    </w:rPr>
  </w:style>
  <w:style w:type="character" w:customStyle="1" w:styleId="sttpar">
    <w:name w:val="st_tpar"/>
    <w:basedOn w:val="DefaultParagraphFont"/>
    <w:rsid w:val="00462F76"/>
  </w:style>
  <w:style w:type="character" w:customStyle="1" w:styleId="ListParagraphChar">
    <w:name w:val="List Paragraph Char"/>
    <w:link w:val="ListParagraph"/>
    <w:locked/>
    <w:rsid w:val="00462F76"/>
    <w:rPr>
      <w:rFonts w:ascii="Calibri" w:eastAsia="Calibri" w:hAnsi="Calibri" w:cs="Times New Roman"/>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2157</Words>
  <Characters>12515</Characters>
  <Application>Microsoft Office Word</Application>
  <DocSecurity>0</DocSecurity>
  <Lines>104</Lines>
  <Paragraphs>29</Paragraphs>
  <ScaleCrop>false</ScaleCrop>
  <Company/>
  <LinksUpToDate>false</LinksUpToDate>
  <CharactersWithSpaces>14643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2018-11-19T09:47:00Z</dcterms:created>
  <dcterms:modified xsi:type="dcterms:W3CDTF">2018-11-19T09:48:00Z</dcterms:modified>
</cp:coreProperties>
</file>