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87F3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87F3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987F3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87F3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5-1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95C4C">
            <w:rPr>
              <w:rFonts w:ascii="Arial" w:hAnsi="Arial" w:cs="Arial"/>
              <w:i w:val="0"/>
              <w:lang w:val="ro-RO"/>
            </w:rPr>
            <w:t>18.05.2018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495C4C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987F3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87F3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87F3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87F3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95C4C">
            <w:rPr>
              <w:rFonts w:ascii="Arial" w:hAnsi="Arial" w:cs="Arial"/>
              <w:b/>
              <w:sz w:val="24"/>
              <w:szCs w:val="24"/>
              <w:lang w:val="ro-RO"/>
            </w:rPr>
            <w:t>PRIMARIA COMUNEI HARTOP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95C4C">
            <w:rPr>
              <w:rFonts w:ascii="Arial" w:hAnsi="Arial" w:cs="Arial"/>
              <w:sz w:val="24"/>
              <w:szCs w:val="24"/>
              <w:lang w:val="ro-RO"/>
            </w:rPr>
            <w:t>Str. PRINCIPALA, Nr. 121, Hârtop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495C4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95C4C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495C4C">
            <w:rPr>
              <w:rFonts w:ascii="Arial" w:hAnsi="Arial" w:cs="Arial"/>
              <w:sz w:val="24"/>
              <w:szCs w:val="24"/>
              <w:lang w:val="ro-RO"/>
            </w:rPr>
            <w:t>4404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5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95C4C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03.05.2018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987F3C" w:rsidP="001B0B1C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987F3C" w:rsidP="001B0B1C">
          <w:pPr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E15215" w:rsidRPr="003B16D6" w:rsidRDefault="00E15215" w:rsidP="001B0B1C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B16D6">
            <w:rPr>
              <w:rFonts w:ascii="Arial" w:hAnsi="Arial" w:cs="Arial"/>
              <w:i/>
              <w:sz w:val="24"/>
              <w:szCs w:val="24"/>
              <w:lang w:val="ro-RO"/>
            </w:rPr>
            <w:t>Directivei 2014/52/UE a Parlamentului Uniunii Europene şi a Consiliului din 16.04.2014 de modificare a Directivei 2011/92/UE privind evaluarea efectelor anumitor proiecte publice şi private asupra mediului.</w:t>
          </w:r>
          <w:r w:rsidRPr="003B16D6">
            <w:rPr>
              <w:rFonts w:ascii="Arial" w:hAnsi="Arial" w:cs="Arial"/>
              <w:sz w:val="24"/>
              <w:szCs w:val="24"/>
              <w:lang w:val="ro-RO"/>
            </w:rPr>
            <w:t xml:space="preserve">   </w:t>
          </w:r>
        </w:p>
        <w:p w:rsidR="00595382" w:rsidRDefault="008E5DF6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987F3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95C4C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495C4C">
            <w:rPr>
              <w:rFonts w:ascii="Arial" w:hAnsi="Arial" w:cs="Arial"/>
              <w:sz w:val="24"/>
              <w:szCs w:val="24"/>
              <w:lang w:val="ro-RO"/>
            </w:rPr>
            <w:t>18.05.2018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E15215" w:rsidRPr="00E15215">
            <w:rPr>
              <w:rFonts w:ascii="Arial" w:hAnsi="Arial" w:cs="Arial"/>
              <w:b/>
              <w:sz w:val="24"/>
              <w:szCs w:val="24"/>
              <w:lang w:val="ro-RO"/>
            </w:rPr>
            <w:t>CONSTRUIRE SALĂ DE SPORT</w:t>
          </w:r>
          <w:r w:rsidR="00E1521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E15215">
            <w:rPr>
              <w:rFonts w:ascii="Arial" w:hAnsi="Arial" w:cs="Arial"/>
              <w:sz w:val="24"/>
              <w:szCs w:val="24"/>
              <w:lang w:val="ro-RO"/>
            </w:rPr>
            <w:t>com. Hârtop,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87F3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E15215" w:rsidRPr="00876167" w:rsidRDefault="00E15215" w:rsidP="00E15215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</w:t>
          </w:r>
          <w:r w:rsidRPr="00876167">
            <w:rPr>
              <w:rFonts w:ascii="Arial" w:hAnsi="Arial" w:cs="Arial"/>
              <w:sz w:val="24"/>
              <w:szCs w:val="24"/>
            </w:rPr>
            <w:t xml:space="preserve">. </w:t>
          </w:r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Motivele care au stat la baza luarii deciziei etapei de incadrare in procedura de evaluare a impactului asupra mediului sunt urmatoarele:</w:t>
          </w:r>
          <w:r w:rsidRPr="00876167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E15215" w:rsidRPr="00876167" w:rsidRDefault="00E15215" w:rsidP="00E15215">
          <w:pPr>
            <w:spacing w:after="0" w:line="240" w:lineRule="auto"/>
            <w:ind w:left="180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</w:p>
        <w:p w:rsidR="00E15215" w:rsidRPr="001B0B1C" w:rsidRDefault="00E15215" w:rsidP="001B0B1C">
          <w:pPr>
            <w:pStyle w:val="ListParagraph"/>
            <w:numPr>
              <w:ilvl w:val="0"/>
              <w:numId w:val="12"/>
            </w:numPr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1B0B1C">
            <w:rPr>
              <w:rStyle w:val="sttlitera"/>
              <w:rFonts w:ascii="Arial" w:hAnsi="Arial" w:cs="Arial"/>
              <w:sz w:val="24"/>
              <w:szCs w:val="24"/>
            </w:rPr>
            <w:t xml:space="preserve">Proiectul se incadreaza in prevederile Hotararii Guvernului nr. 445/2009, </w:t>
          </w:r>
          <w:r w:rsidRPr="001B0B1C">
            <w:rPr>
              <w:rStyle w:val="sttpar"/>
              <w:rFonts w:ascii="Arial" w:hAnsi="Arial" w:cs="Arial"/>
              <w:sz w:val="24"/>
              <w:szCs w:val="24"/>
            </w:rPr>
            <w:t>anexa nr. 2, la pct. 10, lit. b – proiecte de dezvoltare urbană;</w:t>
          </w:r>
          <w:r w:rsidRPr="001B0B1C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E15215" w:rsidRPr="001B0B1C" w:rsidRDefault="00E15215" w:rsidP="001B0B1C">
          <w:pPr>
            <w:pStyle w:val="ListParagraph"/>
            <w:numPr>
              <w:ilvl w:val="0"/>
              <w:numId w:val="12"/>
            </w:numPr>
            <w:tabs>
              <w:tab w:val="left" w:pos="720"/>
            </w:tabs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1B0B1C">
            <w:rPr>
              <w:rStyle w:val="tpa1"/>
              <w:rFonts w:ascii="Arial" w:hAnsi="Arial" w:cs="Arial"/>
              <w:sz w:val="24"/>
              <w:szCs w:val="24"/>
            </w:rPr>
            <w:t>Conform criteriilor de selecţie din Anexa nr. 3 a H.G. nr. 445/2009:</w:t>
          </w:r>
        </w:p>
        <w:p w:rsidR="00E15215" w:rsidRPr="00876167" w:rsidRDefault="00E15215" w:rsidP="00E15215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E15215" w:rsidRPr="00876167" w:rsidRDefault="00E15215" w:rsidP="00E15215">
          <w:pPr>
            <w:pStyle w:val="CharCharChar1Char"/>
            <w:numPr>
              <w:ilvl w:val="0"/>
              <w:numId w:val="67"/>
            </w:numPr>
            <w:ind w:hanging="360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876167">
            <w:rPr>
              <w:rStyle w:val="tpa1"/>
              <w:rFonts w:ascii="Arial" w:hAnsi="Arial" w:cs="Arial"/>
              <w:b/>
            </w:rPr>
            <w:t>Caracteristicile proiectului:</w:t>
          </w:r>
        </w:p>
        <w:p w:rsidR="00E15215" w:rsidRPr="00876167" w:rsidRDefault="00E15215" w:rsidP="00E15215">
          <w:pPr>
            <w:pStyle w:val="CharCharChar1Char"/>
            <w:ind w:left="78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E15215" w:rsidRPr="00876167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876167">
            <w:rPr>
              <w:rFonts w:ascii="Arial" w:hAnsi="Arial" w:cs="Arial"/>
              <w:i/>
              <w:sz w:val="24"/>
              <w:szCs w:val="24"/>
            </w:rPr>
            <w:t>a)dimensiunea şi concepţia întregului proiect:</w:t>
          </w:r>
        </w:p>
        <w:p w:rsidR="00E15215" w:rsidRPr="00876167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</w:p>
        <w:p w:rsidR="00E15215" w:rsidRPr="00876167" w:rsidRDefault="00E15215" w:rsidP="00B03F2F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876167">
            <w:rPr>
              <w:rFonts w:ascii="Arial" w:hAnsi="Arial" w:cs="Arial"/>
              <w:sz w:val="24"/>
              <w:szCs w:val="24"/>
            </w:rPr>
            <w:t>Terenul în suprafață de 2</w:t>
          </w:r>
          <w:r w:rsidR="00391143">
            <w:rPr>
              <w:rFonts w:ascii="Arial" w:hAnsi="Arial" w:cs="Arial"/>
              <w:sz w:val="24"/>
              <w:szCs w:val="24"/>
            </w:rPr>
            <w:t>775</w:t>
          </w:r>
          <w:r w:rsidRPr="00876167">
            <w:rPr>
              <w:rFonts w:ascii="Arial" w:hAnsi="Arial" w:cs="Arial"/>
              <w:sz w:val="24"/>
              <w:szCs w:val="24"/>
            </w:rPr>
            <w:t xml:space="preserve">mp pe care se află construcția este proprietatea beneficiarului </w:t>
          </w:r>
          <w:r w:rsidR="00391143">
            <w:rPr>
              <w:rFonts w:ascii="Arial" w:hAnsi="Arial" w:cs="Arial"/>
              <w:sz w:val="24"/>
              <w:szCs w:val="24"/>
            </w:rPr>
            <w:t xml:space="preserve">COMUNA HÂRTOP </w:t>
          </w:r>
          <w:r w:rsidRPr="00876167">
            <w:rPr>
              <w:rFonts w:ascii="Arial" w:hAnsi="Arial" w:cs="Arial"/>
              <w:sz w:val="24"/>
              <w:szCs w:val="24"/>
            </w:rPr>
            <w:t>și este amplasat în intravilanul comunei</w:t>
          </w:r>
          <w:r w:rsidR="00B03F2F">
            <w:rPr>
              <w:rFonts w:ascii="Arial" w:hAnsi="Arial" w:cs="Arial"/>
              <w:sz w:val="24"/>
              <w:szCs w:val="24"/>
            </w:rPr>
            <w:t xml:space="preserve"> în vecinătatea Școlii Gimnaziale Hârtop.</w:t>
          </w:r>
        </w:p>
        <w:p w:rsidR="00987F3C" w:rsidRDefault="00987F3C" w:rsidP="00987F3C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E15215" w:rsidRPr="00876167" w:rsidRDefault="00E15215" w:rsidP="00987F3C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876167">
            <w:rPr>
              <w:rFonts w:ascii="Arial" w:hAnsi="Arial" w:cs="Arial"/>
              <w:color w:val="000000"/>
              <w:sz w:val="24"/>
              <w:szCs w:val="24"/>
            </w:rPr>
            <w:t>Terenul este învecinat cu:</w:t>
          </w:r>
        </w:p>
        <w:p w:rsidR="00B03F2F" w:rsidRDefault="00B03F2F" w:rsidP="00987F3C">
          <w:pPr>
            <w:numPr>
              <w:ilvl w:val="0"/>
              <w:numId w:val="13"/>
            </w:num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03F2F">
            <w:rPr>
              <w:rFonts w:ascii="Arial" w:hAnsi="Arial" w:cs="Arial"/>
              <w:sz w:val="24"/>
              <w:szCs w:val="24"/>
            </w:rPr>
            <w:t xml:space="preserve">la nord –  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>proprietatea numit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ului Ignat Vasile drum comunal </w:t>
          </w:r>
        </w:p>
        <w:p w:rsidR="00B03F2F" w:rsidRPr="00B03F2F" w:rsidRDefault="00B03F2F" w:rsidP="00987F3C">
          <w:pPr>
            <w:numPr>
              <w:ilvl w:val="0"/>
              <w:numId w:val="13"/>
            </w:num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03F2F">
            <w:rPr>
              <w:rFonts w:ascii="Arial" w:hAnsi="Arial" w:cs="Arial"/>
              <w:sz w:val="24"/>
              <w:szCs w:val="24"/>
              <w:lang w:val="it-IT"/>
            </w:rPr>
            <w:t>l</w:t>
          </w:r>
          <w:r w:rsidRPr="00B03F2F">
            <w:rPr>
              <w:rFonts w:ascii="Arial" w:hAnsi="Arial" w:cs="Arial"/>
              <w:sz w:val="24"/>
              <w:szCs w:val="24"/>
            </w:rPr>
            <w:t xml:space="preserve">a vest - 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>domeniul public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>-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 xml:space="preserve">teren aferent </w:t>
          </w:r>
          <w:r>
            <w:rPr>
              <w:rFonts w:ascii="Arial" w:hAnsi="Arial" w:cs="Arial"/>
              <w:sz w:val="24"/>
              <w:szCs w:val="24"/>
              <w:lang w:val="it-IT"/>
            </w:rPr>
            <w:t>Ș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>colii Gimnaziale Hârtop.</w:t>
          </w:r>
        </w:p>
        <w:p w:rsidR="00B03F2F" w:rsidRPr="00B03F2F" w:rsidRDefault="00B03F2F" w:rsidP="00987F3C">
          <w:pPr>
            <w:numPr>
              <w:ilvl w:val="0"/>
              <w:numId w:val="13"/>
            </w:num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03F2F">
            <w:rPr>
              <w:rFonts w:ascii="Arial" w:hAnsi="Arial" w:cs="Arial"/>
              <w:sz w:val="24"/>
              <w:szCs w:val="24"/>
              <w:lang w:val="it-IT"/>
            </w:rPr>
            <w:lastRenderedPageBreak/>
            <w:t>l</w:t>
          </w:r>
          <w:r w:rsidRPr="00B03F2F">
            <w:rPr>
              <w:rFonts w:ascii="Arial" w:hAnsi="Arial" w:cs="Arial"/>
              <w:sz w:val="24"/>
              <w:szCs w:val="24"/>
            </w:rPr>
            <w:t xml:space="preserve">a sud - 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>proprietatea numi</w:t>
          </w:r>
          <w:r>
            <w:rPr>
              <w:rFonts w:ascii="Arial" w:hAnsi="Arial" w:cs="Arial"/>
              <w:sz w:val="24"/>
              <w:szCs w:val="24"/>
              <w:lang w:val="it-IT"/>
            </w:rPr>
            <w:t>ț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>ilor Moroșanu Ionel și Leonte Gheorghe,</w:t>
          </w:r>
        </w:p>
        <w:p w:rsidR="00B03F2F" w:rsidRPr="00B03F2F" w:rsidRDefault="00B03F2F" w:rsidP="00987F3C">
          <w:pPr>
            <w:numPr>
              <w:ilvl w:val="0"/>
              <w:numId w:val="13"/>
            </w:numPr>
            <w:spacing w:after="0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B03F2F">
            <w:rPr>
              <w:rFonts w:ascii="Arial" w:hAnsi="Arial" w:cs="Arial"/>
              <w:sz w:val="24"/>
              <w:szCs w:val="24"/>
              <w:lang w:val="fr-FR"/>
            </w:rPr>
            <w:t xml:space="preserve">la est  -  </w:t>
          </w:r>
          <w:r w:rsidRPr="00B03F2F">
            <w:rPr>
              <w:rFonts w:ascii="Arial" w:hAnsi="Arial" w:cs="Arial"/>
              <w:sz w:val="24"/>
              <w:szCs w:val="24"/>
              <w:lang w:val="it-IT"/>
            </w:rPr>
            <w:t>Str. Izvoare,</w:t>
          </w:r>
        </w:p>
        <w:p w:rsidR="00E15215" w:rsidRDefault="00E15215" w:rsidP="00E15215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</w:t>
          </w:r>
        </w:p>
        <w:p w:rsidR="00E15215" w:rsidRPr="00987F3C" w:rsidRDefault="00E15215" w:rsidP="00E1521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87F3C">
            <w:rPr>
              <w:rFonts w:ascii="Arial" w:hAnsi="Arial" w:cs="Arial"/>
              <w:sz w:val="24"/>
              <w:szCs w:val="24"/>
            </w:rPr>
            <w:t>Construcția propusă are  regim de înălțime P</w:t>
          </w:r>
          <w:r w:rsidR="00B03F2F" w:rsidRPr="00987F3C">
            <w:rPr>
              <w:rFonts w:ascii="Arial" w:hAnsi="Arial" w:cs="Arial"/>
              <w:sz w:val="24"/>
              <w:szCs w:val="24"/>
            </w:rPr>
            <w:t xml:space="preserve"> și este formată din sală de sport cu tribună de 102 locuri, vestiare și grupuri sanitare în</w:t>
          </w:r>
          <w:r w:rsidRPr="00987F3C">
            <w:rPr>
              <w:rFonts w:ascii="Arial" w:hAnsi="Arial" w:cs="Arial"/>
              <w:sz w:val="24"/>
              <w:szCs w:val="24"/>
            </w:rPr>
            <w:t xml:space="preserve"> suprafața de </w:t>
          </w:r>
          <w:r w:rsidR="00B03F2F" w:rsidRPr="00987F3C">
            <w:rPr>
              <w:rFonts w:ascii="Arial" w:hAnsi="Arial" w:cs="Arial"/>
              <w:sz w:val="24"/>
              <w:szCs w:val="24"/>
            </w:rPr>
            <w:t>1030</w:t>
          </w:r>
          <w:r w:rsidRPr="00987F3C">
            <w:rPr>
              <w:rFonts w:ascii="Arial" w:hAnsi="Arial" w:cs="Arial"/>
              <w:sz w:val="24"/>
              <w:szCs w:val="24"/>
            </w:rPr>
            <w:t xml:space="preserve"> mp</w:t>
          </w:r>
          <w:r w:rsidR="00B03F2F" w:rsidRPr="00987F3C">
            <w:rPr>
              <w:rFonts w:ascii="Arial" w:hAnsi="Arial" w:cs="Arial"/>
              <w:sz w:val="24"/>
              <w:szCs w:val="24"/>
            </w:rPr>
            <w:t xml:space="preserve"> și o anexă pt. centrala termică în suprafață de 48mp. </w:t>
          </w:r>
        </w:p>
        <w:p w:rsidR="00987F3C" w:rsidRDefault="00987F3C" w:rsidP="00E15215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15215" w:rsidRPr="00987F3C" w:rsidRDefault="00E15215" w:rsidP="00E15215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87F3C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E15215" w:rsidRPr="00987F3C" w:rsidRDefault="00E15215" w:rsidP="00987F3C">
          <w:pPr>
            <w:pStyle w:val="ListParagraph"/>
            <w:numPr>
              <w:ilvl w:val="0"/>
              <w:numId w:val="14"/>
            </w:num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987F3C">
            <w:rPr>
              <w:rFonts w:ascii="Arial" w:hAnsi="Arial" w:cs="Arial"/>
              <w:sz w:val="24"/>
              <w:szCs w:val="24"/>
            </w:rPr>
            <w:t>Alimentarea cu apă va fi asigurată din sursă proprie (</w:t>
          </w:r>
          <w:r w:rsidR="00B03F2F" w:rsidRPr="00987F3C">
            <w:rPr>
              <w:rFonts w:ascii="Arial" w:hAnsi="Arial" w:cs="Arial"/>
              <w:sz w:val="24"/>
              <w:szCs w:val="24"/>
            </w:rPr>
            <w:t>puț forat</w:t>
          </w:r>
          <w:r w:rsidRPr="00987F3C">
            <w:rPr>
              <w:rFonts w:ascii="Arial" w:hAnsi="Arial" w:cs="Arial"/>
              <w:sz w:val="24"/>
              <w:szCs w:val="24"/>
            </w:rPr>
            <w:t>).</w:t>
          </w:r>
        </w:p>
        <w:p w:rsidR="00E15215" w:rsidRPr="00987F3C" w:rsidRDefault="00E15215" w:rsidP="00987F3C">
          <w:pPr>
            <w:pStyle w:val="ListParagraph"/>
            <w:numPr>
              <w:ilvl w:val="0"/>
              <w:numId w:val="14"/>
            </w:numPr>
            <w:shd w:val="clear" w:color="auto" w:fill="FFFFFF"/>
            <w:spacing w:after="0" w:line="240" w:lineRule="auto"/>
            <w:jc w:val="both"/>
            <w:rPr>
              <w:rFonts w:ascii="Arial" w:hAnsi="Arial" w:cs="Arial"/>
              <w:spacing w:val="-1"/>
              <w:sz w:val="24"/>
              <w:szCs w:val="24"/>
            </w:rPr>
          </w:pPr>
          <w:r w:rsidRPr="00987F3C">
            <w:rPr>
              <w:rFonts w:ascii="Arial" w:hAnsi="Arial" w:cs="Arial"/>
              <w:sz w:val="24"/>
              <w:szCs w:val="24"/>
            </w:rPr>
            <w:t xml:space="preserve">Apele uzate menajere vor fi deversate într-un bazin vidanjabil </w:t>
          </w:r>
          <w:r w:rsidR="00B03F2F" w:rsidRPr="00987F3C">
            <w:rPr>
              <w:rFonts w:ascii="Arial" w:hAnsi="Arial" w:cs="Arial"/>
              <w:sz w:val="24"/>
              <w:szCs w:val="24"/>
            </w:rPr>
            <w:t>betonat.</w:t>
          </w:r>
          <w:r w:rsidRPr="00987F3C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r w:rsidRPr="00987F3C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</w:p>
        <w:p w:rsidR="00E15215" w:rsidRPr="00987F3C" w:rsidRDefault="00E15215" w:rsidP="00987F3C">
          <w:pPr>
            <w:pStyle w:val="ListParagraph"/>
            <w:numPr>
              <w:ilvl w:val="0"/>
              <w:numId w:val="14"/>
            </w:numPr>
            <w:shd w:val="clear" w:color="auto" w:fill="FFFFFF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87F3C">
            <w:rPr>
              <w:rFonts w:ascii="Arial" w:hAnsi="Arial" w:cs="Arial"/>
              <w:sz w:val="24"/>
              <w:szCs w:val="24"/>
            </w:rPr>
            <w:t xml:space="preserve">Alimentarea cu energie electrică se va realiza prin racord la reţeaua electrică a loc. </w:t>
          </w:r>
          <w:r w:rsidR="00B03F2F" w:rsidRPr="00987F3C">
            <w:rPr>
              <w:rFonts w:ascii="Arial" w:hAnsi="Arial" w:cs="Arial"/>
              <w:sz w:val="24"/>
              <w:szCs w:val="24"/>
            </w:rPr>
            <w:t>Hârtop</w:t>
          </w:r>
          <w:r w:rsidRPr="00987F3C"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B03F2F" w:rsidRPr="00987F3C" w:rsidRDefault="00E15215" w:rsidP="00987F3C">
          <w:pPr>
            <w:pStyle w:val="BodyTextIndent"/>
            <w:numPr>
              <w:ilvl w:val="0"/>
              <w:numId w:val="14"/>
            </w:num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987F3C">
            <w:rPr>
              <w:rFonts w:ascii="Arial" w:hAnsi="Arial" w:cs="Arial"/>
              <w:sz w:val="24"/>
              <w:szCs w:val="24"/>
            </w:rPr>
            <w:t xml:space="preserve">Alimentarea cu energia termică se va asigura cu ajutorul </w:t>
          </w:r>
          <w:r w:rsidR="00B03F2F" w:rsidRPr="00987F3C">
            <w:rPr>
              <w:rFonts w:ascii="Arial" w:hAnsi="Arial" w:cs="Arial"/>
              <w:sz w:val="24"/>
              <w:szCs w:val="24"/>
            </w:rPr>
            <w:t>unei central termice echipată cu două cazane pe lemne cu puterea de 116KW fiecare.</w:t>
          </w:r>
        </w:p>
        <w:p w:rsidR="00B03F2F" w:rsidRDefault="00B03F2F" w:rsidP="00E15215">
          <w:pPr>
            <w:pStyle w:val="BodyTextIndent"/>
            <w:numPr>
              <w:ilvl w:val="0"/>
              <w:numId w:val="64"/>
            </w:num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</w:p>
        <w:p w:rsidR="00E15215" w:rsidRPr="002C1600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</w:t>
          </w:r>
          <w:r w:rsidRPr="00522DB9">
            <w:rPr>
              <w:rFonts w:ascii="Arial" w:hAnsi="Arial" w:cs="Arial"/>
              <w:sz w:val="24"/>
              <w:szCs w:val="24"/>
            </w:rPr>
            <w:t xml:space="preserve">) </w:t>
          </w:r>
          <w:r w:rsidRPr="002C1600">
            <w:rPr>
              <w:rFonts w:ascii="Arial" w:hAnsi="Arial" w:cs="Arial"/>
              <w:i/>
              <w:sz w:val="24"/>
              <w:szCs w:val="24"/>
            </w:rPr>
            <w:t>cumularea cu alte proiecte existente şi/sau aprobate</w:t>
          </w:r>
          <w:r w:rsidRPr="002C1600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>nu este cazul</w:t>
          </w:r>
          <w:r w:rsidRPr="00F16901">
            <w:rPr>
              <w:rFonts w:ascii="Arial" w:hAnsi="Arial" w:cs="Arial"/>
              <w:sz w:val="24"/>
              <w:szCs w:val="24"/>
              <w:lang w:val="pl-PL"/>
            </w:rPr>
            <w:t xml:space="preserve">; </w:t>
          </w:r>
        </w:p>
        <w:p w:rsidR="00E15215" w:rsidRPr="002C1600" w:rsidRDefault="00E15215" w:rsidP="00E15215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F1690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,</w:t>
          </w:r>
          <w:r w:rsidRPr="002C1600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r w:rsidRPr="008F6FA4">
            <w:rPr>
              <w:rFonts w:ascii="Arial" w:hAnsi="Arial" w:cs="Arial"/>
              <w:i/>
              <w:sz w:val="24"/>
              <w:szCs w:val="24"/>
            </w:rPr>
            <w:t>în special a solului, a terenurilor</w:t>
          </w:r>
          <w:r>
            <w:rPr>
              <w:rFonts w:ascii="Arial" w:hAnsi="Arial" w:cs="Arial"/>
              <w:i/>
              <w:sz w:val="24"/>
              <w:szCs w:val="24"/>
            </w:rPr>
            <w:t>,</w:t>
          </w:r>
          <w:r w:rsidRPr="008F6FA4">
            <w:rPr>
              <w:rFonts w:ascii="Arial" w:hAnsi="Arial" w:cs="Arial"/>
              <w:i/>
              <w:sz w:val="24"/>
              <w:szCs w:val="24"/>
            </w:rPr>
            <w:t xml:space="preserve"> a apei şi a biodiversităţii:</w:t>
          </w: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    </w:r>
          <w:r w:rsidRPr="00F16901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E15215" w:rsidRPr="00135C4F" w:rsidRDefault="00E15215" w:rsidP="00E15215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35C4F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135C4F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135C4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35C4F">
            <w:rPr>
              <w:rFonts w:ascii="Arial" w:hAnsi="Arial" w:cs="Arial"/>
              <w:sz w:val="24"/>
              <w:szCs w:val="24"/>
              <w:lang w:val="pl-PL"/>
            </w:rPr>
            <w:t xml:space="preserve">deşeuri menajere şi reciclabile, deşeuri din construcţii (metalice, balast, nisip, betoane, etc.,) </w:t>
          </w:r>
          <w:r w:rsidRPr="00135C4F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E15215" w:rsidRPr="00135C4F" w:rsidRDefault="00E15215" w:rsidP="00E15215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135C4F">
            <w:rPr>
              <w:rStyle w:val="tpa1"/>
              <w:rFonts w:ascii="Arial" w:hAnsi="Arial" w:cs="Arial"/>
            </w:rPr>
            <w:t>e)</w:t>
          </w:r>
          <w:r w:rsidRPr="00135C4F">
            <w:rPr>
              <w:rStyle w:val="tpa1"/>
              <w:rFonts w:ascii="Arial" w:hAnsi="Arial" w:cs="Arial"/>
              <w:i/>
            </w:rPr>
            <w:t xml:space="preserve"> </w:t>
          </w:r>
          <w:r>
            <w:rPr>
              <w:rStyle w:val="tpa1"/>
              <w:rFonts w:ascii="Arial" w:hAnsi="Arial" w:cs="Arial"/>
              <w:i/>
            </w:rPr>
            <w:t>poluarea şi alte efecte nocive</w:t>
          </w:r>
          <w:r w:rsidRPr="00135C4F">
            <w:rPr>
              <w:rStyle w:val="tpa1"/>
              <w:rFonts w:ascii="Arial" w:hAnsi="Arial" w:cs="Arial"/>
            </w:rPr>
            <w:t xml:space="preserve">: în perioada lucrărilor de  construire, zgomotul va fi generat de </w:t>
          </w:r>
          <w:r w:rsidRPr="00135C4F">
            <w:rPr>
              <w:rStyle w:val="tpa1"/>
              <w:rFonts w:ascii="Arial" w:eastAsia="Calibri" w:hAnsi="Arial" w:cs="Arial"/>
            </w:rPr>
            <w:t xml:space="preserve">utilajele şi mijloacele de transport, nefiind afectate zonele locuite; </w:t>
          </w:r>
        </w:p>
        <w:p w:rsidR="00E15215" w:rsidRPr="00135C4F" w:rsidRDefault="00E15215" w:rsidP="00E15215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135C4F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f) </w:t>
          </w:r>
          <w:r w:rsidRPr="00135C4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riscu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rile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de accident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e majore şi/sau dezastre relevante pentru proiectul în cauză, inclusiv cele cauzate de schimbările climatice, conform cunoştinţelor ştiinţifice</w:t>
          </w:r>
          <w:r w:rsidRPr="00135C4F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135C4F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E15215" w:rsidRPr="00297036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297036">
            <w:rPr>
              <w:rFonts w:ascii="Arial" w:hAnsi="Arial" w:cs="Arial"/>
              <w:i/>
              <w:sz w:val="24"/>
              <w:szCs w:val="24"/>
              <w:lang w:val="pl-PL"/>
            </w:rPr>
            <w:t>g) riscurile pentru sănătatea umană:</w:t>
          </w:r>
          <w:r w:rsidRPr="00297036">
            <w:rPr>
              <w:rFonts w:ascii="Arial" w:hAnsi="Arial" w:cs="Arial"/>
              <w:sz w:val="24"/>
              <w:szCs w:val="24"/>
              <w:lang w:val="pl-PL"/>
            </w:rPr>
            <w:t xml:space="preserve"> nu este cazul;</w:t>
          </w:r>
        </w:p>
        <w:p w:rsidR="00E15215" w:rsidRPr="00135C4F" w:rsidRDefault="00E15215" w:rsidP="00E15215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E15215" w:rsidRPr="00135C4F" w:rsidRDefault="00E15215" w:rsidP="00E15215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  <w:r w:rsidRPr="00135C4F">
            <w:rPr>
              <w:rStyle w:val="tpa1"/>
              <w:rFonts w:cs="Arial"/>
              <w:b/>
              <w:lang w:val="ro-RO"/>
            </w:rPr>
            <w:t xml:space="preserve">2. Localizarea proiectului </w:t>
          </w:r>
        </w:p>
        <w:p w:rsidR="00E15215" w:rsidRPr="00135C4F" w:rsidRDefault="00E15215" w:rsidP="00E15215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E15215" w:rsidRDefault="00E15215" w:rsidP="00E15215">
          <w:pPr>
            <w:pStyle w:val="BodyText"/>
            <w:tabs>
              <w:tab w:val="left" w:pos="-720"/>
              <w:tab w:val="left" w:pos="2010"/>
            </w:tabs>
            <w:suppressAutoHyphens/>
            <w:jc w:val="both"/>
            <w:rPr>
              <w:rStyle w:val="tpa1"/>
              <w:lang w:val="ro-RO"/>
            </w:rPr>
          </w:pPr>
          <w:r>
            <w:rPr>
              <w:rStyle w:val="tpa1"/>
            </w:rPr>
            <w:t xml:space="preserve">a) </w:t>
          </w:r>
          <w:r>
            <w:rPr>
              <w:rStyle w:val="tpa1"/>
              <w:i/>
            </w:rPr>
            <w:t>utilizarea actuală şi aprobată a terenurilor</w:t>
          </w:r>
          <w:r>
            <w:rPr>
              <w:rStyle w:val="tpa1"/>
            </w:rPr>
            <w:t xml:space="preserve">: conform certificatului de urbanism nr. </w:t>
          </w:r>
          <w:r w:rsidR="00B03F2F">
            <w:rPr>
              <w:rStyle w:val="tpa1"/>
            </w:rPr>
            <w:t>17</w:t>
          </w:r>
          <w:r>
            <w:rPr>
              <w:rStyle w:val="tpa1"/>
            </w:rPr>
            <w:t>/</w:t>
          </w:r>
          <w:r w:rsidR="00B03F2F">
            <w:rPr>
              <w:rStyle w:val="tpa1"/>
            </w:rPr>
            <w:t>2</w:t>
          </w:r>
          <w:r>
            <w:rPr>
              <w:rStyle w:val="tpa1"/>
            </w:rPr>
            <w:t>5.0</w:t>
          </w:r>
          <w:r w:rsidR="00B03F2F">
            <w:rPr>
              <w:rStyle w:val="tpa1"/>
            </w:rPr>
            <w:t>5</w:t>
          </w:r>
          <w:r>
            <w:rPr>
              <w:rStyle w:val="tpa1"/>
            </w:rPr>
            <w:t>.2017</w:t>
          </w:r>
          <w:r>
            <w:rPr>
              <w:rStyle w:val="tpa1"/>
              <w:lang w:val="ro-RO"/>
            </w:rPr>
            <w:t xml:space="preserve"> eliberat de Primăria Comunei </w:t>
          </w:r>
          <w:r w:rsidR="00B03F2F">
            <w:rPr>
              <w:rStyle w:val="tpa1"/>
              <w:lang w:val="ro-RO"/>
            </w:rPr>
            <w:t>H</w:t>
          </w:r>
          <w:r w:rsidR="00E03D9E">
            <w:rPr>
              <w:rStyle w:val="tpa1"/>
              <w:lang w:val="ro-RO"/>
            </w:rPr>
            <w:t>â</w:t>
          </w:r>
          <w:r w:rsidR="00B03F2F">
            <w:rPr>
              <w:rStyle w:val="tpa1"/>
              <w:lang w:val="ro-RO"/>
            </w:rPr>
            <w:t>rtop</w:t>
          </w:r>
          <w:r>
            <w:rPr>
              <w:rStyle w:val="tpa1"/>
              <w:lang w:val="ro-RO"/>
            </w:rPr>
            <w:t xml:space="preserve">, </w:t>
          </w:r>
          <w:r>
            <w:rPr>
              <w:rStyle w:val="tpa1"/>
            </w:rPr>
            <w:t xml:space="preserve">terenul este situat în intravilan și aparţine </w:t>
          </w:r>
          <w:r w:rsidR="00E03D9E">
            <w:rPr>
              <w:rStyle w:val="tpa1"/>
            </w:rPr>
            <w:t>Comunei Hârtop.</w:t>
          </w:r>
          <w:r>
            <w:rPr>
              <w:rStyle w:val="tpa1"/>
            </w:rPr>
            <w:t xml:space="preserve"> </w:t>
          </w:r>
        </w:p>
        <w:p w:rsidR="00E15215" w:rsidRDefault="00E15215" w:rsidP="00E15215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sz w:val="24"/>
              <w:szCs w:val="24"/>
            </w:rPr>
            <w:t xml:space="preserve"> b) </w:t>
          </w:r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bogăţia, disponibilitatea, calitatea şi capacitatea de regenerare relative ale resurselor natural</w:t>
          </w:r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e </w:t>
          </w:r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(inclusiv solul, terenurile, apa şi biodiversitatea) din zonă şi din subteranul acesteia: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nici unul din criteriile enumerate nu vor fi afectate de implementarea proiectului propus.</w:t>
          </w:r>
        </w:p>
        <w:p w:rsidR="00E15215" w:rsidRPr="00C53691" w:rsidRDefault="00E15215" w:rsidP="00E15215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c)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capacitatea de absorbţie a mediulu</w:t>
          </w:r>
          <w:r>
            <w:rPr>
              <w:rStyle w:val="tpa1"/>
              <w:rFonts w:ascii="Arial" w:hAnsi="Arial" w:cs="Arial"/>
              <w:i/>
              <w:sz w:val="24"/>
              <w:szCs w:val="24"/>
            </w:rPr>
            <w:t>i natural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,</w:t>
          </w:r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acordându-se o atenţie specială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r>
            <w:rPr>
              <w:rStyle w:val="tpa1"/>
              <w:rFonts w:ascii="Arial" w:hAnsi="Arial" w:cs="Arial"/>
              <w:i/>
              <w:sz w:val="24"/>
              <w:szCs w:val="24"/>
            </w:rPr>
            <w:t>următoarelor zone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</w:p>
        <w:p w:rsidR="00E15215" w:rsidRDefault="00E15215" w:rsidP="00E15215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</w:rPr>
          </w:pPr>
          <w:r>
            <w:rPr>
              <w:rStyle w:val="tpa1"/>
              <w:rFonts w:ascii="Arial" w:hAnsi="Arial" w:cs="Arial"/>
              <w:sz w:val="24"/>
              <w:szCs w:val="24"/>
            </w:rPr>
            <w:t>i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>) zonele umede</w:t>
          </w:r>
          <w:r>
            <w:rPr>
              <w:rStyle w:val="tpa1"/>
              <w:rFonts w:ascii="Arial" w:hAnsi="Arial" w:cs="Arial"/>
              <w:sz w:val="24"/>
              <w:szCs w:val="24"/>
            </w:rPr>
            <w:t>, zone riverane, guri ale râurilor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</w:t>
          </w:r>
          <w:r>
            <w:rPr>
              <w:rStyle w:val="tpa1"/>
              <w:rFonts w:ascii="Arial" w:hAnsi="Arial" w:cs="Arial"/>
              <w:sz w:val="24"/>
              <w:szCs w:val="24"/>
            </w:rPr>
            <w:t>nu este cazul</w:t>
          </w:r>
          <w:r>
            <w:rPr>
              <w:rStyle w:val="tpa1"/>
            </w:rPr>
            <w:t>;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ii</w:t>
          </w:r>
          <w:r w:rsidRPr="00C53691">
            <w:rPr>
              <w:rStyle w:val="tpa1"/>
              <w:rFonts w:ascii="Arial" w:hAnsi="Arial" w:cs="Arial"/>
            </w:rPr>
            <w:t>) zonele costiere</w:t>
          </w:r>
          <w:r>
            <w:rPr>
              <w:rStyle w:val="tpa1"/>
              <w:rFonts w:ascii="Arial" w:hAnsi="Arial" w:cs="Arial"/>
            </w:rPr>
            <w:t xml:space="preserve"> şi mediul marin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iii</w:t>
          </w:r>
          <w:r w:rsidRPr="00C53691">
            <w:rPr>
              <w:rStyle w:val="tpa1"/>
              <w:rFonts w:ascii="Arial" w:hAnsi="Arial" w:cs="Arial"/>
            </w:rPr>
            <w:t xml:space="preserve">) zonele montane şi </w:t>
          </w:r>
          <w:r>
            <w:rPr>
              <w:rStyle w:val="tpa1"/>
              <w:rFonts w:ascii="Arial" w:hAnsi="Arial" w:cs="Arial"/>
            </w:rPr>
            <w:t>forestiere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iv</w:t>
          </w:r>
          <w:r w:rsidRPr="00C53691">
            <w:rPr>
              <w:rStyle w:val="tpa1"/>
              <w:rFonts w:ascii="Arial" w:hAnsi="Arial" w:cs="Arial"/>
            </w:rPr>
            <w:t>) rezervaţii</w:t>
          </w:r>
          <w:r>
            <w:rPr>
              <w:rStyle w:val="tpa1"/>
              <w:rFonts w:ascii="Arial" w:hAnsi="Arial" w:cs="Arial"/>
            </w:rPr>
            <w:t xml:space="preserve"> şi parcuri</w:t>
          </w:r>
          <w:r w:rsidRPr="00C53691">
            <w:rPr>
              <w:rStyle w:val="tpa1"/>
              <w:rFonts w:ascii="Arial" w:hAnsi="Arial" w:cs="Arial"/>
            </w:rPr>
            <w:t xml:space="preserve"> naturale – nu este cazul;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v</w:t>
          </w:r>
          <w:r w:rsidRPr="00C53691">
            <w:rPr>
              <w:rStyle w:val="tpa1"/>
              <w:rFonts w:ascii="Arial" w:hAnsi="Arial" w:cs="Arial"/>
            </w:rPr>
            <w:t xml:space="preserve">) </w:t>
          </w:r>
          <w:r>
            <w:rPr>
              <w:rStyle w:val="tpa1"/>
              <w:rFonts w:ascii="Arial" w:hAnsi="Arial" w:cs="Arial"/>
            </w:rPr>
            <w:t xml:space="preserve">zone </w:t>
          </w:r>
          <w:r w:rsidRPr="00C53691">
            <w:rPr>
              <w:rStyle w:val="tpa1"/>
              <w:rFonts w:ascii="Arial" w:hAnsi="Arial" w:cs="Arial"/>
            </w:rPr>
            <w:t xml:space="preserve">clasificate sau protejate </w:t>
          </w:r>
          <w:r>
            <w:rPr>
              <w:rStyle w:val="tpa1"/>
              <w:rFonts w:ascii="Arial" w:hAnsi="Arial" w:cs="Arial"/>
            </w:rPr>
            <w:t>de dreptul naţional; zone NATURA 2000 desemnate în conformitate cu Directiva 92/43/CEE şi Directiva 2009/147/CE: nu este cazul.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vi</w:t>
          </w:r>
          <w:r w:rsidRPr="00C53691">
            <w:rPr>
              <w:rStyle w:val="tpa1"/>
              <w:rFonts w:ascii="Arial" w:hAnsi="Arial" w:cs="Arial"/>
            </w:rPr>
            <w:t xml:space="preserve">) zonele </w:t>
          </w:r>
          <w:r>
            <w:rPr>
              <w:rStyle w:val="tpa1"/>
              <w:rFonts w:ascii="Arial" w:hAnsi="Arial" w:cs="Arial"/>
            </w:rPr>
            <w:t>în care au existat deja cazuri de nerespectare a standardelor de calitate a mediului prevăzute de legislaţia în vigoare şi relevante pentru proiect sau în care se consideră că există astfel de cazuri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E15215" w:rsidRPr="00C53691" w:rsidRDefault="00E15215" w:rsidP="00E15215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sz w:val="24"/>
              <w:szCs w:val="24"/>
            </w:rPr>
            <w:t>vii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) 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zonele cu o densitate mare a populaţiei 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>– nu este cazul;</w:t>
          </w:r>
        </w:p>
        <w:p w:rsidR="00E15215" w:rsidRPr="00C53691" w:rsidRDefault="00E15215" w:rsidP="00E15215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sz w:val="24"/>
              <w:szCs w:val="24"/>
            </w:rPr>
            <w:lastRenderedPageBreak/>
            <w:t>viii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>) peisaje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şi situri importante din punct de vedere istoric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cultural </w:t>
          </w:r>
          <w:r>
            <w:rPr>
              <w:rStyle w:val="tpa1"/>
              <w:rFonts w:ascii="Arial" w:hAnsi="Arial" w:cs="Arial"/>
              <w:sz w:val="24"/>
              <w:szCs w:val="24"/>
            </w:rPr>
            <w:t>sau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arheologic – nu este cazul;</w:t>
          </w:r>
        </w:p>
        <w:p w:rsidR="00E15215" w:rsidRPr="00522DB9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15215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  <w:r w:rsidRPr="00522DB9">
            <w:rPr>
              <w:rFonts w:ascii="Arial" w:hAnsi="Arial" w:cs="Arial"/>
            </w:rPr>
            <w:t xml:space="preserve">   </w:t>
          </w:r>
          <w:r>
            <w:rPr>
              <w:rStyle w:val="tpa1"/>
              <w:rFonts w:ascii="Arial" w:hAnsi="Arial" w:cs="Arial"/>
              <w:b/>
            </w:rPr>
            <w:t xml:space="preserve">     </w:t>
          </w:r>
          <w:r w:rsidRPr="00C53691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a). </w:t>
          </w:r>
          <w:r>
            <w:rPr>
              <w:rStyle w:val="tpa1"/>
              <w:rFonts w:ascii="Arial" w:hAnsi="Arial" w:cs="Arial"/>
              <w:i/>
            </w:rPr>
            <w:t xml:space="preserve">importanţa şi extinderea spaţială a </w:t>
          </w:r>
          <w:r w:rsidRPr="00C53691">
            <w:rPr>
              <w:rStyle w:val="tpa1"/>
              <w:rFonts w:ascii="Arial" w:hAnsi="Arial" w:cs="Arial"/>
              <w:i/>
            </w:rPr>
            <w:t>impactulu</w:t>
          </w:r>
          <w:r>
            <w:rPr>
              <w:rStyle w:val="tpa1"/>
              <w:rFonts w:ascii="Arial" w:hAnsi="Arial" w:cs="Arial"/>
              <w:i/>
            </w:rPr>
            <w:t>i (zona</w:t>
          </w:r>
          <w:r w:rsidRPr="00C53691">
            <w:rPr>
              <w:rStyle w:val="tpa1"/>
              <w:rFonts w:ascii="Arial" w:hAnsi="Arial" w:cs="Arial"/>
              <w:i/>
            </w:rPr>
            <w:t xml:space="preserve"> geografică şi </w:t>
          </w:r>
          <w:r>
            <w:rPr>
              <w:rStyle w:val="tpa1"/>
              <w:rFonts w:ascii="Arial" w:hAnsi="Arial" w:cs="Arial"/>
              <w:i/>
            </w:rPr>
            <w:t>dimensiunea populaţiei care poate fi afectată)</w:t>
          </w:r>
          <w:r w:rsidRPr="00C53691">
            <w:rPr>
              <w:rStyle w:val="tpa1"/>
              <w:rFonts w:ascii="Arial" w:hAnsi="Arial" w:cs="Arial"/>
              <w:i/>
            </w:rPr>
            <w:t xml:space="preserve"> </w:t>
          </w:r>
          <w:r>
            <w:rPr>
              <w:rStyle w:val="tpa1"/>
              <w:rFonts w:ascii="Arial" w:hAnsi="Arial" w:cs="Arial"/>
            </w:rPr>
            <w:t xml:space="preserve">– lucrările </w:t>
          </w:r>
          <w:r w:rsidRPr="00C53691">
            <w:rPr>
              <w:rStyle w:val="tpa1"/>
              <w:rFonts w:ascii="Arial" w:hAnsi="Arial" w:cs="Arial"/>
            </w:rPr>
            <w:t xml:space="preserve">nu vor avea un impact negativ asupra factorilor de mediu şi nu vor crea un disconfort pentru populaţie pe perioada execuţiei lucrărilor; </w:t>
          </w:r>
        </w:p>
        <w:p w:rsidR="00E15215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  <w:i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b). </w:t>
          </w:r>
          <w:r>
            <w:rPr>
              <w:rStyle w:val="tpa1"/>
              <w:rFonts w:ascii="Arial" w:hAnsi="Arial" w:cs="Arial"/>
              <w:i/>
            </w:rPr>
            <w:t>n</w:t>
          </w:r>
          <w:r w:rsidRPr="00C53691">
            <w:rPr>
              <w:rStyle w:val="tpa1"/>
              <w:rFonts w:ascii="Arial" w:hAnsi="Arial" w:cs="Arial"/>
              <w:i/>
            </w:rPr>
            <w:t>atura impactului</w:t>
          </w:r>
          <w:r>
            <w:rPr>
              <w:rStyle w:val="tpa1"/>
              <w:rFonts w:ascii="Arial" w:hAnsi="Arial" w:cs="Arial"/>
              <w:i/>
            </w:rPr>
            <w:t xml:space="preserve"> - </w:t>
          </w:r>
          <w:r w:rsidRPr="001455BE">
            <w:rPr>
              <w:rStyle w:val="tpa1"/>
              <w:rFonts w:ascii="Arial" w:hAnsi="Arial" w:cs="Arial"/>
            </w:rPr>
            <w:t>va fi cauzat de lucrările de terasamente şi construcţii, cu un impact redus asupra mediului,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  <w:i/>
            </w:rPr>
            <w:t xml:space="preserve">c).  natura transfrontieră a impactului - </w:t>
          </w:r>
          <w:r w:rsidRPr="00C53691">
            <w:rPr>
              <w:rStyle w:val="tpa1"/>
              <w:rFonts w:ascii="Arial" w:hAnsi="Arial" w:cs="Arial"/>
            </w:rPr>
            <w:t xml:space="preserve"> lucrările propuse nu au efecte transfrontier</w:t>
          </w:r>
          <w:r>
            <w:rPr>
              <w:rStyle w:val="tpa1"/>
              <w:rFonts w:ascii="Arial" w:hAnsi="Arial" w:cs="Arial"/>
            </w:rPr>
            <w:t>e</w:t>
          </w:r>
          <w:r w:rsidRPr="00C53691">
            <w:rPr>
              <w:rStyle w:val="tpa1"/>
              <w:rFonts w:ascii="Arial" w:hAnsi="Arial" w:cs="Arial"/>
            </w:rPr>
            <w:t>;</w:t>
          </w:r>
        </w:p>
        <w:p w:rsidR="00E15215" w:rsidRPr="00C53691" w:rsidRDefault="00E15215" w:rsidP="00E15215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d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). 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intensitatea şi complexitatea 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impactului</w:t>
          </w:r>
          <w:r w:rsidRPr="00C53691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E15215" w:rsidRPr="00C53691" w:rsidRDefault="00E15215" w:rsidP="00E15215">
          <w:pPr>
            <w:pStyle w:val="CharCharChar1Char"/>
            <w:jc w:val="both"/>
            <w:rPr>
              <w:rFonts w:ascii="Arial" w:hAnsi="Arial" w:cs="Arial"/>
              <w:lang w:eastAsia="ro-RO"/>
            </w:rPr>
          </w:pPr>
          <w:r>
            <w:rPr>
              <w:rStyle w:val="tpa1"/>
              <w:rFonts w:ascii="Arial" w:hAnsi="Arial" w:cs="Arial"/>
              <w:i/>
            </w:rPr>
            <w:t>e</w:t>
          </w:r>
          <w:r w:rsidRPr="00C53691">
            <w:rPr>
              <w:rStyle w:val="tpa1"/>
              <w:rFonts w:ascii="Arial" w:hAnsi="Arial" w:cs="Arial"/>
              <w:i/>
            </w:rPr>
            <w:t xml:space="preserve">). </w:t>
          </w:r>
          <w:r>
            <w:rPr>
              <w:rStyle w:val="tpa1"/>
              <w:rFonts w:ascii="Arial" w:hAnsi="Arial" w:cs="Arial"/>
              <w:i/>
            </w:rPr>
            <w:t>p</w:t>
          </w:r>
          <w:r w:rsidRPr="00C53691">
            <w:rPr>
              <w:rStyle w:val="tpa1"/>
              <w:rFonts w:ascii="Arial" w:hAnsi="Arial" w:cs="Arial"/>
              <w:i/>
            </w:rPr>
            <w:t>robabilitatea impactului</w:t>
          </w:r>
          <w:r w:rsidRPr="00C53691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C53691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E15215" w:rsidRDefault="00E15215" w:rsidP="00E15215">
          <w:pPr>
            <w:pStyle w:val="CharCharChar1Char"/>
            <w:jc w:val="both"/>
            <w:rPr>
              <w:rFonts w:ascii="Arial" w:hAnsi="Arial" w:cs="Arial"/>
              <w:lang w:val="ro-RO" w:eastAsia="ro-RO"/>
            </w:rPr>
          </w:pPr>
          <w:r>
            <w:rPr>
              <w:rStyle w:val="tpa1"/>
              <w:rFonts w:ascii="Arial" w:hAnsi="Arial" w:cs="Arial"/>
              <w:i/>
            </w:rPr>
            <w:t>f</w:t>
          </w:r>
          <w:r w:rsidRPr="00C53691">
            <w:rPr>
              <w:rStyle w:val="tpa1"/>
              <w:rFonts w:ascii="Arial" w:hAnsi="Arial" w:cs="Arial"/>
              <w:i/>
            </w:rPr>
            <w:t xml:space="preserve">). </w:t>
          </w:r>
          <w:r>
            <w:rPr>
              <w:rStyle w:val="tpa1"/>
              <w:rFonts w:ascii="Arial" w:hAnsi="Arial" w:cs="Arial"/>
              <w:i/>
            </w:rPr>
            <w:t>debutul, d</w:t>
          </w:r>
          <w:r w:rsidRPr="00C53691">
            <w:rPr>
              <w:rStyle w:val="tpa1"/>
              <w:rFonts w:ascii="Arial" w:hAnsi="Arial" w:cs="Arial"/>
              <w:i/>
            </w:rPr>
            <w:t xml:space="preserve">urata, frecvenţa şi reversibilitatea </w:t>
          </w:r>
          <w:r>
            <w:rPr>
              <w:rStyle w:val="tpa1"/>
              <w:rFonts w:ascii="Arial" w:hAnsi="Arial" w:cs="Arial"/>
              <w:i/>
            </w:rPr>
            <w:t xml:space="preserve">preconizate ale </w:t>
          </w:r>
          <w:r w:rsidRPr="00C53691">
            <w:rPr>
              <w:rStyle w:val="tpa1"/>
              <w:rFonts w:ascii="Arial" w:hAnsi="Arial" w:cs="Arial"/>
              <w:i/>
            </w:rPr>
            <w:t xml:space="preserve">impactului </w:t>
          </w:r>
          <w:r w:rsidRPr="00C53691">
            <w:rPr>
              <w:rStyle w:val="tpa1"/>
              <w:rFonts w:ascii="Arial" w:hAnsi="Arial" w:cs="Arial"/>
            </w:rPr>
            <w:t xml:space="preserve">– impact redus, pe perioada de execuţie </w:t>
          </w:r>
          <w:r w:rsidRPr="00C53691">
            <w:rPr>
              <w:rStyle w:val="tpa1"/>
              <w:rFonts w:ascii="Arial" w:hAnsi="Arial" w:cs="Arial"/>
              <w:lang w:val="ro-RO"/>
            </w:rPr>
            <w:t>ş</w:t>
          </w:r>
          <w:r w:rsidRPr="00C53691">
            <w:rPr>
              <w:rFonts w:ascii="Arial" w:hAnsi="Arial" w:cs="Arial"/>
              <w:lang w:val="ro-RO" w:eastAsia="ro-RO"/>
            </w:rPr>
            <w:t>i în perioada de funcţionare a obiectivului</w:t>
          </w:r>
          <w:r>
            <w:rPr>
              <w:rFonts w:ascii="Arial" w:hAnsi="Arial" w:cs="Arial"/>
              <w:lang w:val="ro-RO" w:eastAsia="ro-RO"/>
            </w:rPr>
            <w:t>, cu reversibilitate certă;</w:t>
          </w:r>
        </w:p>
        <w:p w:rsidR="00E15215" w:rsidRPr="009F4F85" w:rsidRDefault="00E15215" w:rsidP="00E15215">
          <w:pPr>
            <w:pStyle w:val="CharCharChar1Char"/>
            <w:jc w:val="both"/>
            <w:rPr>
              <w:rFonts w:ascii="Arial" w:eastAsia="Calibri" w:hAnsi="Arial" w:cs="Arial"/>
              <w:lang w:val="ro-RO" w:eastAsia="en-US"/>
            </w:rPr>
          </w:pPr>
          <w:r>
            <w:rPr>
              <w:rFonts w:ascii="Arial" w:hAnsi="Arial" w:cs="Arial"/>
              <w:lang w:val="ro-RO" w:eastAsia="ro-RO"/>
            </w:rPr>
            <w:t>g</w:t>
          </w:r>
          <w:r w:rsidRPr="009F4F85">
            <w:rPr>
              <w:rFonts w:ascii="Arial" w:hAnsi="Arial" w:cs="Arial"/>
              <w:lang w:val="ro-RO" w:eastAsia="ro-RO"/>
            </w:rPr>
            <w:t>).</w:t>
          </w:r>
          <w:r w:rsidRPr="009F4F85">
            <w:rPr>
              <w:rFonts w:ascii="Arial" w:hAnsi="Arial" w:cs="Arial"/>
              <w:i/>
              <w:lang w:val="ro-RO" w:eastAsia="ro-RO"/>
            </w:rPr>
            <w:t>cumularea impactului cu impactul altor proiecte existente şi/sau aprobate</w:t>
          </w:r>
          <w:r>
            <w:rPr>
              <w:rFonts w:ascii="Arial" w:eastAsia="Calibri" w:hAnsi="Arial" w:cs="Arial"/>
              <w:lang w:val="ro-RO" w:eastAsia="en-US"/>
            </w:rPr>
            <w:t xml:space="preserve"> - nu este cazul.</w:t>
          </w:r>
        </w:p>
        <w:p w:rsidR="00E15215" w:rsidRPr="00C53691" w:rsidRDefault="00E15215" w:rsidP="00E15215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Fonts w:ascii="Arial" w:hAnsi="Arial" w:cs="Arial"/>
              <w:lang w:val="ro-RO" w:eastAsia="ro-RO"/>
            </w:rPr>
            <w:t xml:space="preserve">h). </w:t>
          </w:r>
          <w:r w:rsidRPr="00120E76">
            <w:rPr>
              <w:rFonts w:ascii="Arial" w:hAnsi="Arial" w:cs="Arial"/>
              <w:i/>
              <w:lang w:val="ro-RO" w:eastAsia="ro-RO"/>
            </w:rPr>
            <w:t>posibilitatea de reducere efectivă a impactului</w:t>
          </w:r>
          <w:r>
            <w:rPr>
              <w:rFonts w:ascii="Arial" w:hAnsi="Arial" w:cs="Arial"/>
              <w:lang w:val="ro-RO" w:eastAsia="ro-RO"/>
            </w:rPr>
            <w:t xml:space="preserve"> - prin utilizarea de tehnologii curate, cu impact cât mai redus asupra factorilor de mediu şi asupra populaţiei;</w:t>
          </w:r>
        </w:p>
        <w:p w:rsidR="00E15215" w:rsidRDefault="00E15215" w:rsidP="00E15215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15215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 xml:space="preserve"> nu este cazul.</w:t>
          </w:r>
        </w:p>
        <w:p w:rsidR="00E15215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E15215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135C4F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E15215" w:rsidRDefault="00E15215" w:rsidP="00E152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4181675"/>
            <w:placeholder>
              <w:docPart w:val="4723508071F741FEB7C1872BDE424A7F"/>
            </w:placeholder>
          </w:sdtPr>
          <w:sdtContent>
            <w:p w:rsidR="00E15215" w:rsidRDefault="00E15215" w:rsidP="00E152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p>
            <w:p w:rsidR="00E15215" w:rsidRPr="009F4F85" w:rsidRDefault="00E15215" w:rsidP="00E1521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83BF4">
                <w:rPr>
                  <w:rFonts w:cs="Arial"/>
                </w:rPr>
                <w:t xml:space="preserve">    </w:t>
              </w:r>
              <w:r w:rsidRPr="009F4F85">
                <w:rPr>
                  <w:rStyle w:val="stlitera"/>
                  <w:rFonts w:ascii="Arial" w:eastAsia="SimSun" w:hAnsi="Arial" w:cs="Arial"/>
                  <w:sz w:val="24"/>
                  <w:szCs w:val="24"/>
                  <w:lang w:val="pt-BR"/>
                </w:rPr>
                <w:t>a</w:t>
              </w:r>
              <w:r w:rsidRPr="009F4F85">
                <w:rPr>
                  <w:rFonts w:ascii="Arial" w:hAnsi="Arial" w:cs="Arial"/>
                  <w:b/>
                  <w:sz w:val="24"/>
                  <w:szCs w:val="24"/>
                </w:rPr>
                <w:t>)</w:t>
              </w:r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Comunei </w:t>
              </w:r>
              <w:r w:rsidR="00E03D9E">
                <w:rPr>
                  <w:rFonts w:ascii="Arial" w:hAnsi="Arial" w:cs="Arial"/>
                  <w:sz w:val="24"/>
                  <w:szCs w:val="24"/>
                </w:rPr>
                <w:t>Hârtop.</w:t>
              </w:r>
            </w:p>
            <w:p w:rsidR="00E15215" w:rsidRPr="00683BF4" w:rsidRDefault="00E15215" w:rsidP="00E15215">
              <w:pPr>
                <w:spacing w:after="0" w:line="240" w:lineRule="auto"/>
                <w:ind w:firstLine="284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683BF4">
                <w:rPr>
                  <w:rFonts w:ascii="Arial" w:hAnsi="Arial" w:cs="Arial"/>
                  <w:sz w:val="24"/>
                  <w:szCs w:val="24"/>
                  <w:lang w:val="it-IT"/>
                </w:rPr>
    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    </w:r>
            </w:p>
            <w:p w:rsidR="00E15215" w:rsidRPr="00683BF4" w:rsidRDefault="00E15215" w:rsidP="00E15215">
              <w:pPr>
                <w:spacing w:after="0" w:line="240" w:lineRule="auto"/>
                <w:ind w:firstLine="284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683BF4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</w:t>
              </w:r>
              <w:r w:rsidRPr="00683BF4">
                <w:rPr>
                  <w:rFonts w:ascii="Arial" w:hAnsi="Arial" w:cs="Arial"/>
                  <w:sz w:val="24"/>
                  <w:szCs w:val="24"/>
                  <w:lang w:val="it-IT"/>
                </w:rPr>
                <w:t>c) se vor respecta cu stricteţe limitele şi suprafeţele destinate organizării de şantier, a modului de depozitare a materialelor de construcţie şi a rutelor alese pentru transport;</w:t>
              </w:r>
            </w:p>
            <w:p w:rsidR="00E15215" w:rsidRPr="00683BF4" w:rsidRDefault="00E15215" w:rsidP="00E15215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 xml:space="preserve">     </w:t>
              </w:r>
              <w:r w:rsidRPr="00683BF4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 xml:space="preserve">d)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se vor lua toate măsurile tehnice şi organizatorice pe toată perioada desfăşurării lucrărilor pentru a nu afecta factorii de mediu, sănătatea şi confortul populaţiei din zona respectivă;</w:t>
              </w:r>
              <w:r w:rsidRPr="00683BF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E15215" w:rsidRPr="00683BF4" w:rsidRDefault="00E15215" w:rsidP="00E15215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    </w:t>
              </w:r>
              <w:r w:rsidRPr="00683BF4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e) întreţinerea şi reparaţia utilajelor şi mijloacelor de transport folosite la lucrări se va face în unităţi specializate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Pr="00683BF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    </w:r>
            </w:p>
            <w:p w:rsidR="00E15215" w:rsidRPr="00683BF4" w:rsidRDefault="00E15215" w:rsidP="00E15215">
              <w:pPr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    </w:t>
              </w:r>
              <w:r w:rsidRPr="00683BF4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f)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cu modificările și completările ulterioare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. Deşeurile reciclabile, colectate pe categorii, conform prevederilor legale, se vor valorifica către firme specializate în colectare/reciclare. Deşeurile menajere se vor colecta şi preda la operatorii locali de salubritate autorizaţi;</w:t>
              </w:r>
            </w:p>
            <w:p w:rsidR="00E15215" w:rsidRPr="00621DB0" w:rsidRDefault="00E15215" w:rsidP="00E15215">
              <w:pPr>
                <w:pStyle w:val="Default"/>
                <w:jc w:val="both"/>
                <w:rPr>
                  <w:rStyle w:val="sttlitera"/>
                  <w:lang w:val="fr-FR"/>
                </w:rPr>
              </w:pPr>
              <w:r>
                <w:rPr>
                  <w:rStyle w:val="sttlitera"/>
                  <w:lang w:val="pt-BR"/>
                </w:rPr>
                <w:lastRenderedPageBreak/>
                <w:t xml:space="preserve">    </w:t>
              </w:r>
              <w:r w:rsidRPr="00683BF4">
                <w:rPr>
                  <w:rStyle w:val="sttlitera"/>
                  <w:lang w:val="pt-BR"/>
                </w:rPr>
                <w:t xml:space="preserve">g) nivelul de zgomot generat de desfăşurarea lucrărilor se va încadra în prevederile </w:t>
              </w:r>
              <w:r w:rsidRPr="000F6ADF">
                <w:rPr>
                  <w:lang w:val="fr-FR"/>
                </w:rPr>
                <w:t>Standardul SR 10009 /2017 privind nivelul de zgomot</w:t>
              </w:r>
              <w:r w:rsidRPr="00683BF4">
                <w:rPr>
                  <w:rStyle w:val="sttlitera"/>
                  <w:lang w:val="pt-BR"/>
                </w:rPr>
                <w:t>;</w:t>
              </w:r>
            </w:p>
            <w:p w:rsidR="00E15215" w:rsidRPr="00683BF4" w:rsidRDefault="00E15215" w:rsidP="00E15215">
              <w:pPr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 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h) la finalizarea lucrărilor se vor îndepărta resturile de materiale de construcţie şi se va reface cadrul natural afectat de execuţia lucrărilor; toate suprafeţele de teren afectate vor fi refăcute şi redate la folosinţa iniţială;</w:t>
              </w:r>
            </w:p>
            <w:p w:rsidR="00753675" w:rsidRPr="00E03D9E" w:rsidRDefault="00E15215" w:rsidP="00E03D9E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 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i) se vor obţine toate avizele prevăzute în certificatul de urbanism.</w:t>
              </w:r>
            </w:p>
          </w:sdtContent>
        </w:sdt>
      </w:sdtContent>
    </w:sdt>
    <w:p w:rsidR="00595382" w:rsidRPr="00447422" w:rsidRDefault="00987F3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87F3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87F3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87F3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87F3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987F3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987F3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987F3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987F3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987F3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987F3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987F3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987F3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987F3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87F3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87F3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87F3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87F3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87F3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87F3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F6" w:rsidRDefault="008E5DF6" w:rsidP="008E5DF6">
      <w:pPr>
        <w:spacing w:after="0" w:line="240" w:lineRule="auto"/>
      </w:pPr>
      <w:r>
        <w:separator/>
      </w:r>
    </w:p>
  </w:endnote>
  <w:endnote w:type="continuationSeparator" w:id="0">
    <w:p w:rsidR="008E5DF6" w:rsidRDefault="008E5DF6" w:rsidP="008E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E5DF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F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F3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87F3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64729597"/>
            </w:sdtPr>
            <w:sdtEndPr>
              <w:rPr>
                <w:sz w:val="22"/>
                <w:szCs w:val="22"/>
              </w:rPr>
            </w:sdtEndPr>
            <w:sdtContent>
              <w:p w:rsidR="00495C4C" w:rsidRPr="007A4C64" w:rsidRDefault="00495C4C" w:rsidP="00495C4C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495C4C" w:rsidRPr="007A4C64" w:rsidRDefault="00495C4C" w:rsidP="00495C4C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1A, Suceava,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495C4C" w:rsidRDefault="00495C4C" w:rsidP="00495C4C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987F3C" w:rsidP="00C44321">
        <w:pPr>
          <w:pStyle w:val="Footer"/>
          <w:jc w:val="center"/>
        </w:pPr>
        <w:r>
          <w:t xml:space="preserve"> </w:t>
        </w:r>
        <w:r w:rsidR="008E5DF6">
          <w:fldChar w:fldCharType="begin"/>
        </w:r>
        <w:r>
          <w:instrText xml:space="preserve"> PAGE   \* MERGEFORMAT </w:instrText>
        </w:r>
        <w:r w:rsidR="008E5DF6">
          <w:fldChar w:fldCharType="separate"/>
        </w:r>
        <w:r>
          <w:rPr>
            <w:noProof/>
          </w:rPr>
          <w:t>4</w:t>
        </w:r>
        <w:r w:rsidR="008E5DF6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87F3C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495C4C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987F3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495C4C"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495C4C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1A, Suceava,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Cod </w:t>
        </w:r>
        <w:r w:rsidR="00495C4C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87F3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495C4C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495C4C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495C4C"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F6" w:rsidRDefault="008E5DF6" w:rsidP="008E5DF6">
      <w:pPr>
        <w:spacing w:after="0" w:line="240" w:lineRule="auto"/>
      </w:pPr>
      <w:r>
        <w:separator/>
      </w:r>
    </w:p>
  </w:footnote>
  <w:footnote w:type="continuationSeparator" w:id="0">
    <w:p w:rsidR="008E5DF6" w:rsidRDefault="008E5DF6" w:rsidP="008E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E5DF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E5DF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8150882" r:id="rId2"/>
      </w:pict>
    </w:r>
    <w:r w:rsidR="00987F3C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87F3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987F3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E5DF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987F3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87F3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87F3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87F3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E5DF6" w:rsidP="00495C4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987F3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95C4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987F3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0F"/>
    <w:multiLevelType w:val="hybridMultilevel"/>
    <w:tmpl w:val="9DA2B5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307"/>
    <w:multiLevelType w:val="hybridMultilevel"/>
    <w:tmpl w:val="9E406B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D5E"/>
    <w:multiLevelType w:val="hybridMultilevel"/>
    <w:tmpl w:val="37C85B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0FCB"/>
    <w:multiLevelType w:val="hybridMultilevel"/>
    <w:tmpl w:val="3690A5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>
    <w:nsid w:val="222D5980"/>
    <w:multiLevelType w:val="multilevel"/>
    <w:tmpl w:val="819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AEA1632"/>
    <w:multiLevelType w:val="hybridMultilevel"/>
    <w:tmpl w:val="53DCA5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A6CF5"/>
    <w:multiLevelType w:val="hybridMultilevel"/>
    <w:tmpl w:val="A49229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60832"/>
    <w:multiLevelType w:val="hybridMultilevel"/>
    <w:tmpl w:val="2494BB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wR5GIy8VIxmr+/6vdHB5s/47gV4=" w:salt="DkynbBdZxq7fgBYD9+zvQ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E5DF6"/>
    <w:rsid w:val="001B0B1C"/>
    <w:rsid w:val="00391143"/>
    <w:rsid w:val="00495C4C"/>
    <w:rsid w:val="006D3DAA"/>
    <w:rsid w:val="008E5DF6"/>
    <w:rsid w:val="00987F3C"/>
    <w:rsid w:val="00B03F2F"/>
    <w:rsid w:val="00E03D9E"/>
    <w:rsid w:val="00E1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E15215"/>
  </w:style>
  <w:style w:type="character" w:customStyle="1" w:styleId="sttpunct">
    <w:name w:val="st_tpunct"/>
    <w:basedOn w:val="DefaultParagraphFont"/>
    <w:rsid w:val="00E15215"/>
  </w:style>
  <w:style w:type="paragraph" w:customStyle="1" w:styleId="CharCharChar1Char">
    <w:name w:val="Char Char Char1 Char"/>
    <w:basedOn w:val="Normal"/>
    <w:rsid w:val="00E152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E1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4723508071F741FEB7C1872BDE42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39F2-6748-404B-A55B-A970C028B2EF}"/>
      </w:docPartPr>
      <w:docPartBody>
        <w:p w:rsidR="00000000" w:rsidRDefault="001309B9" w:rsidP="001309B9">
          <w:pPr>
            <w:pStyle w:val="4723508071F741FEB7C1872BDE424A7F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309B9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9B9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4723508071F741FEB7C1872BDE424A7F">
    <w:name w:val="4723508071F741FEB7C1872BDE424A7F"/>
    <w:rsid w:val="001309B9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1977e915-b535-4d48-b5f9-61b4828ec663","Numar":null,"Data":null,"NumarActReglementareInitial":null,"DataActReglementareInitial":null,"DataInceput":null,"DataSfarsit":null,"Durata":null,"PunctLucruId":297926.0,"TipActId":4.0,"NumarCerere":null,"DataCerere":null,"NumarCerereScriptic":"4404","DataCerereScriptic":"2018-05-03T00:00:00","CodFiscal":null,"SordId":"(45DA6EAB-40FA-7B98-0E23-A9990A3D7A69)","SablonSordId":"(8B66777B-56B9-65A9-2773-1FA4A6BC21FB)","DosarSordId":"4747205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121, Hârtop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96291A5-58A5-4BD2-80D6-7CDD6E8C432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E31DB06-1C48-42EC-9396-093AFA2A898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1459BBE-3D3D-4547-B69C-F6344EA59EE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C7A1511-5C1A-415C-8884-D412B573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1440</Words>
  <Characters>8356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9777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9</cp:revision>
  <cp:lastPrinted>2014-04-25T12:16:00Z</cp:lastPrinted>
  <dcterms:created xsi:type="dcterms:W3CDTF">2015-10-26T07:49:00Z</dcterms:created>
  <dcterms:modified xsi:type="dcterms:W3CDTF">2018-05-18T09:15:00Z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HÂRTOP sală de sport</vt:lpwstr>
  </property>
  <property fmtid="{D5CDD505-2E9C-101B-9397-08002B2CF9AE}" pid="5" name="SordId">
    <vt:lpwstr>(45DA6EAB-40FA-7B98-0E23-A9990A3D7A69)</vt:lpwstr>
  </property>
  <property fmtid="{D5CDD505-2E9C-101B-9397-08002B2CF9AE}" pid="6" name="VersiuneDocument">
    <vt:lpwstr>5</vt:lpwstr>
  </property>
  <property fmtid="{D5CDD505-2E9C-101B-9397-08002B2CF9AE}" pid="7" name="RuntimeGuid">
    <vt:lpwstr>5607a800-122d-46c3-b7f6-cd6bb47476f8</vt:lpwstr>
  </property>
  <property fmtid="{D5CDD505-2E9C-101B-9397-08002B2CF9AE}" pid="8" name="PunctLucruId">
    <vt:lpwstr>297926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4747205</vt:lpwstr>
  </property>
  <property fmtid="{D5CDD505-2E9C-101B-9397-08002B2CF9AE}" pid="11" name="DosarCerereSordId">
    <vt:lpwstr>4740628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1977e915-b535-4d48-b5f9-61b4828ec663</vt:lpwstr>
  </property>
  <property fmtid="{D5CDD505-2E9C-101B-9397-08002B2CF9AE}" pid="16" name="CommitRoles">
    <vt:lpwstr>false</vt:lpwstr>
  </property>
</Properties>
</file>