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CA" w:rsidRDefault="003A70CA" w:rsidP="003A70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A70CA" w:rsidRPr="00064581" w:rsidRDefault="003A70CA" w:rsidP="003A70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3A70CA" w:rsidRPr="00EA2AD9" w:rsidRDefault="003A70CA" w:rsidP="003A70C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3A70CA" w:rsidRDefault="003A70CA" w:rsidP="003A70CA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din 9.10.2018</w:t>
      </w:r>
    </w:p>
    <w:p w:rsidR="003A70CA" w:rsidRPr="00AC0360" w:rsidRDefault="003A70CA" w:rsidP="003A70CA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3A70CA" w:rsidRPr="00074A9F" w:rsidRDefault="003A70CA" w:rsidP="003A70CA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3A70CA" w:rsidRDefault="003A70CA" w:rsidP="003A70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A70CA" w:rsidRDefault="003A70CA" w:rsidP="003A70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A70CA" w:rsidRDefault="003A70CA" w:rsidP="003A70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BALAEDICO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mun. Tg-Neamţ, str. Independenţei, nr. 37, judeţul Neamţ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Suceava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10078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18.09.2018,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3A70CA" w:rsidRPr="00313E08" w:rsidRDefault="003A70CA" w:rsidP="003A70CA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3A70CA" w:rsidRDefault="003A70CA" w:rsidP="003A70CA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3A70CA" w:rsidRDefault="003A70CA" w:rsidP="003A70C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A70CA" w:rsidRPr="0001311F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1.10.2018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b/>
          <w:i/>
          <w:sz w:val="24"/>
          <w:szCs w:val="24"/>
          <w:lang w:val="ro-RO"/>
        </w:rPr>
        <w:t>Balastiera Oniceni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>
        <w:rPr>
          <w:rFonts w:ascii="Arial" w:hAnsi="Arial" w:cs="Arial"/>
          <w:sz w:val="24"/>
          <w:szCs w:val="24"/>
          <w:lang w:val="ro-RO"/>
        </w:rPr>
        <w:t>com. Forăşti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</w:t>
      </w:r>
      <w:r w:rsidRPr="007A0828">
        <w:rPr>
          <w:rFonts w:ascii="Arial" w:hAnsi="Arial" w:cs="Arial"/>
          <w:b/>
          <w:sz w:val="24"/>
          <w:szCs w:val="24"/>
          <w:lang w:val="ro-RO"/>
        </w:rPr>
        <w:t>se supune evaluării adecvate</w:t>
      </w:r>
      <w:r>
        <w:rPr>
          <w:rFonts w:ascii="Arial" w:hAnsi="Arial" w:cs="Arial"/>
          <w:b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 xml:space="preserve">amplasamentul perimetrului de exploatare fiind situat în </w:t>
      </w:r>
      <w:r w:rsidRPr="007A0828">
        <w:rPr>
          <w:rFonts w:ascii="Arial" w:hAnsi="Arial" w:cs="Arial"/>
          <w:b/>
          <w:sz w:val="24"/>
          <w:szCs w:val="24"/>
          <w:lang w:val="ro-RO"/>
        </w:rPr>
        <w:t>situl NATURA 2000 ROSCI 0363-Râul Moldova între Oniceni şi Miteşti.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3A70CA" w:rsidRPr="00447422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3A70CA" w:rsidRPr="00522DB9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DB9"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impactului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asupra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mediului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3A70CA" w:rsidRPr="00522DB9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522D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2DB9">
        <w:rPr>
          <w:rFonts w:ascii="Arial" w:hAnsi="Arial" w:cs="Arial"/>
          <w:sz w:val="24"/>
          <w:szCs w:val="24"/>
        </w:rPr>
        <w:t>încadrează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EB548E">
        <w:rPr>
          <w:rFonts w:ascii="Arial" w:hAnsi="Arial" w:cs="Arial"/>
          <w:sz w:val="24"/>
          <w:szCs w:val="24"/>
        </w:rPr>
        <w:t>445/2009</w:t>
      </w:r>
      <w:r w:rsidRPr="00522D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DB9">
        <w:rPr>
          <w:rFonts w:ascii="Arial" w:hAnsi="Arial" w:cs="Arial"/>
          <w:sz w:val="24"/>
          <w:szCs w:val="24"/>
        </w:rPr>
        <w:t>anexa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522DB9">
        <w:rPr>
          <w:rFonts w:ascii="Arial" w:hAnsi="Arial" w:cs="Arial"/>
          <w:sz w:val="24"/>
          <w:szCs w:val="24"/>
        </w:rPr>
        <w:t xml:space="preserve">, pct. </w:t>
      </w:r>
      <w:r>
        <w:rPr>
          <w:rFonts w:ascii="Arial" w:hAnsi="Arial" w:cs="Arial"/>
          <w:sz w:val="24"/>
          <w:szCs w:val="24"/>
        </w:rPr>
        <w:t xml:space="preserve">2, lit.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Pr="00522DB9">
        <w:rPr>
          <w:rFonts w:ascii="Arial" w:hAnsi="Arial" w:cs="Arial"/>
          <w:sz w:val="24"/>
          <w:szCs w:val="24"/>
        </w:rPr>
        <w:t>;</w:t>
      </w:r>
    </w:p>
    <w:p w:rsidR="003A70CA" w:rsidRPr="00522DB9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b) </w:t>
      </w:r>
      <w:proofErr w:type="spellStart"/>
      <w:r>
        <w:rPr>
          <w:rFonts w:ascii="Arial" w:hAnsi="Arial" w:cs="Arial"/>
          <w:sz w:val="24"/>
          <w:szCs w:val="24"/>
        </w:rPr>
        <w:t>Lucrările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scopul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investiţiei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devierea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curentului</w:t>
      </w:r>
      <w:proofErr w:type="spellEnd"/>
      <w:r>
        <w:rPr>
          <w:rFonts w:ascii="Arial" w:hAnsi="Arial" w:cs="Arial"/>
          <w:sz w:val="24"/>
          <w:szCs w:val="24"/>
        </w:rPr>
        <w:t xml:space="preserve"> principal al </w:t>
      </w:r>
      <w:proofErr w:type="spellStart"/>
      <w:r>
        <w:rPr>
          <w:rFonts w:ascii="Arial" w:hAnsi="Arial" w:cs="Arial"/>
          <w:sz w:val="24"/>
          <w:szCs w:val="24"/>
        </w:rPr>
        <w:t>apei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axul</w:t>
      </w:r>
      <w:proofErr w:type="spellEnd"/>
      <w:r>
        <w:rPr>
          <w:rFonts w:ascii="Arial" w:hAnsi="Arial" w:cs="Arial"/>
          <w:sz w:val="24"/>
          <w:szCs w:val="24"/>
        </w:rPr>
        <w:t xml:space="preserve"> longitudinal al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corectarea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uşoară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traseului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plan a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mărirea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capacităţii</w:t>
      </w:r>
      <w:proofErr w:type="spellEnd"/>
      <w:r>
        <w:rPr>
          <w:rFonts w:ascii="Arial" w:hAnsi="Arial" w:cs="Arial"/>
          <w:sz w:val="24"/>
          <w:szCs w:val="24"/>
        </w:rPr>
        <w:t xml:space="preserve"> de transport a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perimetrul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Oniceni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com. </w:t>
      </w:r>
      <w:proofErr w:type="spellStart"/>
      <w:r>
        <w:rPr>
          <w:rFonts w:ascii="Arial" w:hAnsi="Arial" w:cs="Arial"/>
          <w:sz w:val="24"/>
          <w:szCs w:val="24"/>
        </w:rPr>
        <w:t>Forăşti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Moldova,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bornele</w:t>
      </w:r>
      <w:proofErr w:type="spellEnd"/>
      <w:r>
        <w:rPr>
          <w:rFonts w:ascii="Arial" w:hAnsi="Arial" w:cs="Arial"/>
          <w:sz w:val="24"/>
          <w:szCs w:val="24"/>
        </w:rPr>
        <w:t xml:space="preserve"> CSA nr. 74-73, la 540 m </w:t>
      </w:r>
      <w:proofErr w:type="spellStart"/>
      <w:r>
        <w:rPr>
          <w:rFonts w:ascii="Arial" w:hAnsi="Arial" w:cs="Arial"/>
          <w:sz w:val="24"/>
          <w:szCs w:val="24"/>
        </w:rPr>
        <w:t>amonte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frontul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captare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subteran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alimentare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Forăşti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perimetru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</w:t>
      </w:r>
      <w:proofErr w:type="spellEnd"/>
      <w:r>
        <w:rPr>
          <w:rFonts w:ascii="Arial" w:hAnsi="Arial" w:cs="Arial"/>
          <w:sz w:val="24"/>
          <w:szCs w:val="24"/>
        </w:rPr>
        <w:t xml:space="preserve"> din DN 2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un drum local din </w:t>
      </w:r>
      <w:proofErr w:type="spellStart"/>
      <w:r>
        <w:rPr>
          <w:rFonts w:ascii="Arial" w:hAnsi="Arial" w:cs="Arial"/>
          <w:sz w:val="24"/>
          <w:szCs w:val="24"/>
        </w:rPr>
        <w:t>satul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Oniceni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un drum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stâng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staţia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sortare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perimetrul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formă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poligonală</w:t>
      </w:r>
      <w:proofErr w:type="spellEnd"/>
      <w:r>
        <w:rPr>
          <w:rFonts w:ascii="Arial" w:hAnsi="Arial" w:cs="Arial"/>
          <w:sz w:val="24"/>
          <w:szCs w:val="24"/>
        </w:rPr>
        <w:t xml:space="preserve"> cu S= 18.400 mp, </w:t>
      </w:r>
      <w:proofErr w:type="spellStart"/>
      <w:r>
        <w:rPr>
          <w:rFonts w:ascii="Arial" w:hAnsi="Arial" w:cs="Arial"/>
          <w:sz w:val="24"/>
          <w:szCs w:val="24"/>
        </w:rPr>
        <w:t>Lmed</w:t>
      </w:r>
      <w:proofErr w:type="spellEnd"/>
      <w:r>
        <w:rPr>
          <w:rFonts w:ascii="Arial" w:hAnsi="Arial" w:cs="Arial"/>
          <w:sz w:val="24"/>
          <w:szCs w:val="24"/>
        </w:rPr>
        <w:t xml:space="preserve">= 230 m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Bmed</w:t>
      </w:r>
      <w:proofErr w:type="spellEnd"/>
      <w:r>
        <w:rPr>
          <w:rFonts w:ascii="Arial" w:hAnsi="Arial" w:cs="Arial"/>
          <w:sz w:val="24"/>
          <w:szCs w:val="24"/>
        </w:rPr>
        <w:t xml:space="preserve">= 80 m. </w:t>
      </w:r>
      <w:proofErr w:type="spellStart"/>
      <w:r>
        <w:rPr>
          <w:rFonts w:ascii="Arial" w:hAnsi="Arial" w:cs="Arial"/>
          <w:sz w:val="24"/>
          <w:szCs w:val="24"/>
        </w:rPr>
        <w:t>Adâncimea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maximă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 xml:space="preserve"> de 1,55 m,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medie</w:t>
      </w:r>
      <w:proofErr w:type="spellEnd"/>
      <w:r>
        <w:rPr>
          <w:rFonts w:ascii="Arial" w:hAnsi="Arial" w:cs="Arial"/>
          <w:sz w:val="24"/>
          <w:szCs w:val="24"/>
        </w:rPr>
        <w:t xml:space="preserve"> de 1,14 m,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coborî</w:t>
      </w:r>
      <w:proofErr w:type="spellEnd"/>
      <w:r>
        <w:rPr>
          <w:rFonts w:ascii="Arial" w:hAnsi="Arial" w:cs="Arial"/>
          <w:sz w:val="24"/>
          <w:szCs w:val="24"/>
        </w:rPr>
        <w:t xml:space="preserve"> sub </w:t>
      </w:r>
      <w:proofErr w:type="spellStart"/>
      <w:r>
        <w:rPr>
          <w:rFonts w:ascii="Arial" w:hAnsi="Arial" w:cs="Arial"/>
          <w:sz w:val="24"/>
          <w:szCs w:val="24"/>
        </w:rPr>
        <w:t>cota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talvegului</w:t>
      </w:r>
      <w:proofErr w:type="spellEnd"/>
      <w:r>
        <w:rPr>
          <w:rFonts w:ascii="Arial" w:hAnsi="Arial" w:cs="Arial"/>
          <w:sz w:val="24"/>
          <w:szCs w:val="24"/>
        </w:rPr>
        <w:t xml:space="preserve"> natural al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exploatarea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central </w:t>
      </w:r>
      <w:proofErr w:type="spellStart"/>
      <w:r>
        <w:rPr>
          <w:rFonts w:ascii="Arial" w:hAnsi="Arial" w:cs="Arial"/>
          <w:sz w:val="24"/>
          <w:szCs w:val="24"/>
        </w:rPr>
        <w:t>albiei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minore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cursului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râului</w:t>
      </w:r>
      <w:proofErr w:type="spellEnd"/>
      <w:r>
        <w:rPr>
          <w:rFonts w:ascii="Arial" w:hAnsi="Arial" w:cs="Arial"/>
          <w:sz w:val="24"/>
          <w:szCs w:val="24"/>
        </w:rPr>
        <w:t xml:space="preserve"> Moldova,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retragere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aval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fâşii</w:t>
      </w:r>
      <w:proofErr w:type="spellEnd"/>
      <w:r>
        <w:rPr>
          <w:rFonts w:ascii="Arial" w:hAnsi="Arial" w:cs="Arial"/>
          <w:sz w:val="24"/>
          <w:szCs w:val="24"/>
        </w:rPr>
        <w:t xml:space="preserve"> longitudinal successive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paralele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râul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tot </w:t>
      </w:r>
      <w:proofErr w:type="spellStart"/>
      <w:r>
        <w:rPr>
          <w:rFonts w:ascii="Arial" w:hAnsi="Arial" w:cs="Arial"/>
          <w:sz w:val="24"/>
          <w:szCs w:val="24"/>
        </w:rPr>
        <w:t>parcursul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perimetrului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condiţii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corecţie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regularizare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cursului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pilieri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siguranţă</w:t>
      </w:r>
      <w:proofErr w:type="spellEnd"/>
      <w:r>
        <w:rPr>
          <w:rFonts w:ascii="Arial" w:hAnsi="Arial" w:cs="Arial"/>
          <w:sz w:val="24"/>
          <w:szCs w:val="24"/>
        </w:rPr>
        <w:t xml:space="preserve">: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Coordonatele</w:t>
      </w:r>
      <w:proofErr w:type="spellEnd"/>
      <w:r>
        <w:rPr>
          <w:rFonts w:ascii="Arial" w:hAnsi="Arial" w:cs="Arial"/>
          <w:sz w:val="24"/>
          <w:szCs w:val="24"/>
        </w:rPr>
        <w:t xml:space="preserve"> STEREO 70 ale </w:t>
      </w:r>
      <w:proofErr w:type="spellStart"/>
      <w:r>
        <w:rPr>
          <w:rFonts w:ascii="Arial" w:hAnsi="Arial" w:cs="Arial"/>
          <w:sz w:val="24"/>
          <w:szCs w:val="24"/>
        </w:rPr>
        <w:t>perimetrului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exploatare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559"/>
        <w:gridCol w:w="2552"/>
        <w:gridCol w:w="2693"/>
      </w:tblGrid>
      <w:tr w:rsidR="003A70CA" w:rsidTr="00C87A29">
        <w:tc>
          <w:tcPr>
            <w:tcW w:w="1559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pct.</w:t>
            </w:r>
          </w:p>
        </w:tc>
        <w:tc>
          <w:tcPr>
            <w:tcW w:w="2552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A70CA" w:rsidTr="00C87A29">
        <w:tc>
          <w:tcPr>
            <w:tcW w:w="1559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648356</w:t>
            </w:r>
          </w:p>
        </w:tc>
        <w:tc>
          <w:tcPr>
            <w:tcW w:w="2693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608794</w:t>
            </w:r>
          </w:p>
        </w:tc>
      </w:tr>
      <w:tr w:rsidR="003A70CA" w:rsidTr="00C87A29">
        <w:tc>
          <w:tcPr>
            <w:tcW w:w="1559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648289</w:t>
            </w:r>
          </w:p>
        </w:tc>
        <w:tc>
          <w:tcPr>
            <w:tcW w:w="2693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608908</w:t>
            </w:r>
          </w:p>
        </w:tc>
      </w:tr>
      <w:tr w:rsidR="003A70CA" w:rsidTr="00C87A29">
        <w:tc>
          <w:tcPr>
            <w:tcW w:w="1559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648112</w:t>
            </w:r>
          </w:p>
        </w:tc>
        <w:tc>
          <w:tcPr>
            <w:tcW w:w="2693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609036</w:t>
            </w:r>
          </w:p>
        </w:tc>
      </w:tr>
      <w:tr w:rsidR="003A70CA" w:rsidTr="00C87A29">
        <w:tc>
          <w:tcPr>
            <w:tcW w:w="1559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648109</w:t>
            </w:r>
          </w:p>
        </w:tc>
        <w:tc>
          <w:tcPr>
            <w:tcW w:w="2693" w:type="dxa"/>
          </w:tcPr>
          <w:p w:rsidR="003A70CA" w:rsidRDefault="003A70CA" w:rsidP="00C8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608936</w:t>
            </w:r>
          </w:p>
        </w:tc>
      </w:tr>
    </w:tbl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CA" w:rsidRPr="00522DB9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II. </w:t>
      </w:r>
      <w:proofErr w:type="spellStart"/>
      <w:r w:rsidRPr="00522DB9">
        <w:rPr>
          <w:rFonts w:ascii="Arial" w:hAnsi="Arial" w:cs="Arial"/>
          <w:sz w:val="24"/>
          <w:szCs w:val="24"/>
        </w:rPr>
        <w:t>Motivele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22DB9">
        <w:rPr>
          <w:rFonts w:ascii="Arial" w:hAnsi="Arial" w:cs="Arial"/>
          <w:sz w:val="24"/>
          <w:szCs w:val="24"/>
        </w:rPr>
        <w:t>baza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luării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etapei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încadrare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procedura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22DB9">
        <w:rPr>
          <w:rFonts w:ascii="Arial" w:hAnsi="Arial" w:cs="Arial"/>
          <w:sz w:val="24"/>
          <w:szCs w:val="24"/>
        </w:rPr>
        <w:t>evaluare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adecvată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sunt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următoarele</w:t>
      </w:r>
      <w:proofErr w:type="spellEnd"/>
      <w:r w:rsidRPr="00522DB9">
        <w:rPr>
          <w:rFonts w:ascii="Arial" w:hAnsi="Arial" w:cs="Arial"/>
          <w:sz w:val="24"/>
          <w:szCs w:val="24"/>
        </w:rPr>
        <w:t>:</w:t>
      </w:r>
    </w:p>
    <w:p w:rsidR="003A70CA" w:rsidRDefault="003A70CA" w:rsidP="003A70CA">
      <w:pPr>
        <w:tabs>
          <w:tab w:val="left" w:pos="0"/>
        </w:tabs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r w:rsidRPr="005304EB">
        <w:rPr>
          <w:rStyle w:val="stlitera"/>
          <w:rFonts w:ascii="Arial" w:hAnsi="Arial" w:cs="Arial"/>
          <w:sz w:val="24"/>
          <w:szCs w:val="24"/>
          <w:lang w:val="ro-RO"/>
        </w:rPr>
        <w:t>a). Proiectul face obiectul prevederilor O.M. nr. 19/2010 privind evaluarea adecvată a efectelor potenţiale a investiţiei asupra ariilor naturale protejate de interes comunitar, întrucât</w:t>
      </w:r>
      <w:r w:rsidRPr="005304EB">
        <w:rPr>
          <w:rStyle w:val="sttlitera"/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proiectul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propus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intră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intra sub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incidenţa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art. 28 din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Ordonanţa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urgenţă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a </w:t>
      </w:r>
      <w:proofErr w:type="spellStart"/>
      <w:r w:rsidRPr="006A3D41">
        <w:rPr>
          <w:rStyle w:val="sttpar"/>
          <w:rFonts w:ascii="Arial" w:hAnsi="Arial" w:cs="Arial"/>
          <w:sz w:val="24"/>
          <w:szCs w:val="24"/>
        </w:rPr>
        <w:t>Guvernului</w:t>
      </w:r>
      <w:proofErr w:type="spellEnd"/>
      <w:r w:rsidRPr="006A3D41">
        <w:rPr>
          <w:rStyle w:val="sttpar"/>
          <w:rFonts w:ascii="Arial" w:hAnsi="Arial" w:cs="Arial"/>
          <w:sz w:val="24"/>
          <w:szCs w:val="24"/>
        </w:rPr>
        <w:t xml:space="preserve"> </w:t>
      </w:r>
      <w:hyperlink r:id="rId5" w:history="1">
        <w:r w:rsidRPr="006A3D4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nr. </w:t>
        </w:r>
        <w:proofErr w:type="gramStart"/>
        <w:r w:rsidRPr="006A3D41">
          <w:rPr>
            <w:rStyle w:val="Hyperlink"/>
            <w:rFonts w:ascii="Arial" w:hAnsi="Arial" w:cs="Arial"/>
            <w:color w:val="auto"/>
            <w:sz w:val="24"/>
            <w:szCs w:val="24"/>
          </w:rPr>
          <w:t>57/2007</w:t>
        </w:r>
      </w:hyperlink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privind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regimul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ariilor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naturale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protejate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conservarea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habitatelor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naturale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, a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florei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faunei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sălbatice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, cu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modificările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şi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completările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ulterioare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amplasamentul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acestuia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fiind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situat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în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Fonts w:ascii="Arial" w:hAnsi="Arial" w:cs="Arial"/>
          <w:b/>
          <w:sz w:val="24"/>
          <w:szCs w:val="24"/>
        </w:rPr>
        <w:t>situl</w:t>
      </w:r>
      <w:proofErr w:type="spellEnd"/>
      <w:r w:rsidRPr="005304EB">
        <w:rPr>
          <w:rFonts w:ascii="Arial" w:hAnsi="Arial" w:cs="Arial"/>
          <w:b/>
          <w:sz w:val="24"/>
          <w:szCs w:val="24"/>
        </w:rPr>
        <w:t xml:space="preserve"> NATURA 2000 </w:t>
      </w:r>
      <w:r w:rsidRPr="005304EB">
        <w:rPr>
          <w:rFonts w:ascii="Arial" w:hAnsi="Arial" w:cs="Arial"/>
          <w:b/>
          <w:sz w:val="24"/>
          <w:szCs w:val="24"/>
          <w:lang w:val="fr-FR"/>
        </w:rPr>
        <w:t>ROSCI 03</w:t>
      </w:r>
      <w:r>
        <w:rPr>
          <w:rFonts w:ascii="Arial" w:hAnsi="Arial" w:cs="Arial"/>
          <w:b/>
          <w:sz w:val="24"/>
          <w:szCs w:val="24"/>
          <w:lang w:val="fr-FR"/>
        </w:rPr>
        <w:t>63</w:t>
      </w:r>
      <w:r w:rsidRPr="005304EB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5304EB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5304E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Moldova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Oniceni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Miteşti</w:t>
      </w:r>
      <w:proofErr w:type="spellEnd"/>
      <w:r w:rsidRPr="005304EB">
        <w:rPr>
          <w:rStyle w:val="sttpar"/>
          <w:rFonts w:ascii="Arial" w:hAnsi="Arial" w:cs="Arial"/>
          <w:b/>
          <w:sz w:val="24"/>
          <w:szCs w:val="24"/>
        </w:rPr>
        <w:t>.</w:t>
      </w:r>
      <w:proofErr w:type="gramEnd"/>
      <w:r w:rsidRPr="005304EB">
        <w:rPr>
          <w:rFonts w:ascii="Arial" w:hAnsi="Arial" w:cs="Arial"/>
          <w:b/>
          <w:sz w:val="24"/>
          <w:szCs w:val="24"/>
        </w:rPr>
        <w:t xml:space="preserve"> </w:t>
      </w:r>
    </w:p>
    <w:p w:rsidR="003A70CA" w:rsidRPr="005304EB" w:rsidRDefault="003A70CA" w:rsidP="003A70CA">
      <w:pPr>
        <w:tabs>
          <w:tab w:val="left" w:pos="0"/>
        </w:tabs>
        <w:jc w:val="both"/>
        <w:textAlignment w:val="baseline"/>
        <w:rPr>
          <w:rStyle w:val="sttpar"/>
          <w:rFonts w:ascii="Arial" w:hAnsi="Arial" w:cs="Arial"/>
          <w:b/>
          <w:sz w:val="24"/>
          <w:szCs w:val="24"/>
        </w:rPr>
      </w:pPr>
      <w:r w:rsidRPr="005304EB">
        <w:rPr>
          <w:rStyle w:val="tpa1"/>
          <w:rFonts w:ascii="Arial" w:hAnsi="Arial" w:cs="Arial"/>
          <w:sz w:val="24"/>
          <w:szCs w:val="24"/>
          <w:lang w:val="ro-RO"/>
        </w:rPr>
        <w:t xml:space="preserve">b). Obiectivul investiţiei este propus a fi implementat în zonă geografică sensibilă,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amplasamentul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acestuia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fiind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Style w:val="sttpar"/>
          <w:rFonts w:ascii="Arial" w:hAnsi="Arial" w:cs="Arial"/>
          <w:sz w:val="24"/>
          <w:szCs w:val="24"/>
        </w:rPr>
        <w:t>situat</w:t>
      </w:r>
      <w:proofErr w:type="spellEnd"/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r w:rsidRPr="005304EB">
        <w:rPr>
          <w:rStyle w:val="sttpar"/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5304EB">
        <w:rPr>
          <w:rStyle w:val="sttpar"/>
          <w:rFonts w:ascii="Arial" w:hAnsi="Arial" w:cs="Arial"/>
          <w:b/>
          <w:sz w:val="24"/>
          <w:szCs w:val="24"/>
        </w:rPr>
        <w:t>interiorul</w:t>
      </w:r>
      <w:proofErr w:type="spellEnd"/>
      <w:r w:rsidRPr="005304EB"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r w:rsidRPr="005304EB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5304EB">
        <w:rPr>
          <w:rFonts w:ascii="Arial" w:hAnsi="Arial" w:cs="Arial"/>
          <w:b/>
          <w:sz w:val="24"/>
          <w:szCs w:val="24"/>
        </w:rPr>
        <w:t>sitului</w:t>
      </w:r>
      <w:proofErr w:type="spellEnd"/>
      <w:r w:rsidRPr="005304EB">
        <w:rPr>
          <w:rFonts w:ascii="Arial" w:hAnsi="Arial" w:cs="Arial"/>
          <w:b/>
          <w:sz w:val="24"/>
          <w:szCs w:val="24"/>
        </w:rPr>
        <w:t xml:space="preserve"> NATURA 2000 </w:t>
      </w:r>
      <w:r w:rsidRPr="005304EB">
        <w:rPr>
          <w:rFonts w:ascii="Arial" w:hAnsi="Arial" w:cs="Arial"/>
          <w:b/>
          <w:sz w:val="24"/>
          <w:szCs w:val="24"/>
          <w:lang w:val="fr-FR"/>
        </w:rPr>
        <w:t>ROSCI 03</w:t>
      </w:r>
      <w:r>
        <w:rPr>
          <w:rFonts w:ascii="Arial" w:hAnsi="Arial" w:cs="Arial"/>
          <w:b/>
          <w:sz w:val="24"/>
          <w:szCs w:val="24"/>
          <w:lang w:val="fr-FR"/>
        </w:rPr>
        <w:t>63</w:t>
      </w:r>
      <w:r w:rsidRPr="005304EB">
        <w:rPr>
          <w:rFonts w:ascii="Arial" w:hAnsi="Arial" w:cs="Arial"/>
          <w:b/>
          <w:sz w:val="24"/>
          <w:szCs w:val="24"/>
          <w:lang w:val="fr-FR"/>
        </w:rPr>
        <w:t>-</w:t>
      </w:r>
      <w:proofErr w:type="spellStart"/>
      <w:r w:rsidRPr="005304EB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5304E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Moldova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Oniceni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Miteşti</w:t>
      </w:r>
      <w:proofErr w:type="spellEnd"/>
      <w:r w:rsidRPr="005304EB">
        <w:rPr>
          <w:rStyle w:val="sttpar"/>
          <w:rFonts w:ascii="Arial" w:hAnsi="Arial" w:cs="Arial"/>
          <w:b/>
          <w:sz w:val="24"/>
          <w:szCs w:val="24"/>
        </w:rPr>
        <w:t>.</w:t>
      </w:r>
    </w:p>
    <w:p w:rsidR="003A70CA" w:rsidRPr="005304EB" w:rsidRDefault="003A70CA" w:rsidP="003A70CA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5304EB">
        <w:rPr>
          <w:rStyle w:val="stlitera"/>
          <w:rFonts w:ascii="Arial" w:hAnsi="Arial" w:cs="Arial"/>
          <w:sz w:val="24"/>
          <w:szCs w:val="24"/>
          <w:lang w:val="it-IT"/>
        </w:rPr>
        <w:t>c)</w:t>
      </w:r>
      <w:r w:rsidRPr="005304EB">
        <w:rPr>
          <w:rStyle w:val="sttlitera"/>
          <w:rFonts w:ascii="Arial" w:hAnsi="Arial" w:cs="Arial"/>
          <w:sz w:val="24"/>
          <w:szCs w:val="24"/>
          <w:lang w:val="it-IT"/>
        </w:rPr>
        <w:t xml:space="preserve">  Necesitatea stabilirii dacă proiectul propus afectează aria protejată </w:t>
      </w:r>
      <w:r w:rsidRPr="005304EB">
        <w:rPr>
          <w:rStyle w:val="sttpar"/>
          <w:rFonts w:ascii="Arial" w:hAnsi="Arial" w:cs="Arial"/>
          <w:b/>
          <w:sz w:val="24"/>
          <w:szCs w:val="24"/>
        </w:rPr>
        <w:t xml:space="preserve">NATURA 2000  </w:t>
      </w:r>
      <w:r w:rsidRPr="005304EB">
        <w:rPr>
          <w:rFonts w:ascii="Arial" w:hAnsi="Arial" w:cs="Arial"/>
          <w:b/>
          <w:sz w:val="24"/>
          <w:szCs w:val="24"/>
          <w:lang w:val="fr-FR"/>
        </w:rPr>
        <w:t>ROSCI 03</w:t>
      </w:r>
      <w:r>
        <w:rPr>
          <w:rFonts w:ascii="Arial" w:hAnsi="Arial" w:cs="Arial"/>
          <w:b/>
          <w:sz w:val="24"/>
          <w:szCs w:val="24"/>
          <w:lang w:val="fr-FR"/>
        </w:rPr>
        <w:t>63</w:t>
      </w:r>
      <w:r w:rsidRPr="005304EB">
        <w:rPr>
          <w:rFonts w:ascii="Arial" w:hAnsi="Arial" w:cs="Arial"/>
          <w:b/>
          <w:sz w:val="24"/>
          <w:szCs w:val="24"/>
          <w:lang w:val="fr-FR"/>
        </w:rPr>
        <w:t xml:space="preserve">- </w:t>
      </w:r>
      <w:proofErr w:type="spellStart"/>
      <w:r w:rsidRPr="005304EB">
        <w:rPr>
          <w:rFonts w:ascii="Arial" w:hAnsi="Arial" w:cs="Arial"/>
          <w:b/>
          <w:sz w:val="24"/>
          <w:szCs w:val="24"/>
          <w:lang w:val="fr-FR"/>
        </w:rPr>
        <w:t>Râul</w:t>
      </w:r>
      <w:proofErr w:type="spellEnd"/>
      <w:r w:rsidRPr="005304E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Moldova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între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Oniceni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şi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Miteşti</w:t>
      </w:r>
      <w:proofErr w:type="spellEnd"/>
      <w:r w:rsidRPr="005304EB">
        <w:rPr>
          <w:rStyle w:val="sttpar"/>
          <w:rFonts w:ascii="Arial" w:hAnsi="Arial" w:cs="Arial"/>
          <w:b/>
          <w:sz w:val="24"/>
          <w:szCs w:val="24"/>
        </w:rPr>
        <w:t>.</w:t>
      </w:r>
      <w:r w:rsidRPr="005304EB">
        <w:rPr>
          <w:rFonts w:ascii="Arial" w:hAnsi="Arial" w:cs="Arial"/>
          <w:b/>
          <w:sz w:val="24"/>
          <w:szCs w:val="24"/>
        </w:rPr>
        <w:t xml:space="preserve"> </w:t>
      </w:r>
    </w:p>
    <w:p w:rsidR="003A70CA" w:rsidRPr="00522DB9" w:rsidRDefault="003A70CA" w:rsidP="003A7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4EB">
        <w:rPr>
          <w:rStyle w:val="sttlitera"/>
          <w:rFonts w:ascii="Arial" w:hAnsi="Arial" w:cs="Arial"/>
          <w:b/>
          <w:sz w:val="24"/>
          <w:szCs w:val="24"/>
          <w:lang w:val="it-IT"/>
        </w:rPr>
        <w:t>Studiul de evaluare adecvată</w:t>
      </w:r>
      <w:r w:rsidRPr="005304EB">
        <w:rPr>
          <w:rStyle w:val="sttlitera"/>
          <w:rFonts w:ascii="Arial" w:hAnsi="Arial" w:cs="Arial"/>
          <w:sz w:val="24"/>
          <w:szCs w:val="24"/>
          <w:lang w:val="it-IT"/>
        </w:rPr>
        <w:t xml:space="preserve"> va fi întocmit în conformitate cu prevederile Ordinului Ministerului Mediului şi Pădurilor nr. 19/2010 </w:t>
      </w:r>
      <w:r w:rsidRPr="005304EB">
        <w:rPr>
          <w:rFonts w:ascii="Arial" w:hAnsi="Arial" w:cs="Arial"/>
          <w:sz w:val="24"/>
          <w:szCs w:val="24"/>
          <w:lang w:val="it-IT"/>
        </w:rPr>
        <w:t>pentru aprobarea Ghidului metodologic privind evaluarea adecvată a efectelor potenţiale ale planurilor sau proiectelor asupra ariilor naturale protejate de interes comunitar</w:t>
      </w:r>
      <w:r>
        <w:rPr>
          <w:rFonts w:ascii="Arial" w:hAnsi="Arial" w:cs="Arial"/>
          <w:sz w:val="24"/>
          <w:szCs w:val="24"/>
          <w:lang w:val="it-IT"/>
        </w:rPr>
        <w:t>.</w:t>
      </w:r>
      <w:r w:rsidRPr="00522DB9">
        <w:rPr>
          <w:rFonts w:ascii="Arial" w:hAnsi="Arial" w:cs="Arial"/>
          <w:sz w:val="24"/>
          <w:szCs w:val="24"/>
        </w:rPr>
        <w:t xml:space="preserve">    </w:t>
      </w:r>
    </w:p>
    <w:p w:rsidR="003A70CA" w:rsidRPr="00447422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A70CA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CA" w:rsidRDefault="003A70CA" w:rsidP="003A70C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DIRECTOR EXECUTIV,</w:t>
      </w:r>
    </w:p>
    <w:p w:rsidR="003A70CA" w:rsidRPr="00CA4590" w:rsidRDefault="003A70CA" w:rsidP="003A70C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Ing. Vasile Oşean</w:t>
      </w:r>
    </w:p>
    <w:p w:rsidR="003A70CA" w:rsidRDefault="003A70CA" w:rsidP="003A70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3A70CA" w:rsidRDefault="003A70CA" w:rsidP="003A70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A70CA" w:rsidRPr="00CA4590" w:rsidRDefault="003A70CA" w:rsidP="003A70C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3A70CA" w:rsidRPr="00CA4590" w:rsidRDefault="003A70CA" w:rsidP="003A70CA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</w:t>
      </w:r>
      <w:r>
        <w:rPr>
          <w:rFonts w:ascii="Arial" w:hAnsi="Arial" w:cs="Arial"/>
          <w:b/>
          <w:bCs/>
          <w:sz w:val="24"/>
          <w:szCs w:val="24"/>
          <w:lang w:val="ro-RO"/>
        </w:rPr>
        <w:t>S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>erviciu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Avize, Acorduri, Autorizaţii,                                       Întocmit,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3A70CA" w:rsidRPr="00C033AF" w:rsidRDefault="003A70CA" w:rsidP="003A70CA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Chim. Adina Hobjilă                                                  Ing. Doru Cojocaru</w:t>
      </w:r>
    </w:p>
    <w:p w:rsidR="003A70CA" w:rsidRDefault="003A70CA" w:rsidP="003A70CA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A70CA" w:rsidRDefault="003A70CA" w:rsidP="003A70CA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3A70CA" w:rsidRDefault="003A70CA" w:rsidP="003A70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70CA" w:rsidRPr="00447422" w:rsidRDefault="003A70CA" w:rsidP="003A70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70CA" w:rsidRPr="00447422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CA" w:rsidRPr="00447422" w:rsidRDefault="003A70CA" w:rsidP="003A70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70CA" w:rsidRPr="00447422" w:rsidRDefault="003A70CA" w:rsidP="003A70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70CA" w:rsidRPr="00447422" w:rsidRDefault="003A70CA" w:rsidP="003A70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0CA" w:rsidRPr="00447422" w:rsidRDefault="003A70CA" w:rsidP="003A70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70CA" w:rsidRPr="00447422" w:rsidRDefault="003A70CA" w:rsidP="003A70C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3A70CA" w:rsidRDefault="003A70CA" w:rsidP="003A70CA"/>
    <w:p w:rsidR="006B7817" w:rsidRDefault="006B7817"/>
    <w:sectPr w:rsidR="006B7817" w:rsidSect="00291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A70C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A70C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828" w:rsidRDefault="003A70CA" w:rsidP="007A082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7A0828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6333126"/>
        </w:sdtPr>
        <w:sdtEndPr>
          <w:rPr>
            <w:sz w:val="22"/>
            <w:szCs w:val="22"/>
          </w:rPr>
        </w:sdtEndPr>
        <w:sdtContent>
          <w:p w:rsidR="007A0828" w:rsidRPr="007A4C64" w:rsidRDefault="003A70CA" w:rsidP="007A082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7A0828" w:rsidRPr="007A4C64" w:rsidRDefault="003A70CA" w:rsidP="007A082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Bistriţei,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7A0828" w:rsidRDefault="003A70CA" w:rsidP="007A0828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apmsv.anpm.ro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 0230514059</w:t>
            </w:r>
          </w:p>
        </w:sdtContent>
      </w:sdt>
      <w:p w:rsidR="00992A14" w:rsidRPr="007A4C64" w:rsidRDefault="003A70CA" w:rsidP="007A082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3A70CA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3A70CA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3A70C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Bistriţei,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3A70CA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3A7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3A70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A70C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338B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600581105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A70C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A70C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A70C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A70CA" w:rsidP="007A082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3A70C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A70CA"/>
    <w:rsid w:val="00043203"/>
    <w:rsid w:val="0005301D"/>
    <w:rsid w:val="00055415"/>
    <w:rsid w:val="00057763"/>
    <w:rsid w:val="00072DD7"/>
    <w:rsid w:val="000B649E"/>
    <w:rsid w:val="000D3098"/>
    <w:rsid w:val="000F1136"/>
    <w:rsid w:val="000F5CBD"/>
    <w:rsid w:val="00104F77"/>
    <w:rsid w:val="00120CFD"/>
    <w:rsid w:val="0012269A"/>
    <w:rsid w:val="00162241"/>
    <w:rsid w:val="00162551"/>
    <w:rsid w:val="00165240"/>
    <w:rsid w:val="00185919"/>
    <w:rsid w:val="00185DF7"/>
    <w:rsid w:val="00187691"/>
    <w:rsid w:val="00196BC8"/>
    <w:rsid w:val="00197762"/>
    <w:rsid w:val="001B5684"/>
    <w:rsid w:val="001B7474"/>
    <w:rsid w:val="001C18DB"/>
    <w:rsid w:val="001C3CB5"/>
    <w:rsid w:val="001D7691"/>
    <w:rsid w:val="001E29F3"/>
    <w:rsid w:val="001F26FE"/>
    <w:rsid w:val="00201B89"/>
    <w:rsid w:val="0020287F"/>
    <w:rsid w:val="00202CE2"/>
    <w:rsid w:val="0022251E"/>
    <w:rsid w:val="00243780"/>
    <w:rsid w:val="00247334"/>
    <w:rsid w:val="00247B08"/>
    <w:rsid w:val="00251B67"/>
    <w:rsid w:val="002664C1"/>
    <w:rsid w:val="0028209F"/>
    <w:rsid w:val="0029466A"/>
    <w:rsid w:val="002A23C3"/>
    <w:rsid w:val="002B0764"/>
    <w:rsid w:val="002C1DCC"/>
    <w:rsid w:val="002D0A9B"/>
    <w:rsid w:val="002E46B9"/>
    <w:rsid w:val="002F37F4"/>
    <w:rsid w:val="002F40A3"/>
    <w:rsid w:val="002F4517"/>
    <w:rsid w:val="00305712"/>
    <w:rsid w:val="00320E77"/>
    <w:rsid w:val="003221DB"/>
    <w:rsid w:val="003225BB"/>
    <w:rsid w:val="00340587"/>
    <w:rsid w:val="00345F7C"/>
    <w:rsid w:val="003525C2"/>
    <w:rsid w:val="003666A3"/>
    <w:rsid w:val="0037318F"/>
    <w:rsid w:val="00376D54"/>
    <w:rsid w:val="00376F20"/>
    <w:rsid w:val="00377242"/>
    <w:rsid w:val="003A21C3"/>
    <w:rsid w:val="003A70CA"/>
    <w:rsid w:val="003C024A"/>
    <w:rsid w:val="003C7B26"/>
    <w:rsid w:val="003D0C8D"/>
    <w:rsid w:val="003D7EBD"/>
    <w:rsid w:val="003E2C1C"/>
    <w:rsid w:val="003E65BF"/>
    <w:rsid w:val="003F5CF0"/>
    <w:rsid w:val="003F714E"/>
    <w:rsid w:val="003F73AD"/>
    <w:rsid w:val="00410039"/>
    <w:rsid w:val="00416797"/>
    <w:rsid w:val="00420987"/>
    <w:rsid w:val="00423844"/>
    <w:rsid w:val="00441C79"/>
    <w:rsid w:val="004424EA"/>
    <w:rsid w:val="00463343"/>
    <w:rsid w:val="00463AA5"/>
    <w:rsid w:val="00473502"/>
    <w:rsid w:val="00473514"/>
    <w:rsid w:val="00480A59"/>
    <w:rsid w:val="00482381"/>
    <w:rsid w:val="004905C2"/>
    <w:rsid w:val="00496535"/>
    <w:rsid w:val="004973A2"/>
    <w:rsid w:val="004B04F4"/>
    <w:rsid w:val="004C0912"/>
    <w:rsid w:val="004C2D81"/>
    <w:rsid w:val="004E0E31"/>
    <w:rsid w:val="004E141E"/>
    <w:rsid w:val="005000FA"/>
    <w:rsid w:val="0050381C"/>
    <w:rsid w:val="00514DE8"/>
    <w:rsid w:val="005177C2"/>
    <w:rsid w:val="00530A83"/>
    <w:rsid w:val="0054077C"/>
    <w:rsid w:val="00560328"/>
    <w:rsid w:val="005702B4"/>
    <w:rsid w:val="005719FB"/>
    <w:rsid w:val="005747DF"/>
    <w:rsid w:val="005A3031"/>
    <w:rsid w:val="005A42CE"/>
    <w:rsid w:val="005B042F"/>
    <w:rsid w:val="005B5FFD"/>
    <w:rsid w:val="005C5183"/>
    <w:rsid w:val="005C5463"/>
    <w:rsid w:val="005E1174"/>
    <w:rsid w:val="005E2DF6"/>
    <w:rsid w:val="005E5530"/>
    <w:rsid w:val="005E5F5B"/>
    <w:rsid w:val="005E62C5"/>
    <w:rsid w:val="005F32F9"/>
    <w:rsid w:val="005F62A1"/>
    <w:rsid w:val="00604BC0"/>
    <w:rsid w:val="006073FB"/>
    <w:rsid w:val="00613317"/>
    <w:rsid w:val="006147A2"/>
    <w:rsid w:val="006171EC"/>
    <w:rsid w:val="00623775"/>
    <w:rsid w:val="006317F4"/>
    <w:rsid w:val="006336AF"/>
    <w:rsid w:val="00637C12"/>
    <w:rsid w:val="00647579"/>
    <w:rsid w:val="00652441"/>
    <w:rsid w:val="006546D4"/>
    <w:rsid w:val="006637A2"/>
    <w:rsid w:val="00677A2D"/>
    <w:rsid w:val="00684D1F"/>
    <w:rsid w:val="006B04DB"/>
    <w:rsid w:val="006B2531"/>
    <w:rsid w:val="006B4D74"/>
    <w:rsid w:val="006B7817"/>
    <w:rsid w:val="006C64E3"/>
    <w:rsid w:val="006C7FD7"/>
    <w:rsid w:val="006E011D"/>
    <w:rsid w:val="006E62F2"/>
    <w:rsid w:val="006E7A5B"/>
    <w:rsid w:val="006F0C94"/>
    <w:rsid w:val="00700ABA"/>
    <w:rsid w:val="00702EA7"/>
    <w:rsid w:val="00703FC2"/>
    <w:rsid w:val="00727C1B"/>
    <w:rsid w:val="00755156"/>
    <w:rsid w:val="007635C4"/>
    <w:rsid w:val="007936B5"/>
    <w:rsid w:val="00794A6C"/>
    <w:rsid w:val="007B18E8"/>
    <w:rsid w:val="007B2E94"/>
    <w:rsid w:val="007B748A"/>
    <w:rsid w:val="007C1FC0"/>
    <w:rsid w:val="007C26EA"/>
    <w:rsid w:val="007C5CEC"/>
    <w:rsid w:val="007D01BB"/>
    <w:rsid w:val="007D2496"/>
    <w:rsid w:val="007D2745"/>
    <w:rsid w:val="007D7299"/>
    <w:rsid w:val="007E3C6A"/>
    <w:rsid w:val="007F4442"/>
    <w:rsid w:val="00816535"/>
    <w:rsid w:val="0083407A"/>
    <w:rsid w:val="008350A1"/>
    <w:rsid w:val="00840306"/>
    <w:rsid w:val="00857482"/>
    <w:rsid w:val="00861125"/>
    <w:rsid w:val="00861955"/>
    <w:rsid w:val="00864DB2"/>
    <w:rsid w:val="00865558"/>
    <w:rsid w:val="00865977"/>
    <w:rsid w:val="00865CA5"/>
    <w:rsid w:val="00870F02"/>
    <w:rsid w:val="008728EE"/>
    <w:rsid w:val="00881C40"/>
    <w:rsid w:val="00895E61"/>
    <w:rsid w:val="008A2264"/>
    <w:rsid w:val="008B386B"/>
    <w:rsid w:val="008B77D7"/>
    <w:rsid w:val="008D16EC"/>
    <w:rsid w:val="008E218A"/>
    <w:rsid w:val="009067ED"/>
    <w:rsid w:val="009135D2"/>
    <w:rsid w:val="009235B3"/>
    <w:rsid w:val="00925FA9"/>
    <w:rsid w:val="00932EE2"/>
    <w:rsid w:val="00974E28"/>
    <w:rsid w:val="009C235F"/>
    <w:rsid w:val="009C7F93"/>
    <w:rsid w:val="009E0B75"/>
    <w:rsid w:val="009E3B8D"/>
    <w:rsid w:val="00A00CA7"/>
    <w:rsid w:val="00A1160A"/>
    <w:rsid w:val="00A150B9"/>
    <w:rsid w:val="00A22D62"/>
    <w:rsid w:val="00A24B80"/>
    <w:rsid w:val="00A31B99"/>
    <w:rsid w:val="00A42D12"/>
    <w:rsid w:val="00A638A7"/>
    <w:rsid w:val="00A65309"/>
    <w:rsid w:val="00A700F3"/>
    <w:rsid w:val="00A7551C"/>
    <w:rsid w:val="00A86351"/>
    <w:rsid w:val="00AA0FB9"/>
    <w:rsid w:val="00AA6BAC"/>
    <w:rsid w:val="00AC7452"/>
    <w:rsid w:val="00AD6479"/>
    <w:rsid w:val="00AE541B"/>
    <w:rsid w:val="00AF249C"/>
    <w:rsid w:val="00AF7C4C"/>
    <w:rsid w:val="00B00A86"/>
    <w:rsid w:val="00B059E6"/>
    <w:rsid w:val="00B05B2B"/>
    <w:rsid w:val="00B12BCF"/>
    <w:rsid w:val="00B13B2D"/>
    <w:rsid w:val="00B14975"/>
    <w:rsid w:val="00B331E4"/>
    <w:rsid w:val="00B46726"/>
    <w:rsid w:val="00B5231F"/>
    <w:rsid w:val="00B52AA3"/>
    <w:rsid w:val="00B52E2F"/>
    <w:rsid w:val="00B71A88"/>
    <w:rsid w:val="00B748A7"/>
    <w:rsid w:val="00B83961"/>
    <w:rsid w:val="00B91504"/>
    <w:rsid w:val="00B92FC9"/>
    <w:rsid w:val="00B9653C"/>
    <w:rsid w:val="00BA7040"/>
    <w:rsid w:val="00BB2922"/>
    <w:rsid w:val="00BC5A9B"/>
    <w:rsid w:val="00BD0ECD"/>
    <w:rsid w:val="00BD1994"/>
    <w:rsid w:val="00BD2749"/>
    <w:rsid w:val="00BF15CB"/>
    <w:rsid w:val="00BF3B97"/>
    <w:rsid w:val="00C04CF6"/>
    <w:rsid w:val="00C115F0"/>
    <w:rsid w:val="00C118C3"/>
    <w:rsid w:val="00C11CA7"/>
    <w:rsid w:val="00C37E65"/>
    <w:rsid w:val="00C458CE"/>
    <w:rsid w:val="00C50F2D"/>
    <w:rsid w:val="00C8365D"/>
    <w:rsid w:val="00C944C4"/>
    <w:rsid w:val="00CB15D6"/>
    <w:rsid w:val="00CB4D2A"/>
    <w:rsid w:val="00CB5AAC"/>
    <w:rsid w:val="00CB5CC7"/>
    <w:rsid w:val="00CC1365"/>
    <w:rsid w:val="00CC1862"/>
    <w:rsid w:val="00CD421D"/>
    <w:rsid w:val="00D00D54"/>
    <w:rsid w:val="00D10111"/>
    <w:rsid w:val="00D1769E"/>
    <w:rsid w:val="00D43801"/>
    <w:rsid w:val="00D438CD"/>
    <w:rsid w:val="00D50A08"/>
    <w:rsid w:val="00D5399C"/>
    <w:rsid w:val="00D55CF5"/>
    <w:rsid w:val="00D56AF3"/>
    <w:rsid w:val="00D75DA5"/>
    <w:rsid w:val="00D75EE9"/>
    <w:rsid w:val="00D8446C"/>
    <w:rsid w:val="00D84F37"/>
    <w:rsid w:val="00D971D7"/>
    <w:rsid w:val="00DA0D8D"/>
    <w:rsid w:val="00DA7021"/>
    <w:rsid w:val="00DC329D"/>
    <w:rsid w:val="00DD409E"/>
    <w:rsid w:val="00DE2286"/>
    <w:rsid w:val="00DE7661"/>
    <w:rsid w:val="00E15CB9"/>
    <w:rsid w:val="00E16769"/>
    <w:rsid w:val="00E22067"/>
    <w:rsid w:val="00E224B4"/>
    <w:rsid w:val="00E236ED"/>
    <w:rsid w:val="00E3524E"/>
    <w:rsid w:val="00E3726E"/>
    <w:rsid w:val="00E53B2C"/>
    <w:rsid w:val="00E60536"/>
    <w:rsid w:val="00E6390B"/>
    <w:rsid w:val="00E66518"/>
    <w:rsid w:val="00E76049"/>
    <w:rsid w:val="00E87CCE"/>
    <w:rsid w:val="00E955B0"/>
    <w:rsid w:val="00EA12C0"/>
    <w:rsid w:val="00EA14FE"/>
    <w:rsid w:val="00EA5145"/>
    <w:rsid w:val="00EA5175"/>
    <w:rsid w:val="00EC2D6F"/>
    <w:rsid w:val="00ED1C43"/>
    <w:rsid w:val="00ED40EE"/>
    <w:rsid w:val="00EE2211"/>
    <w:rsid w:val="00EE72F6"/>
    <w:rsid w:val="00F2284F"/>
    <w:rsid w:val="00F3206C"/>
    <w:rsid w:val="00F32465"/>
    <w:rsid w:val="00F34D1B"/>
    <w:rsid w:val="00F511E5"/>
    <w:rsid w:val="00F63DBD"/>
    <w:rsid w:val="00F87F6D"/>
    <w:rsid w:val="00F9054D"/>
    <w:rsid w:val="00FA080A"/>
    <w:rsid w:val="00FA0E46"/>
    <w:rsid w:val="00FC3F58"/>
    <w:rsid w:val="00FD47C5"/>
    <w:rsid w:val="00FE2747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70C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3A70C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0CA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3A70CA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A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A70CA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A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A70CA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3A70CA"/>
  </w:style>
  <w:style w:type="character" w:customStyle="1" w:styleId="tpa1">
    <w:name w:val="tpa1"/>
    <w:basedOn w:val="DefaultParagraphFont"/>
    <w:rsid w:val="003A70CA"/>
  </w:style>
  <w:style w:type="character" w:styleId="Hyperlink">
    <w:name w:val="Hyperlink"/>
    <w:rsid w:val="003A7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0CA"/>
    <w:pPr>
      <w:ind w:left="720"/>
    </w:pPr>
  </w:style>
  <w:style w:type="character" w:customStyle="1" w:styleId="sttlitera">
    <w:name w:val="st_tlitera"/>
    <w:rsid w:val="003A70CA"/>
  </w:style>
  <w:style w:type="character" w:customStyle="1" w:styleId="stlitera">
    <w:name w:val="st_litera"/>
    <w:basedOn w:val="DefaultParagraphFont"/>
    <w:rsid w:val="003A70CA"/>
  </w:style>
  <w:style w:type="character" w:customStyle="1" w:styleId="sttpar">
    <w:name w:val="st_tpar"/>
    <w:basedOn w:val="DefaultParagraphFont"/>
    <w:rsid w:val="003A70CA"/>
  </w:style>
  <w:style w:type="table" w:styleId="TableGrid">
    <w:name w:val="Table Grid"/>
    <w:basedOn w:val="TableNormal"/>
    <w:uiPriority w:val="59"/>
    <w:rsid w:val="003A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C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2018-10-09T06:05:00Z</dcterms:created>
  <dcterms:modified xsi:type="dcterms:W3CDTF">2018-10-09T06:05:00Z</dcterms:modified>
</cp:coreProperties>
</file>