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300F1C" w:rsidP="002A0D13">
      <w:pPr>
        <w:spacing w:after="0" w:line="240" w:lineRule="auto"/>
        <w:jc w:val="both"/>
        <w:rPr>
          <w:rFonts w:ascii="Times New Roman" w:hAnsi="Times New Roman"/>
          <w:b/>
          <w:bCs/>
          <w:sz w:val="28"/>
          <w:szCs w:val="28"/>
          <w:lang w:val="ro-RO"/>
        </w:rPr>
      </w:pPr>
    </w:p>
    <w:p w:rsidR="00240AAF" w:rsidRPr="00064581" w:rsidRDefault="001039E1"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1039E1"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1039E1"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1039E1"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1039E1" w:rsidP="00074A9F">
          <w:pPr>
            <w:spacing w:after="120" w:line="240" w:lineRule="auto"/>
            <w:jc w:val="center"/>
            <w:rPr>
              <w:lang w:val="ro-RO"/>
            </w:rPr>
          </w:pPr>
          <w:r>
            <w:rPr>
              <w:lang w:val="ro-RO"/>
            </w:rPr>
            <w:t xml:space="preserve"> </w:t>
          </w:r>
        </w:p>
      </w:sdtContent>
    </w:sdt>
    <w:p w:rsidR="00AC0360" w:rsidRDefault="00300F1C" w:rsidP="00F6328D">
      <w:pPr>
        <w:autoSpaceDE w:val="0"/>
        <w:spacing w:after="0" w:line="240" w:lineRule="auto"/>
        <w:jc w:val="both"/>
        <w:rPr>
          <w:rFonts w:ascii="Arial" w:hAnsi="Arial" w:cs="Arial"/>
          <w:sz w:val="24"/>
          <w:szCs w:val="24"/>
          <w:lang w:val="ro-RO"/>
        </w:rPr>
      </w:pPr>
    </w:p>
    <w:p w:rsidR="00AC0360" w:rsidRDefault="00300F1C" w:rsidP="00F6328D">
      <w:pPr>
        <w:autoSpaceDE w:val="0"/>
        <w:spacing w:after="0" w:line="240" w:lineRule="auto"/>
        <w:jc w:val="both"/>
        <w:rPr>
          <w:rFonts w:ascii="Arial" w:hAnsi="Arial" w:cs="Arial"/>
          <w:sz w:val="24"/>
          <w:szCs w:val="24"/>
          <w:lang w:val="ro-RO"/>
        </w:rPr>
      </w:pPr>
    </w:p>
    <w:p w:rsidR="00595382" w:rsidRDefault="001039E1"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C47C23">
            <w:rPr>
              <w:rFonts w:ascii="Arial" w:hAnsi="Arial" w:cs="Arial"/>
              <w:b/>
              <w:sz w:val="24"/>
              <w:szCs w:val="24"/>
              <w:lang w:val="ro-RO"/>
            </w:rPr>
            <w:t>SC ROBYSVIO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C47C23">
            <w:rPr>
              <w:rFonts w:ascii="Arial" w:hAnsi="Arial" w:cs="Arial"/>
              <w:sz w:val="24"/>
              <w:szCs w:val="24"/>
              <w:lang w:val="ro-RO"/>
            </w:rPr>
            <w:t>Str. -, Nr. 6, Adancata,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5D27E2">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C47C23">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C47C23">
            <w:rPr>
              <w:rFonts w:ascii="Arial" w:hAnsi="Arial" w:cs="Arial"/>
              <w:sz w:val="24"/>
              <w:szCs w:val="24"/>
              <w:lang w:val="ro-RO"/>
            </w:rPr>
            <w:t>8165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8-24T00:00:00Z">
            <w:dateFormat w:val="dd.MM.yyyy"/>
            <w:lid w:val="ro-RO"/>
            <w:storeMappedDataAs w:val="dateTime"/>
            <w:calendar w:val="gregorian"/>
          </w:date>
        </w:sdtPr>
        <w:sdtContent>
          <w:r w:rsidR="00C47C23">
            <w:rPr>
              <w:rFonts w:ascii="Arial" w:hAnsi="Arial" w:cs="Arial"/>
              <w:spacing w:val="-6"/>
              <w:sz w:val="24"/>
              <w:szCs w:val="24"/>
              <w:lang w:val="ro-RO"/>
            </w:rPr>
            <w:t>24.08.2016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1039E1" w:rsidP="00313E08">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1039E1" w:rsidP="00F41F0E">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1039E1"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1039E1"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4F19A9">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 Comisiei de Analiză Tehnică din data de </w:t>
          </w:r>
          <w:r w:rsidR="004F19A9">
            <w:rPr>
              <w:rFonts w:ascii="Arial" w:hAnsi="Arial" w:cs="Arial"/>
              <w:sz w:val="24"/>
              <w:szCs w:val="24"/>
              <w:lang w:val="ro-RO"/>
            </w:rPr>
            <w:t>12.09.2016</w:t>
          </w:r>
          <w:r w:rsidRPr="0001311F">
            <w:rPr>
              <w:rFonts w:ascii="Arial" w:hAnsi="Arial" w:cs="Arial"/>
              <w:sz w:val="24"/>
              <w:szCs w:val="24"/>
              <w:lang w:val="ro-RO"/>
            </w:rPr>
            <w:t xml:space="preserve">, că proiectul </w:t>
          </w:r>
          <w:r w:rsidR="004F19A9">
            <w:rPr>
              <w:rFonts w:ascii="Arial" w:hAnsi="Arial" w:cs="Arial"/>
              <w:sz w:val="24"/>
              <w:szCs w:val="24"/>
              <w:lang w:val="ro-RO"/>
            </w:rPr>
            <w:t xml:space="preserve">Expoatarea gresiei pentru constructii din perimetrul poiana Odai 2,  </w:t>
          </w:r>
          <w:r w:rsidRPr="0001311F">
            <w:rPr>
              <w:rFonts w:ascii="Arial" w:hAnsi="Arial" w:cs="Arial"/>
              <w:sz w:val="24"/>
              <w:szCs w:val="24"/>
              <w:lang w:val="ro-RO"/>
            </w:rPr>
            <w:t xml:space="preserve">propus a fi amplasat în </w:t>
          </w:r>
          <w:r w:rsidR="004F19A9">
            <w:rPr>
              <w:rFonts w:ascii="Arial" w:hAnsi="Arial" w:cs="Arial"/>
              <w:sz w:val="24"/>
              <w:szCs w:val="24"/>
              <w:lang w:val="ro-RO"/>
            </w:rPr>
            <w:t>municipiul Suceava – cartier Burdujeni,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1039E1"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1039E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1039E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4F19A9">
            <w:rPr>
              <w:rFonts w:ascii="Arial" w:hAnsi="Arial" w:cs="Arial"/>
              <w:sz w:val="24"/>
              <w:szCs w:val="24"/>
            </w:rPr>
            <w:t>2, pct. 2, lit. a</w:t>
          </w:r>
          <w:r w:rsidRPr="00522DB9">
            <w:rPr>
              <w:rFonts w:ascii="Arial" w:hAnsi="Arial" w:cs="Arial"/>
              <w:sz w:val="24"/>
              <w:szCs w:val="24"/>
            </w:rPr>
            <w:t>;</w:t>
          </w:r>
        </w:p>
        <w:p w:rsidR="005B0ACC" w:rsidRDefault="005B0ACC" w:rsidP="005B0AC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I</w:t>
          </w:r>
          <w:r w:rsidRPr="00522DB9">
            <w:rPr>
              <w:rFonts w:ascii="Arial" w:hAnsi="Arial" w:cs="Arial"/>
              <w:sz w:val="24"/>
              <w:szCs w:val="24"/>
            </w:rPr>
            <w:t xml:space="preserve">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r>
            <w:rPr>
              <w:rFonts w:ascii="Arial" w:hAnsi="Arial" w:cs="Arial"/>
              <w:sz w:val="24"/>
              <w:szCs w:val="24"/>
            </w:rPr>
            <w:t>:</w:t>
          </w:r>
        </w:p>
        <w:p w:rsidR="005B0ACC" w:rsidRPr="008223FE" w:rsidRDefault="005B0ACC" w:rsidP="005B0ACC">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Pr="008223FE">
            <w:rPr>
              <w:rFonts w:ascii="Arial" w:hAnsi="Arial" w:cs="Arial"/>
              <w:sz w:val="24"/>
              <w:szCs w:val="24"/>
            </w:rPr>
            <w:t>Caracteristicile proiectului:</w:t>
          </w:r>
        </w:p>
        <w:p w:rsidR="005B0ACC" w:rsidRDefault="005B0ACC" w:rsidP="005B0ACC">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 Marimea proiectului: </w:t>
          </w:r>
        </w:p>
        <w:p w:rsidR="005B0ACC" w:rsidRDefault="005B0ACC" w:rsidP="005B0ACC">
          <w:pPr>
            <w:spacing w:line="240" w:lineRule="auto"/>
            <w:ind w:firstLine="708"/>
            <w:contextualSpacing/>
            <w:jc w:val="both"/>
            <w:rPr>
              <w:rFonts w:ascii="Arial" w:hAnsi="Arial" w:cs="Arial"/>
              <w:sz w:val="24"/>
              <w:szCs w:val="24"/>
              <w:lang w:val="ro-RO"/>
            </w:rPr>
          </w:pPr>
          <w:r w:rsidRPr="00F902E4">
            <w:rPr>
              <w:rFonts w:ascii="Arial" w:hAnsi="Arial" w:cs="Arial"/>
              <w:sz w:val="24"/>
              <w:szCs w:val="24"/>
              <w:lang w:val="ro-RO"/>
            </w:rPr>
            <w:t xml:space="preserve">Cariera Poiana Odăii </w:t>
          </w:r>
          <w:r w:rsidR="001F2D4A">
            <w:rPr>
              <w:rFonts w:ascii="Arial" w:hAnsi="Arial" w:cs="Arial"/>
              <w:sz w:val="24"/>
              <w:szCs w:val="24"/>
              <w:lang w:val="ro-RO"/>
            </w:rPr>
            <w:t xml:space="preserve">2 </w:t>
          </w:r>
          <w:r w:rsidRPr="00F902E4">
            <w:rPr>
              <w:rFonts w:ascii="Arial" w:hAnsi="Arial" w:cs="Arial"/>
              <w:sz w:val="24"/>
              <w:szCs w:val="24"/>
              <w:lang w:val="ro-RO"/>
            </w:rPr>
            <w:t>este situată în extravilanul mun. Suceava, cartier Burdujeni, la locul numit „Odaie”.</w:t>
          </w:r>
          <w:r w:rsidRPr="005B0ACC">
            <w:rPr>
              <w:rFonts w:ascii="Arial" w:hAnsi="Arial" w:cs="Arial"/>
              <w:sz w:val="24"/>
              <w:szCs w:val="24"/>
              <w:lang w:val="ro-RO"/>
            </w:rPr>
            <w:t xml:space="preserve"> </w:t>
          </w:r>
          <w:r w:rsidR="00AC7C10">
            <w:rPr>
              <w:rFonts w:ascii="Arial" w:hAnsi="Arial" w:cs="Arial"/>
              <w:sz w:val="24"/>
              <w:szCs w:val="24"/>
              <w:lang w:val="ro-RO"/>
            </w:rPr>
            <w:t>Terenul in suprafata de 15371, categoria de folosinta arabil, este proprietatea SC ROBYSVIO SRL, conform extrasului de carte funciara anexat la documentatie.</w:t>
          </w:r>
          <w:r w:rsidR="001F2D4A">
            <w:rPr>
              <w:rFonts w:ascii="Arial" w:hAnsi="Arial" w:cs="Arial"/>
              <w:sz w:val="24"/>
              <w:szCs w:val="24"/>
              <w:lang w:val="ro-RO"/>
            </w:rPr>
            <w:t xml:space="preserve"> </w:t>
          </w:r>
          <w:r w:rsidRPr="00F902E4">
            <w:rPr>
              <w:rFonts w:ascii="Arial" w:hAnsi="Arial" w:cs="Arial"/>
              <w:sz w:val="24"/>
              <w:szCs w:val="24"/>
              <w:lang w:val="ro-RO"/>
            </w:rPr>
            <w:t>Accesul în perimetrul de exploatare se face din DN 29A pe un drum forestier şi un drum de exploatare, cu o lungime de 1</w:t>
          </w:r>
          <w:r>
            <w:rPr>
              <w:rFonts w:ascii="Arial" w:hAnsi="Arial" w:cs="Arial"/>
              <w:sz w:val="24"/>
              <w:szCs w:val="24"/>
              <w:lang w:val="ro-RO"/>
            </w:rPr>
            <w:t>451</w:t>
          </w:r>
          <w:r w:rsidRPr="00F902E4">
            <w:rPr>
              <w:rFonts w:ascii="Arial" w:hAnsi="Arial" w:cs="Arial"/>
              <w:sz w:val="24"/>
              <w:szCs w:val="24"/>
              <w:lang w:val="ro-RO"/>
            </w:rPr>
            <w:t>m</w:t>
          </w:r>
          <w:r>
            <w:rPr>
              <w:rFonts w:ascii="Arial" w:hAnsi="Arial" w:cs="Arial"/>
              <w:sz w:val="24"/>
              <w:szCs w:val="24"/>
              <w:lang w:val="ro-RO"/>
            </w:rPr>
            <w:t>.</w:t>
          </w:r>
        </w:p>
        <w:p w:rsidR="000B1F45" w:rsidRDefault="000B1F45" w:rsidP="005B0ACC">
          <w:pPr>
            <w:spacing w:line="240" w:lineRule="auto"/>
            <w:ind w:firstLine="708"/>
            <w:contextualSpacing/>
            <w:jc w:val="both"/>
            <w:rPr>
              <w:rFonts w:ascii="Arial" w:hAnsi="Arial" w:cs="Arial"/>
              <w:sz w:val="24"/>
              <w:szCs w:val="24"/>
            </w:rPr>
          </w:pPr>
          <w:r>
            <w:rPr>
              <w:rFonts w:ascii="Arial" w:hAnsi="Arial" w:cs="Arial"/>
              <w:sz w:val="24"/>
              <w:szCs w:val="24"/>
            </w:rPr>
            <w:t>b). Cumularea cu alte proiecte</w:t>
          </w:r>
          <w:r w:rsidR="003C234E">
            <w:rPr>
              <w:rFonts w:ascii="Arial" w:hAnsi="Arial" w:cs="Arial"/>
              <w:sz w:val="24"/>
              <w:szCs w:val="24"/>
            </w:rPr>
            <w:t xml:space="preserve">: in zona “Odaie” gresia silicioasa si calcaroasa este exploatata de  agenti economici si persoane fizice, metoda de exploatare fiind in cariera, cu excavare mecanizata si manuala prin utilizarea buldoexcavatorului. </w:t>
          </w:r>
        </w:p>
        <w:p w:rsidR="002F1345" w:rsidRDefault="002F1345" w:rsidP="002F1345">
          <w:pPr>
            <w:spacing w:line="240" w:lineRule="auto"/>
            <w:ind w:firstLine="708"/>
            <w:contextualSpacing/>
            <w:jc w:val="both"/>
            <w:rPr>
              <w:rFonts w:ascii="Arial" w:hAnsi="Arial" w:cs="Arial"/>
              <w:sz w:val="24"/>
              <w:szCs w:val="24"/>
              <w:lang w:val="en-GB"/>
            </w:rPr>
          </w:pPr>
          <w:r>
            <w:rPr>
              <w:rFonts w:ascii="Arial" w:hAnsi="Arial" w:cs="Arial"/>
              <w:sz w:val="24"/>
              <w:szCs w:val="24"/>
              <w:lang w:val="en-GB"/>
            </w:rPr>
            <w:t xml:space="preserve"> c). Utilizarea resurselor natural</w:t>
          </w:r>
        </w:p>
        <w:p w:rsidR="002F1345" w:rsidRDefault="002F1345" w:rsidP="002F1345">
          <w:pPr>
            <w:spacing w:line="240" w:lineRule="auto"/>
            <w:ind w:firstLine="708"/>
            <w:contextualSpacing/>
            <w:jc w:val="both"/>
            <w:rPr>
              <w:rFonts w:ascii="Arial" w:hAnsi="Arial" w:cs="Arial"/>
              <w:i/>
              <w:sz w:val="24"/>
              <w:szCs w:val="24"/>
            </w:rPr>
          </w:pPr>
          <w:r w:rsidRPr="00CA2EBD">
            <w:rPr>
              <w:rFonts w:ascii="Arial" w:hAnsi="Arial" w:cs="Arial"/>
              <w:sz w:val="24"/>
              <w:szCs w:val="24"/>
            </w:rPr>
            <w:t xml:space="preserve">Rezervele geologice de </w:t>
          </w:r>
          <w:r>
            <w:rPr>
              <w:rFonts w:ascii="Arial" w:hAnsi="Arial" w:cs="Arial"/>
              <w:sz w:val="24"/>
              <w:szCs w:val="24"/>
            </w:rPr>
            <w:t xml:space="preserve">gresie </w:t>
          </w:r>
          <w:r w:rsidRPr="00CA2EBD">
            <w:rPr>
              <w:rFonts w:ascii="Arial" w:hAnsi="Arial" w:cs="Arial"/>
              <w:sz w:val="24"/>
              <w:szCs w:val="24"/>
            </w:rPr>
            <w:t xml:space="preserve"> au fost estimate utilizându-se următoarele elemente de calcul:</w:t>
          </w:r>
          <w:r>
            <w:rPr>
              <w:rFonts w:ascii="Arial" w:hAnsi="Arial" w:cs="Arial"/>
              <w:sz w:val="24"/>
              <w:szCs w:val="24"/>
            </w:rPr>
            <w:t xml:space="preserve"> </w:t>
          </w:r>
          <w:r w:rsidRPr="00CA2EBD">
            <w:rPr>
              <w:rFonts w:ascii="Arial" w:hAnsi="Arial" w:cs="Arial"/>
              <w:sz w:val="24"/>
              <w:szCs w:val="24"/>
            </w:rPr>
            <w:t>suprafața perimetrului</w:t>
          </w:r>
          <w:r>
            <w:rPr>
              <w:rFonts w:ascii="Arial" w:hAnsi="Arial" w:cs="Arial"/>
              <w:sz w:val="24"/>
              <w:szCs w:val="24"/>
            </w:rPr>
            <w:t xml:space="preserve">  </w:t>
          </w:r>
          <w:r w:rsidRPr="00CA2EBD">
            <w:rPr>
              <w:rFonts w:ascii="Arial" w:hAnsi="Arial" w:cs="Arial"/>
              <w:sz w:val="24"/>
              <w:szCs w:val="24"/>
            </w:rPr>
            <w:t>=</w:t>
          </w:r>
          <w:r>
            <w:rPr>
              <w:rFonts w:ascii="Arial" w:hAnsi="Arial" w:cs="Arial"/>
              <w:sz w:val="24"/>
              <w:szCs w:val="24"/>
            </w:rPr>
            <w:t>15371</w:t>
          </w:r>
          <w:r w:rsidRPr="00CA2EBD">
            <w:rPr>
              <w:rFonts w:ascii="Arial" w:hAnsi="Arial" w:cs="Arial"/>
              <w:sz w:val="24"/>
              <w:szCs w:val="24"/>
            </w:rPr>
            <w:t xml:space="preserve"> mp</w:t>
          </w:r>
          <w:r>
            <w:rPr>
              <w:rFonts w:ascii="Arial" w:hAnsi="Arial" w:cs="Arial"/>
              <w:sz w:val="24"/>
              <w:szCs w:val="24"/>
            </w:rPr>
            <w:t>, h rezerva geologica</w:t>
          </w:r>
          <w:r w:rsidRPr="00CA2EBD">
            <w:rPr>
              <w:rFonts w:ascii="Arial" w:hAnsi="Arial" w:cs="Arial"/>
              <w:sz w:val="24"/>
              <w:szCs w:val="24"/>
            </w:rPr>
            <w:t xml:space="preserve">= </w:t>
          </w:r>
          <w:r>
            <w:rPr>
              <w:rFonts w:ascii="Arial" w:hAnsi="Arial" w:cs="Arial"/>
              <w:sz w:val="24"/>
              <w:szCs w:val="24"/>
            </w:rPr>
            <w:t xml:space="preserve">0,73m; h propus la exploatare=2,8m; </w:t>
          </w:r>
          <w:r w:rsidRPr="00CA2EBD">
            <w:rPr>
              <w:rFonts w:ascii="Arial" w:hAnsi="Arial" w:cs="Arial"/>
              <w:sz w:val="24"/>
              <w:szCs w:val="24"/>
            </w:rPr>
            <w:t xml:space="preserve">Volum de </w:t>
          </w:r>
          <w:r>
            <w:rPr>
              <w:rFonts w:ascii="Arial" w:hAnsi="Arial" w:cs="Arial"/>
              <w:sz w:val="24"/>
              <w:szCs w:val="24"/>
            </w:rPr>
            <w:t xml:space="preserve">rezerva estimat </w:t>
          </w:r>
          <w:r w:rsidRPr="00CA2EBD">
            <w:rPr>
              <w:rFonts w:ascii="Arial" w:hAnsi="Arial" w:cs="Arial"/>
              <w:sz w:val="24"/>
              <w:szCs w:val="24"/>
            </w:rPr>
            <w:t xml:space="preserve">= </w:t>
          </w:r>
          <w:r>
            <w:rPr>
              <w:rFonts w:ascii="Arial" w:hAnsi="Arial" w:cs="Arial"/>
              <w:sz w:val="24"/>
              <w:szCs w:val="24"/>
            </w:rPr>
            <w:t>28735 tone;  R</w:t>
          </w:r>
          <w:r w:rsidRPr="00CA2EBD">
            <w:rPr>
              <w:rFonts w:ascii="Arial" w:hAnsi="Arial" w:cs="Arial"/>
              <w:i/>
              <w:sz w:val="24"/>
              <w:szCs w:val="24"/>
            </w:rPr>
            <w:t xml:space="preserve">ezerva de </w:t>
          </w:r>
          <w:r w:rsidR="007633AA">
            <w:rPr>
              <w:rFonts w:ascii="Arial" w:hAnsi="Arial" w:cs="Arial"/>
              <w:i/>
              <w:sz w:val="24"/>
              <w:szCs w:val="24"/>
            </w:rPr>
            <w:t xml:space="preserve">gresie </w:t>
          </w:r>
          <w:r w:rsidRPr="00CA2EBD">
            <w:rPr>
              <w:rFonts w:ascii="Arial" w:hAnsi="Arial" w:cs="Arial"/>
              <w:i/>
              <w:sz w:val="24"/>
              <w:szCs w:val="24"/>
            </w:rPr>
            <w:t xml:space="preserve"> exploatabilă in cariera </w:t>
          </w:r>
          <w:r w:rsidR="007633AA">
            <w:rPr>
              <w:rFonts w:ascii="Arial" w:hAnsi="Arial" w:cs="Arial"/>
              <w:i/>
              <w:sz w:val="24"/>
              <w:szCs w:val="24"/>
            </w:rPr>
            <w:t>Odaii 2</w:t>
          </w:r>
          <w:r w:rsidRPr="00CA2EBD">
            <w:rPr>
              <w:rFonts w:ascii="Arial" w:hAnsi="Arial" w:cs="Arial"/>
              <w:i/>
              <w:sz w:val="24"/>
              <w:szCs w:val="24"/>
            </w:rPr>
            <w:t xml:space="preserve">, in limtele topografice pentru care s-a solicitat acordul de mediu este de </w:t>
          </w:r>
          <w:r>
            <w:rPr>
              <w:rFonts w:ascii="Arial" w:hAnsi="Arial" w:cs="Arial"/>
              <w:i/>
              <w:sz w:val="24"/>
              <w:szCs w:val="24"/>
            </w:rPr>
            <w:t>1</w:t>
          </w:r>
          <w:r w:rsidR="007633AA">
            <w:rPr>
              <w:rFonts w:ascii="Arial" w:hAnsi="Arial" w:cs="Arial"/>
              <w:i/>
              <w:sz w:val="24"/>
              <w:szCs w:val="24"/>
            </w:rPr>
            <w:t>503</w:t>
          </w:r>
          <w:r>
            <w:rPr>
              <w:rFonts w:ascii="Arial" w:hAnsi="Arial" w:cs="Arial"/>
              <w:i/>
              <w:sz w:val="24"/>
              <w:szCs w:val="24"/>
            </w:rPr>
            <w:t xml:space="preserve"> </w:t>
          </w:r>
          <w:r w:rsidRPr="00CA2EBD">
            <w:rPr>
              <w:rFonts w:ascii="Arial" w:hAnsi="Arial" w:cs="Arial"/>
              <w:i/>
              <w:sz w:val="24"/>
              <w:szCs w:val="24"/>
            </w:rPr>
            <w:t xml:space="preserve"> tone.</w:t>
          </w:r>
        </w:p>
        <w:p w:rsidR="007633AA" w:rsidRDefault="007633AA" w:rsidP="007633AA">
          <w:pPr>
            <w:spacing w:line="240" w:lineRule="auto"/>
            <w:ind w:firstLine="708"/>
            <w:contextualSpacing/>
            <w:jc w:val="both"/>
            <w:rPr>
              <w:rFonts w:ascii="Arial" w:hAnsi="Arial" w:cs="Arial"/>
              <w:sz w:val="24"/>
              <w:szCs w:val="24"/>
              <w:lang w:val="nl-NL"/>
            </w:rPr>
          </w:pPr>
          <w:r>
            <w:rPr>
              <w:rFonts w:ascii="Arial" w:hAnsi="Arial" w:cs="Arial"/>
              <w:sz w:val="24"/>
              <w:szCs w:val="24"/>
            </w:rPr>
            <w:lastRenderedPageBreak/>
            <w:t>d).Productia de deseuri:</w:t>
          </w:r>
          <w:r w:rsidRPr="007633AA">
            <w:rPr>
              <w:rFonts w:ascii="Arial" w:hAnsi="Arial" w:cs="Arial"/>
              <w:sz w:val="24"/>
              <w:szCs w:val="24"/>
              <w:lang w:val="ro-RO"/>
            </w:rPr>
            <w:t xml:space="preserve"> </w:t>
          </w:r>
          <w:r>
            <w:rPr>
              <w:rFonts w:ascii="Arial" w:hAnsi="Arial" w:cs="Arial"/>
              <w:sz w:val="24"/>
              <w:szCs w:val="24"/>
              <w:lang w:val="ro-RO"/>
            </w:rPr>
            <w:t>Din descoperta rezulta un</w:t>
          </w:r>
          <w:r w:rsidRPr="00F902E4">
            <w:rPr>
              <w:rFonts w:ascii="Arial" w:hAnsi="Arial" w:cs="Arial"/>
              <w:sz w:val="24"/>
              <w:szCs w:val="24"/>
              <w:lang w:val="ro-RO"/>
            </w:rPr>
            <w:t xml:space="preserve"> volum de </w:t>
          </w:r>
          <w:r>
            <w:rPr>
              <w:rFonts w:ascii="Arial" w:hAnsi="Arial" w:cs="Arial"/>
              <w:sz w:val="24"/>
              <w:szCs w:val="24"/>
              <w:lang w:val="ro-RO"/>
            </w:rPr>
            <w:t>11682</w:t>
          </w:r>
          <w:r w:rsidRPr="00F902E4">
            <w:rPr>
              <w:rFonts w:ascii="Arial" w:hAnsi="Arial" w:cs="Arial"/>
              <w:sz w:val="24"/>
              <w:szCs w:val="24"/>
              <w:lang w:val="ro-RO"/>
            </w:rPr>
            <w:t xml:space="preserve"> mc sol vegetal şi </w:t>
          </w:r>
          <w:r>
            <w:rPr>
              <w:rFonts w:ascii="Arial" w:hAnsi="Arial" w:cs="Arial"/>
              <w:sz w:val="24"/>
              <w:szCs w:val="24"/>
              <w:lang w:val="ro-RO"/>
            </w:rPr>
            <w:t>17984</w:t>
          </w:r>
          <w:r w:rsidRPr="00F902E4">
            <w:rPr>
              <w:rFonts w:ascii="Arial" w:hAnsi="Arial" w:cs="Arial"/>
              <w:sz w:val="24"/>
              <w:szCs w:val="24"/>
              <w:lang w:val="ro-RO"/>
            </w:rPr>
            <w:t xml:space="preserve"> mc argilă nisipoasă  de pe o suprafaţă de </w:t>
          </w:r>
          <w:r>
            <w:rPr>
              <w:rFonts w:ascii="Arial" w:hAnsi="Arial" w:cs="Arial"/>
              <w:sz w:val="24"/>
              <w:szCs w:val="24"/>
              <w:lang w:val="ro-RO"/>
            </w:rPr>
            <w:t>15371</w:t>
          </w:r>
          <w:r w:rsidRPr="00F902E4">
            <w:rPr>
              <w:rFonts w:ascii="Arial" w:hAnsi="Arial" w:cs="Arial"/>
              <w:sz w:val="24"/>
              <w:szCs w:val="24"/>
              <w:lang w:val="ro-RO"/>
            </w:rPr>
            <w:t xml:space="preserve"> mp. </w:t>
          </w:r>
          <w:r w:rsidRPr="00F902E4">
            <w:rPr>
              <w:rFonts w:ascii="Arial" w:hAnsi="Arial" w:cs="Arial"/>
              <w:sz w:val="24"/>
              <w:szCs w:val="24"/>
              <w:lang w:val="nl-NL"/>
            </w:rPr>
            <w:t>Sterilul separat de solul vegetal va fi utilizat la amenajarea căii de acces</w:t>
          </w:r>
          <w:r>
            <w:rPr>
              <w:rFonts w:ascii="Arial" w:hAnsi="Arial" w:cs="Arial"/>
              <w:sz w:val="24"/>
              <w:szCs w:val="24"/>
              <w:lang w:val="nl-NL"/>
            </w:rPr>
            <w:t>.</w:t>
          </w:r>
        </w:p>
        <w:p w:rsidR="007633AA" w:rsidRPr="00F902E4" w:rsidRDefault="007633AA" w:rsidP="007633AA">
          <w:pPr>
            <w:spacing w:line="240" w:lineRule="auto"/>
            <w:contextualSpacing/>
            <w:jc w:val="both"/>
            <w:rPr>
              <w:rFonts w:ascii="Arial" w:hAnsi="Arial" w:cs="Arial"/>
              <w:sz w:val="24"/>
              <w:szCs w:val="24"/>
              <w:lang w:val="nl-NL"/>
            </w:rPr>
          </w:pPr>
          <w:r w:rsidRPr="00F902E4">
            <w:rPr>
              <w:rFonts w:ascii="Arial" w:hAnsi="Arial" w:cs="Arial"/>
              <w:sz w:val="24"/>
              <w:szCs w:val="24"/>
              <w:lang w:val="nl-NL"/>
            </w:rPr>
            <w:t xml:space="preserve">          Metoda de exploatare</w:t>
          </w:r>
          <w:r>
            <w:rPr>
              <w:rFonts w:ascii="Arial" w:hAnsi="Arial" w:cs="Arial"/>
              <w:sz w:val="24"/>
              <w:szCs w:val="24"/>
              <w:lang w:val="nl-NL"/>
            </w:rPr>
            <w:t xml:space="preserve"> </w:t>
          </w:r>
          <w:r w:rsidRPr="00F902E4">
            <w:rPr>
              <w:rFonts w:ascii="Arial" w:hAnsi="Arial" w:cs="Arial"/>
              <w:sz w:val="24"/>
              <w:szCs w:val="24"/>
              <w:lang w:val="nl-NL"/>
            </w:rPr>
            <w:t>utiliza</w:t>
          </w:r>
          <w:r>
            <w:rPr>
              <w:rFonts w:ascii="Arial" w:hAnsi="Arial" w:cs="Arial"/>
              <w:sz w:val="24"/>
              <w:szCs w:val="24"/>
              <w:lang w:val="nl-NL"/>
            </w:rPr>
            <w:t xml:space="preserve">ta la suprafata, </w:t>
          </w:r>
          <w:r w:rsidRPr="00F902E4">
            <w:rPr>
              <w:rFonts w:ascii="Arial" w:hAnsi="Arial" w:cs="Arial"/>
              <w:sz w:val="24"/>
              <w:szCs w:val="24"/>
              <w:lang w:val="nl-NL"/>
            </w:rPr>
            <w:t xml:space="preserve">prin săparea de tranşee transversale individulae descendente, excavate într-un singur front de lucru, care va fi ulterior rambleiat şi nivelat. Se vor realiza </w:t>
          </w:r>
          <w:r>
            <w:rPr>
              <w:rFonts w:ascii="Arial" w:hAnsi="Arial" w:cs="Arial"/>
              <w:sz w:val="24"/>
              <w:szCs w:val="24"/>
              <w:lang w:val="nl-NL"/>
            </w:rPr>
            <w:t>93</w:t>
          </w:r>
          <w:r w:rsidRPr="00F902E4">
            <w:rPr>
              <w:rFonts w:ascii="Arial" w:hAnsi="Arial" w:cs="Arial"/>
              <w:sz w:val="24"/>
              <w:szCs w:val="24"/>
              <w:lang w:val="nl-NL"/>
            </w:rPr>
            <w:t xml:space="preserve"> tranşee amplasate transversal pe direcţia de dezvlotare a stratului de gresie calcaroasă, cu următorii paramertii geomertici:</w:t>
          </w:r>
        </w:p>
        <w:p w:rsidR="007633AA" w:rsidRPr="00F902E4" w:rsidRDefault="007633AA" w:rsidP="007633AA">
          <w:pPr>
            <w:spacing w:line="240" w:lineRule="auto"/>
            <w:contextualSpacing/>
            <w:jc w:val="both"/>
            <w:rPr>
              <w:rFonts w:ascii="Arial" w:hAnsi="Arial" w:cs="Arial"/>
              <w:sz w:val="24"/>
              <w:szCs w:val="24"/>
              <w:lang w:val="en-GB"/>
            </w:rPr>
          </w:pPr>
          <w:r w:rsidRPr="00F902E4">
            <w:rPr>
              <w:rFonts w:ascii="Arial" w:hAnsi="Arial" w:cs="Arial"/>
              <w:sz w:val="24"/>
              <w:szCs w:val="24"/>
              <w:lang w:val="en-GB"/>
            </w:rPr>
            <w:t xml:space="preserve">      -    lungimea totală a tranşeelor de exploatare: </w:t>
          </w:r>
          <w:r>
            <w:rPr>
              <w:rFonts w:ascii="Arial" w:hAnsi="Arial" w:cs="Arial"/>
              <w:sz w:val="24"/>
              <w:szCs w:val="24"/>
              <w:lang w:val="en-GB"/>
            </w:rPr>
            <w:t>3017,7</w:t>
          </w:r>
          <w:r w:rsidRPr="00F902E4">
            <w:rPr>
              <w:rFonts w:ascii="Arial" w:hAnsi="Arial" w:cs="Arial"/>
              <w:sz w:val="24"/>
              <w:szCs w:val="24"/>
              <w:lang w:val="en-GB"/>
            </w:rPr>
            <w:t xml:space="preserve"> m</w:t>
          </w:r>
        </w:p>
        <w:p w:rsidR="007633AA" w:rsidRPr="00F902E4" w:rsidRDefault="007633AA" w:rsidP="007633AA">
          <w:pPr>
            <w:numPr>
              <w:ilvl w:val="0"/>
              <w:numId w:val="9"/>
            </w:numPr>
            <w:spacing w:after="0" w:line="240" w:lineRule="auto"/>
            <w:ind w:hanging="390"/>
            <w:contextualSpacing/>
            <w:jc w:val="both"/>
            <w:rPr>
              <w:rFonts w:ascii="Arial" w:hAnsi="Arial" w:cs="Arial"/>
              <w:sz w:val="24"/>
              <w:szCs w:val="24"/>
            </w:rPr>
          </w:pPr>
          <w:r w:rsidRPr="00F902E4">
            <w:rPr>
              <w:rFonts w:ascii="Arial" w:hAnsi="Arial" w:cs="Arial"/>
              <w:sz w:val="24"/>
              <w:szCs w:val="24"/>
            </w:rPr>
            <w:t xml:space="preserve">lăţimea tranşeelor de exploatare: </w:t>
          </w:r>
          <w:smartTag w:uri="urn:schemas-microsoft-com:office:smarttags" w:element="metricconverter">
            <w:smartTagPr>
              <w:attr w:name="ProductID" w:val="5 m"/>
            </w:smartTagPr>
            <w:r w:rsidRPr="00F902E4">
              <w:rPr>
                <w:rFonts w:ascii="Arial" w:hAnsi="Arial" w:cs="Arial"/>
                <w:sz w:val="24"/>
                <w:szCs w:val="24"/>
              </w:rPr>
              <w:t>5 m</w:t>
            </w:r>
          </w:smartTag>
        </w:p>
        <w:p w:rsidR="007633AA" w:rsidRPr="00F902E4" w:rsidRDefault="007633AA" w:rsidP="007633AA">
          <w:pPr>
            <w:numPr>
              <w:ilvl w:val="0"/>
              <w:numId w:val="9"/>
            </w:numPr>
            <w:spacing w:after="0" w:line="240" w:lineRule="auto"/>
            <w:ind w:hanging="390"/>
            <w:contextualSpacing/>
            <w:jc w:val="both"/>
            <w:rPr>
              <w:rFonts w:ascii="Arial" w:hAnsi="Arial" w:cs="Arial"/>
              <w:sz w:val="24"/>
              <w:szCs w:val="24"/>
            </w:rPr>
          </w:pPr>
          <w:r w:rsidRPr="00F902E4">
            <w:rPr>
              <w:rFonts w:ascii="Arial" w:hAnsi="Arial" w:cs="Arial"/>
              <w:sz w:val="24"/>
              <w:szCs w:val="24"/>
            </w:rPr>
            <w:t>înlţimea tranşeelor de exploatare: 2,</w:t>
          </w:r>
          <w:r>
            <w:rPr>
              <w:rFonts w:ascii="Arial" w:hAnsi="Arial" w:cs="Arial"/>
              <w:sz w:val="24"/>
              <w:szCs w:val="24"/>
            </w:rPr>
            <w:t>8</w:t>
          </w:r>
          <w:r w:rsidRPr="00F902E4">
            <w:rPr>
              <w:rFonts w:ascii="Arial" w:hAnsi="Arial" w:cs="Arial"/>
              <w:sz w:val="24"/>
              <w:szCs w:val="24"/>
            </w:rPr>
            <w:t>m</w:t>
          </w:r>
        </w:p>
        <w:p w:rsidR="007633AA" w:rsidRPr="00F902E4" w:rsidRDefault="007633AA" w:rsidP="007633AA">
          <w:pPr>
            <w:numPr>
              <w:ilvl w:val="0"/>
              <w:numId w:val="9"/>
            </w:numPr>
            <w:spacing w:after="0" w:line="240" w:lineRule="auto"/>
            <w:ind w:hanging="390"/>
            <w:contextualSpacing/>
            <w:jc w:val="both"/>
            <w:rPr>
              <w:rFonts w:ascii="Arial" w:hAnsi="Arial" w:cs="Arial"/>
              <w:sz w:val="24"/>
              <w:szCs w:val="24"/>
            </w:rPr>
          </w:pPr>
          <w:r w:rsidRPr="00F902E4">
            <w:rPr>
              <w:rFonts w:ascii="Arial" w:hAnsi="Arial" w:cs="Arial"/>
              <w:sz w:val="24"/>
              <w:szCs w:val="24"/>
            </w:rPr>
            <w:t>unghiul de taluz altranşeelor: 45</w:t>
          </w:r>
          <w:r w:rsidRPr="00F902E4">
            <w:rPr>
              <w:rFonts w:ascii="Arial" w:hAnsi="Arial" w:cs="Arial"/>
              <w:sz w:val="24"/>
              <w:szCs w:val="24"/>
              <w:vertAlign w:val="superscript"/>
            </w:rPr>
            <w:t xml:space="preserve">0  </w:t>
          </w:r>
          <w:r w:rsidRPr="00F902E4">
            <w:rPr>
              <w:rFonts w:ascii="Arial" w:hAnsi="Arial" w:cs="Arial"/>
              <w:sz w:val="24"/>
              <w:szCs w:val="24"/>
            </w:rPr>
            <w:t>sol vegetal, 65</w:t>
          </w:r>
          <w:r w:rsidRPr="00F902E4">
            <w:rPr>
              <w:rFonts w:ascii="Arial" w:hAnsi="Arial" w:cs="Arial"/>
              <w:sz w:val="24"/>
              <w:szCs w:val="24"/>
              <w:vertAlign w:val="superscript"/>
            </w:rPr>
            <w:t xml:space="preserve">0 </w:t>
          </w:r>
          <w:r w:rsidRPr="00F902E4">
            <w:rPr>
              <w:rFonts w:ascii="Arial" w:hAnsi="Arial" w:cs="Arial"/>
              <w:sz w:val="24"/>
              <w:szCs w:val="24"/>
            </w:rPr>
            <w:t>în argila nisipoasă şi 90</w:t>
          </w:r>
          <w:r w:rsidRPr="00F902E4">
            <w:rPr>
              <w:rFonts w:ascii="Arial" w:hAnsi="Arial" w:cs="Arial"/>
              <w:sz w:val="24"/>
              <w:szCs w:val="24"/>
              <w:vertAlign w:val="superscript"/>
            </w:rPr>
            <w:t>0</w:t>
          </w:r>
          <w:r w:rsidRPr="00F902E4">
            <w:rPr>
              <w:rFonts w:ascii="Arial" w:hAnsi="Arial" w:cs="Arial"/>
              <w:sz w:val="24"/>
              <w:szCs w:val="24"/>
            </w:rPr>
            <w:t xml:space="preserve"> în gresia calcaroasă </w:t>
          </w:r>
        </w:p>
        <w:p w:rsidR="007633AA" w:rsidRPr="00F902E4" w:rsidRDefault="007633AA" w:rsidP="007633AA">
          <w:pPr>
            <w:numPr>
              <w:ilvl w:val="0"/>
              <w:numId w:val="9"/>
            </w:numPr>
            <w:spacing w:after="0" w:line="240" w:lineRule="auto"/>
            <w:ind w:hanging="390"/>
            <w:contextualSpacing/>
            <w:jc w:val="both"/>
            <w:rPr>
              <w:rFonts w:ascii="Arial" w:hAnsi="Arial" w:cs="Arial"/>
              <w:sz w:val="24"/>
              <w:szCs w:val="24"/>
              <w:lang w:val="de-DE"/>
            </w:rPr>
          </w:pPr>
          <w:r w:rsidRPr="00F902E4">
            <w:rPr>
              <w:rFonts w:ascii="Arial" w:hAnsi="Arial" w:cs="Arial"/>
              <w:sz w:val="24"/>
              <w:szCs w:val="24"/>
            </w:rPr>
            <w:t xml:space="preserve">adâncimea de exploatare: </w:t>
          </w:r>
          <w:r>
            <w:rPr>
              <w:rFonts w:ascii="Arial" w:hAnsi="Arial" w:cs="Arial"/>
              <w:sz w:val="24"/>
              <w:szCs w:val="24"/>
            </w:rPr>
            <w:t>2,80</w:t>
          </w:r>
          <w:r w:rsidRPr="00F902E4">
            <w:rPr>
              <w:rFonts w:ascii="Arial" w:hAnsi="Arial" w:cs="Arial"/>
              <w:sz w:val="24"/>
              <w:szCs w:val="24"/>
            </w:rPr>
            <w:t xml:space="preserve"> m</w:t>
          </w:r>
        </w:p>
        <w:p w:rsidR="007633AA" w:rsidRPr="00F902E4" w:rsidRDefault="007633AA" w:rsidP="007633AA">
          <w:pPr>
            <w:numPr>
              <w:ilvl w:val="0"/>
              <w:numId w:val="9"/>
            </w:numPr>
            <w:spacing w:after="0" w:line="240" w:lineRule="auto"/>
            <w:ind w:hanging="390"/>
            <w:contextualSpacing/>
            <w:jc w:val="both"/>
            <w:rPr>
              <w:rFonts w:ascii="Arial" w:hAnsi="Arial" w:cs="Arial"/>
              <w:sz w:val="24"/>
              <w:szCs w:val="24"/>
              <w:lang w:val="de-DE"/>
            </w:rPr>
          </w:pPr>
          <w:r w:rsidRPr="00F902E4">
            <w:rPr>
              <w:rFonts w:ascii="Arial" w:hAnsi="Arial" w:cs="Arial"/>
              <w:sz w:val="24"/>
              <w:szCs w:val="24"/>
            </w:rPr>
            <w:t xml:space="preserve">lăţimea bermei de siguranţă: </w:t>
          </w:r>
          <w:smartTag w:uri="urn:schemas-microsoft-com:office:smarttags" w:element="metricconverter">
            <w:smartTagPr>
              <w:attr w:name="ProductID" w:val="3 m"/>
            </w:smartTagPr>
            <w:r w:rsidRPr="00F902E4">
              <w:rPr>
                <w:rFonts w:ascii="Arial" w:hAnsi="Arial" w:cs="Arial"/>
                <w:sz w:val="24"/>
                <w:szCs w:val="24"/>
              </w:rPr>
              <w:t>3 m</w:t>
            </w:r>
          </w:smartTag>
        </w:p>
        <w:p w:rsidR="007633AA" w:rsidRDefault="007633AA" w:rsidP="007633AA">
          <w:pPr>
            <w:spacing w:line="240" w:lineRule="auto"/>
            <w:ind w:left="708"/>
            <w:contextualSpacing/>
            <w:jc w:val="both"/>
            <w:rPr>
              <w:rFonts w:ascii="Arial" w:hAnsi="Arial" w:cs="Arial"/>
              <w:sz w:val="24"/>
              <w:szCs w:val="24"/>
            </w:rPr>
          </w:pPr>
          <w:r w:rsidRPr="00F902E4">
            <w:rPr>
              <w:rFonts w:ascii="Arial" w:hAnsi="Arial" w:cs="Arial"/>
              <w:sz w:val="24"/>
              <w:szCs w:val="24"/>
            </w:rPr>
            <w:t xml:space="preserve">Excavarea solului vegetal şi a stratului de argilă se va realiza mecanizat, iar extracţia gresiei se va face manual.  Rambleerea golurilor se va face mecanizat. </w:t>
          </w:r>
        </w:p>
        <w:p w:rsidR="007633AA" w:rsidRPr="00F902E4" w:rsidRDefault="007633AA" w:rsidP="007633AA">
          <w:pPr>
            <w:spacing w:line="240" w:lineRule="auto"/>
            <w:contextualSpacing/>
            <w:jc w:val="both"/>
            <w:rPr>
              <w:rFonts w:ascii="Arial" w:hAnsi="Arial" w:cs="Arial"/>
              <w:sz w:val="24"/>
              <w:szCs w:val="24"/>
              <w:lang w:val="ro-RO"/>
            </w:rPr>
          </w:pPr>
          <w:r w:rsidRPr="00F902E4">
            <w:rPr>
              <w:rFonts w:ascii="Arial" w:hAnsi="Arial" w:cs="Arial"/>
              <w:sz w:val="24"/>
              <w:szCs w:val="24"/>
            </w:rPr>
            <w:t xml:space="preserve">Perimetrul de exploatare include suprafaţa carierei şi căile de acces. Se prelimină o producţie de </w:t>
          </w:r>
          <w:r>
            <w:rPr>
              <w:rFonts w:ascii="Arial" w:hAnsi="Arial" w:cs="Arial"/>
              <w:sz w:val="24"/>
              <w:szCs w:val="24"/>
            </w:rPr>
            <w:t>1503 tone gresie annual.</w:t>
          </w:r>
        </w:p>
        <w:p w:rsidR="005B0ACC" w:rsidRPr="00F902E4" w:rsidRDefault="005B0ACC" w:rsidP="005B0ACC">
          <w:pPr>
            <w:spacing w:line="240" w:lineRule="auto"/>
            <w:ind w:firstLine="708"/>
            <w:contextualSpacing/>
            <w:jc w:val="both"/>
            <w:rPr>
              <w:rFonts w:ascii="Arial" w:hAnsi="Arial" w:cs="Arial"/>
              <w:sz w:val="24"/>
              <w:szCs w:val="24"/>
              <w:lang w:val="ro-RO"/>
            </w:rPr>
          </w:pPr>
          <w:r w:rsidRPr="00F902E4">
            <w:rPr>
              <w:rFonts w:ascii="Arial" w:hAnsi="Arial" w:cs="Arial"/>
              <w:sz w:val="24"/>
              <w:szCs w:val="24"/>
              <w:lang w:val="ro-RO"/>
            </w:rPr>
            <w:t xml:space="preserve">Lucrările de pregătire în vederea începerii activităţii de exploatare constau în: </w:t>
          </w:r>
        </w:p>
        <w:p w:rsidR="005B0ACC" w:rsidRPr="00F902E4" w:rsidRDefault="005B0ACC" w:rsidP="005B0ACC">
          <w:pPr>
            <w:spacing w:line="240" w:lineRule="auto"/>
            <w:ind w:firstLine="708"/>
            <w:contextualSpacing/>
            <w:jc w:val="both"/>
            <w:rPr>
              <w:rFonts w:ascii="Arial" w:hAnsi="Arial" w:cs="Arial"/>
              <w:sz w:val="24"/>
              <w:szCs w:val="24"/>
              <w:lang w:val="ro-RO"/>
            </w:rPr>
          </w:pPr>
          <w:r w:rsidRPr="00F902E4">
            <w:rPr>
              <w:rFonts w:ascii="Arial" w:hAnsi="Arial" w:cs="Arial"/>
              <w:sz w:val="24"/>
              <w:szCs w:val="24"/>
              <w:lang w:val="ro-RO"/>
            </w:rPr>
            <w:t>-decopertarea zăcământului pe o grosime de 0,7</w:t>
          </w:r>
          <w:r w:rsidR="00676200">
            <w:rPr>
              <w:rFonts w:ascii="Arial" w:hAnsi="Arial" w:cs="Arial"/>
              <w:sz w:val="24"/>
              <w:szCs w:val="24"/>
              <w:lang w:val="ro-RO"/>
            </w:rPr>
            <w:t>6</w:t>
          </w:r>
          <w:r w:rsidRPr="00F902E4">
            <w:rPr>
              <w:rFonts w:ascii="Arial" w:hAnsi="Arial" w:cs="Arial"/>
              <w:sz w:val="24"/>
              <w:szCs w:val="24"/>
              <w:lang w:val="ro-RO"/>
            </w:rPr>
            <w:t>m şi depozitarea solului vegetal paralel cu tranşeea de exploatare şi pe ambele sale berme,  pentru a fi utilizat la redarea terenului în circuit la finalizarea exploatării.</w:t>
          </w:r>
        </w:p>
        <w:p w:rsidR="005B0ACC" w:rsidRDefault="005B0ACC" w:rsidP="005B0ACC">
          <w:pPr>
            <w:spacing w:line="240" w:lineRule="auto"/>
            <w:ind w:firstLine="708"/>
            <w:contextualSpacing/>
            <w:jc w:val="both"/>
            <w:rPr>
              <w:rFonts w:ascii="Arial" w:hAnsi="Arial" w:cs="Arial"/>
              <w:sz w:val="24"/>
              <w:szCs w:val="24"/>
              <w:lang w:val="ro-RO"/>
            </w:rPr>
          </w:pPr>
          <w:r w:rsidRPr="00F902E4">
            <w:rPr>
              <w:rFonts w:ascii="Arial" w:hAnsi="Arial" w:cs="Arial"/>
              <w:sz w:val="24"/>
              <w:szCs w:val="24"/>
              <w:lang w:val="ro-RO"/>
            </w:rPr>
            <w:t>-decopertarea argilei nisipoase care acoperă stratul de  gresie calcaroasă, pe o grosime medie de 1,</w:t>
          </w:r>
          <w:r w:rsidR="00676200">
            <w:rPr>
              <w:rFonts w:ascii="Arial" w:hAnsi="Arial" w:cs="Arial"/>
              <w:sz w:val="24"/>
              <w:szCs w:val="24"/>
              <w:lang w:val="ro-RO"/>
            </w:rPr>
            <w:t>17</w:t>
          </w:r>
          <w:r w:rsidRPr="00F902E4">
            <w:rPr>
              <w:rFonts w:ascii="Arial" w:hAnsi="Arial" w:cs="Arial"/>
              <w:sz w:val="24"/>
              <w:szCs w:val="24"/>
              <w:lang w:val="ro-RO"/>
            </w:rPr>
            <w:t xml:space="preserve"> m şi depozitarea acesteia </w:t>
          </w:r>
          <w:r w:rsidR="00676200">
            <w:rPr>
              <w:rFonts w:ascii="Arial" w:hAnsi="Arial" w:cs="Arial"/>
              <w:sz w:val="24"/>
              <w:szCs w:val="24"/>
              <w:lang w:val="ro-RO"/>
            </w:rPr>
            <w:t>pe berma dreapta a transeii de exploatare,</w:t>
          </w:r>
          <w:r w:rsidRPr="00F902E4">
            <w:rPr>
              <w:rFonts w:ascii="Arial" w:hAnsi="Arial" w:cs="Arial"/>
              <w:sz w:val="24"/>
              <w:szCs w:val="24"/>
              <w:lang w:val="ro-RO"/>
            </w:rPr>
            <w:t xml:space="preserve"> pentru utilizarea la rambleerea golului excavat.</w:t>
          </w:r>
        </w:p>
        <w:p w:rsidR="00676200" w:rsidRPr="00F902E4" w:rsidRDefault="00676200" w:rsidP="005B0ACC">
          <w:pPr>
            <w:spacing w:line="240" w:lineRule="auto"/>
            <w:ind w:firstLine="708"/>
            <w:contextualSpacing/>
            <w:jc w:val="both"/>
            <w:rPr>
              <w:rFonts w:ascii="Arial" w:hAnsi="Arial" w:cs="Arial"/>
              <w:sz w:val="24"/>
              <w:szCs w:val="24"/>
              <w:lang w:val="ro-RO"/>
            </w:rPr>
          </w:pPr>
          <w:r>
            <w:rPr>
              <w:rFonts w:ascii="Arial" w:hAnsi="Arial" w:cs="Arial"/>
              <w:sz w:val="24"/>
              <w:szCs w:val="24"/>
              <w:lang w:val="ro-RO"/>
            </w:rPr>
            <w:t>-nisipul fin care separa stratul de gresie calcaroasa de cel al gresiei silicioase, in grosime de 0,14 m nu va fi excavat, acesta ramanand in transeea de exploatare.</w:t>
          </w:r>
        </w:p>
        <w:p w:rsidR="005B0ACC" w:rsidRDefault="00676200" w:rsidP="005B0ACC">
          <w:pPr>
            <w:spacing w:line="240" w:lineRule="auto"/>
            <w:ind w:firstLine="708"/>
            <w:contextualSpacing/>
            <w:jc w:val="both"/>
            <w:rPr>
              <w:rFonts w:ascii="Arial" w:hAnsi="Arial" w:cs="Arial"/>
              <w:sz w:val="24"/>
              <w:szCs w:val="24"/>
              <w:lang w:val="nl-NL"/>
            </w:rPr>
          </w:pPr>
          <w:r w:rsidRPr="00F902E4">
            <w:rPr>
              <w:rFonts w:ascii="Arial" w:hAnsi="Arial" w:cs="Arial"/>
              <w:sz w:val="24"/>
              <w:szCs w:val="24"/>
              <w:lang w:val="ro-RO"/>
            </w:rPr>
            <w:t xml:space="preserve">  </w:t>
          </w:r>
          <w:r>
            <w:rPr>
              <w:rFonts w:ascii="Arial" w:hAnsi="Arial" w:cs="Arial"/>
              <w:sz w:val="24"/>
              <w:szCs w:val="24"/>
              <w:lang w:val="ro-RO"/>
            </w:rPr>
            <w:t>Din descoperta rezulta un</w:t>
          </w:r>
          <w:r w:rsidRPr="00F902E4">
            <w:rPr>
              <w:rFonts w:ascii="Arial" w:hAnsi="Arial" w:cs="Arial"/>
              <w:sz w:val="24"/>
              <w:szCs w:val="24"/>
              <w:lang w:val="ro-RO"/>
            </w:rPr>
            <w:t xml:space="preserve"> volum de </w:t>
          </w:r>
          <w:r>
            <w:rPr>
              <w:rFonts w:ascii="Arial" w:hAnsi="Arial" w:cs="Arial"/>
              <w:sz w:val="24"/>
              <w:szCs w:val="24"/>
              <w:lang w:val="ro-RO"/>
            </w:rPr>
            <w:t>11682</w:t>
          </w:r>
          <w:r w:rsidRPr="00F902E4">
            <w:rPr>
              <w:rFonts w:ascii="Arial" w:hAnsi="Arial" w:cs="Arial"/>
              <w:sz w:val="24"/>
              <w:szCs w:val="24"/>
              <w:lang w:val="ro-RO"/>
            </w:rPr>
            <w:t xml:space="preserve"> mc sol vegetal şi </w:t>
          </w:r>
          <w:r>
            <w:rPr>
              <w:rFonts w:ascii="Arial" w:hAnsi="Arial" w:cs="Arial"/>
              <w:sz w:val="24"/>
              <w:szCs w:val="24"/>
              <w:lang w:val="ro-RO"/>
            </w:rPr>
            <w:t>17984</w:t>
          </w:r>
          <w:r w:rsidRPr="00F902E4">
            <w:rPr>
              <w:rFonts w:ascii="Arial" w:hAnsi="Arial" w:cs="Arial"/>
              <w:sz w:val="24"/>
              <w:szCs w:val="24"/>
              <w:lang w:val="ro-RO"/>
            </w:rPr>
            <w:t xml:space="preserve"> mc argilă nisipoasă  de pe o suprafaţă de </w:t>
          </w:r>
          <w:r>
            <w:rPr>
              <w:rFonts w:ascii="Arial" w:hAnsi="Arial" w:cs="Arial"/>
              <w:sz w:val="24"/>
              <w:szCs w:val="24"/>
              <w:lang w:val="ro-RO"/>
            </w:rPr>
            <w:t>15371</w:t>
          </w:r>
          <w:r w:rsidRPr="00F902E4">
            <w:rPr>
              <w:rFonts w:ascii="Arial" w:hAnsi="Arial" w:cs="Arial"/>
              <w:sz w:val="24"/>
              <w:szCs w:val="24"/>
              <w:lang w:val="ro-RO"/>
            </w:rPr>
            <w:t xml:space="preserve"> mp. </w:t>
          </w:r>
          <w:r w:rsidRPr="00F902E4">
            <w:rPr>
              <w:rFonts w:ascii="Arial" w:hAnsi="Arial" w:cs="Arial"/>
              <w:sz w:val="24"/>
              <w:szCs w:val="24"/>
              <w:lang w:val="nl-NL"/>
            </w:rPr>
            <w:t>Sterilul separat de solul vegetal va fi utilizat la amenajarea căii de acces</w:t>
          </w:r>
          <w:r w:rsidR="004B2751">
            <w:rPr>
              <w:rFonts w:ascii="Arial" w:hAnsi="Arial" w:cs="Arial"/>
              <w:sz w:val="24"/>
              <w:szCs w:val="24"/>
              <w:lang w:val="nl-NL"/>
            </w:rPr>
            <w:t>.</w:t>
          </w:r>
        </w:p>
        <w:p w:rsidR="005B0ACC" w:rsidRPr="00F902E4" w:rsidRDefault="005B0ACC" w:rsidP="005B0ACC">
          <w:pPr>
            <w:spacing w:line="240" w:lineRule="auto"/>
            <w:ind w:firstLine="720"/>
            <w:contextualSpacing/>
            <w:jc w:val="both"/>
            <w:textAlignment w:val="baseline"/>
            <w:rPr>
              <w:rFonts w:ascii="Arial" w:hAnsi="Arial" w:cs="Arial"/>
              <w:sz w:val="24"/>
              <w:szCs w:val="24"/>
            </w:rPr>
          </w:pPr>
          <w:r w:rsidRPr="00F902E4">
            <w:rPr>
              <w:rFonts w:ascii="Arial" w:hAnsi="Arial" w:cs="Arial"/>
              <w:sz w:val="24"/>
              <w:szCs w:val="24"/>
              <w:lang w:val="ro-RO"/>
            </w:rPr>
            <w:t>Suprafaţa perimetrului de exploatare este  este delimitată de următoarele coordonate Stereo 70:</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00"/>
            <w:gridCol w:w="2700"/>
          </w:tblGrid>
          <w:tr w:rsidR="005B0ACC" w:rsidRPr="00F902E4" w:rsidTr="00FB49BB">
            <w:trPr>
              <w:cantSplit/>
            </w:trPr>
            <w:tc>
              <w:tcPr>
                <w:tcW w:w="720" w:type="dxa"/>
                <w:vMerge w:val="restart"/>
              </w:tcPr>
              <w:p w:rsidR="005B0ACC" w:rsidRPr="00F902E4" w:rsidRDefault="005B0ACC" w:rsidP="00FB49BB">
                <w:pPr>
                  <w:spacing w:line="240" w:lineRule="auto"/>
                  <w:contextualSpacing/>
                  <w:jc w:val="center"/>
                  <w:rPr>
                    <w:rFonts w:ascii="Arial" w:hAnsi="Arial" w:cs="Arial"/>
                    <w:sz w:val="24"/>
                    <w:szCs w:val="24"/>
                  </w:rPr>
                </w:pPr>
                <w:r w:rsidRPr="00F902E4">
                  <w:rPr>
                    <w:rFonts w:ascii="Arial" w:hAnsi="Arial" w:cs="Arial"/>
                    <w:sz w:val="24"/>
                    <w:szCs w:val="24"/>
                  </w:rPr>
                  <w:t>Nr.</w:t>
                </w:r>
              </w:p>
              <w:p w:rsidR="005B0ACC" w:rsidRPr="00F902E4" w:rsidRDefault="005B0ACC" w:rsidP="00FB49BB">
                <w:pPr>
                  <w:spacing w:line="240" w:lineRule="auto"/>
                  <w:contextualSpacing/>
                  <w:jc w:val="center"/>
                  <w:rPr>
                    <w:rFonts w:ascii="Arial" w:hAnsi="Arial" w:cs="Arial"/>
                    <w:sz w:val="24"/>
                    <w:szCs w:val="24"/>
                  </w:rPr>
                </w:pPr>
                <w:r w:rsidRPr="00F902E4">
                  <w:rPr>
                    <w:rFonts w:ascii="Arial" w:hAnsi="Arial" w:cs="Arial"/>
                    <w:sz w:val="24"/>
                    <w:szCs w:val="24"/>
                  </w:rPr>
                  <w:t>Crt.</w:t>
                </w:r>
              </w:p>
            </w:tc>
            <w:tc>
              <w:tcPr>
                <w:tcW w:w="5400" w:type="dxa"/>
                <w:gridSpan w:val="2"/>
              </w:tcPr>
              <w:p w:rsidR="005B0ACC" w:rsidRPr="00F902E4" w:rsidRDefault="005B0ACC" w:rsidP="00FB49BB">
                <w:pPr>
                  <w:spacing w:line="240" w:lineRule="auto"/>
                  <w:contextualSpacing/>
                  <w:jc w:val="center"/>
                  <w:rPr>
                    <w:rFonts w:ascii="Arial" w:hAnsi="Arial" w:cs="Arial"/>
                    <w:sz w:val="24"/>
                    <w:szCs w:val="24"/>
                  </w:rPr>
                </w:pPr>
                <w:r w:rsidRPr="00F902E4">
                  <w:rPr>
                    <w:rFonts w:ascii="Arial" w:hAnsi="Arial" w:cs="Arial"/>
                    <w:sz w:val="24"/>
                    <w:szCs w:val="24"/>
                  </w:rPr>
                  <w:t>Coordonate STEREO 70</w:t>
                </w:r>
              </w:p>
            </w:tc>
          </w:tr>
          <w:tr w:rsidR="005B0ACC" w:rsidRPr="00F902E4" w:rsidTr="00FB49BB">
            <w:trPr>
              <w:cantSplit/>
            </w:trPr>
            <w:tc>
              <w:tcPr>
                <w:tcW w:w="720" w:type="dxa"/>
                <w:vMerge/>
              </w:tcPr>
              <w:p w:rsidR="005B0ACC" w:rsidRPr="00F902E4" w:rsidRDefault="005B0ACC" w:rsidP="00FB49BB">
                <w:pPr>
                  <w:spacing w:line="240" w:lineRule="auto"/>
                  <w:contextualSpacing/>
                  <w:jc w:val="center"/>
                  <w:rPr>
                    <w:rFonts w:ascii="Arial" w:hAnsi="Arial" w:cs="Arial"/>
                    <w:sz w:val="24"/>
                    <w:szCs w:val="24"/>
                  </w:rPr>
                </w:pPr>
              </w:p>
            </w:tc>
            <w:tc>
              <w:tcPr>
                <w:tcW w:w="2700" w:type="dxa"/>
              </w:tcPr>
              <w:p w:rsidR="005B0ACC" w:rsidRPr="00F902E4" w:rsidRDefault="005B0ACC" w:rsidP="00FB49BB">
                <w:pPr>
                  <w:spacing w:line="240" w:lineRule="auto"/>
                  <w:contextualSpacing/>
                  <w:jc w:val="center"/>
                  <w:rPr>
                    <w:rFonts w:ascii="Arial" w:hAnsi="Arial" w:cs="Arial"/>
                    <w:sz w:val="24"/>
                    <w:szCs w:val="24"/>
                  </w:rPr>
                </w:pPr>
                <w:r w:rsidRPr="00F902E4">
                  <w:rPr>
                    <w:rFonts w:ascii="Arial" w:hAnsi="Arial" w:cs="Arial"/>
                    <w:sz w:val="24"/>
                    <w:szCs w:val="24"/>
                  </w:rPr>
                  <w:t>X</w:t>
                </w:r>
              </w:p>
            </w:tc>
            <w:tc>
              <w:tcPr>
                <w:tcW w:w="2700" w:type="dxa"/>
              </w:tcPr>
              <w:p w:rsidR="005B0ACC" w:rsidRPr="00F902E4" w:rsidRDefault="005B0ACC" w:rsidP="00FB49BB">
                <w:pPr>
                  <w:spacing w:line="240" w:lineRule="auto"/>
                  <w:contextualSpacing/>
                  <w:jc w:val="center"/>
                  <w:rPr>
                    <w:rFonts w:ascii="Arial" w:hAnsi="Arial" w:cs="Arial"/>
                    <w:sz w:val="24"/>
                    <w:szCs w:val="24"/>
                  </w:rPr>
                </w:pPr>
                <w:r w:rsidRPr="00F902E4">
                  <w:rPr>
                    <w:rFonts w:ascii="Arial" w:hAnsi="Arial" w:cs="Arial"/>
                    <w:sz w:val="24"/>
                    <w:szCs w:val="24"/>
                  </w:rPr>
                  <w:t>Y</w:t>
                </w:r>
              </w:p>
            </w:tc>
          </w:tr>
          <w:tr w:rsidR="005B0ACC" w:rsidRPr="00F902E4" w:rsidTr="00FB49BB">
            <w:trPr>
              <w:cantSplit/>
            </w:trPr>
            <w:tc>
              <w:tcPr>
                <w:tcW w:w="720" w:type="dxa"/>
              </w:tcPr>
              <w:p w:rsidR="005B0ACC" w:rsidRPr="00F902E4" w:rsidRDefault="005B0ACC" w:rsidP="00FB49BB">
                <w:pPr>
                  <w:spacing w:line="240" w:lineRule="auto"/>
                  <w:contextualSpacing/>
                  <w:jc w:val="center"/>
                  <w:rPr>
                    <w:rFonts w:ascii="Arial" w:hAnsi="Arial" w:cs="Arial"/>
                    <w:sz w:val="24"/>
                    <w:szCs w:val="24"/>
                  </w:rPr>
                </w:pPr>
                <w:r w:rsidRPr="00F902E4">
                  <w:rPr>
                    <w:rFonts w:ascii="Arial" w:hAnsi="Arial" w:cs="Arial"/>
                    <w:sz w:val="24"/>
                    <w:szCs w:val="24"/>
                  </w:rPr>
                  <w:t>1.</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69</w:t>
                </w:r>
                <w:r>
                  <w:rPr>
                    <w:rFonts w:ascii="Arial" w:hAnsi="Arial" w:cs="Arial"/>
                    <w:sz w:val="24"/>
                    <w:szCs w:val="24"/>
                  </w:rPr>
                  <w:t>1191</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596</w:t>
                </w:r>
                <w:r>
                  <w:rPr>
                    <w:rFonts w:ascii="Arial" w:hAnsi="Arial" w:cs="Arial"/>
                    <w:sz w:val="24"/>
                    <w:szCs w:val="24"/>
                  </w:rPr>
                  <w:t>404</w:t>
                </w:r>
              </w:p>
            </w:tc>
          </w:tr>
          <w:tr w:rsidR="005B0ACC" w:rsidRPr="00F902E4" w:rsidTr="00FB49BB">
            <w:trPr>
              <w:cantSplit/>
            </w:trPr>
            <w:tc>
              <w:tcPr>
                <w:tcW w:w="720" w:type="dxa"/>
              </w:tcPr>
              <w:p w:rsidR="005B0ACC" w:rsidRPr="00F902E4" w:rsidRDefault="005B0ACC" w:rsidP="00FB49BB">
                <w:pPr>
                  <w:spacing w:line="240" w:lineRule="auto"/>
                  <w:contextualSpacing/>
                  <w:jc w:val="center"/>
                  <w:rPr>
                    <w:rFonts w:ascii="Arial" w:hAnsi="Arial" w:cs="Arial"/>
                    <w:sz w:val="24"/>
                    <w:szCs w:val="24"/>
                  </w:rPr>
                </w:pPr>
                <w:r w:rsidRPr="00F902E4">
                  <w:rPr>
                    <w:rFonts w:ascii="Arial" w:hAnsi="Arial" w:cs="Arial"/>
                    <w:sz w:val="24"/>
                    <w:szCs w:val="24"/>
                  </w:rPr>
                  <w:t>2.</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69</w:t>
                </w:r>
                <w:r>
                  <w:rPr>
                    <w:rFonts w:ascii="Arial" w:hAnsi="Arial" w:cs="Arial"/>
                    <w:sz w:val="24"/>
                    <w:szCs w:val="24"/>
                  </w:rPr>
                  <w:t>1204</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596</w:t>
                </w:r>
                <w:r>
                  <w:rPr>
                    <w:rFonts w:ascii="Arial" w:hAnsi="Arial" w:cs="Arial"/>
                    <w:sz w:val="24"/>
                    <w:szCs w:val="24"/>
                  </w:rPr>
                  <w:t>402</w:t>
                </w:r>
              </w:p>
            </w:tc>
          </w:tr>
          <w:tr w:rsidR="005B0ACC" w:rsidRPr="00F902E4" w:rsidTr="00FB49BB">
            <w:trPr>
              <w:cantSplit/>
            </w:trPr>
            <w:tc>
              <w:tcPr>
                <w:tcW w:w="720" w:type="dxa"/>
              </w:tcPr>
              <w:p w:rsidR="005B0ACC" w:rsidRPr="00F902E4" w:rsidRDefault="005B0ACC" w:rsidP="00FB49BB">
                <w:pPr>
                  <w:spacing w:line="240" w:lineRule="auto"/>
                  <w:contextualSpacing/>
                  <w:jc w:val="center"/>
                  <w:rPr>
                    <w:rFonts w:ascii="Arial" w:hAnsi="Arial" w:cs="Arial"/>
                    <w:sz w:val="24"/>
                    <w:szCs w:val="24"/>
                  </w:rPr>
                </w:pPr>
                <w:r w:rsidRPr="00F902E4">
                  <w:rPr>
                    <w:rFonts w:ascii="Arial" w:hAnsi="Arial" w:cs="Arial"/>
                    <w:sz w:val="24"/>
                    <w:szCs w:val="24"/>
                  </w:rPr>
                  <w:t>3.</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69</w:t>
                </w:r>
                <w:r>
                  <w:rPr>
                    <w:rFonts w:ascii="Arial" w:hAnsi="Arial" w:cs="Arial"/>
                    <w:sz w:val="24"/>
                    <w:szCs w:val="24"/>
                  </w:rPr>
                  <w:t>1213</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5964</w:t>
                </w:r>
                <w:r>
                  <w:rPr>
                    <w:rFonts w:ascii="Arial" w:hAnsi="Arial" w:cs="Arial"/>
                    <w:sz w:val="24"/>
                    <w:szCs w:val="24"/>
                  </w:rPr>
                  <w:t>01</w:t>
                </w:r>
              </w:p>
            </w:tc>
          </w:tr>
          <w:tr w:rsidR="005B0ACC" w:rsidRPr="00F902E4" w:rsidTr="00FB49BB">
            <w:trPr>
              <w:cantSplit/>
            </w:trPr>
            <w:tc>
              <w:tcPr>
                <w:tcW w:w="720" w:type="dxa"/>
              </w:tcPr>
              <w:p w:rsidR="005B0ACC" w:rsidRPr="00F902E4" w:rsidRDefault="005B0ACC" w:rsidP="00FB49BB">
                <w:pPr>
                  <w:spacing w:line="240" w:lineRule="auto"/>
                  <w:contextualSpacing/>
                  <w:jc w:val="center"/>
                  <w:rPr>
                    <w:rFonts w:ascii="Arial" w:hAnsi="Arial" w:cs="Arial"/>
                    <w:sz w:val="24"/>
                    <w:szCs w:val="24"/>
                  </w:rPr>
                </w:pPr>
                <w:r w:rsidRPr="00F902E4">
                  <w:rPr>
                    <w:rFonts w:ascii="Arial" w:hAnsi="Arial" w:cs="Arial"/>
                    <w:sz w:val="24"/>
                    <w:szCs w:val="24"/>
                  </w:rPr>
                  <w:t>4.</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69</w:t>
                </w:r>
                <w:r>
                  <w:rPr>
                    <w:rFonts w:ascii="Arial" w:hAnsi="Arial" w:cs="Arial"/>
                    <w:sz w:val="24"/>
                    <w:szCs w:val="24"/>
                  </w:rPr>
                  <w:t>1250</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596</w:t>
                </w:r>
                <w:r>
                  <w:rPr>
                    <w:rFonts w:ascii="Arial" w:hAnsi="Arial" w:cs="Arial"/>
                    <w:sz w:val="24"/>
                    <w:szCs w:val="24"/>
                  </w:rPr>
                  <w:t>455</w:t>
                </w:r>
              </w:p>
            </w:tc>
          </w:tr>
          <w:tr w:rsidR="005B0ACC" w:rsidRPr="00F902E4" w:rsidTr="00FB49BB">
            <w:trPr>
              <w:cantSplit/>
            </w:trPr>
            <w:tc>
              <w:tcPr>
                <w:tcW w:w="720" w:type="dxa"/>
              </w:tcPr>
              <w:p w:rsidR="005B0ACC" w:rsidRPr="00F902E4" w:rsidRDefault="005B0ACC" w:rsidP="00FB49BB">
                <w:pPr>
                  <w:spacing w:line="240" w:lineRule="auto"/>
                  <w:contextualSpacing/>
                  <w:jc w:val="center"/>
                  <w:rPr>
                    <w:rFonts w:ascii="Arial" w:hAnsi="Arial" w:cs="Arial"/>
                    <w:sz w:val="24"/>
                    <w:szCs w:val="24"/>
                  </w:rPr>
                </w:pPr>
                <w:r>
                  <w:rPr>
                    <w:rFonts w:ascii="Arial" w:hAnsi="Arial" w:cs="Arial"/>
                    <w:sz w:val="24"/>
                    <w:szCs w:val="24"/>
                  </w:rPr>
                  <w:t>5.</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69</w:t>
                </w:r>
                <w:r>
                  <w:rPr>
                    <w:rFonts w:ascii="Arial" w:hAnsi="Arial" w:cs="Arial"/>
                    <w:sz w:val="24"/>
                    <w:szCs w:val="24"/>
                  </w:rPr>
                  <w:t>1291</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596</w:t>
                </w:r>
                <w:r>
                  <w:rPr>
                    <w:rFonts w:ascii="Arial" w:hAnsi="Arial" w:cs="Arial"/>
                    <w:sz w:val="24"/>
                    <w:szCs w:val="24"/>
                  </w:rPr>
                  <w:t>512</w:t>
                </w:r>
              </w:p>
            </w:tc>
          </w:tr>
          <w:tr w:rsidR="005B0ACC" w:rsidRPr="00F902E4" w:rsidTr="00FB49BB">
            <w:trPr>
              <w:cantSplit/>
            </w:trPr>
            <w:tc>
              <w:tcPr>
                <w:tcW w:w="720" w:type="dxa"/>
              </w:tcPr>
              <w:p w:rsidR="005B0ACC" w:rsidRPr="00F902E4" w:rsidRDefault="005B0ACC" w:rsidP="00FB49BB">
                <w:pPr>
                  <w:spacing w:line="240" w:lineRule="auto"/>
                  <w:contextualSpacing/>
                  <w:jc w:val="center"/>
                  <w:rPr>
                    <w:rFonts w:ascii="Arial" w:hAnsi="Arial" w:cs="Arial"/>
                    <w:sz w:val="24"/>
                    <w:szCs w:val="24"/>
                  </w:rPr>
                </w:pPr>
                <w:r>
                  <w:rPr>
                    <w:rFonts w:ascii="Arial" w:hAnsi="Arial" w:cs="Arial"/>
                    <w:sz w:val="24"/>
                    <w:szCs w:val="24"/>
                  </w:rPr>
                  <w:t>6.</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69</w:t>
                </w:r>
                <w:r>
                  <w:rPr>
                    <w:rFonts w:ascii="Arial" w:hAnsi="Arial" w:cs="Arial"/>
                    <w:sz w:val="24"/>
                    <w:szCs w:val="24"/>
                  </w:rPr>
                  <w:t>1332</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596</w:t>
                </w:r>
                <w:r>
                  <w:rPr>
                    <w:rFonts w:ascii="Arial" w:hAnsi="Arial" w:cs="Arial"/>
                    <w:sz w:val="24"/>
                    <w:szCs w:val="24"/>
                  </w:rPr>
                  <w:t>571</w:t>
                </w:r>
              </w:p>
            </w:tc>
          </w:tr>
          <w:tr w:rsidR="005B0ACC" w:rsidRPr="00F902E4" w:rsidTr="00FB49BB">
            <w:trPr>
              <w:cantSplit/>
            </w:trPr>
            <w:tc>
              <w:tcPr>
                <w:tcW w:w="720" w:type="dxa"/>
              </w:tcPr>
              <w:p w:rsidR="005B0ACC" w:rsidRPr="00F902E4" w:rsidRDefault="005B0ACC" w:rsidP="00FB49BB">
                <w:pPr>
                  <w:spacing w:line="240" w:lineRule="auto"/>
                  <w:contextualSpacing/>
                  <w:jc w:val="center"/>
                  <w:rPr>
                    <w:rFonts w:ascii="Arial" w:hAnsi="Arial" w:cs="Arial"/>
                    <w:sz w:val="24"/>
                    <w:szCs w:val="24"/>
                  </w:rPr>
                </w:pPr>
                <w:r>
                  <w:rPr>
                    <w:rFonts w:ascii="Arial" w:hAnsi="Arial" w:cs="Arial"/>
                    <w:sz w:val="24"/>
                    <w:szCs w:val="24"/>
                  </w:rPr>
                  <w:t>7.</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69</w:t>
                </w:r>
                <w:r>
                  <w:rPr>
                    <w:rFonts w:ascii="Arial" w:hAnsi="Arial" w:cs="Arial"/>
                    <w:sz w:val="24"/>
                    <w:szCs w:val="24"/>
                  </w:rPr>
                  <w:t>1339</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596</w:t>
                </w:r>
                <w:r>
                  <w:rPr>
                    <w:rFonts w:ascii="Arial" w:hAnsi="Arial" w:cs="Arial"/>
                    <w:sz w:val="24"/>
                    <w:szCs w:val="24"/>
                  </w:rPr>
                  <w:t>566</w:t>
                </w:r>
              </w:p>
            </w:tc>
          </w:tr>
          <w:tr w:rsidR="005B0ACC" w:rsidRPr="00F902E4" w:rsidTr="00FB49BB">
            <w:trPr>
              <w:cantSplit/>
            </w:trPr>
            <w:tc>
              <w:tcPr>
                <w:tcW w:w="720" w:type="dxa"/>
              </w:tcPr>
              <w:p w:rsidR="005B0ACC" w:rsidRPr="00F902E4" w:rsidRDefault="005B0ACC" w:rsidP="00FB49BB">
                <w:pPr>
                  <w:spacing w:line="240" w:lineRule="auto"/>
                  <w:contextualSpacing/>
                  <w:jc w:val="center"/>
                  <w:rPr>
                    <w:rFonts w:ascii="Arial" w:hAnsi="Arial" w:cs="Arial"/>
                    <w:sz w:val="24"/>
                    <w:szCs w:val="24"/>
                  </w:rPr>
                </w:pPr>
                <w:r>
                  <w:rPr>
                    <w:rFonts w:ascii="Arial" w:hAnsi="Arial" w:cs="Arial"/>
                    <w:sz w:val="24"/>
                    <w:szCs w:val="24"/>
                  </w:rPr>
                  <w:t>8.</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69</w:t>
                </w:r>
                <w:r>
                  <w:rPr>
                    <w:rFonts w:ascii="Arial" w:hAnsi="Arial" w:cs="Arial"/>
                    <w:sz w:val="24"/>
                    <w:szCs w:val="24"/>
                  </w:rPr>
                  <w:t>1508</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596</w:t>
                </w:r>
                <w:r>
                  <w:rPr>
                    <w:rFonts w:ascii="Arial" w:hAnsi="Arial" w:cs="Arial"/>
                    <w:sz w:val="24"/>
                    <w:szCs w:val="24"/>
                  </w:rPr>
                  <w:t>750</w:t>
                </w:r>
              </w:p>
            </w:tc>
          </w:tr>
          <w:tr w:rsidR="005B0ACC" w:rsidRPr="00F902E4" w:rsidTr="00FB49BB">
            <w:trPr>
              <w:cantSplit/>
            </w:trPr>
            <w:tc>
              <w:tcPr>
                <w:tcW w:w="720" w:type="dxa"/>
              </w:tcPr>
              <w:p w:rsidR="005B0ACC" w:rsidRPr="00F902E4" w:rsidRDefault="005B0ACC" w:rsidP="00FB49BB">
                <w:pPr>
                  <w:spacing w:line="240" w:lineRule="auto"/>
                  <w:contextualSpacing/>
                  <w:jc w:val="center"/>
                  <w:rPr>
                    <w:rFonts w:ascii="Arial" w:hAnsi="Arial" w:cs="Arial"/>
                    <w:sz w:val="24"/>
                    <w:szCs w:val="24"/>
                  </w:rPr>
                </w:pPr>
                <w:r>
                  <w:rPr>
                    <w:rFonts w:ascii="Arial" w:hAnsi="Arial" w:cs="Arial"/>
                    <w:sz w:val="24"/>
                    <w:szCs w:val="24"/>
                  </w:rPr>
                  <w:t>9.</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69</w:t>
                </w:r>
                <w:r>
                  <w:rPr>
                    <w:rFonts w:ascii="Arial" w:hAnsi="Arial" w:cs="Arial"/>
                    <w:sz w:val="24"/>
                    <w:szCs w:val="24"/>
                  </w:rPr>
                  <w:t>1477</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596</w:t>
                </w:r>
                <w:r>
                  <w:rPr>
                    <w:rFonts w:ascii="Arial" w:hAnsi="Arial" w:cs="Arial"/>
                    <w:sz w:val="24"/>
                    <w:szCs w:val="24"/>
                  </w:rPr>
                  <w:t>774</w:t>
                </w:r>
              </w:p>
            </w:tc>
          </w:tr>
          <w:tr w:rsidR="005B0ACC" w:rsidRPr="00F902E4" w:rsidTr="00FB49BB">
            <w:trPr>
              <w:cantSplit/>
            </w:trPr>
            <w:tc>
              <w:tcPr>
                <w:tcW w:w="720" w:type="dxa"/>
              </w:tcPr>
              <w:p w:rsidR="005B0ACC" w:rsidRPr="00F902E4" w:rsidRDefault="005B0ACC" w:rsidP="00FB49BB">
                <w:pPr>
                  <w:spacing w:line="240" w:lineRule="auto"/>
                  <w:contextualSpacing/>
                  <w:jc w:val="center"/>
                  <w:rPr>
                    <w:rFonts w:ascii="Arial" w:hAnsi="Arial" w:cs="Arial"/>
                    <w:sz w:val="24"/>
                    <w:szCs w:val="24"/>
                  </w:rPr>
                </w:pPr>
                <w:r>
                  <w:rPr>
                    <w:rFonts w:ascii="Arial" w:hAnsi="Arial" w:cs="Arial"/>
                    <w:sz w:val="24"/>
                    <w:szCs w:val="24"/>
                  </w:rPr>
                  <w:t>10.</w:t>
                </w:r>
              </w:p>
            </w:tc>
            <w:tc>
              <w:tcPr>
                <w:tcW w:w="2700" w:type="dxa"/>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69</w:t>
                </w:r>
                <w:r>
                  <w:rPr>
                    <w:rFonts w:ascii="Arial" w:hAnsi="Arial" w:cs="Arial"/>
                    <w:sz w:val="24"/>
                    <w:szCs w:val="24"/>
                  </w:rPr>
                  <w:t>1459</w:t>
                </w:r>
              </w:p>
            </w:tc>
            <w:tc>
              <w:tcPr>
                <w:tcW w:w="2700" w:type="dxa"/>
              </w:tcPr>
              <w:p w:rsidR="005B0ACC" w:rsidRPr="00F902E4" w:rsidRDefault="005B0ACC" w:rsidP="005B0ACC">
                <w:pPr>
                  <w:spacing w:line="240" w:lineRule="auto"/>
                  <w:contextualSpacing/>
                  <w:jc w:val="center"/>
                  <w:rPr>
                    <w:rFonts w:ascii="Arial" w:hAnsi="Arial" w:cs="Arial"/>
                    <w:sz w:val="24"/>
                    <w:szCs w:val="24"/>
                  </w:rPr>
                </w:pPr>
                <w:r>
                  <w:rPr>
                    <w:rFonts w:ascii="Arial" w:hAnsi="Arial" w:cs="Arial"/>
                    <w:sz w:val="24"/>
                    <w:szCs w:val="24"/>
                  </w:rPr>
                  <w:t>596787</w:t>
                </w:r>
              </w:p>
            </w:tc>
          </w:tr>
          <w:tr w:rsidR="005B0ACC" w:rsidRPr="00F902E4" w:rsidTr="00FB49BB">
            <w:trPr>
              <w:cantSplit/>
            </w:trPr>
            <w:tc>
              <w:tcPr>
                <w:tcW w:w="720" w:type="dxa"/>
              </w:tcPr>
              <w:p w:rsidR="005B0ACC" w:rsidRPr="00F902E4" w:rsidRDefault="005B0ACC" w:rsidP="00FB49BB">
                <w:pPr>
                  <w:spacing w:line="240" w:lineRule="auto"/>
                  <w:contextualSpacing/>
                  <w:jc w:val="center"/>
                  <w:rPr>
                    <w:rFonts w:ascii="Arial" w:hAnsi="Arial" w:cs="Arial"/>
                    <w:sz w:val="24"/>
                    <w:szCs w:val="24"/>
                  </w:rPr>
                </w:pPr>
              </w:p>
            </w:tc>
            <w:tc>
              <w:tcPr>
                <w:tcW w:w="5400" w:type="dxa"/>
                <w:gridSpan w:val="2"/>
              </w:tcPr>
              <w:p w:rsidR="005B0ACC" w:rsidRPr="00F902E4" w:rsidRDefault="005B0ACC" w:rsidP="005B0ACC">
                <w:pPr>
                  <w:spacing w:line="240" w:lineRule="auto"/>
                  <w:contextualSpacing/>
                  <w:jc w:val="center"/>
                  <w:rPr>
                    <w:rFonts w:ascii="Arial" w:hAnsi="Arial" w:cs="Arial"/>
                    <w:sz w:val="24"/>
                    <w:szCs w:val="24"/>
                  </w:rPr>
                </w:pPr>
                <w:r w:rsidRPr="00F902E4">
                  <w:rPr>
                    <w:rFonts w:ascii="Arial" w:hAnsi="Arial" w:cs="Arial"/>
                    <w:sz w:val="24"/>
                    <w:szCs w:val="24"/>
                  </w:rPr>
                  <w:t>S</w:t>
                </w:r>
                <w:r w:rsidRPr="00F902E4">
                  <w:rPr>
                    <w:rFonts w:ascii="Arial" w:hAnsi="Arial" w:cs="Arial"/>
                    <w:sz w:val="24"/>
                    <w:szCs w:val="24"/>
                    <w:vertAlign w:val="subscript"/>
                  </w:rPr>
                  <w:t xml:space="preserve"> </w:t>
                </w:r>
                <w:r w:rsidRPr="00F902E4">
                  <w:rPr>
                    <w:rFonts w:ascii="Arial" w:hAnsi="Arial" w:cs="Arial"/>
                    <w:sz w:val="24"/>
                    <w:szCs w:val="24"/>
                  </w:rPr>
                  <w:t xml:space="preserve">= </w:t>
                </w:r>
                <w:r>
                  <w:rPr>
                    <w:rFonts w:ascii="Arial" w:hAnsi="Arial" w:cs="Arial"/>
                    <w:sz w:val="24"/>
                    <w:szCs w:val="24"/>
                  </w:rPr>
                  <w:t>15371</w:t>
                </w:r>
                <w:r w:rsidRPr="00F902E4">
                  <w:rPr>
                    <w:rFonts w:ascii="Arial" w:hAnsi="Arial" w:cs="Arial"/>
                    <w:sz w:val="24"/>
                    <w:szCs w:val="24"/>
                  </w:rPr>
                  <w:t>mp</w:t>
                </w:r>
              </w:p>
            </w:tc>
          </w:tr>
        </w:tbl>
        <w:p w:rsidR="004B2751" w:rsidRPr="00F902E4" w:rsidRDefault="004B2751" w:rsidP="004B2751">
          <w:pPr>
            <w:spacing w:line="240" w:lineRule="auto"/>
            <w:ind w:firstLine="708"/>
            <w:contextualSpacing/>
            <w:jc w:val="both"/>
            <w:rPr>
              <w:rFonts w:ascii="Arial" w:hAnsi="Arial" w:cs="Arial"/>
              <w:sz w:val="24"/>
              <w:szCs w:val="24"/>
            </w:rPr>
          </w:pPr>
          <w:r w:rsidRPr="00F902E4">
            <w:rPr>
              <w:rFonts w:ascii="Arial" w:hAnsi="Arial" w:cs="Arial"/>
              <w:sz w:val="24"/>
              <w:szCs w:val="24"/>
            </w:rPr>
            <w:t xml:space="preserve">Activitatea de încărcare a materialului rezultat din frontul activ al tranşeei se va face mecanizat pentru steril şi manual pentru roca utilă, iar transportul rocii utile se va face până la depozitul din com. Adâncata sau direct la beneficiari cu tractor cu remorcă. </w:t>
          </w:r>
        </w:p>
        <w:p w:rsidR="004F19A9" w:rsidRDefault="003F66DC" w:rsidP="003F66DC">
          <w:pPr>
            <w:autoSpaceDE w:val="0"/>
            <w:autoSpaceDN w:val="0"/>
            <w:adjustRightInd w:val="0"/>
            <w:spacing w:after="0" w:line="240" w:lineRule="auto"/>
            <w:ind w:firstLine="708"/>
            <w:jc w:val="both"/>
            <w:rPr>
              <w:rFonts w:ascii="Arial" w:hAnsi="Arial" w:cs="Arial"/>
              <w:sz w:val="24"/>
              <w:szCs w:val="24"/>
            </w:rPr>
          </w:pPr>
          <w:r w:rsidRPr="00F902E4">
            <w:rPr>
              <w:rFonts w:ascii="Arial" w:hAnsi="Arial" w:cs="Arial"/>
              <w:sz w:val="24"/>
              <w:szCs w:val="24"/>
              <w:lang w:val="ro-RO"/>
            </w:rPr>
            <w:t>La expirarea perioadei de valabilitate a permisului de exploatare sunt programate lucrări de refacere a amplasamentului: rambleerea golului excavat (</w:t>
          </w:r>
          <w:r>
            <w:rPr>
              <w:rFonts w:ascii="Arial" w:hAnsi="Arial" w:cs="Arial"/>
              <w:sz w:val="24"/>
              <w:szCs w:val="24"/>
              <w:lang w:val="ro-RO"/>
            </w:rPr>
            <w:t>17984</w:t>
          </w:r>
          <w:r w:rsidRPr="00F902E4">
            <w:rPr>
              <w:rFonts w:ascii="Arial" w:hAnsi="Arial" w:cs="Arial"/>
              <w:sz w:val="24"/>
              <w:szCs w:val="24"/>
              <w:lang w:val="ro-RO"/>
            </w:rPr>
            <w:t xml:space="preserve"> mc), depunerea solului vegetal şi nivelarea acestuia (</w:t>
          </w:r>
          <w:r>
            <w:rPr>
              <w:rFonts w:ascii="Arial" w:hAnsi="Arial" w:cs="Arial"/>
              <w:sz w:val="24"/>
              <w:szCs w:val="24"/>
              <w:lang w:val="ro-RO"/>
            </w:rPr>
            <w:t>11682</w:t>
          </w:r>
          <w:r w:rsidRPr="00F902E4">
            <w:rPr>
              <w:rFonts w:ascii="Arial" w:hAnsi="Arial" w:cs="Arial"/>
              <w:sz w:val="24"/>
              <w:szCs w:val="24"/>
              <w:lang w:val="ro-RO"/>
            </w:rPr>
            <w:t xml:space="preserve">mc),  fertilizarea solului vegetal şi predarea </w:t>
          </w:r>
          <w:r w:rsidRPr="00F902E4">
            <w:rPr>
              <w:rFonts w:ascii="Arial" w:hAnsi="Arial" w:cs="Arial"/>
              <w:sz w:val="24"/>
              <w:szCs w:val="24"/>
              <w:lang w:val="ro-RO"/>
            </w:rPr>
            <w:lastRenderedPageBreak/>
            <w:t>suprafeţei către vechiul proprietar, valoarea acestor lucrări va fi depusă drept garanţie de mediu</w:t>
          </w:r>
        </w:p>
        <w:p w:rsidR="003F66DC" w:rsidRDefault="003F66DC" w:rsidP="003F66DC">
          <w:pPr>
            <w:spacing w:line="240" w:lineRule="auto"/>
            <w:contextualSpacing/>
            <w:jc w:val="both"/>
            <w:rPr>
              <w:rFonts w:ascii="Arial" w:hAnsi="Arial" w:cs="Arial"/>
              <w:sz w:val="24"/>
              <w:szCs w:val="24"/>
            </w:rPr>
          </w:pPr>
          <w:r w:rsidRPr="00522DB9">
            <w:rPr>
              <w:rFonts w:ascii="Arial" w:hAnsi="Arial" w:cs="Arial"/>
              <w:sz w:val="24"/>
              <w:szCs w:val="24"/>
            </w:rPr>
            <w:t>Condiţiile de realizare a proiectului:</w:t>
          </w:r>
        </w:p>
        <w:p w:rsidR="003F66DC" w:rsidRPr="00A15508" w:rsidRDefault="003F66DC" w:rsidP="003F66DC">
          <w:pPr>
            <w:spacing w:line="240" w:lineRule="auto"/>
            <w:contextualSpacing/>
            <w:jc w:val="both"/>
            <w:rPr>
              <w:rFonts w:ascii="Arial" w:hAnsi="Arial" w:cs="Arial"/>
              <w:sz w:val="24"/>
              <w:szCs w:val="24"/>
            </w:rPr>
          </w:pPr>
          <w:r>
            <w:rPr>
              <w:rFonts w:ascii="Arial" w:hAnsi="Arial" w:cs="Arial"/>
              <w:sz w:val="24"/>
              <w:szCs w:val="24"/>
            </w:rPr>
            <w:t>-</w:t>
          </w:r>
          <w:r w:rsidRPr="00A15508">
            <w:rPr>
              <w:rFonts w:ascii="Arial" w:hAnsi="Arial" w:cs="Arial"/>
              <w:sz w:val="24"/>
              <w:szCs w:val="24"/>
            </w:rPr>
            <w:t xml:space="preserve">investiţia se va realiza cu respectarea documentaţiei tehnice depuse precum şi a normativelor şi prescripţiilor tehnice specifice realizării proiectului, a legislaţiei de mediu în vigoare şi a avizelor menţionate în Certificatul de urbanism nr. </w:t>
          </w:r>
          <w:r>
            <w:rPr>
              <w:rFonts w:ascii="Arial" w:hAnsi="Arial" w:cs="Arial"/>
              <w:sz w:val="24"/>
              <w:szCs w:val="24"/>
            </w:rPr>
            <w:t>597</w:t>
          </w:r>
          <w:r w:rsidRPr="00A15508">
            <w:rPr>
              <w:rFonts w:ascii="Arial" w:hAnsi="Arial" w:cs="Arial"/>
              <w:sz w:val="24"/>
              <w:szCs w:val="24"/>
            </w:rPr>
            <w:t>/</w:t>
          </w:r>
          <w:r>
            <w:rPr>
              <w:rFonts w:ascii="Arial" w:hAnsi="Arial" w:cs="Arial"/>
              <w:sz w:val="24"/>
              <w:szCs w:val="24"/>
            </w:rPr>
            <w:t>25</w:t>
          </w:r>
          <w:r w:rsidRPr="00A15508">
            <w:rPr>
              <w:rFonts w:ascii="Arial" w:hAnsi="Arial" w:cs="Arial"/>
              <w:sz w:val="24"/>
              <w:szCs w:val="24"/>
            </w:rPr>
            <w:t>.0</w:t>
          </w:r>
          <w:r>
            <w:rPr>
              <w:rFonts w:ascii="Arial" w:hAnsi="Arial" w:cs="Arial"/>
              <w:sz w:val="24"/>
              <w:szCs w:val="24"/>
            </w:rPr>
            <w:t>05</w:t>
          </w:r>
          <w:r w:rsidRPr="00A15508">
            <w:rPr>
              <w:rFonts w:ascii="Arial" w:hAnsi="Arial" w:cs="Arial"/>
              <w:sz w:val="24"/>
              <w:szCs w:val="24"/>
            </w:rPr>
            <w:t>201</w:t>
          </w:r>
          <w:r>
            <w:rPr>
              <w:rFonts w:ascii="Arial" w:hAnsi="Arial" w:cs="Arial"/>
              <w:sz w:val="24"/>
              <w:szCs w:val="24"/>
            </w:rPr>
            <w:t>6</w:t>
          </w:r>
          <w:r w:rsidRPr="00A15508">
            <w:rPr>
              <w:rFonts w:ascii="Arial" w:hAnsi="Arial" w:cs="Arial"/>
              <w:sz w:val="24"/>
              <w:szCs w:val="24"/>
            </w:rPr>
            <w:t xml:space="preserve"> emis de </w:t>
          </w:r>
          <w:r w:rsidR="00732700">
            <w:rPr>
              <w:rFonts w:ascii="Arial" w:hAnsi="Arial" w:cs="Arial"/>
              <w:sz w:val="24"/>
              <w:szCs w:val="24"/>
            </w:rPr>
            <w:t>Primaria municipiului Suceava</w:t>
          </w:r>
        </w:p>
        <w:p w:rsidR="003F66DC" w:rsidRDefault="003F66DC" w:rsidP="003F66DC">
          <w:pPr>
            <w:spacing w:line="240" w:lineRule="auto"/>
            <w:contextualSpacing/>
            <w:jc w:val="both"/>
            <w:textAlignment w:val="baseline"/>
            <w:rPr>
              <w:rFonts w:ascii="Arial" w:hAnsi="Arial" w:cs="Arial"/>
              <w:sz w:val="24"/>
              <w:szCs w:val="24"/>
              <w:lang w:val="it-IT"/>
            </w:rPr>
          </w:pPr>
          <w:r>
            <w:rPr>
              <w:rFonts w:ascii="Arial" w:hAnsi="Arial" w:cs="Arial"/>
              <w:sz w:val="24"/>
              <w:szCs w:val="24"/>
              <w:lang w:val="it-IT"/>
            </w:rPr>
            <w:t>-</w:t>
          </w:r>
          <w:r w:rsidRPr="00DD7138">
            <w:rPr>
              <w:rFonts w:ascii="Arial" w:hAnsi="Arial" w:cs="Arial"/>
              <w:sz w:val="24"/>
              <w:szCs w:val="24"/>
              <w:lang w:val="it-IT"/>
            </w:rPr>
            <w:t>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3F66DC" w:rsidRDefault="003F66DC" w:rsidP="003F66DC">
          <w:pPr>
            <w:spacing w:line="240" w:lineRule="auto"/>
            <w:contextualSpacing/>
            <w:jc w:val="both"/>
            <w:textAlignment w:val="baseline"/>
            <w:rPr>
              <w:rFonts w:ascii="Arial" w:hAnsi="Arial" w:cs="Arial"/>
              <w:sz w:val="24"/>
              <w:szCs w:val="24"/>
              <w:lang w:val="it-IT"/>
            </w:rPr>
          </w:pPr>
          <w:r>
            <w:rPr>
              <w:rFonts w:ascii="Arial" w:hAnsi="Arial" w:cs="Arial"/>
              <w:sz w:val="24"/>
              <w:szCs w:val="24"/>
              <w:lang w:val="it-IT"/>
            </w:rPr>
            <w:t>-</w:t>
          </w:r>
          <w:r w:rsidRPr="00A15508">
            <w:rPr>
              <w:rFonts w:ascii="Arial" w:hAnsi="Arial" w:cs="Arial"/>
              <w:sz w:val="24"/>
              <w:szCs w:val="24"/>
              <w:lang w:val="it-IT"/>
            </w:rPr>
            <w:t>se vor respecta cu stricteţe limitele şi suprafeţele de lucru,  modul de depozitare a materialelor  şi a rutelor alese pentru transport;</w:t>
          </w:r>
        </w:p>
        <w:p w:rsidR="003F66DC" w:rsidRDefault="003F66DC" w:rsidP="003F66DC">
          <w:pPr>
            <w:spacing w:line="240" w:lineRule="auto"/>
            <w:contextualSpacing/>
            <w:jc w:val="both"/>
            <w:textAlignment w:val="baseline"/>
            <w:rPr>
              <w:rStyle w:val="sttlitera"/>
              <w:rFonts w:ascii="Arial" w:hAnsi="Arial" w:cs="Arial"/>
              <w:sz w:val="24"/>
              <w:szCs w:val="24"/>
              <w:lang w:val="pt-BR"/>
            </w:rPr>
          </w:pPr>
          <w:r>
            <w:rPr>
              <w:rFonts w:ascii="Arial" w:hAnsi="Arial" w:cs="Arial"/>
              <w:sz w:val="24"/>
              <w:szCs w:val="24"/>
              <w:lang w:val="it-IT"/>
            </w:rPr>
            <w:t>-</w:t>
          </w:r>
          <w:r w:rsidRPr="00A15508">
            <w:rPr>
              <w:rStyle w:val="sttlitera"/>
              <w:rFonts w:ascii="Arial" w:hAnsi="Arial" w:cs="Arial"/>
              <w:sz w:val="24"/>
              <w:szCs w:val="24"/>
              <w:lang w:val="pt-BR"/>
            </w:rPr>
            <w:t>se vor lua toate măsurile tehnice şi organizatorice pe toată perioada desfăşurării lucrărilor pentru a nu afecta factorii de mediu, sănătatea şi confortul populaţiei din zona respectivă;</w:t>
          </w:r>
        </w:p>
        <w:p w:rsidR="003F66DC" w:rsidRDefault="003F66DC" w:rsidP="003F66DC">
          <w:pPr>
            <w:spacing w:line="240" w:lineRule="auto"/>
            <w:contextualSpacing/>
            <w:jc w:val="both"/>
            <w:textAlignment w:val="baseline"/>
            <w:rPr>
              <w:rFonts w:ascii="Arial" w:hAnsi="Arial" w:cs="Arial"/>
              <w:sz w:val="24"/>
              <w:szCs w:val="24"/>
              <w:lang w:val="pt-BR"/>
            </w:rPr>
          </w:pPr>
          <w:r>
            <w:rPr>
              <w:rStyle w:val="sttlitera"/>
              <w:rFonts w:ascii="Arial" w:hAnsi="Arial" w:cs="Arial"/>
              <w:sz w:val="24"/>
              <w:szCs w:val="24"/>
              <w:lang w:val="pt-BR"/>
            </w:rPr>
            <w:t>-</w:t>
          </w:r>
          <w:r w:rsidRPr="00A15508">
            <w:rPr>
              <w:rStyle w:val="stlitera"/>
              <w:rFonts w:ascii="Arial" w:hAnsi="Arial" w:cs="Arial"/>
              <w:sz w:val="24"/>
              <w:szCs w:val="24"/>
              <w:lang w:val="pt-BR"/>
            </w:rPr>
            <w:t>întreţinerea şi reparaţia utilajelor şi mijloacelor de transport folosite la lucrări se va face în unităţi specializate</w:t>
          </w:r>
          <w:r w:rsidRPr="00A15508">
            <w:rPr>
              <w:rStyle w:val="sttlitera"/>
              <w:rFonts w:ascii="Arial" w:hAnsi="Arial" w:cs="Arial"/>
              <w:sz w:val="24"/>
              <w:szCs w:val="24"/>
              <w:lang w:val="pt-BR"/>
            </w:rPr>
            <w:t>;</w:t>
          </w:r>
          <w:r w:rsidRPr="00A15508">
            <w:rPr>
              <w:rFonts w:ascii="Arial" w:hAnsi="Arial" w:cs="Arial"/>
              <w:sz w:val="24"/>
              <w:szCs w:val="24"/>
              <w:lang w:val="pt-BR"/>
            </w:rPr>
            <w:t xml:space="preserve"> </w:t>
          </w:r>
        </w:p>
        <w:p w:rsidR="00732700" w:rsidRPr="00F902E4" w:rsidRDefault="00732700" w:rsidP="00732700">
          <w:pPr>
            <w:spacing w:line="240" w:lineRule="auto"/>
            <w:contextualSpacing/>
            <w:jc w:val="both"/>
            <w:textAlignment w:val="baseline"/>
            <w:rPr>
              <w:rStyle w:val="sttlitera"/>
              <w:rFonts w:ascii="Arial" w:hAnsi="Arial" w:cs="Arial"/>
              <w:sz w:val="24"/>
              <w:szCs w:val="24"/>
              <w:lang w:val="pt-BR"/>
            </w:rPr>
          </w:pPr>
          <w:r>
            <w:rPr>
              <w:rStyle w:val="stlitera"/>
              <w:rFonts w:ascii="Arial" w:hAnsi="Arial" w:cs="Arial"/>
              <w:sz w:val="24"/>
              <w:szCs w:val="24"/>
              <w:lang w:val="pt-BR"/>
            </w:rPr>
            <w:t>-</w:t>
          </w:r>
          <w:r w:rsidRPr="00F902E4">
            <w:rPr>
              <w:rStyle w:val="stlitera"/>
              <w:rFonts w:ascii="Arial" w:hAnsi="Arial" w:cs="Arial"/>
              <w:sz w:val="24"/>
              <w:szCs w:val="24"/>
              <w:lang w:val="pt-BR"/>
            </w:rPr>
            <w:t xml:space="preserve"> </w:t>
          </w:r>
          <w:r w:rsidRPr="00F902E4">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732700" w:rsidRPr="00F902E4" w:rsidRDefault="00732700" w:rsidP="0073270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w:t>
          </w:r>
          <w:r w:rsidRPr="00F902E4">
            <w:rPr>
              <w:rStyle w:val="sttlitera"/>
              <w:rFonts w:ascii="Arial" w:hAnsi="Arial" w:cs="Arial"/>
              <w:sz w:val="24"/>
              <w:szCs w:val="24"/>
              <w:lang w:val="pt-BR"/>
            </w:rPr>
            <w:t xml:space="preserve"> nivelul de zgomot generat de desfăşurarea lucrărilor se va încadra în prevederile STAS 10009/1988-acustica urbană;</w:t>
          </w:r>
        </w:p>
        <w:p w:rsidR="00732700" w:rsidRPr="00F902E4" w:rsidRDefault="00732700" w:rsidP="0073270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w:t>
          </w:r>
          <w:r w:rsidRPr="00F902E4">
            <w:rPr>
              <w:rStyle w:val="sttlitera"/>
              <w:rFonts w:ascii="Arial" w:hAnsi="Arial" w:cs="Arial"/>
              <w:sz w:val="24"/>
              <w:szCs w:val="24"/>
              <w:lang w:val="pt-BR"/>
            </w:rPr>
            <w:t xml:space="preserve"> la finalizarea lucrărilor se vor îndepărta resturile de materiale  şi se va reface cadrul natural afectat de execuţia lucrărilor; toate suprafeţele de teren afectate vor fi refăcute şi redate la folosinţa iniţială;</w:t>
          </w:r>
        </w:p>
        <w:p w:rsidR="00732700" w:rsidRPr="00F902E4" w:rsidRDefault="00732700" w:rsidP="0073270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w:t>
          </w:r>
          <w:r w:rsidRPr="00F902E4">
            <w:rPr>
              <w:rStyle w:val="sttlitera"/>
              <w:rFonts w:ascii="Arial" w:hAnsi="Arial" w:cs="Arial"/>
              <w:sz w:val="24"/>
              <w:szCs w:val="24"/>
              <w:lang w:val="pt-BR"/>
            </w:rPr>
            <w:t>titularul are obligatia de a constitui garantia financiara pentru lucrarile de refacere a mediului, in conformitate cu prevederile legale.</w:t>
          </w:r>
        </w:p>
        <w:p w:rsidR="00732700" w:rsidRPr="00A15508" w:rsidRDefault="00732700" w:rsidP="00732700">
          <w:pPr>
            <w:spacing w:line="240" w:lineRule="auto"/>
            <w:contextualSpacing/>
            <w:jc w:val="both"/>
            <w:textAlignment w:val="baseline"/>
            <w:rPr>
              <w:rStyle w:val="sttlitera"/>
              <w:rFonts w:ascii="Arial" w:hAnsi="Arial" w:cs="Arial"/>
              <w:sz w:val="24"/>
              <w:szCs w:val="24"/>
              <w:lang w:val="pt-BR"/>
            </w:rPr>
          </w:pPr>
          <w:r>
            <w:rPr>
              <w:rFonts w:ascii="Arial" w:hAnsi="Arial" w:cs="Arial"/>
              <w:sz w:val="24"/>
              <w:szCs w:val="24"/>
            </w:rPr>
            <w:t xml:space="preserve">Titularul activitatii are obligatia </w:t>
          </w:r>
          <w:r>
            <w:rPr>
              <w:rStyle w:val="sttlitera"/>
              <w:rFonts w:ascii="Arial" w:hAnsi="Arial" w:cs="Arial"/>
              <w:sz w:val="24"/>
              <w:szCs w:val="24"/>
              <w:lang w:val="pt-BR"/>
            </w:rPr>
            <w:t>de a solicita si obtine autorizatia de mediu pentru activitatea de exploatare a gresiei din perimetrul Poiana Odaii 2.</w:t>
          </w:r>
        </w:p>
        <w:p w:rsidR="00753675" w:rsidRPr="00522DB9" w:rsidRDefault="00732700" w:rsidP="00300F1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w:t>
          </w:r>
          <w:r>
            <w:rPr>
              <w:rFonts w:ascii="Arial" w:hAnsi="Arial" w:cs="Arial"/>
              <w:sz w:val="24"/>
              <w:szCs w:val="24"/>
            </w:rPr>
            <w:t xml:space="preserve"> adecv</w:t>
          </w:r>
          <w:r w:rsidR="007633AA">
            <w:rPr>
              <w:rFonts w:ascii="Arial" w:hAnsi="Arial" w:cs="Arial"/>
              <w:sz w:val="24"/>
              <w:szCs w:val="24"/>
            </w:rPr>
            <w:t>ata</w:t>
          </w:r>
          <w:r w:rsidR="00300F1C">
            <w:rPr>
              <w:rFonts w:ascii="Arial" w:hAnsi="Arial" w:cs="Arial"/>
              <w:sz w:val="24"/>
              <w:szCs w:val="24"/>
            </w:rPr>
            <w:t>.</w:t>
          </w:r>
        </w:p>
      </w:sdtContent>
    </w:sdt>
    <w:p w:rsidR="00595382" w:rsidRPr="00447422" w:rsidRDefault="001039E1"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1039E1"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300F1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1039E1" w:rsidP="00300F1C">
          <w:pPr>
            <w:spacing w:after="0" w:line="360" w:lineRule="auto"/>
            <w:rPr>
              <w:rFonts w:ascii="Arial" w:hAnsi="Arial" w:cs="Arial"/>
              <w:b/>
              <w:bCs/>
              <w:sz w:val="24"/>
              <w:szCs w:val="24"/>
              <w:lang w:val="ro-RO"/>
            </w:rPr>
          </w:pPr>
          <w:r>
            <w:rPr>
              <w:rFonts w:ascii="Arial" w:hAnsi="Arial" w:cs="Arial"/>
              <w:b/>
              <w:bCs/>
              <w:sz w:val="24"/>
              <w:szCs w:val="24"/>
              <w:lang w:val="ro-RO"/>
            </w:rPr>
            <w:t xml:space="preserve">  </w:t>
          </w:r>
        </w:p>
        <w:p w:rsidR="00732700" w:rsidRPr="00DD7138" w:rsidRDefault="00732700" w:rsidP="00732700">
          <w:pPr>
            <w:spacing w:after="0" w:line="360" w:lineRule="auto"/>
            <w:ind w:left="2880" w:firstLine="720"/>
            <w:rPr>
              <w:rFonts w:ascii="Arial" w:hAnsi="Arial" w:cs="Arial"/>
              <w:bCs/>
              <w:sz w:val="24"/>
              <w:szCs w:val="24"/>
              <w:lang w:val="ro-RO"/>
            </w:rPr>
          </w:pPr>
          <w:r w:rsidRPr="00DD7138">
            <w:rPr>
              <w:rFonts w:ascii="Arial" w:hAnsi="Arial" w:cs="Arial"/>
              <w:bCs/>
              <w:sz w:val="24"/>
              <w:szCs w:val="24"/>
              <w:lang w:val="ro-RO"/>
            </w:rPr>
            <w:t>DIRECTOR EXECUTIV</w:t>
          </w:r>
        </w:p>
        <w:p w:rsidR="00300F1C" w:rsidRDefault="00732700" w:rsidP="00300F1C">
          <w:pPr>
            <w:spacing w:after="0" w:line="360" w:lineRule="auto"/>
            <w:ind w:left="2880" w:firstLine="720"/>
            <w:rPr>
              <w:rFonts w:ascii="Arial" w:hAnsi="Arial" w:cs="Arial"/>
              <w:bCs/>
              <w:sz w:val="24"/>
              <w:szCs w:val="24"/>
              <w:lang w:val="ro-RO"/>
            </w:rPr>
          </w:pPr>
          <w:r w:rsidRPr="00DD7138">
            <w:rPr>
              <w:rFonts w:ascii="Arial" w:hAnsi="Arial" w:cs="Arial"/>
              <w:bCs/>
              <w:sz w:val="24"/>
              <w:szCs w:val="24"/>
              <w:lang w:val="ro-RO"/>
            </w:rPr>
            <w:t xml:space="preserve">        Ing. Vasile Osean</w:t>
          </w:r>
        </w:p>
        <w:p w:rsidR="00732700" w:rsidRPr="00DD7138" w:rsidRDefault="00732700" w:rsidP="00300F1C">
          <w:pPr>
            <w:spacing w:after="0" w:line="360" w:lineRule="auto"/>
            <w:ind w:left="2880" w:firstLine="720"/>
            <w:rPr>
              <w:rFonts w:ascii="Arial" w:hAnsi="Arial" w:cs="Arial"/>
              <w:bCs/>
              <w:sz w:val="24"/>
              <w:szCs w:val="24"/>
              <w:lang w:val="ro-RO"/>
            </w:rPr>
          </w:pPr>
          <w:r w:rsidRPr="00DD7138">
            <w:rPr>
              <w:rFonts w:ascii="Arial" w:hAnsi="Arial" w:cs="Arial"/>
              <w:bCs/>
              <w:sz w:val="24"/>
              <w:szCs w:val="24"/>
              <w:lang w:val="ro-RO"/>
            </w:rPr>
            <w:t xml:space="preserve">      </w:t>
          </w:r>
        </w:p>
        <w:p w:rsidR="00732700" w:rsidRPr="00DD7138" w:rsidRDefault="00732700" w:rsidP="00732700">
          <w:pPr>
            <w:spacing w:after="0" w:line="360" w:lineRule="auto"/>
            <w:jc w:val="both"/>
            <w:rPr>
              <w:rFonts w:ascii="Arial" w:hAnsi="Arial" w:cs="Arial"/>
              <w:bCs/>
              <w:sz w:val="24"/>
              <w:szCs w:val="24"/>
              <w:lang w:val="ro-RO"/>
            </w:rPr>
          </w:pPr>
          <w:r w:rsidRPr="00DD7138">
            <w:rPr>
              <w:rFonts w:ascii="Arial" w:hAnsi="Arial" w:cs="Arial"/>
              <w:bCs/>
              <w:sz w:val="24"/>
              <w:szCs w:val="24"/>
              <w:lang w:val="ro-RO"/>
            </w:rPr>
            <w:t xml:space="preserve">   Şef serviciu Avize, Acorduri, Autorizatii</w:t>
          </w:r>
        </w:p>
        <w:p w:rsidR="00732700" w:rsidRPr="00DD7138" w:rsidRDefault="00732700" w:rsidP="00732700">
          <w:pPr>
            <w:spacing w:after="0" w:line="360" w:lineRule="auto"/>
            <w:jc w:val="both"/>
            <w:rPr>
              <w:rFonts w:ascii="Arial" w:hAnsi="Arial" w:cs="Arial"/>
              <w:bCs/>
              <w:sz w:val="24"/>
              <w:szCs w:val="24"/>
              <w:lang w:val="ro-RO"/>
            </w:rPr>
          </w:pPr>
          <w:r w:rsidRPr="00DD7138">
            <w:rPr>
              <w:rFonts w:ascii="Arial" w:hAnsi="Arial" w:cs="Arial"/>
              <w:bCs/>
              <w:sz w:val="24"/>
              <w:szCs w:val="24"/>
              <w:lang w:val="ro-RO"/>
            </w:rPr>
            <w:t xml:space="preserve">            Ing. Constantin Burciu </w:t>
          </w:r>
        </w:p>
        <w:p w:rsidR="00732700" w:rsidRDefault="00732700" w:rsidP="00732700">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732700" w:rsidRDefault="00732700" w:rsidP="00732700">
          <w:pPr>
            <w:spacing w:after="0" w:line="360" w:lineRule="auto"/>
            <w:jc w:val="both"/>
            <w:rPr>
              <w:rFonts w:ascii="Arial" w:hAnsi="Arial" w:cs="Arial"/>
              <w:bCs/>
              <w:sz w:val="24"/>
              <w:szCs w:val="24"/>
              <w:lang w:val="ro-RO"/>
            </w:rPr>
          </w:pPr>
          <w:r>
            <w:rPr>
              <w:rFonts w:ascii="Arial" w:hAnsi="Arial" w:cs="Arial"/>
              <w:bCs/>
              <w:sz w:val="24"/>
              <w:szCs w:val="24"/>
              <w:lang w:val="ro-RO"/>
            </w:rPr>
            <w:t xml:space="preserve">                                                                                        Ing. Angela Ignatescu</w:t>
          </w:r>
        </w:p>
        <w:p w:rsidR="00447422" w:rsidRDefault="00732700" w:rsidP="00732700">
          <w:pPr>
            <w:spacing w:after="0" w:line="360" w:lineRule="auto"/>
            <w:ind w:left="2880" w:firstLine="720"/>
            <w:rPr>
              <w:rFonts w:ascii="Arial" w:hAnsi="Arial" w:cs="Arial"/>
              <w:b/>
              <w:bCs/>
              <w:sz w:val="24"/>
              <w:szCs w:val="24"/>
              <w:lang w:val="ro-RO"/>
            </w:rPr>
          </w:pPr>
          <w:r>
            <w:rPr>
              <w:rFonts w:ascii="Arial" w:hAnsi="Arial" w:cs="Arial"/>
              <w:bCs/>
              <w:sz w:val="24"/>
              <w:szCs w:val="24"/>
              <w:lang w:val="ro-RO"/>
            </w:rPr>
            <w:lastRenderedPageBreak/>
            <w:t xml:space="preserve">                                                                                                            </w:t>
          </w:r>
        </w:p>
        <w:p w:rsidR="00C64AF9" w:rsidRPr="00CA4590" w:rsidRDefault="001039E1"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300F1C" w:rsidP="00D83E21">
          <w:pPr>
            <w:spacing w:after="0" w:line="240" w:lineRule="auto"/>
            <w:jc w:val="both"/>
            <w:outlineLvl w:val="0"/>
            <w:rPr>
              <w:rFonts w:ascii="Arial" w:hAnsi="Arial" w:cs="Arial"/>
              <w:b/>
              <w:bCs/>
              <w:sz w:val="24"/>
              <w:szCs w:val="24"/>
              <w:lang w:val="ro-RO"/>
            </w:rPr>
          </w:pPr>
        </w:p>
        <w:p w:rsidR="00547DA5" w:rsidRDefault="00300F1C" w:rsidP="00D83E21">
          <w:pPr>
            <w:spacing w:after="0" w:line="240" w:lineRule="auto"/>
            <w:jc w:val="both"/>
            <w:outlineLvl w:val="0"/>
            <w:rPr>
              <w:rFonts w:ascii="Arial" w:hAnsi="Arial" w:cs="Arial"/>
              <w:b/>
              <w:bCs/>
              <w:sz w:val="24"/>
              <w:szCs w:val="24"/>
              <w:lang w:val="ro-RO"/>
            </w:rPr>
          </w:pPr>
        </w:p>
        <w:p w:rsidR="007902CE" w:rsidRPr="00CA4590" w:rsidRDefault="001039E1"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864A55" w:rsidRPr="00C033AF" w:rsidRDefault="00300F1C" w:rsidP="00D83E21">
          <w:pPr>
            <w:spacing w:after="0" w:line="240" w:lineRule="auto"/>
            <w:jc w:val="both"/>
            <w:outlineLvl w:val="0"/>
            <w:rPr>
              <w:rFonts w:ascii="Arial" w:hAnsi="Arial" w:cs="Arial"/>
              <w:b/>
              <w:bCs/>
              <w:sz w:val="24"/>
              <w:szCs w:val="24"/>
              <w:lang w:val="ro-RO"/>
            </w:rPr>
          </w:pPr>
        </w:p>
        <w:p w:rsidR="0071693D" w:rsidRDefault="00732700"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sdtContent>
    </w:sdt>
    <w:p w:rsidR="00522DB9" w:rsidRPr="00447422" w:rsidRDefault="00300F1C" w:rsidP="007B1968">
      <w:pPr>
        <w:spacing w:after="0" w:line="360" w:lineRule="auto"/>
        <w:jc w:val="both"/>
        <w:rPr>
          <w:rFonts w:ascii="Arial" w:hAnsi="Arial" w:cs="Arial"/>
          <w:bCs/>
          <w:sz w:val="24"/>
          <w:szCs w:val="24"/>
          <w:lang w:val="ro-RO"/>
        </w:rPr>
      </w:pPr>
    </w:p>
    <w:p w:rsidR="00522DB9" w:rsidRPr="00447422" w:rsidRDefault="00300F1C" w:rsidP="00522DB9">
      <w:pPr>
        <w:autoSpaceDE w:val="0"/>
        <w:autoSpaceDN w:val="0"/>
        <w:adjustRightInd w:val="0"/>
        <w:spacing w:after="0" w:line="240" w:lineRule="auto"/>
        <w:jc w:val="both"/>
        <w:rPr>
          <w:rFonts w:ascii="Arial" w:hAnsi="Arial" w:cs="Arial"/>
          <w:sz w:val="24"/>
          <w:szCs w:val="24"/>
        </w:rPr>
      </w:pPr>
    </w:p>
    <w:p w:rsidR="00522DB9" w:rsidRPr="00447422" w:rsidRDefault="00300F1C" w:rsidP="007B1968">
      <w:pPr>
        <w:spacing w:after="0" w:line="360" w:lineRule="auto"/>
        <w:jc w:val="both"/>
        <w:rPr>
          <w:rFonts w:ascii="Arial" w:hAnsi="Arial" w:cs="Arial"/>
          <w:bCs/>
          <w:sz w:val="24"/>
          <w:szCs w:val="24"/>
          <w:lang w:val="ro-RO"/>
        </w:rPr>
      </w:pPr>
    </w:p>
    <w:p w:rsidR="00522DB9" w:rsidRPr="00447422" w:rsidRDefault="00300F1C" w:rsidP="007B1968">
      <w:pPr>
        <w:spacing w:after="0" w:line="360" w:lineRule="auto"/>
        <w:jc w:val="both"/>
        <w:rPr>
          <w:rFonts w:ascii="Arial" w:hAnsi="Arial" w:cs="Arial"/>
          <w:bCs/>
          <w:sz w:val="24"/>
          <w:szCs w:val="24"/>
          <w:lang w:val="ro-RO"/>
        </w:rPr>
      </w:pPr>
    </w:p>
    <w:p w:rsidR="00522DB9" w:rsidRPr="00447422" w:rsidRDefault="00300F1C" w:rsidP="00522DB9">
      <w:pPr>
        <w:autoSpaceDE w:val="0"/>
        <w:autoSpaceDN w:val="0"/>
        <w:adjustRightInd w:val="0"/>
        <w:spacing w:after="0" w:line="240" w:lineRule="auto"/>
        <w:jc w:val="both"/>
        <w:rPr>
          <w:rFonts w:ascii="Arial" w:hAnsi="Arial" w:cs="Arial"/>
          <w:sz w:val="24"/>
          <w:szCs w:val="24"/>
        </w:rPr>
      </w:pPr>
    </w:p>
    <w:p w:rsidR="00522DB9" w:rsidRPr="00447422" w:rsidRDefault="00300F1C" w:rsidP="007B1968">
      <w:pPr>
        <w:spacing w:after="0" w:line="360" w:lineRule="auto"/>
        <w:jc w:val="both"/>
        <w:rPr>
          <w:rFonts w:ascii="Arial" w:hAnsi="Arial" w:cs="Arial"/>
          <w:bCs/>
          <w:sz w:val="24"/>
          <w:szCs w:val="24"/>
          <w:lang w:val="ro-RO"/>
        </w:rPr>
      </w:pPr>
    </w:p>
    <w:p w:rsidR="00522DB9" w:rsidRPr="00447422" w:rsidRDefault="00300F1C"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ECB" w:rsidRDefault="00DF3ECB" w:rsidP="00DF3ECB">
      <w:pPr>
        <w:spacing w:after="0" w:line="240" w:lineRule="auto"/>
      </w:pPr>
      <w:r>
        <w:separator/>
      </w:r>
    </w:p>
  </w:endnote>
  <w:endnote w:type="continuationSeparator" w:id="0">
    <w:p w:rsidR="00DF3ECB" w:rsidRDefault="00DF3ECB" w:rsidP="00DF3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FD40FA" w:rsidP="00BA7094">
    <w:pPr>
      <w:pStyle w:val="Footer"/>
      <w:framePr w:wrap="around" w:vAnchor="text" w:hAnchor="margin" w:xAlign="right" w:y="1"/>
      <w:rPr>
        <w:rStyle w:val="PageNumber"/>
      </w:rPr>
    </w:pPr>
    <w:r>
      <w:rPr>
        <w:rStyle w:val="PageNumber"/>
      </w:rPr>
      <w:fldChar w:fldCharType="begin"/>
    </w:r>
    <w:r w:rsidR="001039E1">
      <w:rPr>
        <w:rStyle w:val="PageNumber"/>
      </w:rPr>
      <w:instrText xml:space="preserve">PAGE  </w:instrText>
    </w:r>
    <w:r>
      <w:rPr>
        <w:rStyle w:val="PageNumber"/>
      </w:rPr>
      <w:fldChar w:fldCharType="separate"/>
    </w:r>
    <w:r w:rsidR="001039E1">
      <w:rPr>
        <w:rStyle w:val="PageNumber"/>
        <w:noProof/>
      </w:rPr>
      <w:t>2</w:t>
    </w:r>
    <w:r>
      <w:rPr>
        <w:rStyle w:val="PageNumber"/>
      </w:rPr>
      <w:fldChar w:fldCharType="end"/>
    </w:r>
  </w:p>
  <w:p w:rsidR="00B72680" w:rsidRDefault="00300F1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23071534"/>
            </w:sdtPr>
            <w:sdtEndPr>
              <w:rPr>
                <w:sz w:val="22"/>
                <w:szCs w:val="22"/>
              </w:rPr>
            </w:sdtEndPr>
            <w:sdtContent>
              <w:p w:rsidR="001039E1" w:rsidRPr="007A4C64" w:rsidRDefault="001039E1" w:rsidP="001039E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SUCEAVA</w:t>
                </w:r>
              </w:p>
              <w:p w:rsidR="001039E1" w:rsidRPr="007A4C64" w:rsidRDefault="001039E1" w:rsidP="001039E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Bistritei </w:t>
                </w:r>
                <w:r w:rsidRPr="007A4C64">
                  <w:rPr>
                    <w:rFonts w:ascii="Arial" w:hAnsi="Arial" w:cs="Arial"/>
                    <w:color w:val="00214E"/>
                    <w:sz w:val="20"/>
                    <w:szCs w:val="20"/>
                    <w:lang w:val="ro-RO"/>
                  </w:rPr>
                  <w:t xml:space="preserve"> Nr.</w:t>
                </w:r>
                <w:r>
                  <w:rPr>
                    <w:rFonts w:ascii="Arial" w:hAnsi="Arial" w:cs="Arial"/>
                    <w:color w:val="00214E"/>
                    <w:sz w:val="20"/>
                    <w:szCs w:val="20"/>
                    <w:lang w:val="ro-RO"/>
                  </w:rPr>
                  <w:t>1A,</w:t>
                </w:r>
                <w:r w:rsidRPr="007A4C64">
                  <w:rPr>
                    <w:rFonts w:ascii="Arial" w:hAnsi="Arial" w:cs="Arial"/>
                    <w:color w:val="00214E"/>
                    <w:sz w:val="20"/>
                    <w:szCs w:val="20"/>
                    <w:lang w:val="ro-RO"/>
                  </w:rPr>
                  <w:t xml:space="preserve"> Loc.</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92A14" w:rsidRPr="001039E1" w:rsidRDefault="001039E1" w:rsidP="001039E1">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sdtContent>
      </w:sdt>
      <w:p w:rsidR="00B72680" w:rsidRPr="00C44321" w:rsidRDefault="001039E1" w:rsidP="00C44321">
        <w:pPr>
          <w:pStyle w:val="Footer"/>
          <w:jc w:val="center"/>
        </w:pPr>
        <w:r>
          <w:t xml:space="preserve"> </w:t>
        </w:r>
        <w:r w:rsidR="00FD40FA">
          <w:fldChar w:fldCharType="begin"/>
        </w:r>
        <w:r>
          <w:instrText xml:space="preserve"> PAGE   \* MERGEFORMAT </w:instrText>
        </w:r>
        <w:r w:rsidR="00FD40FA">
          <w:fldChar w:fldCharType="separate"/>
        </w:r>
        <w:r w:rsidR="00300F1C">
          <w:rPr>
            <w:noProof/>
          </w:rPr>
          <w:t>2</w:t>
        </w:r>
        <w:r w:rsidR="00FD40FA">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1039E1"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SUCEAVA</w:t>
        </w:r>
      </w:p>
      <w:p w:rsidR="00992A14" w:rsidRPr="007A4C64" w:rsidRDefault="001039E1"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Bistritei </w:t>
        </w:r>
        <w:r w:rsidRPr="007A4C64">
          <w:rPr>
            <w:rFonts w:ascii="Arial" w:hAnsi="Arial" w:cs="Arial"/>
            <w:color w:val="00214E"/>
            <w:sz w:val="20"/>
            <w:szCs w:val="20"/>
            <w:lang w:val="ro-RO"/>
          </w:rPr>
          <w:t xml:space="preserve"> Nr.</w:t>
        </w:r>
        <w:r>
          <w:rPr>
            <w:rFonts w:ascii="Arial" w:hAnsi="Arial" w:cs="Arial"/>
            <w:color w:val="00214E"/>
            <w:sz w:val="20"/>
            <w:szCs w:val="20"/>
            <w:lang w:val="ro-RO"/>
          </w:rPr>
          <w:t>1A,</w:t>
        </w:r>
        <w:r w:rsidRPr="007A4C64">
          <w:rPr>
            <w:rFonts w:ascii="Arial" w:hAnsi="Arial" w:cs="Arial"/>
            <w:color w:val="00214E"/>
            <w:sz w:val="20"/>
            <w:szCs w:val="20"/>
            <w:lang w:val="ro-RO"/>
          </w:rPr>
          <w:t xml:space="preserve"> Loc.</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1039E1"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ECB" w:rsidRDefault="00DF3ECB" w:rsidP="00DF3ECB">
      <w:pPr>
        <w:spacing w:after="0" w:line="240" w:lineRule="auto"/>
      </w:pPr>
      <w:r>
        <w:separator/>
      </w:r>
    </w:p>
  </w:footnote>
  <w:footnote w:type="continuationSeparator" w:id="0">
    <w:p w:rsidR="00DF3ECB" w:rsidRDefault="00DF3ECB" w:rsidP="00DF3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E1" w:rsidRDefault="001039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E1" w:rsidRDefault="001039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FD40FA" w:rsidP="00EB548E">
    <w:pPr>
      <w:pStyle w:val="Header"/>
      <w:tabs>
        <w:tab w:val="clear" w:pos="4680"/>
        <w:tab w:val="clear" w:pos="9360"/>
        <w:tab w:val="left" w:pos="9000"/>
      </w:tabs>
      <w:jc w:val="center"/>
      <w:rPr>
        <w:rFonts w:ascii="Arial" w:hAnsi="Arial" w:cs="Arial"/>
        <w:color w:val="00214E"/>
        <w:sz w:val="32"/>
        <w:szCs w:val="32"/>
        <w:lang w:val="ro-RO"/>
      </w:rPr>
    </w:pPr>
    <w:r w:rsidRPr="00FD40F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5270413" r:id="rId2"/>
      </w:pict>
    </w:r>
    <w:r w:rsidR="001039E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039E1" w:rsidRPr="00A75327">
      <w:rPr>
        <w:lang w:val="ro-RO"/>
      </w:rPr>
      <w:tab/>
      <w:t xml:space="preserve">   </w:t>
    </w:r>
    <w:sdt>
      <w:sdtPr>
        <w:rPr>
          <w:lang w:val="ro-RO"/>
        </w:rPr>
        <w:alias w:val="Câmp editabil text"/>
        <w:tag w:val="CampEditabil"/>
        <w:id w:val="698361725"/>
      </w:sdtPr>
      <w:sdtContent>
        <w:r w:rsidR="001039E1" w:rsidRPr="00535A6C">
          <w:rPr>
            <w:rFonts w:ascii="Arial" w:hAnsi="Arial" w:cs="Arial"/>
            <w:b/>
            <w:color w:val="00214E"/>
            <w:sz w:val="32"/>
            <w:szCs w:val="32"/>
            <w:lang w:val="ro-RO"/>
          </w:rPr>
          <w:t>Ministerul Mediului, Apelor şi Pădurilor</w:t>
        </w:r>
      </w:sdtContent>
    </w:sdt>
  </w:p>
  <w:p w:rsidR="00652042" w:rsidRPr="00535A6C" w:rsidRDefault="00FD40F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1039E1" w:rsidRPr="00535A6C">
          <w:rPr>
            <w:rFonts w:ascii="Arial" w:hAnsi="Arial" w:cs="Arial"/>
            <w:b/>
            <w:color w:val="00214E"/>
            <w:sz w:val="36"/>
            <w:szCs w:val="36"/>
            <w:lang w:val="ro-RO"/>
          </w:rPr>
          <w:t>Agenţia Naţională pentru Protecţia</w:t>
        </w:r>
        <w:r w:rsidR="001039E1">
          <w:rPr>
            <w:rFonts w:ascii="Arial" w:hAnsi="Arial" w:cs="Arial"/>
            <w:b/>
            <w:color w:val="00214E"/>
            <w:sz w:val="36"/>
            <w:szCs w:val="36"/>
            <w:lang w:val="ro-RO"/>
          </w:rPr>
          <w:t xml:space="preserve"> Mediului</w:t>
        </w:r>
      </w:sdtContent>
    </w:sdt>
  </w:p>
  <w:p w:rsidR="00652042" w:rsidRPr="003167DA" w:rsidRDefault="00300F1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300F1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FD40FA" w:rsidP="001039E1">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1039E1" w:rsidRPr="00535A6C">
                <w:rPr>
                  <w:rFonts w:ascii="Arial" w:hAnsi="Arial" w:cs="Arial"/>
                  <w:b/>
                  <w:bCs/>
                  <w:color w:val="000000" w:themeColor="text1"/>
                  <w:sz w:val="28"/>
                  <w:szCs w:val="28"/>
                  <w:lang w:val="ro-RO"/>
                </w:rPr>
                <w:t xml:space="preserve">AGENŢIA PENTRU PROTECŢIA MEDIULUI </w:t>
              </w:r>
              <w:r w:rsidR="001039E1">
                <w:rPr>
                  <w:rFonts w:ascii="Arial" w:hAnsi="Arial" w:cs="Arial"/>
                  <w:b/>
                  <w:bCs/>
                  <w:color w:val="000000" w:themeColor="text1"/>
                  <w:sz w:val="28"/>
                  <w:szCs w:val="28"/>
                  <w:lang w:val="ro-RO"/>
                </w:rPr>
                <w:t>SUCEAVA</w:t>
              </w:r>
            </w:sdtContent>
          </w:sdt>
        </w:p>
      </w:tc>
    </w:tr>
  </w:tbl>
  <w:p w:rsidR="00B72680" w:rsidRPr="0090788F" w:rsidRDefault="00300F1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17497"/>
    <w:multiLevelType w:val="multilevel"/>
    <w:tmpl w:val="2A88FB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A742C6F"/>
    <w:multiLevelType w:val="hybridMultilevel"/>
    <w:tmpl w:val="34B0B14A"/>
    <w:lvl w:ilvl="0" w:tplc="37C4BB5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7"/>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readOnly" w:enforcement="1" w:cryptProviderType="rsaFull" w:cryptAlgorithmClass="hash" w:cryptAlgorithmType="typeAny" w:cryptAlgorithmSid="4" w:cryptSpinCount="50000" w:hash="hVsGVVeihdHgTaDnjG35fl6wDHE=" w:salt="MD4ZcScvdHq3+Exv+RVSK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DF3ECB"/>
    <w:rsid w:val="000B1F45"/>
    <w:rsid w:val="001039E1"/>
    <w:rsid w:val="001F2D4A"/>
    <w:rsid w:val="002F1345"/>
    <w:rsid w:val="00300F1C"/>
    <w:rsid w:val="00370F72"/>
    <w:rsid w:val="003C234E"/>
    <w:rsid w:val="003F66DC"/>
    <w:rsid w:val="004B2751"/>
    <w:rsid w:val="004F19A9"/>
    <w:rsid w:val="005B0ACC"/>
    <w:rsid w:val="005D27E2"/>
    <w:rsid w:val="00676200"/>
    <w:rsid w:val="00732700"/>
    <w:rsid w:val="007633AA"/>
    <w:rsid w:val="00AC7C10"/>
    <w:rsid w:val="00C47C23"/>
    <w:rsid w:val="00DF3ECB"/>
    <w:rsid w:val="00EB4066"/>
    <w:rsid w:val="00FC3DF0"/>
    <w:rsid w:val="00FD40F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litera">
    <w:name w:val="st_litera"/>
    <w:basedOn w:val="DefaultParagraphFont"/>
    <w:rsid w:val="003F6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94814"/>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718AF"/>
    <w:rsid w:val="00891475"/>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1DC1"/>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814"/>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3b023268-1ac2-4cc5-8c96-a235f21db8b2","Numar":null,"Data":null,"NumarActReglementareInitial":null,"DataActReglementareInitial":null,"DataInceput":null,"DataSfarsit":null,"Durata":null,"PunctLucruId":384455.0,"TipActId":4.0,"NumarCerere":null,"DataCerere":null,"NumarCerereScriptic":"8165","DataCerereScriptic":"2016-08-24T00:00:00","CodFiscal":null,"SordId":"(B78F4DCB-0DD6-E306-041F-211DF24F0C02)","SablonSordId":"(8B66777B-56B9-65A9-2773-1FA4A6BC21FB)","DosarSordId":"3606799","LatitudineWgs84":null,"LongitudineWgs84":null,"LatitudineStereo70":null,"LongitudineStereo70":null,"NumarAutorizatieGospodarireApe":null,"DataAutorizatieGospodarireApe":null,"DurataAutorizatieGospodarireApe":null,"Aba":null,"Sga":null,"AdresaSediuSocial":"Str. -, Nr. 6, Adancata,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42C12698-74AC-4117-B7B3-A18A1165CD72}">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C88CF2A-5BDB-4232-A18D-F21B8D0B7C74}">
  <ds:schemaRefs>
    <ds:schemaRef ds:uri="SIM.Reglementari.Model.Entities.ActReglementareModel"/>
  </ds:schemaRefs>
</ds:datastoreItem>
</file>

<file path=customXml/itemProps4.xml><?xml version="1.0" encoding="utf-8"?>
<ds:datastoreItem xmlns:ds="http://schemas.openxmlformats.org/officeDocument/2006/customXml" ds:itemID="{9CE010DF-1E96-4F92-9F32-3A23C158DB43}">
  <ds:schemaRefs>
    <ds:schemaRef ds:uri="TableDependencies"/>
  </ds:schemaRefs>
</ds:datastoreItem>
</file>

<file path=customXml/itemProps5.xml><?xml version="1.0" encoding="utf-8"?>
<ds:datastoreItem xmlns:ds="http://schemas.openxmlformats.org/officeDocument/2006/customXml" ds:itemID="{73F67487-D545-4ADC-8414-8722FB66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1298</Words>
  <Characters>7529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8810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12</cp:revision>
  <cp:lastPrinted>2016-09-08T06:59:00Z</cp:lastPrinted>
  <dcterms:created xsi:type="dcterms:W3CDTF">2015-10-26T07:49:00Z</dcterms:created>
  <dcterms:modified xsi:type="dcterms:W3CDTF">2016-09-13T08:14:00Z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ROBYSVIO SRL</vt:lpwstr>
  </property>
  <property fmtid="{D5CDD505-2E9C-101B-9397-08002B2CF9AE}" pid="5" name="SordId">
    <vt:lpwstr>(B78F4DCB-0DD6-E306-041F-211DF24F0C02)</vt:lpwstr>
  </property>
  <property fmtid="{D5CDD505-2E9C-101B-9397-08002B2CF9AE}" pid="6" name="VersiuneDocument">
    <vt:lpwstr>10</vt:lpwstr>
  </property>
  <property fmtid="{D5CDD505-2E9C-101B-9397-08002B2CF9AE}" pid="7" name="RuntimeGuid">
    <vt:lpwstr>869c52ef-8949-43a5-b20e-c3b65b81c3ce</vt:lpwstr>
  </property>
  <property fmtid="{D5CDD505-2E9C-101B-9397-08002B2CF9AE}" pid="8" name="PunctLucruId">
    <vt:lpwstr>384455</vt:lpwstr>
  </property>
  <property fmtid="{D5CDD505-2E9C-101B-9397-08002B2CF9AE}" pid="9" name="SablonSordId">
    <vt:lpwstr>(8B66777B-56B9-65A9-2773-1FA4A6BC21FB)</vt:lpwstr>
  </property>
  <property fmtid="{D5CDD505-2E9C-101B-9397-08002B2CF9AE}" pid="10" name="DosarSordId">
    <vt:lpwstr>3606799</vt:lpwstr>
  </property>
  <property fmtid="{D5CDD505-2E9C-101B-9397-08002B2CF9AE}" pid="11" name="DosarCerereSordId">
    <vt:lpwstr>3605367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3b023268-1ac2-4cc5-8c96-a235f21db8b2</vt:lpwstr>
  </property>
  <property fmtid="{D5CDD505-2E9C-101B-9397-08002B2CF9AE}" pid="16" name="CommitRoles">
    <vt:lpwstr>false</vt:lpwstr>
  </property>
</Properties>
</file>