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b/>
        </w:rPr>
      </w:pPr>
      <w:proofErr w:type="gramStart"/>
      <w:r w:rsidRPr="002D1BB1">
        <w:rPr>
          <w:rStyle w:val="sttpar"/>
          <w:b/>
          <w:sz w:val="28"/>
          <w:szCs w:val="28"/>
        </w:rPr>
        <w:t>DECIZIA  ETAPEI</w:t>
      </w:r>
      <w:proofErr w:type="gramEnd"/>
      <w:r w:rsidRPr="002D1BB1">
        <w:rPr>
          <w:rStyle w:val="sttpar"/>
          <w:b/>
          <w:sz w:val="28"/>
          <w:szCs w:val="28"/>
        </w:rPr>
        <w:t xml:space="preserve">  DE ÎNCADRARE</w:t>
      </w:r>
      <w:r w:rsidRPr="002D1BB1">
        <w:rPr>
          <w:b/>
        </w:rPr>
        <w:br/>
        <w:t xml:space="preserve">Nr.  </w:t>
      </w:r>
      <w:proofErr w:type="gramStart"/>
      <w:r w:rsidRPr="002D1BB1">
        <w:rPr>
          <w:b/>
        </w:rPr>
        <w:t>din</w:t>
      </w:r>
      <w:proofErr w:type="gramEnd"/>
      <w:r w:rsidRPr="002D1BB1">
        <w:rPr>
          <w:b/>
        </w:rPr>
        <w:t xml:space="preserve">      .11.2016</w:t>
      </w:r>
    </w:p>
    <w:p w:rsidR="00A634E3" w:rsidRPr="002D1BB1" w:rsidRDefault="00A634E3" w:rsidP="00A634E3">
      <w:pPr>
        <w:spacing w:line="300" w:lineRule="atLeast"/>
        <w:jc w:val="center"/>
        <w:textAlignment w:val="baseline"/>
        <w:rPr>
          <w:b/>
        </w:rPr>
      </w:pPr>
      <w:r w:rsidRPr="002D1BB1">
        <w:rPr>
          <w:b/>
        </w:rPr>
        <w:t xml:space="preserve"> </w:t>
      </w:r>
    </w:p>
    <w:p w:rsidR="00A634E3" w:rsidRPr="002D1BB1" w:rsidRDefault="00A634E3" w:rsidP="00A634E3">
      <w:pPr>
        <w:spacing w:line="300" w:lineRule="atLeast"/>
        <w:jc w:val="both"/>
        <w:textAlignment w:val="baseline"/>
      </w:pPr>
      <w:r w:rsidRPr="002D1BB1">
        <w:rPr>
          <w:rStyle w:val="stpar"/>
        </w:rPr>
        <w:t>  </w:t>
      </w:r>
      <w:r w:rsidRPr="002D1BB1">
        <w:rPr>
          <w:rStyle w:val="stpar"/>
        </w:rPr>
        <w:tab/>
        <w:t> </w:t>
      </w:r>
      <w:r w:rsidRPr="002D1BB1">
        <w:rPr>
          <w:rStyle w:val="sttpar"/>
        </w:rPr>
        <w:t xml:space="preserve">Ca urmare a solicitarii de emitere </w:t>
      </w:r>
      <w:proofErr w:type="gramStart"/>
      <w:r w:rsidRPr="002D1BB1">
        <w:rPr>
          <w:rStyle w:val="sttpar"/>
        </w:rPr>
        <w:t>a</w:t>
      </w:r>
      <w:proofErr w:type="gramEnd"/>
      <w:r w:rsidRPr="002D1BB1">
        <w:rPr>
          <w:rStyle w:val="sttpar"/>
        </w:rPr>
        <w:t xml:space="preserve"> acordului de mediu adresate de </w:t>
      </w:r>
      <w:r w:rsidRPr="002D1BB1">
        <w:rPr>
          <w:rStyle w:val="sttpar"/>
          <w:b/>
        </w:rPr>
        <w:t>CONSILIUL JUDEŢEAN SUCEAVA</w:t>
      </w:r>
      <w:r w:rsidRPr="002D1BB1">
        <w:rPr>
          <w:rStyle w:val="sttpar"/>
        </w:rPr>
        <w:t xml:space="preserve"> cu sediul în mun. Suceava, str. </w:t>
      </w:r>
      <w:proofErr w:type="gramStart"/>
      <w:r w:rsidRPr="002D1BB1">
        <w:rPr>
          <w:rStyle w:val="sttpar"/>
        </w:rPr>
        <w:t>Ştefan</w:t>
      </w:r>
      <w:proofErr w:type="gramEnd"/>
      <w:r w:rsidRPr="002D1BB1">
        <w:rPr>
          <w:rStyle w:val="sttpar"/>
        </w:rPr>
        <w:t xml:space="preserve"> cel Mare, nr. </w:t>
      </w:r>
      <w:proofErr w:type="gramStart"/>
      <w:r w:rsidRPr="002D1BB1">
        <w:rPr>
          <w:rStyle w:val="sttpar"/>
        </w:rPr>
        <w:t>36, jud.</w:t>
      </w:r>
      <w:proofErr w:type="gramEnd"/>
      <w:r w:rsidRPr="002D1BB1">
        <w:rPr>
          <w:rStyle w:val="sttpar"/>
        </w:rPr>
        <w:t xml:space="preserve"> Suceava, înregistrată </w:t>
      </w:r>
      <w:proofErr w:type="gramStart"/>
      <w:r w:rsidRPr="002D1BB1">
        <w:rPr>
          <w:rStyle w:val="sttpar"/>
        </w:rPr>
        <w:t>la  Agenţia</w:t>
      </w:r>
      <w:proofErr w:type="gramEnd"/>
      <w:r w:rsidRPr="002D1BB1">
        <w:rPr>
          <w:rStyle w:val="sttpar"/>
        </w:rPr>
        <w:t xml:space="preserve"> pentru Protecţia Mediului Suceava cu nr. 7905 din 16.08.2016, în baza Hotărârii Guvernului </w:t>
      </w:r>
      <w:hyperlink r:id="rId5" w:history="1">
        <w:r w:rsidRPr="002D1BB1">
          <w:rPr>
            <w:rStyle w:val="Hyperlink"/>
            <w:color w:val="auto"/>
          </w:rPr>
          <w:t>nr. 445/2009</w:t>
        </w:r>
      </w:hyperlink>
      <w:r w:rsidRPr="002D1BB1">
        <w:rPr>
          <w:rStyle w:val="sttpar"/>
        </w:rPr>
        <w:t xml:space="preserve"> privind evaluarea impactului anumitor proiecte publice şi private asupra mediului şi </w:t>
      </w:r>
      <w:proofErr w:type="gramStart"/>
      <w:r w:rsidRPr="002D1BB1">
        <w:rPr>
          <w:rStyle w:val="sttpar"/>
        </w:rPr>
        <w:t>a</w:t>
      </w:r>
      <w:proofErr w:type="gramEnd"/>
      <w:r w:rsidRPr="002D1BB1">
        <w:rPr>
          <w:rStyle w:val="sttpar"/>
        </w:rPr>
        <w:t xml:space="preserve"> Ordonanţei de Urgenţă a Guvernului </w:t>
      </w:r>
      <w:hyperlink r:id="rId6" w:history="1">
        <w:r w:rsidRPr="002D1BB1">
          <w:rPr>
            <w:rStyle w:val="Hyperlink"/>
            <w:color w:val="auto"/>
          </w:rPr>
          <w:t>nr. 57/2007</w:t>
        </w:r>
      </w:hyperlink>
      <w:r w:rsidRPr="002D1BB1">
        <w:rPr>
          <w:rStyle w:val="sttpar"/>
        </w:rPr>
        <w:t xml:space="preserve"> privind regimul ariilor naturale protejate, conservarea habitatelor naturale, a florei şi faunei sălbatice, cu modificările şi completările ulterioare,</w:t>
      </w:r>
      <w:r w:rsidRPr="002D1BB1">
        <w:t xml:space="preserve"> </w:t>
      </w:r>
    </w:p>
    <w:p w:rsidR="00A634E3" w:rsidRPr="002D1BB1" w:rsidRDefault="00A634E3" w:rsidP="00A634E3">
      <w:pPr>
        <w:spacing w:line="300" w:lineRule="atLeast"/>
        <w:jc w:val="both"/>
        <w:textAlignment w:val="baseline"/>
      </w:pPr>
      <w:r w:rsidRPr="002D1BB1">
        <w:rPr>
          <w:rStyle w:val="stpar"/>
        </w:rPr>
        <w:t>   </w:t>
      </w:r>
      <w:r w:rsidRPr="002D1BB1">
        <w:rPr>
          <w:rStyle w:val="stpar"/>
        </w:rPr>
        <w:tab/>
      </w:r>
      <w:r w:rsidRPr="002D1BB1">
        <w:rPr>
          <w:rStyle w:val="sttpar"/>
        </w:rPr>
        <w:t xml:space="preserve">Agenţia pentru Protecţia Mediului Suceava </w:t>
      </w:r>
      <w:proofErr w:type="gramStart"/>
      <w:r w:rsidRPr="002D1BB1">
        <w:rPr>
          <w:rStyle w:val="sttpar"/>
          <w:b/>
        </w:rPr>
        <w:t>decide</w:t>
      </w:r>
      <w:r w:rsidRPr="002D1BB1">
        <w:rPr>
          <w:rStyle w:val="sttpar"/>
        </w:rPr>
        <w:t>,</w:t>
      </w:r>
      <w:proofErr w:type="gramEnd"/>
      <w:r w:rsidRPr="002D1BB1">
        <w:rPr>
          <w:rStyle w:val="sttpar"/>
        </w:rPr>
        <w:t xml:space="preserve"> ca urmare a consultărilor desfăşurate în cadrul şedinţei Comisiei de Analiză Tehnică din data de 30.09.2016, că proiectul </w:t>
      </w:r>
      <w:r w:rsidRPr="002D1BB1">
        <w:rPr>
          <w:rStyle w:val="sttpar"/>
          <w:b/>
        </w:rPr>
        <w:t xml:space="preserve">Regiunea Nord-Est – Axa Rutieră Strategică 1: Iaşi-Suceava, </w:t>
      </w:r>
      <w:r w:rsidRPr="002D1BB1">
        <w:rPr>
          <w:rStyle w:val="sttpar"/>
        </w:rPr>
        <w:t>nu se supune evaluării impactului asupra mediului şi nu se supune evaluării adecvate.</w:t>
      </w:r>
      <w:r w:rsidRPr="002D1BB1">
        <w:t xml:space="preserve"> </w:t>
      </w:r>
    </w:p>
    <w:p w:rsidR="00A634E3" w:rsidRPr="002D1BB1" w:rsidRDefault="00A634E3" w:rsidP="00A634E3">
      <w:pPr>
        <w:spacing w:line="300" w:lineRule="atLeast"/>
        <w:jc w:val="both"/>
        <w:textAlignment w:val="baseline"/>
      </w:pPr>
      <w:r w:rsidRPr="002D1BB1">
        <w:rPr>
          <w:rStyle w:val="stpar"/>
        </w:rPr>
        <w:t>  </w:t>
      </w:r>
      <w:r w:rsidRPr="002D1BB1">
        <w:rPr>
          <w:rStyle w:val="sttpar"/>
        </w:rPr>
        <w:t>Justificarea prezentei decizii:</w:t>
      </w:r>
      <w:r w:rsidRPr="002D1BB1">
        <w:t xml:space="preserve"> </w:t>
      </w:r>
    </w:p>
    <w:p w:rsidR="00A634E3" w:rsidRPr="002D1BB1" w:rsidRDefault="00A634E3" w:rsidP="00A634E3">
      <w:pPr>
        <w:spacing w:line="300" w:lineRule="atLeast"/>
        <w:jc w:val="both"/>
        <w:textAlignment w:val="baseline"/>
      </w:pPr>
      <w:r w:rsidRPr="002D1BB1">
        <w:t xml:space="preserve">   </w:t>
      </w:r>
      <w:r w:rsidRPr="002D1BB1">
        <w:rPr>
          <w:b/>
        </w:rPr>
        <w:t>I.</w:t>
      </w:r>
      <w:r w:rsidRPr="002D1BB1">
        <w:t xml:space="preserve">Motivele care au stat la baza luării deciziei de încadrare în procedura de evaluare </w:t>
      </w:r>
      <w:proofErr w:type="gramStart"/>
      <w:r w:rsidRPr="002D1BB1">
        <w:t>a</w:t>
      </w:r>
      <w:proofErr w:type="gramEnd"/>
      <w:r w:rsidRPr="002D1BB1">
        <w:t xml:space="preserve"> impactului asupra mediului sunt următoarele:</w:t>
      </w:r>
    </w:p>
    <w:p w:rsidR="00A634E3" w:rsidRPr="002D1BB1" w:rsidRDefault="00A634E3" w:rsidP="00A634E3">
      <w:pPr>
        <w:spacing w:line="300" w:lineRule="atLeast"/>
        <w:jc w:val="both"/>
        <w:textAlignment w:val="baseline"/>
        <w:rPr>
          <w:b/>
        </w:rPr>
      </w:pPr>
      <w:r w:rsidRPr="002D1BB1">
        <w:t xml:space="preserve">   </w:t>
      </w:r>
      <w:proofErr w:type="gramStart"/>
      <w:r w:rsidRPr="002D1BB1">
        <w:rPr>
          <w:b/>
        </w:rPr>
        <w:t>1.Caracteristicile</w:t>
      </w:r>
      <w:proofErr w:type="gramEnd"/>
      <w:r w:rsidRPr="002D1BB1">
        <w:rPr>
          <w:b/>
        </w:rPr>
        <w:t xml:space="preserve"> proiectului</w:t>
      </w:r>
    </w:p>
    <w:p w:rsidR="00A634E3" w:rsidRPr="002D1BB1" w:rsidRDefault="00A634E3" w:rsidP="00A634E3">
      <w:pPr>
        <w:spacing w:line="300" w:lineRule="atLeast"/>
        <w:jc w:val="both"/>
        <w:textAlignment w:val="baseline"/>
      </w:pPr>
      <w:r w:rsidRPr="002D1BB1">
        <w:t xml:space="preserve">         </w:t>
      </w:r>
      <w:r w:rsidRPr="002D1BB1">
        <w:rPr>
          <w:b/>
        </w:rPr>
        <w:t>a)</w:t>
      </w:r>
      <w:r w:rsidRPr="002D1BB1">
        <w:t xml:space="preserve"> </w:t>
      </w:r>
      <w:proofErr w:type="gramStart"/>
      <w:r w:rsidRPr="002D1BB1">
        <w:t>proiectul</w:t>
      </w:r>
      <w:proofErr w:type="gramEnd"/>
      <w:r w:rsidRPr="002D1BB1">
        <w:t xml:space="preserve"> se încadrează în prevederile Hotărârii Guvernului nr. 445/2009, anexa 2, pct. 10, lit.e şi pct. 13, lit. </w:t>
      </w:r>
      <w:proofErr w:type="gramStart"/>
      <w:r w:rsidRPr="002D1BB1">
        <w:t>a</w:t>
      </w:r>
      <w:proofErr w:type="gramEnd"/>
      <w:r w:rsidRPr="002D1BB1">
        <w:t>;</w:t>
      </w:r>
    </w:p>
    <w:p w:rsidR="00A634E3" w:rsidRPr="002D1BB1" w:rsidRDefault="00A634E3" w:rsidP="00A634E3">
      <w:pPr>
        <w:spacing w:line="300" w:lineRule="atLeast"/>
        <w:jc w:val="both"/>
        <w:textAlignment w:val="baseline"/>
        <w:rPr>
          <w:lang w:val="ro-RO"/>
        </w:rPr>
      </w:pPr>
      <w:r w:rsidRPr="002D1BB1">
        <w:rPr>
          <w:lang w:val="ro-RO"/>
        </w:rPr>
        <w:t xml:space="preserve">         </w:t>
      </w:r>
      <w:r w:rsidRPr="002D1BB1">
        <w:rPr>
          <w:b/>
          <w:lang w:val="ro-RO"/>
        </w:rPr>
        <w:t>b)</w:t>
      </w:r>
      <w:r w:rsidRPr="002D1BB1">
        <w:rPr>
          <w:lang w:val="ro-RO"/>
        </w:rPr>
        <w:t xml:space="preserve"> mărimea proiectului- se propune realizarea următoarelor :</w:t>
      </w:r>
    </w:p>
    <w:p w:rsidR="00A634E3" w:rsidRPr="002D1BB1" w:rsidRDefault="00A634E3" w:rsidP="00A634E3">
      <w:pPr>
        <w:pStyle w:val="ListParagraph"/>
        <w:numPr>
          <w:ilvl w:val="0"/>
          <w:numId w:val="3"/>
        </w:numPr>
        <w:autoSpaceDE w:val="0"/>
        <w:autoSpaceDN w:val="0"/>
        <w:adjustRightInd w:val="0"/>
        <w:spacing w:line="276" w:lineRule="auto"/>
        <w:jc w:val="both"/>
        <w:rPr>
          <w:lang w:val="it-IT"/>
        </w:rPr>
      </w:pPr>
      <w:r w:rsidRPr="002D1BB1">
        <w:rPr>
          <w:lang w:val="it-IT"/>
        </w:rPr>
        <w:t>În cadrul Proiectul "Regiunea  Nord -  Est -  Axa rutiera strategica  1: Iasi -  Suceava", sunt incluse urmatoarele drumuri de pe teritoriul judeţului Suceava:</w:t>
      </w:r>
    </w:p>
    <w:p w:rsidR="00A634E3" w:rsidRPr="002D1BB1" w:rsidRDefault="00A634E3" w:rsidP="00A634E3">
      <w:pPr>
        <w:autoSpaceDE w:val="0"/>
        <w:autoSpaceDN w:val="0"/>
        <w:adjustRightInd w:val="0"/>
        <w:spacing w:line="276" w:lineRule="auto"/>
        <w:jc w:val="both"/>
        <w:rPr>
          <w:lang w:val="it-IT"/>
        </w:rPr>
      </w:pPr>
      <w:r w:rsidRPr="002D1BB1">
        <w:rPr>
          <w:lang w:val="it-IT"/>
        </w:rPr>
        <w:t xml:space="preserve">      -  DJ 209D: Liteni - Stroeşti – Costâna – Dărmăneşti, km (0+000 – 21+527) se desfăşoară pe 4 UAT-uri respectiv Moara , Stroieşti , Todireşti şi Dărmăneşti;</w:t>
      </w:r>
    </w:p>
    <w:p w:rsidR="00A634E3" w:rsidRPr="002D1BB1" w:rsidRDefault="00A634E3" w:rsidP="00A634E3">
      <w:pPr>
        <w:autoSpaceDE w:val="0"/>
        <w:autoSpaceDN w:val="0"/>
        <w:adjustRightInd w:val="0"/>
        <w:spacing w:line="276" w:lineRule="auto"/>
        <w:jc w:val="both"/>
        <w:rPr>
          <w:lang w:val="it-IT"/>
        </w:rPr>
      </w:pPr>
      <w:r w:rsidRPr="002D1BB1">
        <w:rPr>
          <w:lang w:val="it-IT"/>
        </w:rPr>
        <w:t xml:space="preserve">      -  DJ 209C: Suceava – Frumoasa – Liteni, Km (0+870 – 1+139), km (1+517 – 9+330) se desfăşoară pe 3 UAT-uri respectiv Suceava , Şcheia si Moara ;</w:t>
      </w:r>
    </w:p>
    <w:p w:rsidR="00A634E3" w:rsidRPr="002D1BB1" w:rsidRDefault="00A634E3" w:rsidP="00A634E3">
      <w:pPr>
        <w:autoSpaceDE w:val="0"/>
        <w:autoSpaceDN w:val="0"/>
        <w:adjustRightInd w:val="0"/>
        <w:spacing w:line="276" w:lineRule="auto"/>
        <w:jc w:val="both"/>
        <w:rPr>
          <w:lang w:val="it-IT"/>
        </w:rPr>
      </w:pPr>
      <w:r w:rsidRPr="002D1BB1">
        <w:rPr>
          <w:lang w:val="it-IT"/>
        </w:rPr>
        <w:t xml:space="preserve">      -   DJ 208 A: Suceava - Ipoteşti – Bosanci – Udeşti – Liteni – Dolhasca, Km (1+564 –</w:t>
      </w:r>
    </w:p>
    <w:p w:rsidR="00A634E3" w:rsidRPr="002D1BB1" w:rsidRDefault="00A634E3" w:rsidP="00A634E3">
      <w:pPr>
        <w:autoSpaceDE w:val="0"/>
        <w:autoSpaceDN w:val="0"/>
        <w:adjustRightInd w:val="0"/>
        <w:spacing w:line="276" w:lineRule="auto"/>
        <w:jc w:val="both"/>
        <w:rPr>
          <w:lang w:val="it-IT"/>
        </w:rPr>
      </w:pPr>
      <w:r w:rsidRPr="002D1BB1">
        <w:rPr>
          <w:lang w:val="it-IT"/>
        </w:rPr>
        <w:t>40+976) se desfăşoară pe 6 UAT-uri respectiv Suceava , Liteni , Dolhasca , Ipoteşti , Bosanci şi Udeşti;</w:t>
      </w:r>
    </w:p>
    <w:p w:rsidR="00A634E3" w:rsidRPr="002D1BB1" w:rsidRDefault="00A634E3" w:rsidP="00A634E3">
      <w:pPr>
        <w:pStyle w:val="ListParagraph"/>
        <w:numPr>
          <w:ilvl w:val="0"/>
          <w:numId w:val="2"/>
        </w:numPr>
        <w:autoSpaceDE w:val="0"/>
        <w:autoSpaceDN w:val="0"/>
        <w:adjustRightInd w:val="0"/>
        <w:spacing w:line="276" w:lineRule="auto"/>
        <w:jc w:val="both"/>
        <w:rPr>
          <w:lang w:val="it-IT"/>
        </w:rPr>
      </w:pPr>
      <w:r w:rsidRPr="002D1BB1">
        <w:rPr>
          <w:lang w:val="it-IT"/>
        </w:rPr>
        <w:t>DJ 208: Limita judeţ Iaşi – Budeşti – Dolhasca, km (48+960 – 55+784) se desfăşoară pe 1 UAT şi anume Dohasca ;</w:t>
      </w:r>
    </w:p>
    <w:p w:rsidR="00A634E3" w:rsidRPr="002D1BB1" w:rsidRDefault="00A634E3" w:rsidP="00A634E3">
      <w:pPr>
        <w:autoSpaceDE w:val="0"/>
        <w:autoSpaceDN w:val="0"/>
        <w:adjustRightInd w:val="0"/>
        <w:spacing w:line="276" w:lineRule="auto"/>
        <w:jc w:val="both"/>
        <w:rPr>
          <w:b/>
          <w:lang w:val="it-IT"/>
        </w:rPr>
      </w:pPr>
      <w:r w:rsidRPr="002D1BB1">
        <w:rPr>
          <w:b/>
          <w:lang w:val="it-IT"/>
        </w:rPr>
        <w:t>TOTAL:  Km de drum ce urmează a fi modernizaţi şi reabilitaţi pe raza CJ Suceava = 75,845km.</w:t>
      </w:r>
    </w:p>
    <w:p w:rsidR="00A634E3" w:rsidRPr="002D1BB1" w:rsidRDefault="00A634E3" w:rsidP="00A634E3">
      <w:pPr>
        <w:pStyle w:val="ListParagraph"/>
        <w:numPr>
          <w:ilvl w:val="0"/>
          <w:numId w:val="3"/>
        </w:numPr>
        <w:autoSpaceDE w:val="0"/>
        <w:autoSpaceDN w:val="0"/>
        <w:adjustRightInd w:val="0"/>
        <w:spacing w:line="276" w:lineRule="auto"/>
        <w:jc w:val="both"/>
        <w:rPr>
          <w:lang w:val="it-IT"/>
        </w:rPr>
      </w:pPr>
      <w:r w:rsidRPr="002D1BB1">
        <w:rPr>
          <w:lang w:val="it-IT"/>
        </w:rPr>
        <w:t>Toate cele 4 drumuri judeţene de pe teritoriul Judeţului Suceava, menţionate mai sus , reprezintă imobile aparţinând domeniului public al Judeţului Suceava, cu folosinţa actuală Căi de Comunicaţie – Drumuri Judeţene. Terenurile pe care urmează a se executa lucrările de modernizare şi reabilitare aparţin Judeţului  Suceava prin Consiliul Judeţean Suceava şi fac parte din suprafaţa arondată pentru traseele drumurilor publice - judeţene  existente.</w:t>
      </w:r>
    </w:p>
    <w:p w:rsidR="00A634E3" w:rsidRPr="002D1BB1" w:rsidRDefault="00A634E3" w:rsidP="00A634E3">
      <w:pPr>
        <w:pStyle w:val="ListParagraph"/>
        <w:numPr>
          <w:ilvl w:val="0"/>
          <w:numId w:val="3"/>
        </w:numPr>
        <w:spacing w:line="300" w:lineRule="atLeast"/>
        <w:jc w:val="both"/>
        <w:textAlignment w:val="baseline"/>
        <w:rPr>
          <w:lang w:val="ro-RO"/>
        </w:rPr>
      </w:pPr>
      <w:r w:rsidRPr="002D1BB1">
        <w:rPr>
          <w:lang w:val="ro-RO"/>
        </w:rPr>
        <w:t>Soluţiile tehnice propuse prin proiect:</w:t>
      </w:r>
    </w:p>
    <w:p w:rsidR="00A634E3" w:rsidRPr="002D1BB1" w:rsidRDefault="00A634E3" w:rsidP="00A634E3">
      <w:pPr>
        <w:numPr>
          <w:ilvl w:val="0"/>
          <w:numId w:val="9"/>
        </w:numPr>
        <w:jc w:val="both"/>
        <w:rPr>
          <w:lang w:val="fr-FR"/>
        </w:rPr>
      </w:pPr>
      <w:r w:rsidRPr="002D1BB1">
        <w:rPr>
          <w:lang w:val="fr-FR"/>
        </w:rPr>
        <w:lastRenderedPageBreak/>
        <w:t>In secţiune transversală, drumul va prezenta un profil cu două benzi de circulaţie (2x3</w:t>
      </w:r>
      <w:proofErr w:type="gramStart"/>
      <w:r w:rsidRPr="002D1BB1">
        <w:rPr>
          <w:lang w:val="fr-FR"/>
        </w:rPr>
        <w:t>,00</w:t>
      </w:r>
      <w:proofErr w:type="gramEnd"/>
      <w:r w:rsidRPr="002D1BB1">
        <w:rPr>
          <w:lang w:val="fr-FR"/>
        </w:rPr>
        <w:t>) m, rezultând o parte carosabilă cu lăţimea de 6.00 m. Acostamentele vor avea lăţimea de 1,00 m, lăţimea totală a platformei rezultând de 8.00 m. În cadrul acostamentelor se vor executa benzi de încadrare cu lăţimea de 0,25 m, având aceeaşi structura rutieră ca şi a părţii carosabile. Partea carosabilă va avea formă de „acoperiş” şi va avea pante de 2,5 %. Acostamentele vor avea pante de 4%.</w:t>
      </w:r>
    </w:p>
    <w:p w:rsidR="00A634E3" w:rsidRPr="002D1BB1" w:rsidRDefault="00A634E3" w:rsidP="00A634E3">
      <w:pPr>
        <w:ind w:left="360"/>
        <w:jc w:val="both"/>
        <w:rPr>
          <w:lang w:val="fr-FR"/>
        </w:rPr>
      </w:pPr>
    </w:p>
    <w:p w:rsidR="00A634E3" w:rsidRPr="00A13DC2" w:rsidRDefault="00A634E3" w:rsidP="00A634E3">
      <w:pPr>
        <w:jc w:val="both"/>
        <w:rPr>
          <w:i/>
          <w:lang w:val="fr-FR"/>
        </w:rPr>
      </w:pPr>
      <w:r>
        <w:rPr>
          <w:b/>
          <w:lang w:val="fr-FR"/>
        </w:rPr>
        <w:t xml:space="preserve">      </w:t>
      </w:r>
      <w:r w:rsidRPr="00A13DC2">
        <w:rPr>
          <w:i/>
          <w:lang w:val="fr-FR"/>
        </w:rPr>
        <w:t>Sectoare de drum cu imbracaminti asfaltice care necesita ranforsare</w:t>
      </w:r>
    </w:p>
    <w:p w:rsidR="00A634E3" w:rsidRPr="002D1BB1" w:rsidRDefault="00A634E3" w:rsidP="00A634E3">
      <w:pPr>
        <w:numPr>
          <w:ilvl w:val="0"/>
          <w:numId w:val="9"/>
        </w:numPr>
        <w:rPr>
          <w:lang w:val="fr-FR"/>
        </w:rPr>
      </w:pPr>
      <w:r w:rsidRPr="002D1BB1">
        <w:rPr>
          <w:lang w:val="fr-FR"/>
        </w:rPr>
        <w:t>se vor executa ranforsări ale structurii rutiere cu două straturi din mixturi bituminoase, sau se va face reciclarea   in  situ,  la  cald/rece   a  structurii   rutiere  suple existente cu  adaos de   lianţi hidraulici/bituminoşi cu/fără   adaos de agregate naturale, după  care  se aplică o îmbrăcăminte   asfaltică în minim două straturi ;</w:t>
      </w:r>
    </w:p>
    <w:p w:rsidR="00A634E3" w:rsidRPr="002D1BB1" w:rsidRDefault="00A634E3" w:rsidP="00A634E3">
      <w:pPr>
        <w:jc w:val="both"/>
        <w:rPr>
          <w:lang w:val="fr-FR"/>
        </w:rPr>
      </w:pPr>
    </w:p>
    <w:p w:rsidR="00A634E3" w:rsidRPr="00A13DC2" w:rsidRDefault="00A634E3" w:rsidP="00A634E3">
      <w:pPr>
        <w:ind w:left="360"/>
        <w:jc w:val="both"/>
        <w:rPr>
          <w:i/>
          <w:lang w:val="fr-FR"/>
        </w:rPr>
      </w:pPr>
      <w:r w:rsidRPr="00A13DC2">
        <w:rPr>
          <w:i/>
          <w:lang w:val="fr-FR"/>
        </w:rPr>
        <w:t>Sectoare de drum cu imbracaminti cu dale de beton care necesita ranforsare</w:t>
      </w:r>
    </w:p>
    <w:p w:rsidR="00A634E3" w:rsidRPr="002D1BB1" w:rsidRDefault="00A634E3" w:rsidP="00A634E3">
      <w:pPr>
        <w:numPr>
          <w:ilvl w:val="0"/>
          <w:numId w:val="9"/>
        </w:numPr>
        <w:jc w:val="both"/>
        <w:rPr>
          <w:lang w:val="fr-FR"/>
        </w:rPr>
      </w:pPr>
      <w:r w:rsidRPr="002D1BB1">
        <w:rPr>
          <w:lang w:val="fr-FR"/>
        </w:rPr>
        <w:t xml:space="preserve">repararea  degradărilor suprafeţei de rulare şi aducerea </w:t>
      </w:r>
      <w:proofErr w:type="gramStart"/>
      <w:r w:rsidRPr="002D1BB1">
        <w:rPr>
          <w:lang w:val="fr-FR"/>
        </w:rPr>
        <w:t>la</w:t>
      </w:r>
      <w:proofErr w:type="gramEnd"/>
      <w:r w:rsidRPr="002D1BB1">
        <w:rPr>
          <w:lang w:val="fr-FR"/>
        </w:rPr>
        <w:t xml:space="preserve"> profil cu mixtură asfaltică tip BADPC 20, aplicarea unui geocompozit pentru întârzierea transmiterii fisurilor la suprafaţa de rulare şi două straturi de îmbrăcăminte. </w:t>
      </w:r>
    </w:p>
    <w:p w:rsidR="00A634E3" w:rsidRPr="002D1BB1" w:rsidRDefault="00A634E3" w:rsidP="00A634E3">
      <w:pPr>
        <w:ind w:left="360"/>
        <w:jc w:val="both"/>
        <w:rPr>
          <w:lang w:val="fr-FR"/>
        </w:rPr>
      </w:pPr>
    </w:p>
    <w:p w:rsidR="00A634E3" w:rsidRPr="00A13DC2" w:rsidRDefault="00A634E3" w:rsidP="00A634E3">
      <w:pPr>
        <w:ind w:left="360"/>
        <w:jc w:val="both"/>
        <w:rPr>
          <w:i/>
          <w:lang w:val="fr-FR"/>
        </w:rPr>
      </w:pPr>
      <w:r w:rsidRPr="00A13DC2">
        <w:rPr>
          <w:i/>
          <w:lang w:val="fr-FR"/>
        </w:rPr>
        <w:t>Sectoare de drum pietruite (la care se pastreaza zestrea existenta)</w:t>
      </w:r>
    </w:p>
    <w:p w:rsidR="00A634E3" w:rsidRPr="002D1BB1" w:rsidRDefault="00A634E3" w:rsidP="00A634E3">
      <w:pPr>
        <w:numPr>
          <w:ilvl w:val="0"/>
          <w:numId w:val="10"/>
        </w:numPr>
        <w:jc w:val="both"/>
        <w:rPr>
          <w:lang w:val="fr-FR"/>
        </w:rPr>
      </w:pPr>
      <w:r w:rsidRPr="002D1BB1">
        <w:rPr>
          <w:lang w:val="fr-FR"/>
        </w:rPr>
        <w:t>pentru tronsoanele de drum care se vor reconstrui, în special pe tronsoanele cu degradări structurale majore sau sectoare pietruite, structura rutieră va  avea următoarea  structură:</w:t>
      </w:r>
    </w:p>
    <w:p w:rsidR="00A634E3" w:rsidRPr="002D1BB1" w:rsidRDefault="00A634E3" w:rsidP="00A634E3">
      <w:pPr>
        <w:numPr>
          <w:ilvl w:val="0"/>
          <w:numId w:val="5"/>
        </w:numPr>
        <w:jc w:val="both"/>
        <w:rPr>
          <w:lang w:val="fr-FR"/>
        </w:rPr>
      </w:pPr>
      <w:r w:rsidRPr="002D1BB1">
        <w:rPr>
          <w:lang w:val="fr-FR"/>
        </w:rPr>
        <w:t>stratul de uzură din BA 16 / BAR 16 în grosime de 4 cm;</w:t>
      </w:r>
    </w:p>
    <w:p w:rsidR="00A634E3" w:rsidRPr="002D1BB1" w:rsidRDefault="00A634E3" w:rsidP="00A634E3">
      <w:pPr>
        <w:numPr>
          <w:ilvl w:val="0"/>
          <w:numId w:val="5"/>
        </w:numPr>
        <w:jc w:val="both"/>
        <w:rPr>
          <w:lang w:val="fr-FR"/>
        </w:rPr>
      </w:pPr>
      <w:r w:rsidRPr="002D1BB1">
        <w:rPr>
          <w:lang w:val="fr-FR"/>
        </w:rPr>
        <w:t>stratul de legătură din BADPC20  în grosime de min. 5 cm</w:t>
      </w:r>
    </w:p>
    <w:p w:rsidR="00A634E3" w:rsidRPr="002D1BB1" w:rsidRDefault="00A634E3" w:rsidP="00A634E3">
      <w:pPr>
        <w:numPr>
          <w:ilvl w:val="0"/>
          <w:numId w:val="5"/>
        </w:numPr>
        <w:jc w:val="both"/>
        <w:rPr>
          <w:lang w:val="fr-FR"/>
        </w:rPr>
      </w:pPr>
      <w:r w:rsidRPr="002D1BB1">
        <w:rPr>
          <w:lang w:val="fr-FR"/>
        </w:rPr>
        <w:t>stratul de bază din mixtură ABPC31</w:t>
      </w:r>
      <w:proofErr w:type="gramStart"/>
      <w:r w:rsidRPr="002D1BB1">
        <w:rPr>
          <w:lang w:val="fr-FR"/>
        </w:rPr>
        <w:t>,5</w:t>
      </w:r>
      <w:proofErr w:type="gramEnd"/>
      <w:r w:rsidRPr="002D1BB1">
        <w:rPr>
          <w:lang w:val="fr-FR"/>
        </w:rPr>
        <w:t xml:space="preserve"> cu o grosime minimă de 8 cm;</w:t>
      </w:r>
    </w:p>
    <w:p w:rsidR="00A634E3" w:rsidRPr="002D1BB1" w:rsidRDefault="00A634E3" w:rsidP="00A634E3">
      <w:pPr>
        <w:numPr>
          <w:ilvl w:val="0"/>
          <w:numId w:val="5"/>
        </w:numPr>
        <w:jc w:val="both"/>
        <w:rPr>
          <w:lang w:val="fr-FR"/>
        </w:rPr>
      </w:pPr>
      <w:r w:rsidRPr="002D1BB1">
        <w:rPr>
          <w:lang w:val="fr-FR"/>
        </w:rPr>
        <w:t>strat superior de fundaţie din piatră spartă 15 cm;</w:t>
      </w:r>
    </w:p>
    <w:p w:rsidR="00A634E3" w:rsidRPr="002D1BB1" w:rsidRDefault="00A634E3" w:rsidP="00A634E3">
      <w:pPr>
        <w:numPr>
          <w:ilvl w:val="0"/>
          <w:numId w:val="5"/>
        </w:numPr>
        <w:jc w:val="both"/>
        <w:rPr>
          <w:lang w:val="fr-FR"/>
        </w:rPr>
      </w:pPr>
      <w:r w:rsidRPr="002D1BB1">
        <w:rPr>
          <w:lang w:val="fr-FR"/>
        </w:rPr>
        <w:t>strat inferior de fundaţie din balast 30 cm;</w:t>
      </w:r>
    </w:p>
    <w:p w:rsidR="00A634E3" w:rsidRPr="002D1BB1" w:rsidRDefault="00A634E3" w:rsidP="00A634E3">
      <w:pPr>
        <w:numPr>
          <w:ilvl w:val="0"/>
          <w:numId w:val="5"/>
        </w:numPr>
        <w:jc w:val="both"/>
        <w:rPr>
          <w:lang w:val="fr-FR"/>
        </w:rPr>
      </w:pPr>
      <w:r w:rsidRPr="002D1BB1">
        <w:rPr>
          <w:lang w:val="fr-FR"/>
        </w:rPr>
        <w:t>zestre din pietruirea existentă minim 10 cm.</w:t>
      </w:r>
    </w:p>
    <w:p w:rsidR="00A634E3" w:rsidRPr="002D1BB1" w:rsidRDefault="00A634E3" w:rsidP="00A634E3">
      <w:pPr>
        <w:jc w:val="both"/>
        <w:rPr>
          <w:lang w:val="fr-FR"/>
        </w:rPr>
      </w:pPr>
    </w:p>
    <w:p w:rsidR="00A634E3" w:rsidRPr="00A13DC2" w:rsidRDefault="00A634E3" w:rsidP="00A634E3">
      <w:pPr>
        <w:ind w:left="360"/>
        <w:jc w:val="both"/>
        <w:rPr>
          <w:i/>
          <w:lang w:val="fr-FR"/>
        </w:rPr>
      </w:pPr>
      <w:r w:rsidRPr="00A13DC2">
        <w:rPr>
          <w:i/>
          <w:lang w:val="fr-FR"/>
        </w:rPr>
        <w:t>Sectoare de drum pietruite a carei structura se reconstruieste</w:t>
      </w:r>
    </w:p>
    <w:p w:rsidR="00A634E3" w:rsidRPr="002D1BB1" w:rsidRDefault="00A634E3" w:rsidP="00A634E3">
      <w:pPr>
        <w:numPr>
          <w:ilvl w:val="0"/>
          <w:numId w:val="10"/>
        </w:numPr>
        <w:jc w:val="both"/>
        <w:rPr>
          <w:lang w:val="fr-FR"/>
        </w:rPr>
      </w:pPr>
      <w:r w:rsidRPr="002D1BB1">
        <w:rPr>
          <w:lang w:val="fr-FR"/>
        </w:rPr>
        <w:t>pentru tronsoanele de drum care se vor reconstrui, vom  avea următoarea  structură:</w:t>
      </w:r>
    </w:p>
    <w:p w:rsidR="00A634E3" w:rsidRPr="002D1BB1" w:rsidRDefault="00A634E3" w:rsidP="00A634E3">
      <w:pPr>
        <w:numPr>
          <w:ilvl w:val="0"/>
          <w:numId w:val="5"/>
        </w:numPr>
        <w:jc w:val="both"/>
        <w:rPr>
          <w:lang w:val="fr-FR"/>
        </w:rPr>
      </w:pPr>
      <w:r w:rsidRPr="002D1BB1">
        <w:rPr>
          <w:lang w:val="fr-FR"/>
        </w:rPr>
        <w:t>stratul de uzură din BA 16 / BAR 16 în grosime de 4 cm;</w:t>
      </w:r>
    </w:p>
    <w:p w:rsidR="00A634E3" w:rsidRPr="002D1BB1" w:rsidRDefault="00A634E3" w:rsidP="00A634E3">
      <w:pPr>
        <w:numPr>
          <w:ilvl w:val="0"/>
          <w:numId w:val="5"/>
        </w:numPr>
        <w:jc w:val="both"/>
        <w:rPr>
          <w:lang w:val="fr-FR"/>
        </w:rPr>
      </w:pPr>
      <w:r w:rsidRPr="002D1BB1">
        <w:rPr>
          <w:lang w:val="fr-FR"/>
        </w:rPr>
        <w:t>stratul de legătură din BADPC20  în grosime de min. 5 cm</w:t>
      </w:r>
    </w:p>
    <w:p w:rsidR="00A634E3" w:rsidRPr="002D1BB1" w:rsidRDefault="00A634E3" w:rsidP="00A634E3">
      <w:pPr>
        <w:numPr>
          <w:ilvl w:val="0"/>
          <w:numId w:val="5"/>
        </w:numPr>
        <w:jc w:val="both"/>
        <w:rPr>
          <w:lang w:val="fr-FR"/>
        </w:rPr>
      </w:pPr>
      <w:r w:rsidRPr="002D1BB1">
        <w:rPr>
          <w:lang w:val="fr-FR"/>
        </w:rPr>
        <w:t>stratul de bază din mixtură ABPC31</w:t>
      </w:r>
      <w:proofErr w:type="gramStart"/>
      <w:r w:rsidRPr="002D1BB1">
        <w:rPr>
          <w:lang w:val="fr-FR"/>
        </w:rPr>
        <w:t>,5</w:t>
      </w:r>
      <w:proofErr w:type="gramEnd"/>
      <w:r w:rsidRPr="002D1BB1">
        <w:rPr>
          <w:lang w:val="fr-FR"/>
        </w:rPr>
        <w:t xml:space="preserve"> cu o grosime minimă de 8 cm;</w:t>
      </w:r>
    </w:p>
    <w:p w:rsidR="00A634E3" w:rsidRPr="002D1BB1" w:rsidRDefault="00A634E3" w:rsidP="00A634E3">
      <w:pPr>
        <w:numPr>
          <w:ilvl w:val="0"/>
          <w:numId w:val="5"/>
        </w:numPr>
        <w:jc w:val="both"/>
        <w:rPr>
          <w:lang w:val="fr-FR"/>
        </w:rPr>
      </w:pPr>
      <w:r w:rsidRPr="002D1BB1">
        <w:rPr>
          <w:lang w:val="fr-FR"/>
        </w:rPr>
        <w:t>strat superior de fundaţie din piatră spartă 15 cm;</w:t>
      </w:r>
    </w:p>
    <w:p w:rsidR="00A634E3" w:rsidRPr="002D1BB1" w:rsidRDefault="00A634E3" w:rsidP="00A634E3">
      <w:pPr>
        <w:numPr>
          <w:ilvl w:val="0"/>
          <w:numId w:val="5"/>
        </w:numPr>
        <w:jc w:val="both"/>
        <w:rPr>
          <w:lang w:val="fr-FR"/>
        </w:rPr>
      </w:pPr>
      <w:r w:rsidRPr="002D1BB1">
        <w:rPr>
          <w:lang w:val="fr-FR"/>
        </w:rPr>
        <w:t>strat inferior de fundaţie din balast 30 cm;</w:t>
      </w:r>
    </w:p>
    <w:p w:rsidR="00A634E3" w:rsidRPr="002D1BB1" w:rsidRDefault="00A634E3" w:rsidP="00A634E3">
      <w:pPr>
        <w:numPr>
          <w:ilvl w:val="0"/>
          <w:numId w:val="5"/>
        </w:numPr>
        <w:jc w:val="both"/>
        <w:rPr>
          <w:lang w:val="fr-FR"/>
        </w:rPr>
      </w:pPr>
      <w:r w:rsidRPr="002D1BB1">
        <w:rPr>
          <w:lang w:val="fr-FR"/>
        </w:rPr>
        <w:t>strat de formă din pământ stabilizat cu liant hidraulic minim 10 cm.</w:t>
      </w:r>
    </w:p>
    <w:p w:rsidR="00A634E3" w:rsidRPr="002D1BB1" w:rsidRDefault="00A634E3" w:rsidP="00A634E3">
      <w:pPr>
        <w:jc w:val="both"/>
        <w:rPr>
          <w:lang w:val="fr-FR"/>
        </w:rPr>
      </w:pPr>
    </w:p>
    <w:p w:rsidR="00A634E3" w:rsidRPr="00A13DC2" w:rsidRDefault="00A634E3" w:rsidP="00A634E3">
      <w:pPr>
        <w:ind w:left="360"/>
        <w:jc w:val="both"/>
        <w:rPr>
          <w:i/>
          <w:lang w:val="fr-FR"/>
        </w:rPr>
      </w:pPr>
      <w:r w:rsidRPr="00A13DC2">
        <w:rPr>
          <w:i/>
          <w:lang w:val="fr-FR"/>
        </w:rPr>
        <w:t xml:space="preserve">Structura rutieră în casetă de lărgire </w:t>
      </w:r>
      <w:proofErr w:type="gramStart"/>
      <w:r w:rsidRPr="00A13DC2">
        <w:rPr>
          <w:i/>
          <w:lang w:val="fr-FR"/>
        </w:rPr>
        <w:t>a</w:t>
      </w:r>
      <w:proofErr w:type="gramEnd"/>
      <w:r w:rsidRPr="00A13DC2">
        <w:rPr>
          <w:i/>
          <w:lang w:val="fr-FR"/>
        </w:rPr>
        <w:t xml:space="preserve"> lăţimii părţii carosabile/platforma drumului şi pentru consolidarea acostamentelor</w:t>
      </w:r>
    </w:p>
    <w:p w:rsidR="00A634E3" w:rsidRPr="002D1BB1" w:rsidRDefault="00A634E3" w:rsidP="00A634E3">
      <w:pPr>
        <w:numPr>
          <w:ilvl w:val="0"/>
          <w:numId w:val="10"/>
        </w:numPr>
        <w:jc w:val="both"/>
        <w:rPr>
          <w:lang w:val="fr-FR"/>
        </w:rPr>
      </w:pPr>
      <w:r w:rsidRPr="002D1BB1">
        <w:rPr>
          <w:lang w:val="fr-FR"/>
        </w:rPr>
        <w:t>pentru tronsoanele de drum care se vor largi cu casetă, respectiv în zona acostametelor consolidate, vom  avea urmatoarea  structură:</w:t>
      </w:r>
    </w:p>
    <w:p w:rsidR="00A634E3" w:rsidRPr="002D1BB1" w:rsidRDefault="00A634E3" w:rsidP="00A634E3">
      <w:pPr>
        <w:numPr>
          <w:ilvl w:val="0"/>
          <w:numId w:val="5"/>
        </w:numPr>
        <w:jc w:val="both"/>
        <w:rPr>
          <w:lang w:val="fr-FR"/>
        </w:rPr>
      </w:pPr>
      <w:r w:rsidRPr="002D1BB1">
        <w:rPr>
          <w:lang w:val="fr-FR"/>
        </w:rPr>
        <w:t>strat de formă din pământ tratat cu lianţi hidraulici rutieri min  10 cm</w:t>
      </w:r>
    </w:p>
    <w:p w:rsidR="00A634E3" w:rsidRPr="002D1BB1" w:rsidRDefault="00A634E3" w:rsidP="00A634E3">
      <w:pPr>
        <w:numPr>
          <w:ilvl w:val="0"/>
          <w:numId w:val="5"/>
        </w:numPr>
        <w:jc w:val="both"/>
        <w:rPr>
          <w:lang w:val="fr-FR"/>
        </w:rPr>
      </w:pPr>
      <w:r w:rsidRPr="002D1BB1">
        <w:rPr>
          <w:lang w:val="fr-FR"/>
        </w:rPr>
        <w:t>strat inferior de fundaţie din balast min 25 cm</w:t>
      </w:r>
    </w:p>
    <w:p w:rsidR="00A634E3" w:rsidRPr="002D1BB1" w:rsidRDefault="00A634E3" w:rsidP="00A634E3">
      <w:pPr>
        <w:numPr>
          <w:ilvl w:val="0"/>
          <w:numId w:val="5"/>
        </w:numPr>
        <w:jc w:val="both"/>
        <w:rPr>
          <w:lang w:val="fr-FR"/>
        </w:rPr>
      </w:pPr>
      <w:r w:rsidRPr="002D1BB1">
        <w:rPr>
          <w:lang w:val="fr-FR"/>
        </w:rPr>
        <w:t>strat superior de fundaţie din piatră spartă min 15 cm</w:t>
      </w:r>
    </w:p>
    <w:p w:rsidR="00A634E3" w:rsidRPr="002D1BB1" w:rsidRDefault="00A634E3" w:rsidP="00A634E3">
      <w:pPr>
        <w:numPr>
          <w:ilvl w:val="0"/>
          <w:numId w:val="5"/>
        </w:numPr>
        <w:jc w:val="both"/>
        <w:rPr>
          <w:lang w:val="fr-FR"/>
        </w:rPr>
      </w:pPr>
      <w:r w:rsidRPr="002D1BB1">
        <w:rPr>
          <w:lang w:val="fr-FR"/>
        </w:rPr>
        <w:t>strat de bază din mixtură bituminoasă tip ABPC31</w:t>
      </w:r>
      <w:proofErr w:type="gramStart"/>
      <w:r w:rsidRPr="002D1BB1">
        <w:rPr>
          <w:lang w:val="fr-FR"/>
        </w:rPr>
        <w:t>,5</w:t>
      </w:r>
      <w:proofErr w:type="gramEnd"/>
      <w:r w:rsidRPr="002D1BB1">
        <w:rPr>
          <w:lang w:val="fr-FR"/>
        </w:rPr>
        <w:t xml:space="preserve"> min 8 cm</w:t>
      </w:r>
    </w:p>
    <w:p w:rsidR="00A634E3" w:rsidRPr="002D1BB1" w:rsidRDefault="00A634E3" w:rsidP="00A634E3">
      <w:pPr>
        <w:jc w:val="both"/>
        <w:rPr>
          <w:lang w:val="fr-FR"/>
        </w:rPr>
      </w:pPr>
      <w:r w:rsidRPr="002D1BB1">
        <w:rPr>
          <w:lang w:val="fr-FR"/>
        </w:rPr>
        <w:t>Aceste trei straturi vor fi realizate până la nivelul superior al structurii actuale. Deasupra rostului dintre casetă şi suprafaţa structurii rutiere existente, se va prevedea un material geosintetic pentru întârzierea transmiterii fisurilor pe lăţimea de 1,0 m şi îmbrăcăminte asfaltică în două straturi (BADPC 20 min 5cm si BA 16/BAR 16 min 4 cm).</w:t>
      </w:r>
    </w:p>
    <w:p w:rsidR="00A634E3" w:rsidRPr="002D1BB1" w:rsidRDefault="00A634E3" w:rsidP="00A634E3">
      <w:pPr>
        <w:jc w:val="both"/>
        <w:rPr>
          <w:lang w:val="fr-FR"/>
        </w:rPr>
      </w:pPr>
    </w:p>
    <w:p w:rsidR="00A634E3" w:rsidRPr="002D1BB1" w:rsidRDefault="00A634E3" w:rsidP="00A634E3">
      <w:pPr>
        <w:numPr>
          <w:ilvl w:val="0"/>
          <w:numId w:val="11"/>
        </w:numPr>
        <w:jc w:val="both"/>
        <w:rPr>
          <w:lang w:val="fr-FR"/>
        </w:rPr>
      </w:pPr>
      <w:r w:rsidRPr="002D1BB1">
        <w:rPr>
          <w:lang w:val="fr-FR"/>
        </w:rPr>
        <w:t>Acostamentele se vor realiza astfel :</w:t>
      </w:r>
    </w:p>
    <w:p w:rsidR="00A634E3" w:rsidRPr="002D1BB1" w:rsidRDefault="00A634E3" w:rsidP="00A634E3">
      <w:pPr>
        <w:numPr>
          <w:ilvl w:val="0"/>
          <w:numId w:val="5"/>
        </w:numPr>
        <w:jc w:val="both"/>
        <w:rPr>
          <w:lang w:val="fr-FR"/>
        </w:rPr>
      </w:pPr>
      <w:r w:rsidRPr="002D1BB1">
        <w:rPr>
          <w:lang w:val="fr-FR"/>
        </w:rPr>
        <w:t>în extravilan din piatră spartă împănată min 10cm ;</w:t>
      </w:r>
    </w:p>
    <w:p w:rsidR="00A634E3" w:rsidRPr="002D1BB1" w:rsidRDefault="00A634E3" w:rsidP="00A634E3">
      <w:pPr>
        <w:numPr>
          <w:ilvl w:val="0"/>
          <w:numId w:val="5"/>
        </w:numPr>
        <w:jc w:val="both"/>
        <w:rPr>
          <w:lang w:val="fr-FR"/>
        </w:rPr>
      </w:pPr>
      <w:r w:rsidRPr="002D1BB1">
        <w:rPr>
          <w:lang w:val="fr-FR"/>
        </w:rPr>
        <w:t xml:space="preserve">în intravilan prin impermeabilizare cu realizarea structurii rutiere proiectate pe toată lăţimea platformei, având acceaşi structură rutieră ca </w:t>
      </w:r>
      <w:proofErr w:type="gramStart"/>
      <w:r w:rsidRPr="002D1BB1">
        <w:rPr>
          <w:lang w:val="fr-FR"/>
        </w:rPr>
        <w:t>a</w:t>
      </w:r>
      <w:proofErr w:type="gramEnd"/>
      <w:r w:rsidRPr="002D1BB1">
        <w:rPr>
          <w:lang w:val="fr-FR"/>
        </w:rPr>
        <w:t xml:space="preserve"> părţii carosabile ;</w:t>
      </w:r>
    </w:p>
    <w:p w:rsidR="00A634E3" w:rsidRPr="002D1BB1" w:rsidRDefault="00A634E3" w:rsidP="00A634E3">
      <w:pPr>
        <w:numPr>
          <w:ilvl w:val="0"/>
          <w:numId w:val="5"/>
        </w:numPr>
        <w:jc w:val="both"/>
        <w:rPr>
          <w:lang w:val="fr-FR"/>
        </w:rPr>
      </w:pPr>
      <w:r w:rsidRPr="002D1BB1">
        <w:rPr>
          <w:lang w:val="fr-FR"/>
        </w:rPr>
        <w:lastRenderedPageBreak/>
        <w:t xml:space="preserve">pe tronsoanele cu declivităţi  accentuate,  care  necesită  execuţia  de  şanţuri  pereate, acostamentele se vor consolida cu beton de ciment C30/37, min. 10 cm, pe strat de nisip de 5 cm. </w:t>
      </w:r>
    </w:p>
    <w:p w:rsidR="00A634E3" w:rsidRPr="002D1BB1" w:rsidRDefault="00A634E3" w:rsidP="00A634E3">
      <w:pPr>
        <w:rPr>
          <w:b/>
          <w:i/>
          <w:lang w:val="ro-RO"/>
        </w:rPr>
      </w:pPr>
    </w:p>
    <w:p w:rsidR="00A634E3" w:rsidRPr="002D1BB1" w:rsidRDefault="00A634E3" w:rsidP="00A634E3">
      <w:pPr>
        <w:rPr>
          <w:b/>
          <w:i/>
          <w:lang w:val="ro-RO"/>
        </w:rPr>
      </w:pPr>
      <w:r w:rsidRPr="002D1BB1">
        <w:rPr>
          <w:b/>
          <w:i/>
          <w:lang w:val="ro-RO"/>
        </w:rPr>
        <w:t>Podeţe</w:t>
      </w:r>
    </w:p>
    <w:p w:rsidR="00A634E3" w:rsidRPr="002D1BB1" w:rsidRDefault="00A634E3" w:rsidP="00A634E3">
      <w:pPr>
        <w:jc w:val="both"/>
        <w:rPr>
          <w:lang w:val="fr-FR"/>
        </w:rPr>
      </w:pPr>
      <w:r w:rsidRPr="002D1BB1">
        <w:rPr>
          <w:lang w:val="fr-FR"/>
        </w:rPr>
        <w:t>De-a lungul traseului drumului, există un număr de podeţe, cu deschideri cuprinse între 0,5 m şi 4,5 m, astfel :</w:t>
      </w:r>
    </w:p>
    <w:p w:rsidR="00A634E3" w:rsidRPr="002D1BB1" w:rsidRDefault="00A634E3" w:rsidP="00A634E3">
      <w:pPr>
        <w:numPr>
          <w:ilvl w:val="0"/>
          <w:numId w:val="8"/>
        </w:numPr>
        <w:jc w:val="both"/>
        <w:rPr>
          <w:lang w:val="fr-FR"/>
        </w:rPr>
      </w:pPr>
      <w:r w:rsidRPr="002D1BB1">
        <w:rPr>
          <w:lang w:val="fr-FR"/>
        </w:rPr>
        <w:t>DJ 208 : 8 bucăţi ;</w:t>
      </w:r>
    </w:p>
    <w:p w:rsidR="00A634E3" w:rsidRPr="002D1BB1" w:rsidRDefault="00A634E3" w:rsidP="00A634E3">
      <w:pPr>
        <w:numPr>
          <w:ilvl w:val="0"/>
          <w:numId w:val="8"/>
        </w:numPr>
        <w:jc w:val="both"/>
        <w:rPr>
          <w:lang w:val="fr-FR"/>
        </w:rPr>
      </w:pPr>
      <w:r w:rsidRPr="002D1BB1">
        <w:rPr>
          <w:lang w:val="fr-FR"/>
        </w:rPr>
        <w:t>DJ 208 A : 67 bucăţi ;</w:t>
      </w:r>
    </w:p>
    <w:p w:rsidR="00A634E3" w:rsidRPr="002D1BB1" w:rsidRDefault="00A634E3" w:rsidP="00A634E3">
      <w:pPr>
        <w:numPr>
          <w:ilvl w:val="0"/>
          <w:numId w:val="8"/>
        </w:numPr>
        <w:jc w:val="both"/>
        <w:rPr>
          <w:lang w:val="fr-FR"/>
        </w:rPr>
      </w:pPr>
      <w:r w:rsidRPr="002D1BB1">
        <w:rPr>
          <w:lang w:val="fr-FR"/>
        </w:rPr>
        <w:t>DJ 209 C : 6 bucăţi ;</w:t>
      </w:r>
    </w:p>
    <w:p w:rsidR="00A634E3" w:rsidRPr="002D1BB1" w:rsidRDefault="00A634E3" w:rsidP="00A634E3">
      <w:pPr>
        <w:numPr>
          <w:ilvl w:val="0"/>
          <w:numId w:val="8"/>
        </w:numPr>
        <w:jc w:val="both"/>
        <w:rPr>
          <w:lang w:val="fr-FR"/>
        </w:rPr>
      </w:pPr>
      <w:r w:rsidRPr="002D1BB1">
        <w:rPr>
          <w:lang w:val="fr-FR"/>
        </w:rPr>
        <w:t>DJ 209 D : 35 bucăţi ;</w:t>
      </w:r>
    </w:p>
    <w:p w:rsidR="00A634E3" w:rsidRPr="002D1BB1" w:rsidRDefault="00A634E3" w:rsidP="00A634E3">
      <w:pPr>
        <w:spacing w:after="120"/>
        <w:jc w:val="both"/>
        <w:rPr>
          <w:lang w:val="fr-FR"/>
        </w:rPr>
      </w:pPr>
      <w:r w:rsidRPr="002D1BB1">
        <w:rPr>
          <w:lang w:val="fr-FR"/>
        </w:rPr>
        <w:t xml:space="preserve">Se vor înlocui podeţele tubulare, casetate sau dalate cu lumina mai mică de 1,0 m, precum şi cele cu structuri foarte degradate, cu podeţe a căror lumină va fi min 2,0 m, pentru siguranţă în exploatare şi o întreţinere mai facilă. </w:t>
      </w:r>
    </w:p>
    <w:p w:rsidR="00A634E3" w:rsidRPr="002D1BB1" w:rsidRDefault="00A634E3" w:rsidP="00A634E3">
      <w:pPr>
        <w:spacing w:after="120"/>
        <w:jc w:val="both"/>
        <w:rPr>
          <w:lang w:val="fr-FR"/>
        </w:rPr>
      </w:pPr>
      <w:r w:rsidRPr="002D1BB1">
        <w:rPr>
          <w:lang w:val="fr-FR"/>
        </w:rPr>
        <w:t>Toate celelalte podeţe se vor repara prin intervenţii la timpane şi corecţii de albii.</w:t>
      </w:r>
    </w:p>
    <w:p w:rsidR="00A634E3" w:rsidRPr="002D1BB1" w:rsidRDefault="00A634E3" w:rsidP="00A634E3">
      <w:pPr>
        <w:jc w:val="both"/>
        <w:rPr>
          <w:lang w:val="fr-FR"/>
        </w:rPr>
      </w:pPr>
      <w:r w:rsidRPr="002D1BB1">
        <w:rPr>
          <w:lang w:val="fr-FR"/>
        </w:rPr>
        <w:t xml:space="preserve">La podeţele noi sau cele existente, se vor executa, dacă configuraţia terenului o </w:t>
      </w:r>
      <w:proofErr w:type="gramStart"/>
      <w:r w:rsidRPr="002D1BB1">
        <w:rPr>
          <w:lang w:val="fr-FR"/>
        </w:rPr>
        <w:t>permite</w:t>
      </w:r>
      <w:proofErr w:type="gramEnd"/>
      <w:r w:rsidRPr="002D1BB1">
        <w:rPr>
          <w:lang w:val="fr-FR"/>
        </w:rPr>
        <w:t>, camere de cădere/liniştire precum şi amenajări aval la descărcarea apelor colectate prin podeţ.</w:t>
      </w:r>
    </w:p>
    <w:p w:rsidR="00A634E3" w:rsidRPr="002D1BB1" w:rsidRDefault="00A634E3" w:rsidP="00A634E3">
      <w:pPr>
        <w:rPr>
          <w:b/>
          <w:i/>
          <w:lang w:val="ro-RO"/>
        </w:rPr>
      </w:pPr>
      <w:bookmarkStart w:id="0" w:name="_Toc458533930"/>
    </w:p>
    <w:p w:rsidR="00A634E3" w:rsidRPr="002D1BB1" w:rsidRDefault="00A634E3" w:rsidP="00A634E3">
      <w:pPr>
        <w:rPr>
          <w:b/>
          <w:i/>
          <w:lang w:val="ro-RO"/>
        </w:rPr>
      </w:pPr>
      <w:r w:rsidRPr="002D1BB1">
        <w:rPr>
          <w:b/>
          <w:i/>
          <w:lang w:val="ro-RO"/>
        </w:rPr>
        <w:t>Consolidări</w:t>
      </w:r>
      <w:bookmarkEnd w:id="0"/>
    </w:p>
    <w:p w:rsidR="00A634E3" w:rsidRPr="002D1BB1" w:rsidRDefault="00A634E3" w:rsidP="00A634E3">
      <w:pPr>
        <w:jc w:val="both"/>
        <w:rPr>
          <w:lang w:val="fr-FR"/>
        </w:rPr>
      </w:pPr>
      <w:r w:rsidRPr="002D1BB1">
        <w:rPr>
          <w:lang w:val="fr-FR"/>
        </w:rPr>
        <w:t>Lucrările de consolidare existente, tip ziduri de sprijin de greutate, vor suferi un complex de reparaţii, prin subzidire, căptuşire, refacere drenuri şi şanţuri de gardă etc. Tronsoanele a căror stabilitate la răsturnare este compromisă, iar degradările structurii de retenţie sunt majore, vor fi înlocuite.</w:t>
      </w:r>
    </w:p>
    <w:p w:rsidR="00A634E3" w:rsidRPr="002D1BB1" w:rsidRDefault="00A634E3" w:rsidP="00A634E3">
      <w:pPr>
        <w:rPr>
          <w:b/>
          <w:i/>
          <w:lang w:val="ro-RO"/>
        </w:rPr>
      </w:pPr>
      <w:bookmarkStart w:id="1" w:name="_Toc458533931"/>
    </w:p>
    <w:p w:rsidR="00A634E3" w:rsidRPr="002D1BB1" w:rsidRDefault="00A634E3" w:rsidP="00A634E3">
      <w:pPr>
        <w:rPr>
          <w:b/>
          <w:i/>
          <w:lang w:val="ro-RO"/>
        </w:rPr>
      </w:pPr>
      <w:r w:rsidRPr="002D1BB1">
        <w:rPr>
          <w:b/>
          <w:i/>
          <w:lang w:val="ro-RO"/>
        </w:rPr>
        <w:t>Scurgerea apelor meteorice</w:t>
      </w:r>
      <w:bookmarkEnd w:id="1"/>
    </w:p>
    <w:p w:rsidR="00A634E3" w:rsidRPr="002D1BB1" w:rsidRDefault="00A634E3" w:rsidP="00A634E3">
      <w:pPr>
        <w:jc w:val="both"/>
        <w:rPr>
          <w:lang w:val="fr-FR"/>
        </w:rPr>
      </w:pPr>
      <w:r w:rsidRPr="002D1BB1">
        <w:rPr>
          <w:lang w:val="fr-FR"/>
        </w:rPr>
        <w:t>Pentru colectarea si evacuarea apelor meteorice se vor adopta urmatoarele solutii:</w:t>
      </w:r>
    </w:p>
    <w:p w:rsidR="00A634E3" w:rsidRPr="002D1BB1" w:rsidRDefault="00A634E3" w:rsidP="00A634E3">
      <w:pPr>
        <w:numPr>
          <w:ilvl w:val="0"/>
          <w:numId w:val="6"/>
        </w:numPr>
        <w:jc w:val="both"/>
        <w:rPr>
          <w:lang w:val="fr-FR"/>
        </w:rPr>
      </w:pPr>
      <w:r w:rsidRPr="002D1BB1">
        <w:rPr>
          <w:lang w:val="fr-FR"/>
        </w:rPr>
        <w:t>Pentru colectarea apelor de suprafaţă din zona drumului se vor executa rigole sau şanţuri protejate cu beton de ciment ;</w:t>
      </w:r>
    </w:p>
    <w:p w:rsidR="00A634E3" w:rsidRPr="002D1BB1" w:rsidRDefault="00A634E3" w:rsidP="00A634E3">
      <w:pPr>
        <w:numPr>
          <w:ilvl w:val="0"/>
          <w:numId w:val="6"/>
        </w:numPr>
        <w:ind w:left="714" w:hanging="357"/>
        <w:jc w:val="both"/>
        <w:rPr>
          <w:lang w:val="fr-FR"/>
        </w:rPr>
      </w:pPr>
      <w:r w:rsidRPr="002D1BB1">
        <w:rPr>
          <w:lang w:val="fr-FR"/>
        </w:rPr>
        <w:t>În zonele cu declivităţi mai mari de 4% sau mai mici de 0,25%, şanţurile şi rigolele se vor proteja cu un pereu din beton de clasă min C20/25 în grosime min de 10 cm ;</w:t>
      </w:r>
    </w:p>
    <w:p w:rsidR="00A634E3" w:rsidRPr="002D1BB1" w:rsidRDefault="00A634E3" w:rsidP="00A634E3">
      <w:pPr>
        <w:ind w:left="357"/>
        <w:jc w:val="both"/>
        <w:rPr>
          <w:b/>
          <w:bCs/>
          <w:color w:val="000000"/>
        </w:rPr>
      </w:pPr>
    </w:p>
    <w:p w:rsidR="00A634E3" w:rsidRPr="002D1BB1" w:rsidRDefault="00A634E3" w:rsidP="00A634E3">
      <w:pPr>
        <w:jc w:val="both"/>
        <w:rPr>
          <w:b/>
          <w:i/>
          <w:lang w:val="ro-RO"/>
        </w:rPr>
      </w:pPr>
      <w:bookmarkStart w:id="2" w:name="_Toc458533932"/>
      <w:r w:rsidRPr="002D1BB1">
        <w:rPr>
          <w:b/>
          <w:i/>
          <w:lang w:val="ro-RO"/>
        </w:rPr>
        <w:t>Poduri</w:t>
      </w:r>
      <w:bookmarkEnd w:id="2"/>
    </w:p>
    <w:p w:rsidR="00A634E3" w:rsidRPr="002D1BB1" w:rsidRDefault="00A634E3" w:rsidP="00A634E3">
      <w:pPr>
        <w:jc w:val="both"/>
        <w:rPr>
          <w:lang w:val="fr-FR"/>
        </w:rPr>
      </w:pPr>
      <w:r w:rsidRPr="002D1BB1">
        <w:rPr>
          <w:lang w:val="fr-FR"/>
        </w:rPr>
        <w:t>Se are în vedere reabilitarea / consolidarea următoarelor poduri:</w:t>
      </w:r>
    </w:p>
    <w:p w:rsidR="00A634E3" w:rsidRPr="002D1BB1" w:rsidRDefault="00A634E3" w:rsidP="00A634E3">
      <w:pPr>
        <w:numPr>
          <w:ilvl w:val="0"/>
          <w:numId w:val="6"/>
        </w:numPr>
        <w:jc w:val="both"/>
        <w:rPr>
          <w:lang w:val="fr-FR"/>
        </w:rPr>
      </w:pPr>
      <w:r w:rsidRPr="002D1BB1">
        <w:rPr>
          <w:lang w:val="fr-FR"/>
        </w:rPr>
        <w:t>DJ 208 :</w:t>
      </w:r>
    </w:p>
    <w:p w:rsidR="00A634E3" w:rsidRPr="002D1BB1" w:rsidRDefault="00A634E3" w:rsidP="00A634E3">
      <w:pPr>
        <w:numPr>
          <w:ilvl w:val="1"/>
          <w:numId w:val="6"/>
        </w:numPr>
        <w:jc w:val="both"/>
        <w:rPr>
          <w:lang w:val="fr-FR"/>
        </w:rPr>
      </w:pPr>
      <w:r w:rsidRPr="002D1BB1">
        <w:rPr>
          <w:lang w:val="fr-FR"/>
        </w:rPr>
        <w:t>km 53+210, pod trei deschideri peste Siret;</w:t>
      </w:r>
    </w:p>
    <w:p w:rsidR="00A634E3" w:rsidRPr="002D1BB1" w:rsidRDefault="00A634E3" w:rsidP="00A634E3">
      <w:pPr>
        <w:numPr>
          <w:ilvl w:val="0"/>
          <w:numId w:val="6"/>
        </w:numPr>
        <w:jc w:val="both"/>
        <w:rPr>
          <w:lang w:val="fr-FR"/>
        </w:rPr>
      </w:pPr>
      <w:r w:rsidRPr="002D1BB1">
        <w:rPr>
          <w:lang w:val="fr-FR"/>
        </w:rPr>
        <w:t>DJ208 A :</w:t>
      </w:r>
    </w:p>
    <w:p w:rsidR="00A634E3" w:rsidRPr="002D1BB1" w:rsidRDefault="00A634E3" w:rsidP="00A634E3">
      <w:pPr>
        <w:numPr>
          <w:ilvl w:val="1"/>
          <w:numId w:val="6"/>
        </w:numPr>
        <w:jc w:val="both"/>
        <w:rPr>
          <w:lang w:val="fr-FR"/>
        </w:rPr>
      </w:pPr>
      <w:r w:rsidRPr="002D1BB1">
        <w:rPr>
          <w:lang w:val="fr-FR"/>
        </w:rPr>
        <w:t>km 8+980 pod o deschidere peste torentul ”Valea Lung</w:t>
      </w:r>
      <w:r>
        <w:rPr>
          <w:lang w:val="fr-FR"/>
        </w:rPr>
        <w:t>ă</w:t>
      </w:r>
      <w:r w:rsidRPr="002D1BB1">
        <w:rPr>
          <w:lang w:val="fr-FR"/>
        </w:rPr>
        <w:t xml:space="preserve">”; </w:t>
      </w:r>
    </w:p>
    <w:p w:rsidR="00A634E3" w:rsidRPr="002D1BB1" w:rsidRDefault="00A634E3" w:rsidP="00A634E3">
      <w:pPr>
        <w:numPr>
          <w:ilvl w:val="1"/>
          <w:numId w:val="6"/>
        </w:numPr>
        <w:jc w:val="both"/>
        <w:rPr>
          <w:lang w:val="fr-FR"/>
        </w:rPr>
      </w:pPr>
      <w:r w:rsidRPr="002D1BB1">
        <w:rPr>
          <w:lang w:val="fr-FR"/>
        </w:rPr>
        <w:t>Km  11+690,  pod  o deschidere   peste  torentul ”Valea S</w:t>
      </w:r>
      <w:r>
        <w:rPr>
          <w:lang w:val="fr-FR"/>
        </w:rPr>
        <w:t>ă</w:t>
      </w:r>
      <w:r w:rsidRPr="002D1BB1">
        <w:rPr>
          <w:lang w:val="fr-FR"/>
        </w:rPr>
        <w:t>r</w:t>
      </w:r>
      <w:r>
        <w:rPr>
          <w:lang w:val="fr-FR"/>
        </w:rPr>
        <w:t>ă</w:t>
      </w:r>
      <w:r w:rsidRPr="002D1BB1">
        <w:rPr>
          <w:lang w:val="fr-FR"/>
        </w:rPr>
        <w:t>cu</w:t>
      </w:r>
      <w:r>
        <w:rPr>
          <w:lang w:val="fr-FR"/>
        </w:rPr>
        <w:t>ţ</w:t>
      </w:r>
      <w:r w:rsidRPr="002D1BB1">
        <w:rPr>
          <w:lang w:val="fr-FR"/>
        </w:rPr>
        <w:t>a”;</w:t>
      </w:r>
    </w:p>
    <w:p w:rsidR="00A634E3" w:rsidRPr="002D1BB1" w:rsidRDefault="00A634E3" w:rsidP="00A634E3">
      <w:pPr>
        <w:numPr>
          <w:ilvl w:val="1"/>
          <w:numId w:val="6"/>
        </w:numPr>
        <w:jc w:val="both"/>
        <w:rPr>
          <w:lang w:val="fr-FR"/>
        </w:rPr>
      </w:pPr>
      <w:r w:rsidRPr="002D1BB1">
        <w:rPr>
          <w:lang w:val="fr-FR"/>
        </w:rPr>
        <w:t>Km 24+370, pod o deschidere peste p</w:t>
      </w:r>
      <w:r>
        <w:rPr>
          <w:lang w:val="fr-FR"/>
        </w:rPr>
        <w:t>â</w:t>
      </w:r>
      <w:r w:rsidRPr="002D1BB1">
        <w:rPr>
          <w:lang w:val="fr-FR"/>
        </w:rPr>
        <w:t>r</w:t>
      </w:r>
      <w:r>
        <w:rPr>
          <w:lang w:val="fr-FR"/>
        </w:rPr>
        <w:t>â</w:t>
      </w:r>
      <w:r w:rsidRPr="002D1BB1">
        <w:rPr>
          <w:lang w:val="fr-FR"/>
        </w:rPr>
        <w:t>ul ”Lutul”;</w:t>
      </w:r>
    </w:p>
    <w:p w:rsidR="00A634E3" w:rsidRPr="002D1BB1" w:rsidRDefault="00A634E3" w:rsidP="00A634E3">
      <w:pPr>
        <w:numPr>
          <w:ilvl w:val="1"/>
          <w:numId w:val="6"/>
        </w:numPr>
        <w:jc w:val="both"/>
        <w:rPr>
          <w:lang w:val="fr-FR"/>
        </w:rPr>
      </w:pPr>
      <w:r w:rsidRPr="002D1BB1">
        <w:rPr>
          <w:lang w:val="fr-FR"/>
        </w:rPr>
        <w:t>km 26+950, pod o deschidere peste p</w:t>
      </w:r>
      <w:r>
        <w:rPr>
          <w:lang w:val="fr-FR"/>
        </w:rPr>
        <w:t>â</w:t>
      </w:r>
      <w:r w:rsidRPr="002D1BB1">
        <w:rPr>
          <w:lang w:val="fr-FR"/>
        </w:rPr>
        <w:t>r</w:t>
      </w:r>
      <w:r>
        <w:rPr>
          <w:lang w:val="fr-FR"/>
        </w:rPr>
        <w:t>â</w:t>
      </w:r>
      <w:r w:rsidRPr="002D1BB1">
        <w:rPr>
          <w:lang w:val="fr-FR"/>
        </w:rPr>
        <w:t>ul ”Bud</w:t>
      </w:r>
      <w:r>
        <w:rPr>
          <w:lang w:val="fr-FR"/>
        </w:rPr>
        <w:t>ă</w:t>
      </w:r>
      <w:r w:rsidRPr="002D1BB1">
        <w:rPr>
          <w:lang w:val="fr-FR"/>
        </w:rPr>
        <w:t>ilor”;</w:t>
      </w:r>
    </w:p>
    <w:p w:rsidR="00A634E3" w:rsidRPr="002D1BB1" w:rsidRDefault="00A634E3" w:rsidP="00A634E3">
      <w:pPr>
        <w:numPr>
          <w:ilvl w:val="1"/>
          <w:numId w:val="6"/>
        </w:numPr>
        <w:jc w:val="both"/>
        <w:rPr>
          <w:lang w:val="fr-FR"/>
        </w:rPr>
      </w:pPr>
      <w:r w:rsidRPr="002D1BB1">
        <w:rPr>
          <w:lang w:val="fr-FR"/>
        </w:rPr>
        <w:t>km 31+890, pod o deschidere peste pârâul „</w:t>
      </w:r>
      <w:r>
        <w:rPr>
          <w:lang w:val="fr-FR"/>
        </w:rPr>
        <w:t>Ş</w:t>
      </w:r>
      <w:r w:rsidRPr="002D1BB1">
        <w:rPr>
          <w:lang w:val="fr-FR"/>
        </w:rPr>
        <w:t>omuzul Mic”</w:t>
      </w:r>
    </w:p>
    <w:p w:rsidR="00A634E3" w:rsidRPr="002D1BB1" w:rsidRDefault="00A634E3" w:rsidP="00A634E3">
      <w:pPr>
        <w:numPr>
          <w:ilvl w:val="0"/>
          <w:numId w:val="6"/>
        </w:numPr>
        <w:jc w:val="both"/>
        <w:rPr>
          <w:lang w:val="fr-FR"/>
        </w:rPr>
      </w:pPr>
      <w:r w:rsidRPr="002D1BB1">
        <w:rPr>
          <w:lang w:val="fr-FR"/>
        </w:rPr>
        <w:t>DJ209 C :</w:t>
      </w:r>
    </w:p>
    <w:p w:rsidR="00A634E3" w:rsidRPr="002D1BB1" w:rsidRDefault="00A634E3" w:rsidP="00A634E3">
      <w:pPr>
        <w:numPr>
          <w:ilvl w:val="1"/>
          <w:numId w:val="6"/>
        </w:numPr>
        <w:ind w:left="1434" w:hanging="357"/>
        <w:jc w:val="both"/>
        <w:rPr>
          <w:lang w:val="fr-FR"/>
        </w:rPr>
      </w:pPr>
      <w:r w:rsidRPr="002D1BB1">
        <w:rPr>
          <w:lang w:val="fr-FR"/>
        </w:rPr>
        <w:t>km 5+020, pod o singur</w:t>
      </w:r>
      <w:r>
        <w:rPr>
          <w:lang w:val="fr-FR"/>
        </w:rPr>
        <w:t>ă</w:t>
      </w:r>
      <w:r w:rsidRPr="002D1BB1">
        <w:rPr>
          <w:lang w:val="fr-FR"/>
        </w:rPr>
        <w:t xml:space="preserve"> deschidere peste p</w:t>
      </w:r>
      <w:r>
        <w:rPr>
          <w:lang w:val="fr-FR"/>
        </w:rPr>
        <w:t>â</w:t>
      </w:r>
      <w:r w:rsidRPr="002D1BB1">
        <w:rPr>
          <w:lang w:val="fr-FR"/>
        </w:rPr>
        <w:t>r</w:t>
      </w:r>
      <w:r>
        <w:rPr>
          <w:lang w:val="fr-FR"/>
        </w:rPr>
        <w:t>â</w:t>
      </w:r>
      <w:r w:rsidRPr="002D1BB1">
        <w:rPr>
          <w:lang w:val="fr-FR"/>
        </w:rPr>
        <w:t>ul „Frumoasa" ;</w:t>
      </w:r>
    </w:p>
    <w:p w:rsidR="00A634E3" w:rsidRPr="002D1BB1" w:rsidRDefault="00A634E3" w:rsidP="00A634E3">
      <w:pPr>
        <w:numPr>
          <w:ilvl w:val="1"/>
          <w:numId w:val="6"/>
        </w:numPr>
        <w:ind w:left="1434" w:hanging="357"/>
        <w:jc w:val="both"/>
        <w:rPr>
          <w:lang w:val="fr-FR"/>
        </w:rPr>
      </w:pPr>
      <w:r w:rsidRPr="002D1BB1">
        <w:rPr>
          <w:lang w:val="fr-FR"/>
        </w:rPr>
        <w:t>Km 8+990, pod o deschidere peste pârâul „Priposina” ;</w:t>
      </w:r>
    </w:p>
    <w:p w:rsidR="00A634E3" w:rsidRPr="002D1BB1" w:rsidRDefault="00A634E3" w:rsidP="00A634E3">
      <w:pPr>
        <w:numPr>
          <w:ilvl w:val="0"/>
          <w:numId w:val="6"/>
        </w:numPr>
        <w:jc w:val="both"/>
        <w:rPr>
          <w:lang w:val="fr-FR"/>
        </w:rPr>
      </w:pPr>
      <w:r w:rsidRPr="002D1BB1">
        <w:rPr>
          <w:lang w:val="fr-FR"/>
        </w:rPr>
        <w:t xml:space="preserve">DJ209 D :      </w:t>
      </w:r>
    </w:p>
    <w:p w:rsidR="00A634E3" w:rsidRPr="002D1BB1" w:rsidRDefault="00A634E3" w:rsidP="00A634E3">
      <w:pPr>
        <w:numPr>
          <w:ilvl w:val="1"/>
          <w:numId w:val="6"/>
        </w:numPr>
        <w:ind w:left="1434" w:hanging="357"/>
        <w:jc w:val="both"/>
        <w:rPr>
          <w:lang w:val="fr-FR"/>
        </w:rPr>
      </w:pPr>
      <w:r w:rsidRPr="002D1BB1">
        <w:rPr>
          <w:lang w:val="fr-FR"/>
        </w:rPr>
        <w:t>km 2+510, pod o deschidere peste p</w:t>
      </w:r>
      <w:r>
        <w:rPr>
          <w:lang w:val="fr-FR"/>
        </w:rPr>
        <w:t>â</w:t>
      </w:r>
      <w:r w:rsidRPr="002D1BB1">
        <w:rPr>
          <w:lang w:val="fr-FR"/>
        </w:rPr>
        <w:t>r</w:t>
      </w:r>
      <w:r>
        <w:rPr>
          <w:lang w:val="fr-FR"/>
        </w:rPr>
        <w:t>â</w:t>
      </w:r>
      <w:r w:rsidRPr="002D1BB1">
        <w:rPr>
          <w:lang w:val="fr-FR"/>
        </w:rPr>
        <w:t>ul ”Humaria” ;</w:t>
      </w:r>
    </w:p>
    <w:p w:rsidR="00A634E3" w:rsidRPr="002D1BB1" w:rsidRDefault="00A634E3" w:rsidP="00A634E3">
      <w:pPr>
        <w:numPr>
          <w:ilvl w:val="1"/>
          <w:numId w:val="6"/>
        </w:numPr>
        <w:ind w:left="1434" w:hanging="357"/>
        <w:jc w:val="both"/>
        <w:rPr>
          <w:lang w:val="fr-FR"/>
        </w:rPr>
      </w:pPr>
      <w:r w:rsidRPr="002D1BB1">
        <w:rPr>
          <w:lang w:val="fr-FR"/>
        </w:rPr>
        <w:t>Km 11+410, pod o deschidere peste p</w:t>
      </w:r>
      <w:r>
        <w:rPr>
          <w:lang w:val="fr-FR"/>
        </w:rPr>
        <w:t>â</w:t>
      </w:r>
      <w:r w:rsidRPr="002D1BB1">
        <w:rPr>
          <w:lang w:val="fr-FR"/>
        </w:rPr>
        <w:t>r</w:t>
      </w:r>
      <w:r>
        <w:rPr>
          <w:lang w:val="fr-FR"/>
        </w:rPr>
        <w:t>â</w:t>
      </w:r>
      <w:r w:rsidRPr="002D1BB1">
        <w:rPr>
          <w:lang w:val="fr-FR"/>
        </w:rPr>
        <w:t>ul „Ili</w:t>
      </w:r>
      <w:r>
        <w:rPr>
          <w:lang w:val="fr-FR"/>
        </w:rPr>
        <w:t>ş</w:t>
      </w:r>
      <w:r w:rsidRPr="002D1BB1">
        <w:rPr>
          <w:lang w:val="fr-FR"/>
        </w:rPr>
        <w:t>e</w:t>
      </w:r>
      <w:r>
        <w:rPr>
          <w:lang w:val="fr-FR"/>
        </w:rPr>
        <w:t>ş</w:t>
      </w:r>
      <w:r w:rsidRPr="002D1BB1">
        <w:rPr>
          <w:lang w:val="fr-FR"/>
        </w:rPr>
        <w:t>ti” ;</w:t>
      </w:r>
    </w:p>
    <w:p w:rsidR="00A634E3" w:rsidRPr="002D1BB1" w:rsidRDefault="00A634E3" w:rsidP="00A634E3">
      <w:pPr>
        <w:numPr>
          <w:ilvl w:val="1"/>
          <w:numId w:val="6"/>
        </w:numPr>
        <w:ind w:left="1434" w:hanging="357"/>
        <w:jc w:val="both"/>
        <w:rPr>
          <w:lang w:val="fr-FR"/>
        </w:rPr>
      </w:pPr>
      <w:r w:rsidRPr="002D1BB1">
        <w:rPr>
          <w:lang w:val="fr-FR"/>
        </w:rPr>
        <w:t>km 18+860 – pod cu 6 deschideri peste râul Suceava.</w:t>
      </w:r>
    </w:p>
    <w:p w:rsidR="00A634E3" w:rsidRPr="002D1BB1" w:rsidRDefault="00A634E3" w:rsidP="00A634E3">
      <w:pPr>
        <w:jc w:val="both"/>
        <w:rPr>
          <w:b/>
          <w:i/>
          <w:lang w:val="ro-RO"/>
        </w:rPr>
      </w:pPr>
    </w:p>
    <w:p w:rsidR="00A634E3" w:rsidRPr="002D1BB1" w:rsidRDefault="00A634E3" w:rsidP="00A634E3">
      <w:pPr>
        <w:rPr>
          <w:b/>
          <w:i/>
          <w:lang w:val="ro-RO"/>
        </w:rPr>
      </w:pPr>
      <w:bookmarkStart w:id="3" w:name="_Toc458533933"/>
      <w:r w:rsidRPr="002D1BB1">
        <w:rPr>
          <w:b/>
          <w:i/>
          <w:lang w:val="ro-RO"/>
        </w:rPr>
        <w:t>Intersecţii</w:t>
      </w:r>
      <w:bookmarkEnd w:id="3"/>
    </w:p>
    <w:p w:rsidR="00A634E3" w:rsidRPr="002D1BB1" w:rsidRDefault="00A634E3" w:rsidP="00A634E3">
      <w:pPr>
        <w:jc w:val="both"/>
        <w:rPr>
          <w:lang w:val="fr-FR"/>
        </w:rPr>
      </w:pPr>
      <w:r w:rsidRPr="002D1BB1">
        <w:rPr>
          <w:lang w:val="fr-FR"/>
        </w:rPr>
        <w:t>În cadrul traseului studiat, există un număr mare de intersecţii cu drumuri de interes naţional, local şi uliţe în interiorul localităţilor, căi ferate. În cadrul proiectului se prevede amenajarea drumurilor laterale pe o lungime de 25,00 m, din care 10,00 m cu îmbrăcăminte asfaltică şi 15,00 m pietruire.</w:t>
      </w:r>
    </w:p>
    <w:p w:rsidR="00A634E3" w:rsidRPr="002D1BB1" w:rsidRDefault="00A634E3" w:rsidP="00A634E3">
      <w:pPr>
        <w:jc w:val="both"/>
        <w:rPr>
          <w:lang w:val="fr-FR"/>
        </w:rPr>
      </w:pPr>
      <w:r w:rsidRPr="002D1BB1">
        <w:rPr>
          <w:lang w:val="fr-FR"/>
        </w:rPr>
        <w:lastRenderedPageBreak/>
        <w:t>Acestea au fost împărţite în 3 categorii şi anume : drumuri clasificate, neclasificate şi CF.</w:t>
      </w:r>
      <w:bookmarkStart w:id="4" w:name="_Toc461434013"/>
    </w:p>
    <w:p w:rsidR="00A634E3" w:rsidRPr="002D1BB1" w:rsidRDefault="00A634E3" w:rsidP="00A634E3">
      <w:pPr>
        <w:jc w:val="both"/>
        <w:rPr>
          <w:b/>
          <w:i/>
          <w:iCs/>
          <w:kern w:val="28"/>
          <w:lang w:val="nl-BE"/>
        </w:rPr>
      </w:pPr>
    </w:p>
    <w:p w:rsidR="00A634E3" w:rsidRPr="002D1BB1" w:rsidRDefault="00A634E3" w:rsidP="00A634E3">
      <w:pPr>
        <w:jc w:val="both"/>
        <w:rPr>
          <w:lang w:val="fr-FR"/>
        </w:rPr>
      </w:pPr>
      <w:r w:rsidRPr="002D1BB1">
        <w:rPr>
          <w:b/>
          <w:i/>
          <w:iCs/>
          <w:kern w:val="28"/>
          <w:lang w:val="nl-BE"/>
        </w:rPr>
        <w:t>Drumuri clasificate</w:t>
      </w:r>
      <w:bookmarkEnd w:id="4"/>
    </w:p>
    <w:p w:rsidR="00A634E3" w:rsidRPr="002D1BB1" w:rsidRDefault="00A634E3" w:rsidP="00A634E3">
      <w:pPr>
        <w:jc w:val="both"/>
        <w:rPr>
          <w:b/>
          <w:lang w:val="fr-FR"/>
        </w:rPr>
      </w:pPr>
      <w:r w:rsidRPr="002D1BB1">
        <w:rPr>
          <w:b/>
          <w:lang w:val="fr-FR"/>
        </w:rPr>
        <w:t>DJ 208 :</w:t>
      </w:r>
    </w:p>
    <w:p w:rsidR="00A634E3" w:rsidRPr="002D1BB1" w:rsidRDefault="00A634E3" w:rsidP="00A634E3">
      <w:pPr>
        <w:numPr>
          <w:ilvl w:val="1"/>
          <w:numId w:val="6"/>
        </w:numPr>
        <w:jc w:val="both"/>
        <w:rPr>
          <w:lang w:val="fr-FR"/>
        </w:rPr>
      </w:pPr>
      <w:r w:rsidRPr="002D1BB1">
        <w:rPr>
          <w:lang w:val="fr-FR"/>
        </w:rPr>
        <w:t>Intersectie cu DJ 208I, km 52+380 ;</w:t>
      </w:r>
    </w:p>
    <w:p w:rsidR="00A634E3" w:rsidRPr="002D1BB1" w:rsidRDefault="00A634E3" w:rsidP="00A634E3">
      <w:pPr>
        <w:numPr>
          <w:ilvl w:val="1"/>
          <w:numId w:val="6"/>
        </w:numPr>
        <w:jc w:val="both"/>
        <w:rPr>
          <w:lang w:val="fr-FR"/>
        </w:rPr>
      </w:pPr>
      <w:r w:rsidRPr="002D1BB1">
        <w:rPr>
          <w:lang w:val="fr-FR"/>
        </w:rPr>
        <w:t>Intersectie cu DJ 208A, km 55+784 ;</w:t>
      </w:r>
    </w:p>
    <w:p w:rsidR="00A634E3" w:rsidRPr="002D1BB1" w:rsidRDefault="00A634E3" w:rsidP="00A634E3">
      <w:pPr>
        <w:ind w:left="720"/>
        <w:jc w:val="both"/>
        <w:rPr>
          <w:lang w:val="fr-FR"/>
        </w:rPr>
      </w:pPr>
    </w:p>
    <w:p w:rsidR="00A634E3" w:rsidRPr="002D1BB1" w:rsidRDefault="00A634E3" w:rsidP="00A634E3">
      <w:pPr>
        <w:jc w:val="both"/>
        <w:rPr>
          <w:b/>
          <w:lang w:val="fr-FR"/>
        </w:rPr>
      </w:pPr>
      <w:r w:rsidRPr="002D1BB1">
        <w:rPr>
          <w:b/>
          <w:lang w:val="fr-FR"/>
        </w:rPr>
        <w:t>DJ 208A :</w:t>
      </w:r>
    </w:p>
    <w:p w:rsidR="00A634E3" w:rsidRPr="002D1BB1" w:rsidRDefault="00A634E3" w:rsidP="00A634E3">
      <w:pPr>
        <w:numPr>
          <w:ilvl w:val="1"/>
          <w:numId w:val="6"/>
        </w:numPr>
        <w:jc w:val="both"/>
        <w:rPr>
          <w:lang w:val="fr-FR"/>
        </w:rPr>
      </w:pPr>
      <w:r w:rsidRPr="002D1BB1">
        <w:rPr>
          <w:lang w:val="fr-FR"/>
        </w:rPr>
        <w:t>Intersectie cu DC 70, km 3+260;</w:t>
      </w:r>
    </w:p>
    <w:p w:rsidR="00A634E3" w:rsidRPr="002D1BB1" w:rsidRDefault="00A634E3" w:rsidP="00A634E3">
      <w:pPr>
        <w:numPr>
          <w:ilvl w:val="1"/>
          <w:numId w:val="6"/>
        </w:numPr>
        <w:jc w:val="both"/>
        <w:rPr>
          <w:lang w:val="fr-FR"/>
        </w:rPr>
      </w:pPr>
      <w:r w:rsidRPr="002D1BB1">
        <w:rPr>
          <w:lang w:val="fr-FR"/>
        </w:rPr>
        <w:t>Intersectie cu DC 70, km 3+330;</w:t>
      </w:r>
    </w:p>
    <w:p w:rsidR="00A634E3" w:rsidRPr="002D1BB1" w:rsidRDefault="00A634E3" w:rsidP="00A634E3">
      <w:pPr>
        <w:numPr>
          <w:ilvl w:val="1"/>
          <w:numId w:val="6"/>
        </w:numPr>
        <w:jc w:val="both"/>
        <w:rPr>
          <w:lang w:val="fr-FR"/>
        </w:rPr>
      </w:pPr>
      <w:r w:rsidRPr="002D1BB1">
        <w:rPr>
          <w:lang w:val="fr-FR"/>
        </w:rPr>
        <w:t>Intersectie cu DC 69, km 4+180;</w:t>
      </w:r>
    </w:p>
    <w:p w:rsidR="00A634E3" w:rsidRPr="002D1BB1" w:rsidRDefault="00A634E3" w:rsidP="00A634E3">
      <w:pPr>
        <w:numPr>
          <w:ilvl w:val="1"/>
          <w:numId w:val="6"/>
        </w:numPr>
        <w:jc w:val="both"/>
        <w:rPr>
          <w:lang w:val="fr-FR"/>
        </w:rPr>
      </w:pPr>
      <w:r w:rsidRPr="002D1BB1">
        <w:rPr>
          <w:lang w:val="fr-FR"/>
        </w:rPr>
        <w:t>Intersectie cu DC 70A, km 7+400;</w:t>
      </w:r>
    </w:p>
    <w:p w:rsidR="00A634E3" w:rsidRPr="002D1BB1" w:rsidRDefault="00A634E3" w:rsidP="00A634E3">
      <w:pPr>
        <w:numPr>
          <w:ilvl w:val="1"/>
          <w:numId w:val="6"/>
        </w:numPr>
        <w:jc w:val="both"/>
        <w:rPr>
          <w:lang w:val="fr-FR"/>
        </w:rPr>
      </w:pPr>
      <w:r w:rsidRPr="002D1BB1">
        <w:rPr>
          <w:lang w:val="fr-FR"/>
        </w:rPr>
        <w:t>Intersectie cu DC 68, km 10+970;</w:t>
      </w:r>
    </w:p>
    <w:p w:rsidR="00A634E3" w:rsidRPr="002D1BB1" w:rsidRDefault="00A634E3" w:rsidP="00A634E3">
      <w:pPr>
        <w:numPr>
          <w:ilvl w:val="1"/>
          <w:numId w:val="6"/>
        </w:numPr>
        <w:jc w:val="both"/>
        <w:rPr>
          <w:lang w:val="fr-FR"/>
        </w:rPr>
      </w:pPr>
      <w:r w:rsidRPr="002D1BB1">
        <w:rPr>
          <w:lang w:val="fr-FR"/>
        </w:rPr>
        <w:t>Intersectie cu DC 68, km 12+320;</w:t>
      </w:r>
    </w:p>
    <w:p w:rsidR="00A634E3" w:rsidRPr="002D1BB1" w:rsidRDefault="00A634E3" w:rsidP="00A634E3">
      <w:pPr>
        <w:numPr>
          <w:ilvl w:val="1"/>
          <w:numId w:val="6"/>
        </w:numPr>
        <w:jc w:val="both"/>
        <w:rPr>
          <w:lang w:val="fr-FR"/>
        </w:rPr>
      </w:pPr>
      <w:r w:rsidRPr="002D1BB1">
        <w:rPr>
          <w:lang w:val="fr-FR"/>
        </w:rPr>
        <w:t>Intersectie cu DC 1, km 16+460;</w:t>
      </w:r>
    </w:p>
    <w:p w:rsidR="00A634E3" w:rsidRPr="002D1BB1" w:rsidRDefault="00A634E3" w:rsidP="00A634E3">
      <w:pPr>
        <w:numPr>
          <w:ilvl w:val="1"/>
          <w:numId w:val="6"/>
        </w:numPr>
        <w:jc w:val="both"/>
        <w:rPr>
          <w:lang w:val="fr-FR"/>
        </w:rPr>
      </w:pPr>
      <w:r w:rsidRPr="002D1BB1">
        <w:rPr>
          <w:lang w:val="fr-FR"/>
        </w:rPr>
        <w:t>Intersectie cu DJ 208B, km 16+600;</w:t>
      </w:r>
    </w:p>
    <w:p w:rsidR="00A634E3" w:rsidRPr="002D1BB1" w:rsidRDefault="00A634E3" w:rsidP="00A634E3">
      <w:pPr>
        <w:numPr>
          <w:ilvl w:val="1"/>
          <w:numId w:val="6"/>
        </w:numPr>
        <w:jc w:val="both"/>
        <w:rPr>
          <w:lang w:val="fr-FR"/>
        </w:rPr>
      </w:pPr>
      <w:r w:rsidRPr="002D1BB1">
        <w:rPr>
          <w:lang w:val="fr-FR"/>
        </w:rPr>
        <w:t>Intersectie cu DC 67, km 19+630;</w:t>
      </w:r>
    </w:p>
    <w:p w:rsidR="00A634E3" w:rsidRPr="002D1BB1" w:rsidRDefault="00A634E3" w:rsidP="00A634E3">
      <w:pPr>
        <w:numPr>
          <w:ilvl w:val="1"/>
          <w:numId w:val="6"/>
        </w:numPr>
        <w:jc w:val="both"/>
        <w:rPr>
          <w:lang w:val="fr-FR"/>
        </w:rPr>
      </w:pPr>
      <w:r w:rsidRPr="002D1BB1">
        <w:rPr>
          <w:lang w:val="fr-FR"/>
        </w:rPr>
        <w:t>Intersectie cu DC 2, km 22+850;</w:t>
      </w:r>
    </w:p>
    <w:p w:rsidR="00A634E3" w:rsidRPr="002D1BB1" w:rsidRDefault="00A634E3" w:rsidP="00A634E3">
      <w:pPr>
        <w:numPr>
          <w:ilvl w:val="1"/>
          <w:numId w:val="6"/>
        </w:numPr>
        <w:jc w:val="both"/>
        <w:rPr>
          <w:lang w:val="fr-FR"/>
        </w:rPr>
      </w:pPr>
      <w:r w:rsidRPr="002D1BB1">
        <w:rPr>
          <w:lang w:val="fr-FR"/>
        </w:rPr>
        <w:t>Intersectie cu DC 89, km 22+070;</w:t>
      </w:r>
    </w:p>
    <w:p w:rsidR="00A634E3" w:rsidRPr="002D1BB1" w:rsidRDefault="00A634E3" w:rsidP="00A634E3">
      <w:pPr>
        <w:numPr>
          <w:ilvl w:val="1"/>
          <w:numId w:val="6"/>
        </w:numPr>
        <w:jc w:val="both"/>
        <w:rPr>
          <w:lang w:val="fr-FR"/>
        </w:rPr>
      </w:pPr>
      <w:r w:rsidRPr="002D1BB1">
        <w:rPr>
          <w:lang w:val="fr-FR"/>
        </w:rPr>
        <w:t>Intersectie cu DJ 208C, km 27+730;</w:t>
      </w:r>
    </w:p>
    <w:p w:rsidR="00A634E3" w:rsidRPr="002D1BB1" w:rsidRDefault="00A634E3" w:rsidP="00A634E3">
      <w:pPr>
        <w:numPr>
          <w:ilvl w:val="1"/>
          <w:numId w:val="6"/>
        </w:numPr>
        <w:jc w:val="both"/>
        <w:rPr>
          <w:lang w:val="fr-FR"/>
        </w:rPr>
      </w:pPr>
      <w:r w:rsidRPr="002D1BB1">
        <w:rPr>
          <w:lang w:val="fr-FR"/>
        </w:rPr>
        <w:t>Intersectie cu DC 4, km 28+260;</w:t>
      </w:r>
    </w:p>
    <w:p w:rsidR="00A634E3" w:rsidRPr="002D1BB1" w:rsidRDefault="00A634E3" w:rsidP="00A634E3">
      <w:pPr>
        <w:numPr>
          <w:ilvl w:val="1"/>
          <w:numId w:val="6"/>
        </w:numPr>
        <w:jc w:val="both"/>
        <w:rPr>
          <w:lang w:val="fr-FR"/>
        </w:rPr>
      </w:pPr>
      <w:r w:rsidRPr="002D1BB1">
        <w:rPr>
          <w:lang w:val="fr-FR"/>
        </w:rPr>
        <w:t>Intersectie cu DJ 208C, km 28+260;</w:t>
      </w:r>
    </w:p>
    <w:p w:rsidR="00A634E3" w:rsidRPr="002D1BB1" w:rsidRDefault="00A634E3" w:rsidP="00A634E3">
      <w:pPr>
        <w:numPr>
          <w:ilvl w:val="1"/>
          <w:numId w:val="6"/>
        </w:numPr>
        <w:jc w:val="both"/>
        <w:rPr>
          <w:lang w:val="fr-FR"/>
        </w:rPr>
      </w:pPr>
      <w:r w:rsidRPr="002D1BB1">
        <w:rPr>
          <w:lang w:val="fr-FR"/>
        </w:rPr>
        <w:t>Intersectie cu DJ 208S, km 40+110;</w:t>
      </w:r>
    </w:p>
    <w:p w:rsidR="00A634E3" w:rsidRPr="002D1BB1" w:rsidRDefault="00A634E3" w:rsidP="00A634E3">
      <w:pPr>
        <w:numPr>
          <w:ilvl w:val="1"/>
          <w:numId w:val="6"/>
        </w:numPr>
        <w:jc w:val="both"/>
        <w:rPr>
          <w:lang w:val="fr-FR"/>
        </w:rPr>
      </w:pPr>
      <w:r w:rsidRPr="002D1BB1">
        <w:rPr>
          <w:lang w:val="fr-FR"/>
        </w:rPr>
        <w:t>Intersectie cu DJ 208, km 40+929 ;</w:t>
      </w:r>
    </w:p>
    <w:p w:rsidR="00A634E3" w:rsidRPr="002D1BB1" w:rsidRDefault="00A634E3" w:rsidP="00A634E3">
      <w:pPr>
        <w:ind w:left="720"/>
        <w:jc w:val="both"/>
        <w:rPr>
          <w:lang w:val="fr-FR"/>
        </w:rPr>
      </w:pPr>
    </w:p>
    <w:p w:rsidR="00A634E3" w:rsidRPr="002D1BB1" w:rsidRDefault="00A634E3" w:rsidP="00A634E3">
      <w:pPr>
        <w:jc w:val="both"/>
        <w:rPr>
          <w:b/>
          <w:lang w:val="fr-FR"/>
        </w:rPr>
      </w:pPr>
      <w:r w:rsidRPr="002D1BB1">
        <w:rPr>
          <w:b/>
          <w:lang w:val="fr-FR"/>
        </w:rPr>
        <w:t>DJ 209C :</w:t>
      </w:r>
    </w:p>
    <w:p w:rsidR="00A634E3" w:rsidRPr="002D1BB1" w:rsidRDefault="00A634E3" w:rsidP="00A634E3">
      <w:pPr>
        <w:numPr>
          <w:ilvl w:val="1"/>
          <w:numId w:val="6"/>
        </w:numPr>
        <w:jc w:val="both"/>
        <w:rPr>
          <w:lang w:val="fr-FR"/>
        </w:rPr>
      </w:pPr>
      <w:r w:rsidRPr="002D1BB1">
        <w:rPr>
          <w:lang w:val="fr-FR"/>
        </w:rPr>
        <w:t>Intersectie cu DC 71A, km 1+650;</w:t>
      </w:r>
    </w:p>
    <w:p w:rsidR="00A634E3" w:rsidRPr="002D1BB1" w:rsidRDefault="00A634E3" w:rsidP="00A634E3">
      <w:pPr>
        <w:numPr>
          <w:ilvl w:val="1"/>
          <w:numId w:val="6"/>
        </w:numPr>
        <w:jc w:val="both"/>
        <w:rPr>
          <w:lang w:val="fr-FR"/>
        </w:rPr>
      </w:pPr>
      <w:r w:rsidRPr="002D1BB1">
        <w:rPr>
          <w:lang w:val="fr-FR"/>
        </w:rPr>
        <w:t>Intersectie cu DC 71, km 2+190 ;</w:t>
      </w:r>
    </w:p>
    <w:p w:rsidR="00A634E3" w:rsidRPr="002D1BB1" w:rsidRDefault="00A634E3" w:rsidP="00A634E3">
      <w:pPr>
        <w:numPr>
          <w:ilvl w:val="1"/>
          <w:numId w:val="6"/>
        </w:numPr>
        <w:jc w:val="both"/>
        <w:rPr>
          <w:lang w:val="fr-FR"/>
        </w:rPr>
      </w:pPr>
      <w:r w:rsidRPr="002D1BB1">
        <w:rPr>
          <w:lang w:val="fr-FR"/>
        </w:rPr>
        <w:t>Intersectie cu DJ 209D, km 9+330 ;</w:t>
      </w:r>
    </w:p>
    <w:p w:rsidR="00A634E3" w:rsidRPr="002D1BB1" w:rsidRDefault="00A634E3" w:rsidP="00A634E3">
      <w:pPr>
        <w:ind w:left="720"/>
        <w:jc w:val="both"/>
        <w:rPr>
          <w:lang w:val="fr-FR"/>
        </w:rPr>
      </w:pPr>
    </w:p>
    <w:p w:rsidR="00A634E3" w:rsidRPr="002D1BB1" w:rsidRDefault="00A634E3" w:rsidP="00A634E3">
      <w:pPr>
        <w:jc w:val="both"/>
        <w:rPr>
          <w:b/>
          <w:lang w:val="fr-FR"/>
        </w:rPr>
      </w:pPr>
      <w:r w:rsidRPr="002D1BB1">
        <w:rPr>
          <w:b/>
          <w:lang w:val="fr-FR"/>
        </w:rPr>
        <w:t>DJ 209D :</w:t>
      </w:r>
    </w:p>
    <w:p w:rsidR="00A634E3" w:rsidRPr="002D1BB1" w:rsidRDefault="00A634E3" w:rsidP="00A634E3">
      <w:pPr>
        <w:numPr>
          <w:ilvl w:val="1"/>
          <w:numId w:val="6"/>
        </w:numPr>
        <w:jc w:val="both"/>
        <w:rPr>
          <w:lang w:val="fr-FR"/>
        </w:rPr>
      </w:pPr>
      <w:r w:rsidRPr="002D1BB1">
        <w:rPr>
          <w:lang w:val="fr-FR"/>
        </w:rPr>
        <w:t>Intersectie cu DN 2, km 21+860;</w:t>
      </w:r>
    </w:p>
    <w:p w:rsidR="00A634E3" w:rsidRPr="002D1BB1" w:rsidRDefault="00A634E3" w:rsidP="00A634E3">
      <w:pPr>
        <w:numPr>
          <w:ilvl w:val="1"/>
          <w:numId w:val="6"/>
        </w:numPr>
        <w:jc w:val="both"/>
        <w:rPr>
          <w:lang w:val="fr-FR"/>
        </w:rPr>
      </w:pPr>
      <w:r w:rsidRPr="002D1BB1">
        <w:rPr>
          <w:lang w:val="fr-FR"/>
        </w:rPr>
        <w:t>Intersectie cu DC 38B, km 21+510;</w:t>
      </w:r>
    </w:p>
    <w:p w:rsidR="00A634E3" w:rsidRPr="002D1BB1" w:rsidRDefault="00A634E3" w:rsidP="00A634E3">
      <w:pPr>
        <w:numPr>
          <w:ilvl w:val="1"/>
          <w:numId w:val="6"/>
        </w:numPr>
        <w:jc w:val="both"/>
        <w:rPr>
          <w:lang w:val="fr-FR"/>
        </w:rPr>
      </w:pPr>
      <w:r w:rsidRPr="002D1BB1">
        <w:rPr>
          <w:lang w:val="fr-FR"/>
        </w:rPr>
        <w:t>Intersectie cu DC 43L, km 18+210;</w:t>
      </w:r>
    </w:p>
    <w:p w:rsidR="00A634E3" w:rsidRPr="002D1BB1" w:rsidRDefault="00A634E3" w:rsidP="00A634E3">
      <w:pPr>
        <w:numPr>
          <w:ilvl w:val="1"/>
          <w:numId w:val="6"/>
        </w:numPr>
        <w:jc w:val="both"/>
        <w:rPr>
          <w:lang w:val="fr-FR"/>
        </w:rPr>
      </w:pPr>
      <w:r w:rsidRPr="002D1BB1">
        <w:rPr>
          <w:lang w:val="fr-FR"/>
        </w:rPr>
        <w:t>Intersectie cu DJ 178A, km 17+530;</w:t>
      </w:r>
    </w:p>
    <w:p w:rsidR="00A634E3" w:rsidRPr="002D1BB1" w:rsidRDefault="00A634E3" w:rsidP="00A634E3">
      <w:pPr>
        <w:numPr>
          <w:ilvl w:val="1"/>
          <w:numId w:val="6"/>
        </w:numPr>
        <w:jc w:val="both"/>
        <w:rPr>
          <w:lang w:val="fr-FR"/>
        </w:rPr>
      </w:pPr>
      <w:r w:rsidRPr="002D1BB1">
        <w:rPr>
          <w:lang w:val="fr-FR"/>
        </w:rPr>
        <w:t>Intersectie cu DJ 178A, km 17+150;</w:t>
      </w:r>
    </w:p>
    <w:p w:rsidR="00A634E3" w:rsidRPr="002D1BB1" w:rsidRDefault="00A634E3" w:rsidP="00A634E3">
      <w:pPr>
        <w:numPr>
          <w:ilvl w:val="1"/>
          <w:numId w:val="6"/>
        </w:numPr>
        <w:jc w:val="both"/>
        <w:rPr>
          <w:lang w:val="fr-FR"/>
        </w:rPr>
      </w:pPr>
      <w:r w:rsidRPr="002D1BB1">
        <w:rPr>
          <w:lang w:val="fr-FR"/>
        </w:rPr>
        <w:t>Intersectie cu DC 43M, km 16+230;</w:t>
      </w:r>
    </w:p>
    <w:p w:rsidR="00A634E3" w:rsidRPr="002D1BB1" w:rsidRDefault="00A634E3" w:rsidP="00A634E3">
      <w:pPr>
        <w:numPr>
          <w:ilvl w:val="1"/>
          <w:numId w:val="6"/>
        </w:numPr>
        <w:jc w:val="both"/>
        <w:rPr>
          <w:lang w:val="fr-FR"/>
        </w:rPr>
      </w:pPr>
      <w:r w:rsidRPr="002D1BB1">
        <w:rPr>
          <w:lang w:val="fr-FR"/>
        </w:rPr>
        <w:t>Intersectie cu DC 22, km 11+760;</w:t>
      </w:r>
    </w:p>
    <w:p w:rsidR="00A634E3" w:rsidRPr="002D1BB1" w:rsidRDefault="00A634E3" w:rsidP="00A634E3">
      <w:pPr>
        <w:numPr>
          <w:ilvl w:val="1"/>
          <w:numId w:val="6"/>
        </w:numPr>
        <w:jc w:val="both"/>
        <w:rPr>
          <w:lang w:val="fr-FR"/>
        </w:rPr>
      </w:pPr>
      <w:r w:rsidRPr="002D1BB1">
        <w:rPr>
          <w:lang w:val="fr-FR"/>
        </w:rPr>
        <w:t>Intersectie cu DC 43M, km 9+560;</w:t>
      </w:r>
    </w:p>
    <w:p w:rsidR="00A634E3" w:rsidRPr="002D1BB1" w:rsidRDefault="00A634E3" w:rsidP="00A634E3">
      <w:pPr>
        <w:numPr>
          <w:ilvl w:val="1"/>
          <w:numId w:val="6"/>
        </w:numPr>
        <w:jc w:val="both"/>
        <w:rPr>
          <w:lang w:val="fr-FR"/>
        </w:rPr>
      </w:pPr>
      <w:r w:rsidRPr="002D1BB1">
        <w:rPr>
          <w:lang w:val="fr-FR"/>
        </w:rPr>
        <w:t>Intersectie cu DN 17, km 8+320;</w:t>
      </w:r>
    </w:p>
    <w:p w:rsidR="00A634E3" w:rsidRPr="002D1BB1" w:rsidRDefault="00A634E3" w:rsidP="00A634E3">
      <w:pPr>
        <w:numPr>
          <w:ilvl w:val="1"/>
          <w:numId w:val="6"/>
        </w:numPr>
        <w:jc w:val="both"/>
        <w:rPr>
          <w:lang w:val="fr-FR"/>
        </w:rPr>
      </w:pPr>
      <w:r w:rsidRPr="002D1BB1">
        <w:rPr>
          <w:lang w:val="fr-FR"/>
        </w:rPr>
        <w:t>Intersectie cu DC 72, km 6+780;</w:t>
      </w:r>
    </w:p>
    <w:p w:rsidR="00A634E3" w:rsidRPr="002D1BB1" w:rsidRDefault="00A634E3" w:rsidP="00A634E3">
      <w:pPr>
        <w:numPr>
          <w:ilvl w:val="1"/>
          <w:numId w:val="6"/>
        </w:numPr>
        <w:jc w:val="both"/>
        <w:rPr>
          <w:lang w:val="fr-FR"/>
        </w:rPr>
      </w:pPr>
      <w:r w:rsidRPr="002D1BB1">
        <w:rPr>
          <w:lang w:val="fr-FR"/>
        </w:rPr>
        <w:t>Intersectie cu DC 24, km 3+440;</w:t>
      </w:r>
    </w:p>
    <w:p w:rsidR="00A634E3" w:rsidRPr="002D1BB1" w:rsidRDefault="00A634E3" w:rsidP="00A634E3">
      <w:pPr>
        <w:numPr>
          <w:ilvl w:val="1"/>
          <w:numId w:val="6"/>
        </w:numPr>
        <w:jc w:val="both"/>
        <w:rPr>
          <w:lang w:val="fr-FR"/>
        </w:rPr>
      </w:pPr>
      <w:r w:rsidRPr="002D1BB1">
        <w:rPr>
          <w:lang w:val="fr-FR"/>
        </w:rPr>
        <w:t>Intersectie cu DJ 209C, km 0+000 ;</w:t>
      </w:r>
    </w:p>
    <w:p w:rsidR="00A634E3" w:rsidRPr="002D1BB1" w:rsidRDefault="00A634E3" w:rsidP="00A634E3">
      <w:pPr>
        <w:jc w:val="both"/>
        <w:rPr>
          <w:lang w:val="fr-FR"/>
        </w:rPr>
      </w:pPr>
    </w:p>
    <w:p w:rsidR="00A634E3" w:rsidRPr="002D1BB1" w:rsidRDefault="00A634E3" w:rsidP="00A634E3">
      <w:pPr>
        <w:rPr>
          <w:b/>
          <w:i/>
          <w:lang w:val="ro-RO"/>
        </w:rPr>
      </w:pPr>
      <w:bookmarkStart w:id="5" w:name="_Toc461434014"/>
      <w:r w:rsidRPr="002D1BB1">
        <w:rPr>
          <w:b/>
          <w:i/>
          <w:lang w:val="ro-RO"/>
        </w:rPr>
        <w:t>Drumuri neclasificate</w:t>
      </w:r>
      <w:bookmarkEnd w:id="5"/>
    </w:p>
    <w:p w:rsidR="00A634E3" w:rsidRPr="002D1BB1" w:rsidRDefault="00A634E3" w:rsidP="00A634E3">
      <w:pPr>
        <w:jc w:val="both"/>
        <w:rPr>
          <w:lang w:val="fr-FR"/>
        </w:rPr>
      </w:pPr>
      <w:r w:rsidRPr="002D1BB1">
        <w:rPr>
          <w:lang w:val="fr-FR"/>
        </w:rPr>
        <w:t>Numărul drumurilor laterale ce vor fi amenajate în cadrul proiectului, defalcate pe UAT-uri, este următorul :</w:t>
      </w:r>
    </w:p>
    <w:p w:rsidR="00A634E3" w:rsidRPr="002D1BB1" w:rsidRDefault="00A634E3" w:rsidP="00A634E3">
      <w:pPr>
        <w:jc w:val="both"/>
        <w:rPr>
          <w:b/>
          <w:lang w:val="fr-FR"/>
        </w:rPr>
      </w:pPr>
      <w:r w:rsidRPr="002D1BB1">
        <w:rPr>
          <w:b/>
          <w:lang w:val="fr-FR"/>
        </w:rPr>
        <w:t>DJ 209D</w:t>
      </w:r>
    </w:p>
    <w:p w:rsidR="00A634E3" w:rsidRPr="002D1BB1" w:rsidRDefault="00A634E3" w:rsidP="00A634E3">
      <w:pPr>
        <w:numPr>
          <w:ilvl w:val="1"/>
          <w:numId w:val="6"/>
        </w:numPr>
        <w:jc w:val="both"/>
        <w:rPr>
          <w:lang w:val="fr-FR"/>
        </w:rPr>
      </w:pPr>
      <w:r w:rsidRPr="002D1BB1">
        <w:rPr>
          <w:lang w:val="fr-FR"/>
        </w:rPr>
        <w:t>UAT MOARA – 2 bucati ;</w:t>
      </w:r>
    </w:p>
    <w:p w:rsidR="00A634E3" w:rsidRPr="002D1BB1" w:rsidRDefault="00A634E3" w:rsidP="00A634E3">
      <w:pPr>
        <w:numPr>
          <w:ilvl w:val="1"/>
          <w:numId w:val="6"/>
        </w:numPr>
        <w:jc w:val="both"/>
        <w:rPr>
          <w:lang w:val="fr-FR"/>
        </w:rPr>
      </w:pPr>
      <w:r w:rsidRPr="002D1BB1">
        <w:rPr>
          <w:lang w:val="fr-FR"/>
        </w:rPr>
        <w:t>UAT STROIESTI – 42 bucati ;</w:t>
      </w:r>
    </w:p>
    <w:p w:rsidR="00A634E3" w:rsidRPr="002D1BB1" w:rsidRDefault="00A634E3" w:rsidP="00A634E3">
      <w:pPr>
        <w:numPr>
          <w:ilvl w:val="1"/>
          <w:numId w:val="6"/>
        </w:numPr>
        <w:jc w:val="both"/>
        <w:rPr>
          <w:lang w:val="fr-FR"/>
        </w:rPr>
      </w:pPr>
      <w:r w:rsidRPr="002D1BB1">
        <w:rPr>
          <w:lang w:val="fr-FR"/>
        </w:rPr>
        <w:t>UAT TODIRESTI – 27 bucati ;</w:t>
      </w:r>
    </w:p>
    <w:p w:rsidR="00A634E3" w:rsidRPr="002D1BB1" w:rsidRDefault="00A634E3" w:rsidP="00A634E3">
      <w:pPr>
        <w:numPr>
          <w:ilvl w:val="1"/>
          <w:numId w:val="6"/>
        </w:numPr>
        <w:jc w:val="both"/>
        <w:rPr>
          <w:lang w:val="fr-FR"/>
        </w:rPr>
      </w:pPr>
      <w:r w:rsidRPr="002D1BB1">
        <w:rPr>
          <w:lang w:val="fr-FR"/>
        </w:rPr>
        <w:t>UAT DARMANESTI – 8 bucati ;</w:t>
      </w:r>
    </w:p>
    <w:p w:rsidR="00A634E3" w:rsidRPr="002D1BB1" w:rsidRDefault="00A634E3" w:rsidP="00A634E3">
      <w:pPr>
        <w:jc w:val="both"/>
        <w:rPr>
          <w:b/>
          <w:lang w:val="fr-FR"/>
        </w:rPr>
      </w:pPr>
      <w:r w:rsidRPr="002D1BB1">
        <w:rPr>
          <w:b/>
          <w:lang w:val="fr-FR"/>
        </w:rPr>
        <w:t>DJ 209C</w:t>
      </w:r>
    </w:p>
    <w:p w:rsidR="00A634E3" w:rsidRPr="002D1BB1" w:rsidRDefault="00A634E3" w:rsidP="00A634E3">
      <w:pPr>
        <w:numPr>
          <w:ilvl w:val="1"/>
          <w:numId w:val="6"/>
        </w:numPr>
        <w:jc w:val="both"/>
        <w:rPr>
          <w:lang w:val="fr-FR"/>
        </w:rPr>
      </w:pPr>
      <w:r w:rsidRPr="002D1BB1">
        <w:rPr>
          <w:lang w:val="fr-FR"/>
        </w:rPr>
        <w:t>UAT SUCEAVA – 1 bucati ;</w:t>
      </w:r>
    </w:p>
    <w:p w:rsidR="00A634E3" w:rsidRPr="002D1BB1" w:rsidRDefault="00A634E3" w:rsidP="00A634E3">
      <w:pPr>
        <w:numPr>
          <w:ilvl w:val="1"/>
          <w:numId w:val="6"/>
        </w:numPr>
        <w:jc w:val="both"/>
        <w:rPr>
          <w:lang w:val="fr-FR"/>
        </w:rPr>
      </w:pPr>
      <w:r w:rsidRPr="002D1BB1">
        <w:rPr>
          <w:lang w:val="fr-FR"/>
        </w:rPr>
        <w:lastRenderedPageBreak/>
        <w:t>UAT SCHEIA – 11 bucati ;</w:t>
      </w:r>
    </w:p>
    <w:p w:rsidR="00A634E3" w:rsidRPr="002D1BB1" w:rsidRDefault="00A634E3" w:rsidP="00A634E3">
      <w:pPr>
        <w:numPr>
          <w:ilvl w:val="1"/>
          <w:numId w:val="6"/>
        </w:numPr>
        <w:jc w:val="both"/>
        <w:rPr>
          <w:lang w:val="fr-FR"/>
        </w:rPr>
      </w:pPr>
      <w:r w:rsidRPr="002D1BB1">
        <w:rPr>
          <w:lang w:val="fr-FR"/>
        </w:rPr>
        <w:t>UAT MOARA – 19 bucati ;</w:t>
      </w:r>
    </w:p>
    <w:p w:rsidR="00A634E3" w:rsidRPr="002D1BB1" w:rsidRDefault="00A634E3" w:rsidP="00A634E3">
      <w:pPr>
        <w:jc w:val="both"/>
        <w:rPr>
          <w:b/>
          <w:lang w:val="fr-FR"/>
        </w:rPr>
      </w:pPr>
      <w:r w:rsidRPr="002D1BB1">
        <w:rPr>
          <w:b/>
          <w:lang w:val="fr-FR"/>
        </w:rPr>
        <w:t>DJ 208A</w:t>
      </w:r>
    </w:p>
    <w:p w:rsidR="00A634E3" w:rsidRPr="002D1BB1" w:rsidRDefault="00A634E3" w:rsidP="00A634E3">
      <w:pPr>
        <w:numPr>
          <w:ilvl w:val="1"/>
          <w:numId w:val="6"/>
        </w:numPr>
        <w:jc w:val="both"/>
        <w:rPr>
          <w:lang w:val="fr-FR"/>
        </w:rPr>
      </w:pPr>
      <w:r w:rsidRPr="002D1BB1">
        <w:rPr>
          <w:lang w:val="fr-FR"/>
        </w:rPr>
        <w:t>UAT SUCEAVA – 1 bucati ;</w:t>
      </w:r>
    </w:p>
    <w:p w:rsidR="00A634E3" w:rsidRPr="002D1BB1" w:rsidRDefault="00A634E3" w:rsidP="00A634E3">
      <w:pPr>
        <w:numPr>
          <w:ilvl w:val="1"/>
          <w:numId w:val="6"/>
        </w:numPr>
        <w:jc w:val="both"/>
        <w:rPr>
          <w:lang w:val="fr-FR"/>
        </w:rPr>
      </w:pPr>
      <w:r w:rsidRPr="002D1BB1">
        <w:rPr>
          <w:lang w:val="fr-FR"/>
        </w:rPr>
        <w:t>UAT IPOTESTI – 20 bucati ;</w:t>
      </w:r>
    </w:p>
    <w:p w:rsidR="00A634E3" w:rsidRPr="002D1BB1" w:rsidRDefault="00A634E3" w:rsidP="00A634E3">
      <w:pPr>
        <w:numPr>
          <w:ilvl w:val="1"/>
          <w:numId w:val="6"/>
        </w:numPr>
        <w:jc w:val="both"/>
        <w:rPr>
          <w:lang w:val="fr-FR"/>
        </w:rPr>
      </w:pPr>
      <w:r w:rsidRPr="002D1BB1">
        <w:rPr>
          <w:lang w:val="fr-FR"/>
        </w:rPr>
        <w:t>UAT BOSANCI – 34 bucati ;</w:t>
      </w:r>
    </w:p>
    <w:p w:rsidR="00A634E3" w:rsidRPr="002D1BB1" w:rsidRDefault="00A634E3" w:rsidP="00A634E3">
      <w:pPr>
        <w:numPr>
          <w:ilvl w:val="1"/>
          <w:numId w:val="6"/>
        </w:numPr>
        <w:jc w:val="both"/>
        <w:rPr>
          <w:lang w:val="fr-FR"/>
        </w:rPr>
      </w:pPr>
      <w:r w:rsidRPr="002D1BB1">
        <w:rPr>
          <w:lang w:val="fr-FR"/>
        </w:rPr>
        <w:t>UAT UDESTI – 56 bucati ;</w:t>
      </w:r>
    </w:p>
    <w:p w:rsidR="00A634E3" w:rsidRPr="002D1BB1" w:rsidRDefault="00A634E3" w:rsidP="00A634E3">
      <w:pPr>
        <w:numPr>
          <w:ilvl w:val="1"/>
          <w:numId w:val="6"/>
        </w:numPr>
        <w:jc w:val="both"/>
        <w:rPr>
          <w:lang w:val="fr-FR"/>
        </w:rPr>
      </w:pPr>
      <w:r w:rsidRPr="002D1BB1">
        <w:rPr>
          <w:lang w:val="fr-FR"/>
        </w:rPr>
        <w:t>UAT LITENI – 47 bucati ;</w:t>
      </w:r>
    </w:p>
    <w:p w:rsidR="00A634E3" w:rsidRPr="002D1BB1" w:rsidRDefault="00A634E3" w:rsidP="00A634E3">
      <w:pPr>
        <w:numPr>
          <w:ilvl w:val="1"/>
          <w:numId w:val="6"/>
        </w:numPr>
        <w:jc w:val="both"/>
        <w:rPr>
          <w:lang w:val="fr-FR"/>
        </w:rPr>
      </w:pPr>
      <w:r w:rsidRPr="002D1BB1">
        <w:rPr>
          <w:lang w:val="fr-FR"/>
        </w:rPr>
        <w:t>UAT DOLHASACA – 12 bucati ;</w:t>
      </w:r>
    </w:p>
    <w:p w:rsidR="00A634E3" w:rsidRPr="002D1BB1" w:rsidRDefault="00A634E3" w:rsidP="00A634E3">
      <w:pPr>
        <w:jc w:val="both"/>
        <w:rPr>
          <w:b/>
          <w:lang w:val="fr-FR"/>
        </w:rPr>
      </w:pPr>
      <w:r w:rsidRPr="002D1BB1">
        <w:rPr>
          <w:b/>
          <w:lang w:val="fr-FR"/>
        </w:rPr>
        <w:t>DJ 208</w:t>
      </w:r>
    </w:p>
    <w:p w:rsidR="00A634E3" w:rsidRPr="002D1BB1" w:rsidRDefault="00A634E3" w:rsidP="00A634E3">
      <w:pPr>
        <w:numPr>
          <w:ilvl w:val="1"/>
          <w:numId w:val="6"/>
        </w:numPr>
        <w:jc w:val="both"/>
        <w:rPr>
          <w:lang w:val="fr-FR"/>
        </w:rPr>
      </w:pPr>
      <w:r w:rsidRPr="002D1BB1">
        <w:rPr>
          <w:lang w:val="fr-FR"/>
        </w:rPr>
        <w:t>UAT DOLHASACA – 31 bucati ;</w:t>
      </w:r>
    </w:p>
    <w:p w:rsidR="00A634E3" w:rsidRPr="002D1BB1" w:rsidRDefault="00A634E3" w:rsidP="00A634E3">
      <w:pPr>
        <w:spacing w:after="120" w:line="276" w:lineRule="auto"/>
        <w:jc w:val="both"/>
        <w:rPr>
          <w:b/>
          <w:i/>
          <w:lang w:val="fr-FR"/>
        </w:rPr>
      </w:pPr>
    </w:p>
    <w:p w:rsidR="00A634E3" w:rsidRDefault="00A634E3" w:rsidP="00A634E3">
      <w:pPr>
        <w:jc w:val="both"/>
        <w:rPr>
          <w:lang w:val="fr-FR"/>
        </w:rPr>
      </w:pPr>
      <w:r w:rsidRPr="00154968">
        <w:rPr>
          <w:lang w:val="fr-FR"/>
        </w:rPr>
        <w:t>Toate intersecţiile dintre DJ-urile cuprinse în proiect cu alte căi de comunicaţie vor fi amenajate conform legislaţiei aflate în vigoare.</w:t>
      </w:r>
    </w:p>
    <w:p w:rsidR="00A634E3" w:rsidRPr="00154968" w:rsidRDefault="00A634E3" w:rsidP="00A634E3">
      <w:pPr>
        <w:jc w:val="both"/>
        <w:rPr>
          <w:lang w:val="fr-FR"/>
        </w:rPr>
      </w:pPr>
    </w:p>
    <w:p w:rsidR="00A634E3" w:rsidRPr="00154968" w:rsidRDefault="00A634E3" w:rsidP="00A634E3">
      <w:pPr>
        <w:jc w:val="both"/>
        <w:rPr>
          <w:lang w:val="fr-FR"/>
        </w:rPr>
      </w:pPr>
      <w:r w:rsidRPr="00154968">
        <w:rPr>
          <w:lang w:val="fr-FR"/>
        </w:rPr>
        <w:t>Intersecţiile cu căi ferate</w:t>
      </w:r>
    </w:p>
    <w:p w:rsidR="00A634E3" w:rsidRPr="00154968" w:rsidRDefault="00A634E3" w:rsidP="00A634E3">
      <w:pPr>
        <w:jc w:val="both"/>
        <w:rPr>
          <w:lang w:val="fr-FR"/>
        </w:rPr>
      </w:pPr>
      <w:r w:rsidRPr="00154968">
        <w:rPr>
          <w:lang w:val="fr-FR"/>
        </w:rPr>
        <w:t>Poziţiile km ale intersecţiilor dintre DJ-urile cuprinse în proiect cu liniile de Căi Ferate, sunt după cum urmează:</w:t>
      </w:r>
    </w:p>
    <w:p w:rsidR="00A634E3" w:rsidRPr="00154968" w:rsidRDefault="00A634E3" w:rsidP="00A634E3">
      <w:pPr>
        <w:numPr>
          <w:ilvl w:val="0"/>
          <w:numId w:val="7"/>
        </w:numPr>
        <w:jc w:val="both"/>
        <w:rPr>
          <w:lang w:val="fr-FR"/>
        </w:rPr>
      </w:pPr>
      <w:r w:rsidRPr="00154968">
        <w:rPr>
          <w:lang w:val="fr-FR"/>
        </w:rPr>
        <w:t>DJ 209D se intersecteaz</w:t>
      </w:r>
      <w:r>
        <w:rPr>
          <w:lang w:val="fr-FR"/>
        </w:rPr>
        <w:t>ă</w:t>
      </w:r>
      <w:r w:rsidRPr="00154968">
        <w:rPr>
          <w:lang w:val="fr-FR"/>
        </w:rPr>
        <w:t xml:space="preserve"> cu linia CF 500 dubl</w:t>
      </w:r>
      <w:r>
        <w:rPr>
          <w:lang w:val="fr-FR"/>
        </w:rPr>
        <w:t>ă</w:t>
      </w:r>
      <w:r w:rsidRPr="00154968">
        <w:rPr>
          <w:lang w:val="fr-FR"/>
        </w:rPr>
        <w:t xml:space="preserve"> electrificat</w:t>
      </w:r>
      <w:r>
        <w:rPr>
          <w:lang w:val="fr-FR"/>
        </w:rPr>
        <w:t>ă</w:t>
      </w:r>
      <w:r w:rsidRPr="00154968">
        <w:rPr>
          <w:lang w:val="fr-FR"/>
        </w:rPr>
        <w:t xml:space="preserve"> Dorne</w:t>
      </w:r>
      <w:r>
        <w:rPr>
          <w:lang w:val="fr-FR"/>
        </w:rPr>
        <w:t>ş</w:t>
      </w:r>
      <w:r w:rsidRPr="00154968">
        <w:rPr>
          <w:lang w:val="fr-FR"/>
        </w:rPr>
        <w:t xml:space="preserve">ti – Suceava, </w:t>
      </w:r>
      <w:r>
        <w:rPr>
          <w:lang w:val="fr-FR"/>
        </w:rPr>
        <w:t>î</w:t>
      </w:r>
      <w:r w:rsidRPr="00154968">
        <w:rPr>
          <w:lang w:val="fr-FR"/>
        </w:rPr>
        <w:t>n loc. D</w:t>
      </w:r>
      <w:r>
        <w:rPr>
          <w:lang w:val="fr-FR"/>
        </w:rPr>
        <w:t>ă</w:t>
      </w:r>
      <w:r w:rsidRPr="00154968">
        <w:rPr>
          <w:lang w:val="fr-FR"/>
        </w:rPr>
        <w:t>rm</w:t>
      </w:r>
      <w:r>
        <w:rPr>
          <w:lang w:val="fr-FR"/>
        </w:rPr>
        <w:t>ă</w:t>
      </w:r>
      <w:r w:rsidRPr="00154968">
        <w:rPr>
          <w:lang w:val="fr-FR"/>
        </w:rPr>
        <w:t>ne</w:t>
      </w:r>
      <w:r>
        <w:rPr>
          <w:lang w:val="fr-FR"/>
        </w:rPr>
        <w:t>ş</w:t>
      </w:r>
      <w:r w:rsidRPr="00154968">
        <w:rPr>
          <w:lang w:val="fr-FR"/>
        </w:rPr>
        <w:t xml:space="preserve">ti, </w:t>
      </w:r>
      <w:proofErr w:type="gramStart"/>
      <w:r w:rsidRPr="00154968">
        <w:rPr>
          <w:lang w:val="fr-FR"/>
        </w:rPr>
        <w:t>la</w:t>
      </w:r>
      <w:proofErr w:type="gramEnd"/>
      <w:r w:rsidRPr="00154968">
        <w:rPr>
          <w:lang w:val="fr-FR"/>
        </w:rPr>
        <w:t xml:space="preserve"> km 457+782m;</w:t>
      </w:r>
    </w:p>
    <w:p w:rsidR="00A634E3" w:rsidRPr="00154968" w:rsidRDefault="00A634E3" w:rsidP="00A634E3">
      <w:pPr>
        <w:numPr>
          <w:ilvl w:val="0"/>
          <w:numId w:val="7"/>
        </w:numPr>
        <w:jc w:val="both"/>
        <w:rPr>
          <w:lang w:val="fr-FR"/>
        </w:rPr>
      </w:pPr>
      <w:r w:rsidRPr="00154968">
        <w:rPr>
          <w:lang w:val="fr-FR"/>
        </w:rPr>
        <w:t>DJ 209D se intersecteaz</w:t>
      </w:r>
      <w:r>
        <w:rPr>
          <w:lang w:val="fr-FR"/>
        </w:rPr>
        <w:t>ă</w:t>
      </w:r>
      <w:r w:rsidRPr="00154968">
        <w:rPr>
          <w:lang w:val="fr-FR"/>
        </w:rPr>
        <w:t xml:space="preserve"> cu linia CF 502 simpl</w:t>
      </w:r>
      <w:r>
        <w:rPr>
          <w:lang w:val="fr-FR"/>
        </w:rPr>
        <w:t>ă</w:t>
      </w:r>
      <w:r w:rsidRPr="00154968">
        <w:rPr>
          <w:lang w:val="fr-FR"/>
        </w:rPr>
        <w:t xml:space="preserve"> electrificat</w:t>
      </w:r>
      <w:r>
        <w:rPr>
          <w:lang w:val="fr-FR"/>
        </w:rPr>
        <w:t>ă</w:t>
      </w:r>
      <w:r w:rsidRPr="00154968">
        <w:rPr>
          <w:lang w:val="fr-FR"/>
        </w:rPr>
        <w:t xml:space="preserve"> Gura Humorului – Suceava, </w:t>
      </w:r>
      <w:r>
        <w:rPr>
          <w:lang w:val="fr-FR"/>
        </w:rPr>
        <w:t>î</w:t>
      </w:r>
      <w:r w:rsidRPr="00154968">
        <w:rPr>
          <w:lang w:val="fr-FR"/>
        </w:rPr>
        <w:t>n loc. Stroie</w:t>
      </w:r>
      <w:r>
        <w:rPr>
          <w:lang w:val="fr-FR"/>
        </w:rPr>
        <w:t>ş</w:t>
      </w:r>
      <w:r w:rsidRPr="00154968">
        <w:rPr>
          <w:lang w:val="fr-FR"/>
        </w:rPr>
        <w:t xml:space="preserve">ti, </w:t>
      </w:r>
      <w:proofErr w:type="gramStart"/>
      <w:r w:rsidRPr="00154968">
        <w:rPr>
          <w:lang w:val="fr-FR"/>
        </w:rPr>
        <w:t>la</w:t>
      </w:r>
      <w:proofErr w:type="gramEnd"/>
      <w:r w:rsidRPr="00154968">
        <w:rPr>
          <w:lang w:val="fr-FR"/>
        </w:rPr>
        <w:t xml:space="preserve"> km 13+100m;</w:t>
      </w:r>
    </w:p>
    <w:p w:rsidR="00A634E3" w:rsidRPr="00154968" w:rsidRDefault="00A634E3" w:rsidP="00A634E3">
      <w:pPr>
        <w:numPr>
          <w:ilvl w:val="0"/>
          <w:numId w:val="7"/>
        </w:numPr>
        <w:jc w:val="both"/>
        <w:rPr>
          <w:lang w:val="fr-FR"/>
        </w:rPr>
      </w:pPr>
      <w:r w:rsidRPr="00154968">
        <w:rPr>
          <w:lang w:val="fr-FR"/>
        </w:rPr>
        <w:t>DJ 208 A se intersecteaz</w:t>
      </w:r>
      <w:r>
        <w:rPr>
          <w:lang w:val="fr-FR"/>
        </w:rPr>
        <w:t>ă</w:t>
      </w:r>
      <w:r w:rsidRPr="00154968">
        <w:rPr>
          <w:lang w:val="fr-FR"/>
        </w:rPr>
        <w:t xml:space="preserve"> cu linia CF 500 dubl</w:t>
      </w:r>
      <w:r>
        <w:rPr>
          <w:lang w:val="fr-FR"/>
        </w:rPr>
        <w:t>ă</w:t>
      </w:r>
      <w:r w:rsidRPr="00154968">
        <w:rPr>
          <w:lang w:val="fr-FR"/>
        </w:rPr>
        <w:t xml:space="preserve"> electrificat</w:t>
      </w:r>
      <w:r>
        <w:rPr>
          <w:lang w:val="fr-FR"/>
        </w:rPr>
        <w:t>ă</w:t>
      </w:r>
      <w:r w:rsidRPr="00154968">
        <w:rPr>
          <w:lang w:val="fr-FR"/>
        </w:rPr>
        <w:t xml:space="preserve"> Bucure</w:t>
      </w:r>
      <w:r>
        <w:rPr>
          <w:lang w:val="fr-FR"/>
        </w:rPr>
        <w:t>ş</w:t>
      </w:r>
      <w:r w:rsidRPr="00154968">
        <w:rPr>
          <w:lang w:val="fr-FR"/>
        </w:rPr>
        <w:t xml:space="preserve">ti – Suceava, </w:t>
      </w:r>
      <w:r>
        <w:rPr>
          <w:lang w:val="fr-FR"/>
        </w:rPr>
        <w:t>î</w:t>
      </w:r>
      <w:r w:rsidRPr="00154968">
        <w:rPr>
          <w:lang w:val="fr-FR"/>
        </w:rPr>
        <w:t>n ora</w:t>
      </w:r>
      <w:r>
        <w:rPr>
          <w:lang w:val="fr-FR"/>
        </w:rPr>
        <w:t>ş</w:t>
      </w:r>
      <w:r w:rsidRPr="00154968">
        <w:rPr>
          <w:lang w:val="fr-FR"/>
        </w:rPr>
        <w:t xml:space="preserve">ul Dolhasca, </w:t>
      </w:r>
      <w:proofErr w:type="gramStart"/>
      <w:r w:rsidRPr="00154968">
        <w:rPr>
          <w:lang w:val="fr-FR"/>
        </w:rPr>
        <w:t>la</w:t>
      </w:r>
      <w:proofErr w:type="gramEnd"/>
      <w:r w:rsidRPr="00154968">
        <w:rPr>
          <w:lang w:val="fr-FR"/>
        </w:rPr>
        <w:t xml:space="preserve"> km 410+192m;</w:t>
      </w:r>
    </w:p>
    <w:p w:rsidR="00A634E3" w:rsidRPr="00154968" w:rsidRDefault="00A634E3" w:rsidP="00A634E3">
      <w:pPr>
        <w:numPr>
          <w:ilvl w:val="0"/>
          <w:numId w:val="7"/>
        </w:numPr>
        <w:jc w:val="both"/>
        <w:rPr>
          <w:lang w:val="fr-FR"/>
        </w:rPr>
      </w:pPr>
      <w:r w:rsidRPr="00154968">
        <w:rPr>
          <w:lang w:val="fr-FR"/>
        </w:rPr>
        <w:t>DJ 208 A se intersecteaz</w:t>
      </w:r>
      <w:r>
        <w:rPr>
          <w:lang w:val="fr-FR"/>
        </w:rPr>
        <w:t>ă</w:t>
      </w:r>
      <w:r w:rsidRPr="00154968">
        <w:rPr>
          <w:lang w:val="fr-FR"/>
        </w:rPr>
        <w:t xml:space="preserve"> cu linia CF 500 dubl</w:t>
      </w:r>
      <w:r>
        <w:rPr>
          <w:lang w:val="fr-FR"/>
        </w:rPr>
        <w:t>ă</w:t>
      </w:r>
      <w:r w:rsidRPr="00154968">
        <w:rPr>
          <w:lang w:val="fr-FR"/>
        </w:rPr>
        <w:t xml:space="preserve"> electrificat</w:t>
      </w:r>
      <w:r>
        <w:rPr>
          <w:lang w:val="fr-FR"/>
        </w:rPr>
        <w:t>ă</w:t>
      </w:r>
      <w:r w:rsidRPr="00154968">
        <w:rPr>
          <w:lang w:val="fr-FR"/>
        </w:rPr>
        <w:t xml:space="preserve"> Bucure</w:t>
      </w:r>
      <w:r>
        <w:rPr>
          <w:lang w:val="fr-FR"/>
        </w:rPr>
        <w:t>ş</w:t>
      </w:r>
      <w:r w:rsidRPr="00154968">
        <w:rPr>
          <w:lang w:val="fr-FR"/>
        </w:rPr>
        <w:t xml:space="preserve">ti – Suceava, </w:t>
      </w:r>
      <w:r>
        <w:rPr>
          <w:lang w:val="fr-FR"/>
        </w:rPr>
        <w:t>î</w:t>
      </w:r>
      <w:r w:rsidRPr="00154968">
        <w:rPr>
          <w:lang w:val="fr-FR"/>
        </w:rPr>
        <w:t xml:space="preserve">n loc. Liteni, </w:t>
      </w:r>
      <w:proofErr w:type="gramStart"/>
      <w:r w:rsidRPr="00154968">
        <w:rPr>
          <w:lang w:val="fr-FR"/>
        </w:rPr>
        <w:t>la</w:t>
      </w:r>
      <w:proofErr w:type="gramEnd"/>
      <w:r w:rsidRPr="00154968">
        <w:rPr>
          <w:lang w:val="fr-FR"/>
        </w:rPr>
        <w:t xml:space="preserve"> km 415+577m;</w:t>
      </w:r>
    </w:p>
    <w:p w:rsidR="00A634E3" w:rsidRPr="00154968" w:rsidRDefault="00A634E3" w:rsidP="00A634E3">
      <w:pPr>
        <w:numPr>
          <w:ilvl w:val="0"/>
          <w:numId w:val="7"/>
        </w:numPr>
        <w:jc w:val="both"/>
        <w:rPr>
          <w:lang w:val="fr-FR"/>
        </w:rPr>
      </w:pPr>
      <w:r w:rsidRPr="00154968">
        <w:rPr>
          <w:lang w:val="fr-FR"/>
        </w:rPr>
        <w:t>DJ 208 A se intersecteaz</w:t>
      </w:r>
      <w:r>
        <w:rPr>
          <w:lang w:val="fr-FR"/>
        </w:rPr>
        <w:t>ă</w:t>
      </w:r>
      <w:r w:rsidRPr="00154968">
        <w:rPr>
          <w:lang w:val="fr-FR"/>
        </w:rPr>
        <w:t xml:space="preserve"> cu linia CF 500 dubl</w:t>
      </w:r>
      <w:r>
        <w:rPr>
          <w:lang w:val="fr-FR"/>
        </w:rPr>
        <w:t>ă</w:t>
      </w:r>
      <w:r w:rsidRPr="00154968">
        <w:rPr>
          <w:lang w:val="fr-FR"/>
        </w:rPr>
        <w:t xml:space="preserve"> electrificat</w:t>
      </w:r>
      <w:r>
        <w:rPr>
          <w:lang w:val="fr-FR"/>
        </w:rPr>
        <w:t>ă</w:t>
      </w:r>
      <w:r w:rsidRPr="00154968">
        <w:rPr>
          <w:lang w:val="fr-FR"/>
        </w:rPr>
        <w:t xml:space="preserve"> Bucure</w:t>
      </w:r>
      <w:r>
        <w:rPr>
          <w:lang w:val="fr-FR"/>
        </w:rPr>
        <w:t>ş</w:t>
      </w:r>
      <w:r w:rsidRPr="00154968">
        <w:rPr>
          <w:lang w:val="fr-FR"/>
        </w:rPr>
        <w:t xml:space="preserve">ti – Suceava, </w:t>
      </w:r>
      <w:r>
        <w:rPr>
          <w:lang w:val="fr-FR"/>
        </w:rPr>
        <w:t>î</w:t>
      </w:r>
      <w:r w:rsidRPr="00154968">
        <w:rPr>
          <w:lang w:val="fr-FR"/>
        </w:rPr>
        <w:t xml:space="preserve">n loc. Liteni, </w:t>
      </w:r>
      <w:proofErr w:type="gramStart"/>
      <w:r w:rsidRPr="00154968">
        <w:rPr>
          <w:lang w:val="fr-FR"/>
        </w:rPr>
        <w:t>la</w:t>
      </w:r>
      <w:proofErr w:type="gramEnd"/>
      <w:r w:rsidRPr="00154968">
        <w:rPr>
          <w:lang w:val="fr-FR"/>
        </w:rPr>
        <w:t xml:space="preserve"> km 418+150m;</w:t>
      </w:r>
    </w:p>
    <w:p w:rsidR="00A634E3" w:rsidRPr="00154968" w:rsidRDefault="00A634E3" w:rsidP="00A634E3">
      <w:pPr>
        <w:rPr>
          <w:lang w:val="ro-RO"/>
        </w:rPr>
      </w:pPr>
      <w:bookmarkStart w:id="6" w:name="_Toc458533935"/>
    </w:p>
    <w:p w:rsidR="00A634E3" w:rsidRPr="00154968" w:rsidRDefault="00A634E3" w:rsidP="00A634E3">
      <w:pPr>
        <w:rPr>
          <w:lang w:val="ro-RO"/>
        </w:rPr>
      </w:pPr>
      <w:r w:rsidRPr="00154968">
        <w:rPr>
          <w:lang w:val="ro-RO"/>
        </w:rPr>
        <w:t>Siguranţa circulaţiei</w:t>
      </w:r>
      <w:bookmarkEnd w:id="6"/>
      <w:r w:rsidRPr="00154968">
        <w:rPr>
          <w:lang w:val="ro-RO"/>
        </w:rPr>
        <w:tab/>
      </w:r>
    </w:p>
    <w:p w:rsidR="00A634E3" w:rsidRPr="00154968" w:rsidRDefault="00A634E3" w:rsidP="00A634E3">
      <w:pPr>
        <w:ind w:right="23"/>
        <w:jc w:val="both"/>
        <w:rPr>
          <w:lang w:val="it-IT"/>
        </w:rPr>
      </w:pPr>
      <w:r w:rsidRPr="00154968">
        <w:rPr>
          <w:lang w:val="it-IT"/>
        </w:rPr>
        <w:t>Reglementarea circulaţiei va fi întocmită conform standardelor şi normativelor în vigoare, avându-se în vedere fluidizarea circulaţiei printr-o presemnalizare corespunzatoare, astfel:</w:t>
      </w:r>
    </w:p>
    <w:p w:rsidR="00A634E3" w:rsidRPr="00154968" w:rsidRDefault="00A634E3" w:rsidP="00A634E3">
      <w:pPr>
        <w:numPr>
          <w:ilvl w:val="0"/>
          <w:numId w:val="4"/>
        </w:numPr>
        <w:ind w:right="23"/>
        <w:jc w:val="both"/>
        <w:rPr>
          <w:lang w:val="it-IT"/>
        </w:rPr>
      </w:pPr>
      <w:r w:rsidRPr="00154968">
        <w:rPr>
          <w:lang w:val="it-IT"/>
        </w:rPr>
        <w:t>După finalizarea lucrărilor de modernizare a părţii carosabile, se va proceda la realizarea marcajului orizontal şi plantarea de indicatoare rutiere (semnalizare verticală), în concordanţă cu legislaţia în vigoare şi cu recomdările de la IPJ Suceava;</w:t>
      </w:r>
    </w:p>
    <w:p w:rsidR="00A634E3" w:rsidRPr="00154968" w:rsidRDefault="00A634E3" w:rsidP="00A634E3">
      <w:pPr>
        <w:numPr>
          <w:ilvl w:val="0"/>
          <w:numId w:val="4"/>
        </w:numPr>
        <w:ind w:right="23"/>
        <w:jc w:val="both"/>
        <w:rPr>
          <w:lang w:val="it-IT"/>
        </w:rPr>
      </w:pPr>
      <w:r w:rsidRPr="00154968">
        <w:rPr>
          <w:lang w:val="it-IT"/>
        </w:rPr>
        <w:t>Se vor amplasa parapeţi de protecţie pe zona exterioară acostamentului</w:t>
      </w:r>
      <w:r w:rsidRPr="00154968">
        <w:rPr>
          <w:lang w:val="ro-RO"/>
        </w:rPr>
        <w:t>;</w:t>
      </w:r>
    </w:p>
    <w:p w:rsidR="00A634E3" w:rsidRPr="00154968" w:rsidRDefault="00A634E3" w:rsidP="00A634E3">
      <w:pPr>
        <w:pStyle w:val="ListParagraph"/>
        <w:jc w:val="both"/>
        <w:textAlignment w:val="baseline"/>
        <w:rPr>
          <w:lang w:val="ro-RO"/>
        </w:rPr>
      </w:pPr>
      <w:r w:rsidRPr="00154968">
        <w:rPr>
          <w:lang w:val="ro-RO"/>
        </w:rPr>
        <w:t xml:space="preserve"> </w:t>
      </w:r>
    </w:p>
    <w:p w:rsidR="00A634E3" w:rsidRPr="00154968" w:rsidRDefault="00A634E3" w:rsidP="00A634E3">
      <w:pPr>
        <w:autoSpaceDE w:val="0"/>
        <w:autoSpaceDN w:val="0"/>
        <w:adjustRightInd w:val="0"/>
        <w:rPr>
          <w:bCs/>
        </w:rPr>
      </w:pPr>
      <w:r w:rsidRPr="00154968">
        <w:rPr>
          <w:bCs/>
        </w:rPr>
        <w:t>Capacităţi fizice</w:t>
      </w:r>
    </w:p>
    <w:p w:rsidR="00A634E3" w:rsidRPr="00154968" w:rsidRDefault="00A634E3" w:rsidP="00A634E3">
      <w:pPr>
        <w:autoSpaceDE w:val="0"/>
        <w:autoSpaceDN w:val="0"/>
        <w:adjustRightInd w:val="0"/>
      </w:pPr>
      <w:r w:rsidRPr="00154968">
        <w:t>Lungime traseu                                                75845 m</w:t>
      </w:r>
    </w:p>
    <w:p w:rsidR="00A634E3" w:rsidRPr="00154968" w:rsidRDefault="00A634E3" w:rsidP="00A634E3">
      <w:pPr>
        <w:autoSpaceDE w:val="0"/>
        <w:autoSpaceDN w:val="0"/>
        <w:adjustRightInd w:val="0"/>
      </w:pPr>
      <w:r w:rsidRPr="00154968">
        <w:t>Poduri                                                              11 buc</w:t>
      </w:r>
    </w:p>
    <w:p w:rsidR="00A634E3" w:rsidRPr="00154968" w:rsidRDefault="00A634E3" w:rsidP="00A634E3">
      <w:pPr>
        <w:autoSpaceDE w:val="0"/>
        <w:autoSpaceDN w:val="0"/>
        <w:adjustRightInd w:val="0"/>
      </w:pPr>
      <w:r w:rsidRPr="00154968">
        <w:t>Podeţe                                                              116 buc</w:t>
      </w:r>
    </w:p>
    <w:p w:rsidR="00A634E3" w:rsidRPr="00154968" w:rsidRDefault="00A634E3" w:rsidP="00A634E3">
      <w:pPr>
        <w:autoSpaceDE w:val="0"/>
        <w:autoSpaceDN w:val="0"/>
        <w:adjustRightInd w:val="0"/>
      </w:pPr>
      <w:r w:rsidRPr="00154968">
        <w:t>Viteza de proiectare                                         25-60 km/h</w:t>
      </w:r>
    </w:p>
    <w:p w:rsidR="00A634E3" w:rsidRPr="00154968" w:rsidRDefault="00A634E3" w:rsidP="00A634E3">
      <w:pPr>
        <w:autoSpaceDE w:val="0"/>
        <w:autoSpaceDN w:val="0"/>
        <w:adjustRightInd w:val="0"/>
      </w:pPr>
      <w:r w:rsidRPr="00154968">
        <w:t>Lăţimea părţii carosabile                                   6 m</w:t>
      </w:r>
    </w:p>
    <w:p w:rsidR="00A634E3" w:rsidRPr="00154968" w:rsidRDefault="00A634E3" w:rsidP="00A634E3">
      <w:pPr>
        <w:autoSpaceDE w:val="0"/>
        <w:autoSpaceDN w:val="0"/>
        <w:adjustRightInd w:val="0"/>
      </w:pPr>
      <w:r w:rsidRPr="00154968">
        <w:t>Lăţime acostamente                                           1 m</w:t>
      </w:r>
    </w:p>
    <w:p w:rsidR="00A634E3" w:rsidRPr="00154968" w:rsidRDefault="00A634E3" w:rsidP="00A634E3">
      <w:pPr>
        <w:autoSpaceDE w:val="0"/>
        <w:autoSpaceDN w:val="0"/>
        <w:adjustRightInd w:val="0"/>
      </w:pPr>
      <w:r w:rsidRPr="00154968">
        <w:t>Suprafaţa de teren ocupată                                 885000 mp</w:t>
      </w:r>
    </w:p>
    <w:p w:rsidR="00A634E3" w:rsidRPr="00154968" w:rsidRDefault="00A634E3" w:rsidP="00A634E3">
      <w:pPr>
        <w:autoSpaceDE w:val="0"/>
        <w:autoSpaceDN w:val="0"/>
        <w:adjustRightInd w:val="0"/>
      </w:pPr>
    </w:p>
    <w:p w:rsidR="00A634E3" w:rsidRPr="00154968" w:rsidRDefault="00A634E3" w:rsidP="00A634E3">
      <w:pPr>
        <w:textAlignment w:val="baseline"/>
        <w:rPr>
          <w:b/>
        </w:rPr>
      </w:pPr>
      <w:r w:rsidRPr="00154968">
        <w:rPr>
          <w:b/>
        </w:rPr>
        <w:t>Lucrări necesare organizării de şantier</w:t>
      </w:r>
    </w:p>
    <w:p w:rsidR="00A634E3" w:rsidRPr="00594581" w:rsidRDefault="00A634E3" w:rsidP="00A634E3">
      <w:pPr>
        <w:rPr>
          <w:rFonts w:ascii="Sylfaen" w:hAnsi="Sylfaen"/>
          <w:w w:val="95"/>
          <w:lang w:val="ro-RO"/>
        </w:rPr>
      </w:pPr>
      <w:r w:rsidRPr="00594581">
        <w:rPr>
          <w:rFonts w:ascii="Sylfaen" w:hAnsi="Sylfaen"/>
          <w:w w:val="95"/>
          <w:lang w:val="ro-RO"/>
        </w:rPr>
        <w:t>Organizarea de şantier va cuprinde spaţii de cazare/birouri de tipul containerelor. În cadrul organizării de şantier vor fi amenajate grupuri sanitare care vor cuprinde toalete, duşuri, lavoare. Se vor amenaja spaţii de depozitare pentru materiale şi utilaje şi zone de parcare pentru utilaje şi echipamente.</w:t>
      </w:r>
    </w:p>
    <w:p w:rsidR="00A634E3" w:rsidRPr="00594581" w:rsidRDefault="00A634E3" w:rsidP="00A634E3">
      <w:pPr>
        <w:rPr>
          <w:rFonts w:ascii="Sylfaen" w:hAnsi="Sylfaen"/>
          <w:w w:val="95"/>
          <w:lang w:val="ro-RO"/>
        </w:rPr>
      </w:pPr>
      <w:r w:rsidRPr="00594581">
        <w:rPr>
          <w:rFonts w:ascii="Sylfaen" w:hAnsi="Sylfaen"/>
          <w:w w:val="95"/>
          <w:lang w:val="ro-RO"/>
        </w:rPr>
        <w:t>În cadrul organizării de şantier se va organiza stocarea temporară şi colectarea deşeurilor în containere etanşe depozitate în locuri special amenajate.</w:t>
      </w:r>
    </w:p>
    <w:p w:rsidR="00A634E3" w:rsidRPr="00154968" w:rsidRDefault="00A634E3" w:rsidP="00A634E3">
      <w:pPr>
        <w:rPr>
          <w:rFonts w:ascii="Sylfaen" w:hAnsi="Sylfaen"/>
          <w:w w:val="95"/>
          <w:lang w:val="ro-RO"/>
        </w:rPr>
      </w:pPr>
      <w:r w:rsidRPr="00154968">
        <w:rPr>
          <w:rFonts w:ascii="Sylfaen" w:hAnsi="Sylfaen"/>
          <w:w w:val="95"/>
          <w:lang w:val="ro-RO"/>
        </w:rPr>
        <w:lastRenderedPageBreak/>
        <w:t>Se va asigura organizarea funcţională a incintei organizării de şantier astfel încât desfăşurarea activităţii să se limiteze la spaţiile proiectate, în funcţie de specific (depozitare, spaţii manevră etc.).</w:t>
      </w:r>
    </w:p>
    <w:p w:rsidR="00A634E3" w:rsidRPr="00154968" w:rsidRDefault="00A634E3" w:rsidP="00A634E3">
      <w:pPr>
        <w:rPr>
          <w:rFonts w:ascii="Sylfaen" w:hAnsi="Sylfaen"/>
          <w:w w:val="95"/>
          <w:lang w:val="ro-RO"/>
        </w:rPr>
      </w:pPr>
      <w:r w:rsidRPr="00154968">
        <w:rPr>
          <w:rFonts w:ascii="Sylfaen" w:hAnsi="Sylfaen"/>
          <w:w w:val="95"/>
          <w:lang w:val="ro-RO"/>
        </w:rPr>
        <w:t>Principalele lucrări necesare organizării de şantier sunt:</w:t>
      </w:r>
    </w:p>
    <w:p w:rsidR="00A634E3" w:rsidRPr="00154968" w:rsidRDefault="00A634E3" w:rsidP="00A634E3">
      <w:pPr>
        <w:numPr>
          <w:ilvl w:val="0"/>
          <w:numId w:val="13"/>
        </w:numPr>
        <w:rPr>
          <w:rFonts w:ascii="Sylfaen" w:hAnsi="Sylfaen"/>
          <w:w w:val="95"/>
          <w:lang w:val="ro-RO"/>
        </w:rPr>
      </w:pPr>
      <w:r w:rsidRPr="00154968">
        <w:rPr>
          <w:rFonts w:ascii="Sylfaen" w:hAnsi="Sylfaen"/>
          <w:w w:val="95"/>
          <w:lang w:val="ro-RO"/>
        </w:rPr>
        <w:t>amplasarea construcţiilor temporare modulare(containere) sau realizarea unor construcţii temporare de tipul magaziilor;</w:t>
      </w:r>
    </w:p>
    <w:p w:rsidR="00A634E3" w:rsidRPr="00154968" w:rsidRDefault="00A634E3" w:rsidP="00A634E3">
      <w:pPr>
        <w:numPr>
          <w:ilvl w:val="0"/>
          <w:numId w:val="13"/>
        </w:numPr>
        <w:rPr>
          <w:rFonts w:ascii="Sylfaen" w:hAnsi="Sylfaen"/>
          <w:w w:val="95"/>
          <w:lang w:val="ro-RO"/>
        </w:rPr>
      </w:pPr>
      <w:r w:rsidRPr="00154968">
        <w:rPr>
          <w:rFonts w:ascii="Sylfaen" w:hAnsi="Sylfaen"/>
          <w:w w:val="95"/>
          <w:lang w:val="ro-RO"/>
        </w:rPr>
        <w:t>crearea unui sistem adecvat de drenaj al apelor pluviale – rigole perimetrale impermeabilizate;</w:t>
      </w:r>
    </w:p>
    <w:p w:rsidR="00A634E3" w:rsidRPr="00154968" w:rsidRDefault="00A634E3" w:rsidP="00A634E3">
      <w:pPr>
        <w:numPr>
          <w:ilvl w:val="0"/>
          <w:numId w:val="13"/>
        </w:numPr>
        <w:rPr>
          <w:rFonts w:ascii="Sylfaen" w:hAnsi="Sylfaen"/>
          <w:w w:val="95"/>
          <w:lang w:val="ro-RO"/>
        </w:rPr>
      </w:pPr>
      <w:r w:rsidRPr="00154968">
        <w:rPr>
          <w:rFonts w:ascii="Sylfaen" w:hAnsi="Sylfaen"/>
          <w:w w:val="95"/>
          <w:lang w:val="ro-RO"/>
        </w:rPr>
        <w:t>impermeabilizarea unor suprafeţe fie prin betonare fie prin utilizarea unor material impermeabile de tipul foliei de polietilenă;</w:t>
      </w:r>
    </w:p>
    <w:p w:rsidR="00A634E3" w:rsidRPr="00154968" w:rsidRDefault="00A634E3" w:rsidP="00A634E3">
      <w:pPr>
        <w:numPr>
          <w:ilvl w:val="0"/>
          <w:numId w:val="13"/>
        </w:numPr>
        <w:rPr>
          <w:rFonts w:ascii="Sylfaen" w:hAnsi="Sylfaen"/>
          <w:w w:val="95"/>
          <w:lang w:val="ro-RO"/>
        </w:rPr>
      </w:pPr>
      <w:r w:rsidRPr="00154968">
        <w:rPr>
          <w:rFonts w:ascii="Sylfaen" w:hAnsi="Sylfaen"/>
          <w:w w:val="95"/>
          <w:lang w:val="ro-RO"/>
        </w:rPr>
        <w:t>lucrări pentru realizarea conectării la reţelele de utilităţi existente în zonă</w:t>
      </w:r>
      <w:r>
        <w:rPr>
          <w:rFonts w:ascii="Sylfaen" w:hAnsi="Sylfaen"/>
          <w:w w:val="95"/>
          <w:lang w:val="ro-RO"/>
        </w:rPr>
        <w:t>;</w:t>
      </w:r>
    </w:p>
    <w:p w:rsidR="00A634E3" w:rsidRPr="00154968" w:rsidRDefault="00A634E3" w:rsidP="00A634E3">
      <w:pPr>
        <w:rPr>
          <w:rFonts w:ascii="Sylfaen" w:hAnsi="Sylfaen"/>
          <w:w w:val="95"/>
          <w:lang w:val="ro-RO"/>
        </w:rPr>
      </w:pPr>
      <w:r w:rsidRPr="00154968">
        <w:rPr>
          <w:rFonts w:ascii="Sylfaen" w:hAnsi="Sylfaen"/>
          <w:w w:val="95"/>
          <w:lang w:val="ro-RO"/>
        </w:rPr>
        <w:t xml:space="preserve">Pentru a asigura condiţii igienico-sanitare lucrătorilor la locul de muncă </w:t>
      </w:r>
      <w:r>
        <w:rPr>
          <w:rFonts w:ascii="Sylfaen" w:hAnsi="Sylfaen"/>
          <w:w w:val="95"/>
          <w:lang w:val="ro-RO"/>
        </w:rPr>
        <w:t>vor fi</w:t>
      </w:r>
      <w:r w:rsidRPr="00154968">
        <w:rPr>
          <w:rFonts w:ascii="Sylfaen" w:hAnsi="Sylfaen"/>
          <w:w w:val="95"/>
          <w:lang w:val="ro-RO"/>
        </w:rPr>
        <w:t xml:space="preserve"> prevăzute grupuri sanitare cu fosă septică, care va fi golită periodic de către o societate autorizată;</w:t>
      </w:r>
    </w:p>
    <w:p w:rsidR="00A634E3" w:rsidRDefault="00A634E3" w:rsidP="00A634E3">
      <w:pPr>
        <w:keepNext/>
        <w:numPr>
          <w:ilvl w:val="1"/>
          <w:numId w:val="0"/>
        </w:numPr>
        <w:tabs>
          <w:tab w:val="num" w:pos="720"/>
          <w:tab w:val="num" w:pos="900"/>
        </w:tabs>
        <w:ind w:left="908" w:hanging="778"/>
        <w:outlineLvl w:val="1"/>
        <w:rPr>
          <w:w w:val="95"/>
          <w:lang w:val="ro-RO"/>
        </w:rPr>
      </w:pPr>
      <w:bookmarkStart w:id="7" w:name="_Toc465159929"/>
    </w:p>
    <w:bookmarkEnd w:id="7"/>
    <w:p w:rsidR="00A634E3" w:rsidRPr="00154968" w:rsidRDefault="00A634E3" w:rsidP="00A634E3">
      <w:pPr>
        <w:autoSpaceDE w:val="0"/>
        <w:autoSpaceDN w:val="0"/>
        <w:adjustRightInd w:val="0"/>
        <w:rPr>
          <w:rFonts w:ascii="Sylfaen" w:hAnsi="Sylfaen"/>
          <w:w w:val="95"/>
          <w:lang w:val="ro-RO"/>
        </w:rPr>
      </w:pPr>
      <w:r>
        <w:rPr>
          <w:rFonts w:ascii="Sylfaen" w:hAnsi="Sylfaen"/>
          <w:w w:val="95"/>
          <w:lang w:val="ro-RO"/>
        </w:rPr>
        <w:t>O</w:t>
      </w:r>
      <w:r w:rsidRPr="00154968">
        <w:rPr>
          <w:rFonts w:ascii="Sylfaen" w:hAnsi="Sylfaen"/>
          <w:w w:val="95"/>
          <w:lang w:val="ro-RO"/>
        </w:rPr>
        <w:t xml:space="preserve">rganizarea de </w:t>
      </w:r>
      <w:r>
        <w:rPr>
          <w:rFonts w:ascii="Sylfaen" w:hAnsi="Sylfaen"/>
          <w:w w:val="95"/>
          <w:lang w:val="ro-RO"/>
        </w:rPr>
        <w:t>ş</w:t>
      </w:r>
      <w:r w:rsidRPr="00154968">
        <w:rPr>
          <w:rFonts w:ascii="Sylfaen" w:hAnsi="Sylfaen"/>
          <w:w w:val="95"/>
          <w:lang w:val="ro-RO"/>
        </w:rPr>
        <w:t>antier constituie atribu</w:t>
      </w:r>
      <w:r>
        <w:rPr>
          <w:rFonts w:ascii="Sylfaen" w:hAnsi="Sylfaen"/>
          <w:w w:val="95"/>
          <w:lang w:val="ro-RO"/>
        </w:rPr>
        <w:t>ţ</w:t>
      </w:r>
      <w:r w:rsidRPr="00154968">
        <w:rPr>
          <w:rFonts w:ascii="Sylfaen" w:hAnsi="Sylfaen"/>
          <w:w w:val="95"/>
          <w:lang w:val="ro-RO"/>
        </w:rPr>
        <w:t xml:space="preserve">ia </w:t>
      </w:r>
      <w:r>
        <w:rPr>
          <w:rFonts w:ascii="Sylfaen" w:hAnsi="Sylfaen"/>
          <w:w w:val="95"/>
          <w:lang w:val="ro-RO"/>
        </w:rPr>
        <w:t>ş</w:t>
      </w:r>
      <w:r w:rsidRPr="00154968">
        <w:rPr>
          <w:rFonts w:ascii="Sylfaen" w:hAnsi="Sylfaen"/>
          <w:w w:val="95"/>
          <w:lang w:val="ro-RO"/>
        </w:rPr>
        <w:t>i r</w:t>
      </w:r>
      <w:r>
        <w:rPr>
          <w:rFonts w:ascii="Sylfaen" w:hAnsi="Sylfaen"/>
          <w:w w:val="95"/>
          <w:lang w:val="ro-RO"/>
        </w:rPr>
        <w:t>ă</w:t>
      </w:r>
      <w:r w:rsidRPr="00154968">
        <w:rPr>
          <w:rFonts w:ascii="Sylfaen" w:hAnsi="Sylfaen"/>
          <w:w w:val="95"/>
          <w:lang w:val="ro-RO"/>
        </w:rPr>
        <w:t>spunderea Antreprenorului General ca amplasament, solu</w:t>
      </w:r>
      <w:r>
        <w:rPr>
          <w:rFonts w:ascii="Sylfaen" w:hAnsi="Sylfaen"/>
          <w:w w:val="95"/>
          <w:lang w:val="ro-RO"/>
        </w:rPr>
        <w:t>ţ</w:t>
      </w:r>
      <w:r w:rsidRPr="00154968">
        <w:rPr>
          <w:rFonts w:ascii="Sylfaen" w:hAnsi="Sylfaen"/>
          <w:w w:val="95"/>
          <w:lang w:val="ro-RO"/>
        </w:rPr>
        <w:t>ii, dot</w:t>
      </w:r>
      <w:r>
        <w:rPr>
          <w:rFonts w:ascii="Sylfaen" w:hAnsi="Sylfaen"/>
          <w:w w:val="95"/>
          <w:lang w:val="ro-RO"/>
        </w:rPr>
        <w:t>ă</w:t>
      </w:r>
      <w:r w:rsidRPr="00154968">
        <w:rPr>
          <w:rFonts w:ascii="Sylfaen" w:hAnsi="Sylfaen"/>
          <w:w w:val="95"/>
          <w:lang w:val="ro-RO"/>
        </w:rPr>
        <w:t>ri.</w:t>
      </w:r>
    </w:p>
    <w:p w:rsidR="00A634E3" w:rsidRDefault="00A634E3" w:rsidP="00A634E3">
      <w:pPr>
        <w:autoSpaceDE w:val="0"/>
        <w:autoSpaceDN w:val="0"/>
        <w:adjustRightInd w:val="0"/>
        <w:rPr>
          <w:rFonts w:ascii="Sylfaen" w:hAnsi="Sylfaen"/>
          <w:w w:val="95"/>
          <w:lang w:val="ro-RO"/>
        </w:rPr>
      </w:pPr>
      <w:r w:rsidRPr="00154968">
        <w:rPr>
          <w:rFonts w:ascii="Sylfaen" w:hAnsi="Sylfaen"/>
          <w:w w:val="95"/>
          <w:lang w:val="ro-RO"/>
        </w:rPr>
        <w:t>Se apreciaz</w:t>
      </w:r>
      <w:r>
        <w:rPr>
          <w:rFonts w:ascii="Sylfaen" w:hAnsi="Sylfaen"/>
          <w:w w:val="95"/>
          <w:lang w:val="ro-RO"/>
        </w:rPr>
        <w:t>ă</w:t>
      </w:r>
      <w:r w:rsidRPr="00154968">
        <w:rPr>
          <w:rFonts w:ascii="Sylfaen" w:hAnsi="Sylfaen"/>
          <w:w w:val="95"/>
          <w:lang w:val="ro-RO"/>
        </w:rPr>
        <w:t xml:space="preserve"> c</w:t>
      </w:r>
      <w:r>
        <w:rPr>
          <w:rFonts w:ascii="Sylfaen" w:hAnsi="Sylfaen"/>
          <w:w w:val="95"/>
          <w:lang w:val="ro-RO"/>
        </w:rPr>
        <w:t>ă</w:t>
      </w:r>
      <w:r w:rsidRPr="00154968">
        <w:rPr>
          <w:rFonts w:ascii="Sylfaen" w:hAnsi="Sylfaen"/>
          <w:w w:val="95"/>
          <w:lang w:val="ro-RO"/>
        </w:rPr>
        <w:t xml:space="preserve"> num</w:t>
      </w:r>
      <w:r>
        <w:rPr>
          <w:rFonts w:ascii="Sylfaen" w:hAnsi="Sylfaen"/>
          <w:w w:val="95"/>
          <w:lang w:val="ro-RO"/>
        </w:rPr>
        <w:t>ă</w:t>
      </w:r>
      <w:r w:rsidRPr="00154968">
        <w:rPr>
          <w:rFonts w:ascii="Sylfaen" w:hAnsi="Sylfaen"/>
          <w:w w:val="95"/>
          <w:lang w:val="ro-RO"/>
        </w:rPr>
        <w:t xml:space="preserve">rul de utilaje ce va lucra </w:t>
      </w:r>
      <w:r>
        <w:rPr>
          <w:rFonts w:ascii="Sylfaen" w:hAnsi="Sylfaen"/>
          <w:w w:val="95"/>
          <w:lang w:val="ro-RO"/>
        </w:rPr>
        <w:t>î</w:t>
      </w:r>
      <w:r w:rsidRPr="00154968">
        <w:rPr>
          <w:rFonts w:ascii="Sylfaen" w:hAnsi="Sylfaen"/>
          <w:w w:val="95"/>
          <w:lang w:val="ro-RO"/>
        </w:rPr>
        <w:t>n perioada de v</w:t>
      </w:r>
      <w:r>
        <w:rPr>
          <w:rFonts w:ascii="Sylfaen" w:hAnsi="Sylfaen"/>
          <w:w w:val="95"/>
          <w:lang w:val="ro-RO"/>
        </w:rPr>
        <w:t>â</w:t>
      </w:r>
      <w:r w:rsidRPr="00154968">
        <w:rPr>
          <w:rFonts w:ascii="Sylfaen" w:hAnsi="Sylfaen"/>
          <w:w w:val="95"/>
          <w:lang w:val="ro-RO"/>
        </w:rPr>
        <w:t xml:space="preserve">rf pe </w:t>
      </w:r>
      <w:r>
        <w:rPr>
          <w:rFonts w:ascii="Sylfaen" w:hAnsi="Sylfaen"/>
          <w:w w:val="95"/>
          <w:lang w:val="ro-RO"/>
        </w:rPr>
        <w:t>ş</w:t>
      </w:r>
      <w:r w:rsidRPr="00154968">
        <w:rPr>
          <w:rFonts w:ascii="Sylfaen" w:hAnsi="Sylfaen"/>
          <w:w w:val="95"/>
          <w:lang w:val="ro-RO"/>
        </w:rPr>
        <w:t xml:space="preserve">antier la construirea drumului va fi de: 30 Autocamioane, 6 Autobetoniere, 8 Excavatoare, 3 Repartitoare asfalt bituminos, 4 Macarale, 12 Buldo-excavatoare, 4 Autogredere , 6 Cilindri compactor </w:t>
      </w:r>
      <w:r>
        <w:rPr>
          <w:rFonts w:ascii="Sylfaen" w:hAnsi="Sylfaen"/>
          <w:w w:val="95"/>
          <w:lang w:val="ro-RO"/>
        </w:rPr>
        <w:t>ş</w:t>
      </w:r>
      <w:r w:rsidRPr="00154968">
        <w:rPr>
          <w:rFonts w:ascii="Sylfaen" w:hAnsi="Sylfaen"/>
          <w:w w:val="95"/>
          <w:lang w:val="ro-RO"/>
        </w:rPr>
        <w:t xml:space="preserve">i 10 Autoturisme </w:t>
      </w:r>
      <w:r>
        <w:rPr>
          <w:rFonts w:ascii="Sylfaen" w:hAnsi="Sylfaen"/>
          <w:w w:val="95"/>
          <w:lang w:val="ro-RO"/>
        </w:rPr>
        <w:t>ş</w:t>
      </w:r>
      <w:r w:rsidRPr="00154968">
        <w:rPr>
          <w:rFonts w:ascii="Sylfaen" w:hAnsi="Sylfaen"/>
          <w:w w:val="95"/>
          <w:lang w:val="ro-RO"/>
        </w:rPr>
        <w:t>i autoutilitare.</w:t>
      </w:r>
    </w:p>
    <w:p w:rsidR="00A634E3" w:rsidRDefault="00A634E3" w:rsidP="00A634E3">
      <w:pPr>
        <w:rPr>
          <w:rFonts w:ascii="Sylfaen" w:hAnsi="Sylfaen"/>
          <w:w w:val="95"/>
          <w:lang w:val="ro-RO"/>
        </w:rPr>
      </w:pPr>
      <w:r w:rsidRPr="00154968">
        <w:rPr>
          <w:rFonts w:ascii="Sylfaen" w:hAnsi="Sylfaen"/>
          <w:w w:val="95"/>
          <w:lang w:val="ro-RO"/>
        </w:rPr>
        <w:t xml:space="preserve">Realizarea organizării de şantier </w:t>
      </w:r>
      <w:r>
        <w:rPr>
          <w:rFonts w:ascii="Sylfaen" w:hAnsi="Sylfaen"/>
          <w:w w:val="95"/>
          <w:lang w:val="ro-RO"/>
        </w:rPr>
        <w:t xml:space="preserve">va fi </w:t>
      </w:r>
      <w:r w:rsidRPr="00154968">
        <w:rPr>
          <w:rFonts w:ascii="Sylfaen" w:hAnsi="Sylfaen"/>
          <w:w w:val="95"/>
          <w:lang w:val="ro-RO"/>
        </w:rPr>
        <w:t>făcută având în vedere reducerea, pe cât posibil, a zonei folosite pentru efectuarea lucrărilor de construcţie. Constructorul va avea responsabilitatea de a efectua lucrările în aşa fel încât să se minimizeze riscul de poluare a mediului şi de a implementa măsuri adecvate de control, după caz. Zona folosită ca organizare de şantier va fi refăcută după terminarea lucrărilor de construcţie chiar daca aceasta a fost amplasat</w:t>
      </w:r>
      <w:r>
        <w:rPr>
          <w:rFonts w:ascii="Sylfaen" w:hAnsi="Sylfaen"/>
          <w:w w:val="95"/>
          <w:lang w:val="ro-RO"/>
        </w:rPr>
        <w:t>ă</w:t>
      </w:r>
      <w:r w:rsidRPr="00154968">
        <w:rPr>
          <w:rFonts w:ascii="Sylfaen" w:hAnsi="Sylfaen"/>
          <w:w w:val="95"/>
          <w:lang w:val="ro-RO"/>
        </w:rPr>
        <w:t xml:space="preserve"> </w:t>
      </w:r>
      <w:r>
        <w:rPr>
          <w:rFonts w:ascii="Sylfaen" w:hAnsi="Sylfaen"/>
          <w:w w:val="95"/>
          <w:lang w:val="ro-RO"/>
        </w:rPr>
        <w:t>ş</w:t>
      </w:r>
      <w:r w:rsidRPr="00154968">
        <w:rPr>
          <w:rFonts w:ascii="Sylfaen" w:hAnsi="Sylfaen"/>
          <w:w w:val="95"/>
          <w:lang w:val="ro-RO"/>
        </w:rPr>
        <w:t>i a func</w:t>
      </w:r>
      <w:r>
        <w:rPr>
          <w:rFonts w:ascii="Sylfaen" w:hAnsi="Sylfaen"/>
          <w:w w:val="95"/>
          <w:lang w:val="ro-RO"/>
        </w:rPr>
        <w:t>ţ</w:t>
      </w:r>
      <w:r w:rsidRPr="00154968">
        <w:rPr>
          <w:rFonts w:ascii="Sylfaen" w:hAnsi="Sylfaen"/>
          <w:w w:val="95"/>
          <w:lang w:val="ro-RO"/>
        </w:rPr>
        <w:t xml:space="preserve">ionat </w:t>
      </w:r>
      <w:r>
        <w:rPr>
          <w:rFonts w:ascii="Sylfaen" w:hAnsi="Sylfaen"/>
          <w:w w:val="95"/>
          <w:lang w:val="ro-RO"/>
        </w:rPr>
        <w:t>î</w:t>
      </w:r>
      <w:r w:rsidRPr="00154968">
        <w:rPr>
          <w:rFonts w:ascii="Sylfaen" w:hAnsi="Sylfaen"/>
          <w:w w:val="95"/>
          <w:lang w:val="ro-RO"/>
        </w:rPr>
        <w:t>ntr-o zon</w:t>
      </w:r>
      <w:r>
        <w:rPr>
          <w:rFonts w:ascii="Sylfaen" w:hAnsi="Sylfaen"/>
          <w:w w:val="95"/>
          <w:lang w:val="ro-RO"/>
        </w:rPr>
        <w:t>ă</w:t>
      </w:r>
      <w:r w:rsidRPr="00154968">
        <w:rPr>
          <w:rFonts w:ascii="Sylfaen" w:hAnsi="Sylfaen"/>
          <w:w w:val="95"/>
          <w:lang w:val="ro-RO"/>
        </w:rPr>
        <w:t xml:space="preserve"> cu caracter industrial.</w:t>
      </w:r>
    </w:p>
    <w:p w:rsidR="00A634E3" w:rsidRPr="00154968" w:rsidRDefault="00A634E3" w:rsidP="00A634E3">
      <w:pPr>
        <w:jc w:val="both"/>
        <w:rPr>
          <w:rFonts w:ascii="Sylfaen" w:hAnsi="Sylfaen"/>
          <w:w w:val="95"/>
          <w:lang w:val="ro-RO"/>
        </w:rPr>
      </w:pPr>
    </w:p>
    <w:p w:rsidR="00A634E3" w:rsidRPr="00154968" w:rsidRDefault="00A634E3" w:rsidP="00A634E3">
      <w:pPr>
        <w:keepNext/>
        <w:numPr>
          <w:ilvl w:val="1"/>
          <w:numId w:val="0"/>
        </w:numPr>
        <w:tabs>
          <w:tab w:val="num" w:pos="720"/>
          <w:tab w:val="num" w:pos="900"/>
        </w:tabs>
        <w:ind w:left="908" w:hanging="778"/>
        <w:jc w:val="both"/>
        <w:outlineLvl w:val="1"/>
        <w:rPr>
          <w:rFonts w:ascii="Sylfaen" w:hAnsi="Sylfaen"/>
          <w:bCs/>
          <w:i/>
          <w:iCs/>
          <w:w w:val="95"/>
          <w:lang w:val="ro-RO"/>
        </w:rPr>
      </w:pPr>
      <w:bookmarkStart w:id="8" w:name="_Toc465159931"/>
      <w:r w:rsidRPr="00154968">
        <w:rPr>
          <w:rFonts w:ascii="Sylfaen" w:hAnsi="Sylfaen"/>
          <w:bCs/>
          <w:i/>
          <w:iCs/>
          <w:w w:val="95"/>
          <w:lang w:val="ro-RO"/>
        </w:rPr>
        <w:t>Surse de poluanţi şi instalaţii pentru reţinerea, evacuarea şi dispersia poluanţilor în mediu în timpul organizării de şantier</w:t>
      </w:r>
      <w:bookmarkEnd w:id="8"/>
    </w:p>
    <w:p w:rsidR="00A634E3" w:rsidRPr="00154968" w:rsidRDefault="00A634E3" w:rsidP="00A634E3">
      <w:pPr>
        <w:jc w:val="both"/>
        <w:rPr>
          <w:rFonts w:ascii="Sylfaen" w:hAnsi="Sylfaen"/>
          <w:w w:val="95"/>
          <w:lang w:val="ro-RO"/>
        </w:rPr>
      </w:pPr>
      <w:r w:rsidRPr="00154968">
        <w:rPr>
          <w:rFonts w:ascii="Sylfaen" w:hAnsi="Sylfaen"/>
          <w:w w:val="95"/>
          <w:lang w:val="ro-RO"/>
        </w:rPr>
        <w:t>Sursele de poluanţi în timpul organizării de şantier sunt reprezentate de:</w:t>
      </w:r>
    </w:p>
    <w:p w:rsidR="00A634E3" w:rsidRPr="00154968" w:rsidRDefault="00A634E3" w:rsidP="00A634E3">
      <w:pPr>
        <w:numPr>
          <w:ilvl w:val="0"/>
          <w:numId w:val="14"/>
        </w:numPr>
        <w:rPr>
          <w:rFonts w:ascii="Sylfaen" w:hAnsi="Sylfaen"/>
          <w:w w:val="95"/>
          <w:lang w:val="ro-RO"/>
        </w:rPr>
      </w:pPr>
      <w:r w:rsidRPr="00154968">
        <w:rPr>
          <w:rFonts w:ascii="Sylfaen" w:hAnsi="Sylfaen"/>
          <w:w w:val="95"/>
          <w:lang w:val="ro-RO"/>
        </w:rPr>
        <w:t>circulaţia autovehiculelor si utilajelor;</w:t>
      </w:r>
    </w:p>
    <w:p w:rsidR="00A634E3" w:rsidRPr="00154968" w:rsidRDefault="00A634E3" w:rsidP="00A634E3">
      <w:pPr>
        <w:numPr>
          <w:ilvl w:val="0"/>
          <w:numId w:val="14"/>
        </w:numPr>
        <w:rPr>
          <w:rFonts w:ascii="Sylfaen" w:hAnsi="Sylfaen"/>
          <w:w w:val="95"/>
          <w:lang w:val="ro-RO"/>
        </w:rPr>
      </w:pPr>
      <w:r w:rsidRPr="00154968">
        <w:rPr>
          <w:rFonts w:ascii="Sylfaen" w:hAnsi="Sylfaen"/>
          <w:w w:val="95"/>
          <w:lang w:val="ro-RO"/>
        </w:rPr>
        <w:t>activităţile desfăşurate în cadrul organizării de şantier</w:t>
      </w:r>
      <w:r>
        <w:rPr>
          <w:rFonts w:ascii="Sylfaen" w:hAnsi="Sylfaen"/>
          <w:w w:val="95"/>
          <w:lang w:val="ro-RO"/>
        </w:rPr>
        <w:t>;</w:t>
      </w:r>
    </w:p>
    <w:p w:rsidR="00A634E3" w:rsidRPr="00154968" w:rsidRDefault="00A634E3" w:rsidP="00A634E3">
      <w:pPr>
        <w:numPr>
          <w:ilvl w:val="0"/>
          <w:numId w:val="14"/>
        </w:numPr>
        <w:rPr>
          <w:rFonts w:ascii="Sylfaen" w:hAnsi="Sylfaen"/>
          <w:w w:val="95"/>
          <w:lang w:val="ro-RO"/>
        </w:rPr>
      </w:pPr>
      <w:r w:rsidRPr="00154968">
        <w:rPr>
          <w:rFonts w:ascii="Sylfaen" w:hAnsi="Sylfaen"/>
          <w:w w:val="95"/>
          <w:lang w:val="ro-RO"/>
        </w:rPr>
        <w:t>apele meteorice cazute pe platformele de lucru ale organiz</w:t>
      </w:r>
      <w:r>
        <w:rPr>
          <w:rFonts w:ascii="Sylfaen" w:hAnsi="Sylfaen"/>
          <w:w w:val="95"/>
          <w:lang w:val="ro-RO"/>
        </w:rPr>
        <w:t>ă</w:t>
      </w:r>
      <w:r w:rsidRPr="00154968">
        <w:rPr>
          <w:rFonts w:ascii="Sylfaen" w:hAnsi="Sylfaen"/>
          <w:w w:val="95"/>
          <w:lang w:val="ro-RO"/>
        </w:rPr>
        <w:t xml:space="preserve">rii de </w:t>
      </w:r>
      <w:r>
        <w:rPr>
          <w:rFonts w:ascii="Sylfaen" w:hAnsi="Sylfaen"/>
          <w:w w:val="95"/>
          <w:lang w:val="ro-RO"/>
        </w:rPr>
        <w:t>ş</w:t>
      </w:r>
      <w:r w:rsidRPr="00154968">
        <w:rPr>
          <w:rFonts w:ascii="Sylfaen" w:hAnsi="Sylfaen"/>
          <w:w w:val="95"/>
          <w:lang w:val="ro-RO"/>
        </w:rPr>
        <w:t>antier (inclusiv platforme baze de produc</w:t>
      </w:r>
      <w:r>
        <w:rPr>
          <w:rFonts w:ascii="Sylfaen" w:hAnsi="Sylfaen"/>
          <w:w w:val="95"/>
          <w:lang w:val="ro-RO"/>
        </w:rPr>
        <w:t>ţ</w:t>
      </w:r>
      <w:r w:rsidRPr="00154968">
        <w:rPr>
          <w:rFonts w:ascii="Sylfaen" w:hAnsi="Sylfaen"/>
          <w:w w:val="95"/>
          <w:lang w:val="ro-RO"/>
        </w:rPr>
        <w:t>ie – sta</w:t>
      </w:r>
      <w:r>
        <w:rPr>
          <w:rFonts w:ascii="Sylfaen" w:hAnsi="Sylfaen"/>
          <w:w w:val="95"/>
          <w:lang w:val="ro-RO"/>
        </w:rPr>
        <w:t>ţ</w:t>
      </w:r>
      <w:r w:rsidRPr="00154968">
        <w:rPr>
          <w:rFonts w:ascii="Sylfaen" w:hAnsi="Sylfaen"/>
          <w:w w:val="95"/>
          <w:lang w:val="ro-RO"/>
        </w:rPr>
        <w:t xml:space="preserve">ii de mixutiri asfaltice </w:t>
      </w:r>
      <w:r>
        <w:rPr>
          <w:rFonts w:ascii="Sylfaen" w:hAnsi="Sylfaen"/>
          <w:w w:val="95"/>
          <w:lang w:val="ro-RO"/>
        </w:rPr>
        <w:t>ş</w:t>
      </w:r>
      <w:r w:rsidRPr="00154968">
        <w:rPr>
          <w:rFonts w:ascii="Sylfaen" w:hAnsi="Sylfaen"/>
          <w:w w:val="95"/>
          <w:lang w:val="ro-RO"/>
        </w:rPr>
        <w:t>i sta</w:t>
      </w:r>
      <w:r>
        <w:rPr>
          <w:rFonts w:ascii="Sylfaen" w:hAnsi="Sylfaen"/>
          <w:w w:val="95"/>
          <w:lang w:val="ro-RO"/>
        </w:rPr>
        <w:t>ţ</w:t>
      </w:r>
      <w:r w:rsidRPr="00154968">
        <w:rPr>
          <w:rFonts w:ascii="Sylfaen" w:hAnsi="Sylfaen"/>
          <w:w w:val="95"/>
          <w:lang w:val="ro-RO"/>
        </w:rPr>
        <w:t>ii de betoane)</w:t>
      </w:r>
      <w:r>
        <w:rPr>
          <w:rFonts w:ascii="Sylfaen" w:hAnsi="Sylfaen"/>
          <w:w w:val="95"/>
          <w:lang w:val="ro-RO"/>
        </w:rPr>
        <w:t>;</w:t>
      </w:r>
    </w:p>
    <w:p w:rsidR="00A634E3" w:rsidRDefault="00A634E3" w:rsidP="00A634E3">
      <w:pPr>
        <w:rPr>
          <w:rFonts w:ascii="Sylfaen" w:hAnsi="Sylfaen"/>
          <w:w w:val="95"/>
          <w:lang w:val="ro-RO"/>
        </w:rPr>
      </w:pPr>
      <w:r w:rsidRPr="00154968">
        <w:rPr>
          <w:rFonts w:ascii="Sylfaen" w:hAnsi="Sylfaen"/>
          <w:w w:val="95"/>
          <w:lang w:val="ro-RO"/>
        </w:rPr>
        <w:t>În cazul în care nu există posibilitatea racordării grupurilor sanitare din cadrul organizării de şantier la o reţea de canalizare, se vor prevedea toalete ecologice sau fose septice pentru preluarea apelor uzate din cadrul amplasamentului. Se recomand</w:t>
      </w:r>
      <w:r>
        <w:rPr>
          <w:rFonts w:ascii="Sylfaen" w:hAnsi="Sylfaen"/>
          <w:w w:val="95"/>
          <w:lang w:val="ro-RO"/>
        </w:rPr>
        <w:t>ă</w:t>
      </w:r>
      <w:r w:rsidRPr="00154968">
        <w:rPr>
          <w:rFonts w:ascii="Sylfaen" w:hAnsi="Sylfaen"/>
          <w:w w:val="95"/>
          <w:lang w:val="ro-RO"/>
        </w:rPr>
        <w:t xml:space="preserve"> de asemenea prevederea unui sistem de tipul rigolelor perimetrale pentru colectarea pierderilor lichide </w:t>
      </w:r>
      <w:r>
        <w:rPr>
          <w:rFonts w:ascii="Sylfaen" w:hAnsi="Sylfaen"/>
          <w:w w:val="95"/>
          <w:lang w:val="ro-RO"/>
        </w:rPr>
        <w:t>ş</w:t>
      </w:r>
      <w:r w:rsidRPr="00154968">
        <w:rPr>
          <w:rFonts w:ascii="Sylfaen" w:hAnsi="Sylfaen"/>
          <w:w w:val="95"/>
          <w:lang w:val="ro-RO"/>
        </w:rPr>
        <w:t>i al apelor pluviale care se scurg din spa</w:t>
      </w:r>
      <w:r>
        <w:rPr>
          <w:rFonts w:ascii="Sylfaen" w:hAnsi="Sylfaen"/>
          <w:w w:val="95"/>
          <w:lang w:val="ro-RO"/>
        </w:rPr>
        <w:t>ţ</w:t>
      </w:r>
      <w:r w:rsidRPr="00154968">
        <w:rPr>
          <w:rFonts w:ascii="Sylfaen" w:hAnsi="Sylfaen"/>
          <w:w w:val="95"/>
          <w:lang w:val="ro-RO"/>
        </w:rPr>
        <w:t xml:space="preserve">iile de preparare a </w:t>
      </w:r>
      <w:r>
        <w:rPr>
          <w:rFonts w:ascii="Sylfaen" w:hAnsi="Sylfaen"/>
          <w:w w:val="95"/>
          <w:lang w:val="ro-RO"/>
        </w:rPr>
        <w:t>betonului ş</w:t>
      </w:r>
      <w:r w:rsidRPr="00154968">
        <w:rPr>
          <w:rFonts w:ascii="Sylfaen" w:hAnsi="Sylfaen"/>
          <w:w w:val="95"/>
          <w:lang w:val="ro-RO"/>
        </w:rPr>
        <w:t xml:space="preserve">i asfaltului </w:t>
      </w:r>
      <w:r>
        <w:rPr>
          <w:rFonts w:ascii="Sylfaen" w:hAnsi="Sylfaen"/>
          <w:w w:val="95"/>
          <w:lang w:val="ro-RO"/>
        </w:rPr>
        <w:t>ş</w:t>
      </w:r>
      <w:r w:rsidRPr="00154968">
        <w:rPr>
          <w:rFonts w:ascii="Sylfaen" w:hAnsi="Sylfaen"/>
          <w:w w:val="95"/>
          <w:lang w:val="ro-RO"/>
        </w:rPr>
        <w:t xml:space="preserve">i evacuarea </w:t>
      </w:r>
      <w:r>
        <w:rPr>
          <w:rFonts w:ascii="Sylfaen" w:hAnsi="Sylfaen"/>
          <w:w w:val="95"/>
          <w:lang w:val="ro-RO"/>
        </w:rPr>
        <w:t>î</w:t>
      </w:r>
      <w:r w:rsidRPr="00154968">
        <w:rPr>
          <w:rFonts w:ascii="Sylfaen" w:hAnsi="Sylfaen"/>
          <w:w w:val="95"/>
          <w:lang w:val="ro-RO"/>
        </w:rPr>
        <w:t>ntr-un decantor pentru depunerea suspensiilor;</w:t>
      </w:r>
      <w:r>
        <w:rPr>
          <w:rFonts w:ascii="Sylfaen" w:hAnsi="Sylfaen"/>
          <w:w w:val="95"/>
          <w:lang w:val="ro-RO"/>
        </w:rPr>
        <w:t xml:space="preserve"> </w:t>
      </w:r>
      <w:r w:rsidRPr="00154968">
        <w:rPr>
          <w:rFonts w:ascii="Sylfaen" w:hAnsi="Sylfaen"/>
          <w:w w:val="95"/>
          <w:lang w:val="ro-RO"/>
        </w:rPr>
        <w:t>Dac</w:t>
      </w:r>
      <w:r>
        <w:rPr>
          <w:rFonts w:ascii="Sylfaen" w:hAnsi="Sylfaen"/>
          <w:w w:val="95"/>
          <w:lang w:val="ro-RO"/>
        </w:rPr>
        <w:t>ă</w:t>
      </w:r>
      <w:r w:rsidRPr="00154968">
        <w:rPr>
          <w:rFonts w:ascii="Sylfaen" w:hAnsi="Sylfaen"/>
          <w:w w:val="95"/>
          <w:lang w:val="ro-RO"/>
        </w:rPr>
        <w:t xml:space="preserve"> aceasta nu exist</w:t>
      </w:r>
      <w:r>
        <w:rPr>
          <w:rFonts w:ascii="Sylfaen" w:hAnsi="Sylfaen"/>
          <w:w w:val="95"/>
          <w:lang w:val="ro-RO"/>
        </w:rPr>
        <w:t>ă</w:t>
      </w:r>
      <w:r w:rsidRPr="00154968">
        <w:rPr>
          <w:rFonts w:ascii="Sylfaen" w:hAnsi="Sylfaen"/>
          <w:w w:val="95"/>
          <w:lang w:val="ro-RO"/>
        </w:rPr>
        <w:t>, platforma organiz</w:t>
      </w:r>
      <w:r>
        <w:rPr>
          <w:rFonts w:ascii="Sylfaen" w:hAnsi="Sylfaen"/>
          <w:w w:val="95"/>
          <w:lang w:val="ro-RO"/>
        </w:rPr>
        <w:t>ă</w:t>
      </w:r>
      <w:r w:rsidRPr="00154968">
        <w:rPr>
          <w:rFonts w:ascii="Sylfaen" w:hAnsi="Sylfaen"/>
          <w:w w:val="95"/>
          <w:lang w:val="ro-RO"/>
        </w:rPr>
        <w:t xml:space="preserve">rii de </w:t>
      </w:r>
      <w:r>
        <w:rPr>
          <w:rFonts w:ascii="Sylfaen" w:hAnsi="Sylfaen"/>
          <w:w w:val="95"/>
          <w:lang w:val="ro-RO"/>
        </w:rPr>
        <w:t>ş</w:t>
      </w:r>
      <w:r w:rsidRPr="00154968">
        <w:rPr>
          <w:rFonts w:ascii="Sylfaen" w:hAnsi="Sylfaen"/>
          <w:w w:val="95"/>
          <w:lang w:val="ro-RO"/>
        </w:rPr>
        <w:t>antier (inclusiv a bazelor de produc</w:t>
      </w:r>
      <w:r>
        <w:rPr>
          <w:rFonts w:ascii="Sylfaen" w:hAnsi="Sylfaen"/>
          <w:w w:val="95"/>
          <w:lang w:val="ro-RO"/>
        </w:rPr>
        <w:t>ţ</w:t>
      </w:r>
      <w:r w:rsidRPr="00154968">
        <w:rPr>
          <w:rFonts w:ascii="Sylfaen" w:hAnsi="Sylfaen"/>
          <w:w w:val="95"/>
          <w:lang w:val="ro-RO"/>
        </w:rPr>
        <w:t>ie) trebuie proiectat</w:t>
      </w:r>
      <w:r>
        <w:rPr>
          <w:rFonts w:ascii="Sylfaen" w:hAnsi="Sylfaen"/>
          <w:w w:val="95"/>
          <w:lang w:val="ro-RO"/>
        </w:rPr>
        <w:t>ă</w:t>
      </w:r>
      <w:r w:rsidRPr="00154968">
        <w:rPr>
          <w:rFonts w:ascii="Sylfaen" w:hAnsi="Sylfaen"/>
          <w:w w:val="95"/>
          <w:lang w:val="ro-RO"/>
        </w:rPr>
        <w:t xml:space="preserve"> astfel </w:t>
      </w:r>
      <w:r>
        <w:rPr>
          <w:rFonts w:ascii="Sylfaen" w:hAnsi="Sylfaen"/>
          <w:w w:val="95"/>
          <w:lang w:val="ro-RO"/>
        </w:rPr>
        <w:t>î</w:t>
      </w:r>
      <w:r w:rsidRPr="00154968">
        <w:rPr>
          <w:rFonts w:ascii="Sylfaen" w:hAnsi="Sylfaen"/>
          <w:w w:val="95"/>
          <w:lang w:val="ro-RO"/>
        </w:rPr>
        <w:t>nc</w:t>
      </w:r>
      <w:r>
        <w:rPr>
          <w:rFonts w:ascii="Sylfaen" w:hAnsi="Sylfaen"/>
          <w:w w:val="95"/>
          <w:lang w:val="ro-RO"/>
        </w:rPr>
        <w:t>â</w:t>
      </w:r>
      <w:r w:rsidRPr="00154968">
        <w:rPr>
          <w:rFonts w:ascii="Sylfaen" w:hAnsi="Sylfaen"/>
          <w:w w:val="95"/>
          <w:lang w:val="ro-RO"/>
        </w:rPr>
        <w:t>t apa meteoric</w:t>
      </w:r>
      <w:r>
        <w:rPr>
          <w:rFonts w:ascii="Sylfaen" w:hAnsi="Sylfaen"/>
          <w:w w:val="95"/>
          <w:lang w:val="ro-RO"/>
        </w:rPr>
        <w:t>ă</w:t>
      </w:r>
      <w:r w:rsidRPr="00154968">
        <w:rPr>
          <w:rFonts w:ascii="Sylfaen" w:hAnsi="Sylfaen"/>
          <w:w w:val="95"/>
          <w:lang w:val="ro-RO"/>
        </w:rPr>
        <w:t xml:space="preserve"> s</w:t>
      </w:r>
      <w:r>
        <w:rPr>
          <w:rFonts w:ascii="Sylfaen" w:hAnsi="Sylfaen"/>
          <w:w w:val="95"/>
          <w:lang w:val="ro-RO"/>
        </w:rPr>
        <w:t>ă</w:t>
      </w:r>
      <w:r w:rsidRPr="00154968">
        <w:rPr>
          <w:rFonts w:ascii="Sylfaen" w:hAnsi="Sylfaen"/>
          <w:w w:val="95"/>
          <w:lang w:val="ro-RO"/>
        </w:rPr>
        <w:t xml:space="preserve"> fie colectat</w:t>
      </w:r>
      <w:r>
        <w:rPr>
          <w:rFonts w:ascii="Sylfaen" w:hAnsi="Sylfaen"/>
          <w:w w:val="95"/>
          <w:lang w:val="ro-RO"/>
        </w:rPr>
        <w:t>ă</w:t>
      </w:r>
      <w:r w:rsidRPr="00154968">
        <w:rPr>
          <w:rFonts w:ascii="Sylfaen" w:hAnsi="Sylfaen"/>
          <w:w w:val="95"/>
          <w:lang w:val="ro-RO"/>
        </w:rPr>
        <w:t xml:space="preserve"> printr-un sistem de </w:t>
      </w:r>
      <w:r>
        <w:rPr>
          <w:rFonts w:ascii="Sylfaen" w:hAnsi="Sylfaen"/>
          <w:w w:val="95"/>
          <w:lang w:val="ro-RO"/>
        </w:rPr>
        <w:t>ş</w:t>
      </w:r>
      <w:r w:rsidRPr="00154968">
        <w:rPr>
          <w:rFonts w:ascii="Sylfaen" w:hAnsi="Sylfaen"/>
          <w:w w:val="95"/>
          <w:lang w:val="ro-RO"/>
        </w:rPr>
        <w:t>an</w:t>
      </w:r>
      <w:r>
        <w:rPr>
          <w:rFonts w:ascii="Sylfaen" w:hAnsi="Sylfaen"/>
          <w:w w:val="95"/>
          <w:lang w:val="ro-RO"/>
        </w:rPr>
        <w:t>ţ</w:t>
      </w:r>
      <w:r w:rsidRPr="00154968">
        <w:rPr>
          <w:rFonts w:ascii="Sylfaen" w:hAnsi="Sylfaen"/>
          <w:w w:val="95"/>
          <w:lang w:val="ro-RO"/>
        </w:rPr>
        <w:t>uri sau rigole pereate, unde s</w:t>
      </w:r>
      <w:r>
        <w:rPr>
          <w:rFonts w:ascii="Sylfaen" w:hAnsi="Sylfaen"/>
          <w:w w:val="95"/>
          <w:lang w:val="ro-RO"/>
        </w:rPr>
        <w:t>ă</w:t>
      </w:r>
      <w:r w:rsidRPr="00154968">
        <w:rPr>
          <w:rFonts w:ascii="Sylfaen" w:hAnsi="Sylfaen"/>
          <w:w w:val="95"/>
          <w:lang w:val="ro-RO"/>
        </w:rPr>
        <w:t xml:space="preserve"> se poat</w:t>
      </w:r>
      <w:r>
        <w:rPr>
          <w:rFonts w:ascii="Sylfaen" w:hAnsi="Sylfaen"/>
          <w:w w:val="95"/>
          <w:lang w:val="ro-RO"/>
        </w:rPr>
        <w:t>ă</w:t>
      </w:r>
      <w:r w:rsidRPr="00154968">
        <w:rPr>
          <w:rFonts w:ascii="Sylfaen" w:hAnsi="Sylfaen"/>
          <w:w w:val="95"/>
          <w:lang w:val="ro-RO"/>
        </w:rPr>
        <w:t xml:space="preserve"> produce o sedimentare </w:t>
      </w:r>
      <w:r>
        <w:rPr>
          <w:rFonts w:ascii="Sylfaen" w:hAnsi="Sylfaen"/>
          <w:w w:val="95"/>
          <w:lang w:val="ro-RO"/>
        </w:rPr>
        <w:t>î</w:t>
      </w:r>
      <w:r w:rsidRPr="00154968">
        <w:rPr>
          <w:rFonts w:ascii="Sylfaen" w:hAnsi="Sylfaen"/>
          <w:w w:val="95"/>
          <w:lang w:val="ro-RO"/>
        </w:rPr>
        <w:t>nainte de desc</w:t>
      </w:r>
      <w:r>
        <w:rPr>
          <w:rFonts w:ascii="Sylfaen" w:hAnsi="Sylfaen"/>
          <w:w w:val="95"/>
          <w:lang w:val="ro-RO"/>
        </w:rPr>
        <w:t>ă</w:t>
      </w:r>
      <w:r w:rsidRPr="00154968">
        <w:rPr>
          <w:rFonts w:ascii="Sylfaen" w:hAnsi="Sylfaen"/>
          <w:w w:val="95"/>
          <w:lang w:val="ro-RO"/>
        </w:rPr>
        <w:t>rcare, sau pot fi prev</w:t>
      </w:r>
      <w:r>
        <w:rPr>
          <w:rFonts w:ascii="Sylfaen" w:hAnsi="Sylfaen"/>
          <w:w w:val="95"/>
          <w:lang w:val="ro-RO"/>
        </w:rPr>
        <w:t>ă</w:t>
      </w:r>
      <w:r w:rsidRPr="00154968">
        <w:rPr>
          <w:rFonts w:ascii="Sylfaen" w:hAnsi="Sylfaen"/>
          <w:w w:val="95"/>
          <w:lang w:val="ro-RO"/>
        </w:rPr>
        <w:t>zute guri de scugere, de unde apa va fi evacuat</w:t>
      </w:r>
      <w:r>
        <w:rPr>
          <w:rFonts w:ascii="Sylfaen" w:hAnsi="Sylfaen"/>
          <w:w w:val="95"/>
          <w:lang w:val="ro-RO"/>
        </w:rPr>
        <w:t>ă</w:t>
      </w:r>
      <w:r w:rsidRPr="00154968">
        <w:rPr>
          <w:rFonts w:ascii="Sylfaen" w:hAnsi="Sylfaen"/>
          <w:w w:val="95"/>
          <w:lang w:val="ro-RO"/>
        </w:rPr>
        <w:t xml:space="preserve"> </w:t>
      </w:r>
      <w:r>
        <w:rPr>
          <w:rFonts w:ascii="Sylfaen" w:hAnsi="Sylfaen"/>
          <w:w w:val="95"/>
          <w:lang w:val="ro-RO"/>
        </w:rPr>
        <w:t>î</w:t>
      </w:r>
      <w:r w:rsidRPr="00154968">
        <w:rPr>
          <w:rFonts w:ascii="Sylfaen" w:hAnsi="Sylfaen"/>
          <w:w w:val="95"/>
          <w:lang w:val="ro-RO"/>
        </w:rPr>
        <w:t>n re</w:t>
      </w:r>
      <w:r>
        <w:rPr>
          <w:rFonts w:ascii="Sylfaen" w:hAnsi="Sylfaen"/>
          <w:w w:val="95"/>
          <w:lang w:val="ro-RO"/>
        </w:rPr>
        <w:t>ţ</w:t>
      </w:r>
      <w:r w:rsidRPr="00154968">
        <w:rPr>
          <w:rFonts w:ascii="Sylfaen" w:hAnsi="Sylfaen"/>
          <w:w w:val="95"/>
          <w:lang w:val="ro-RO"/>
        </w:rPr>
        <w:t>eaua de canalizare sau va fi introdus</w:t>
      </w:r>
      <w:r>
        <w:rPr>
          <w:rFonts w:ascii="Sylfaen" w:hAnsi="Sylfaen"/>
          <w:w w:val="95"/>
          <w:lang w:val="ro-RO"/>
        </w:rPr>
        <w:t>ă</w:t>
      </w:r>
      <w:r w:rsidRPr="00154968">
        <w:rPr>
          <w:rFonts w:ascii="Sylfaen" w:hAnsi="Sylfaen"/>
          <w:w w:val="95"/>
          <w:lang w:val="ro-RO"/>
        </w:rPr>
        <w:t xml:space="preserve"> </w:t>
      </w:r>
      <w:r>
        <w:rPr>
          <w:rFonts w:ascii="Sylfaen" w:hAnsi="Sylfaen"/>
          <w:w w:val="95"/>
          <w:lang w:val="ro-RO"/>
        </w:rPr>
        <w:t>î</w:t>
      </w:r>
      <w:r w:rsidRPr="00154968">
        <w:rPr>
          <w:rFonts w:ascii="Sylfaen" w:hAnsi="Sylfaen"/>
          <w:w w:val="95"/>
          <w:lang w:val="ro-RO"/>
        </w:rPr>
        <w:t>n decantoarele prev</w:t>
      </w:r>
      <w:r>
        <w:rPr>
          <w:rFonts w:ascii="Sylfaen" w:hAnsi="Sylfaen"/>
          <w:w w:val="95"/>
          <w:lang w:val="ro-RO"/>
        </w:rPr>
        <w:t>ă</w:t>
      </w:r>
      <w:r w:rsidRPr="00154968">
        <w:rPr>
          <w:rFonts w:ascii="Sylfaen" w:hAnsi="Sylfaen"/>
          <w:w w:val="95"/>
          <w:lang w:val="ro-RO"/>
        </w:rPr>
        <w:t>zute pentru ape menajere.</w:t>
      </w:r>
    </w:p>
    <w:p w:rsidR="00A634E3" w:rsidRPr="00154968" w:rsidRDefault="00A634E3" w:rsidP="00A634E3">
      <w:pPr>
        <w:jc w:val="both"/>
        <w:rPr>
          <w:rFonts w:ascii="Sylfaen" w:hAnsi="Sylfaen"/>
          <w:w w:val="95"/>
          <w:lang w:val="ro-RO"/>
        </w:rPr>
      </w:pPr>
    </w:p>
    <w:p w:rsidR="00A634E3" w:rsidRPr="00594581" w:rsidRDefault="00A634E3" w:rsidP="00A634E3">
      <w:pPr>
        <w:keepNext/>
        <w:numPr>
          <w:ilvl w:val="1"/>
          <w:numId w:val="0"/>
        </w:numPr>
        <w:tabs>
          <w:tab w:val="num" w:pos="720"/>
          <w:tab w:val="num" w:pos="900"/>
        </w:tabs>
        <w:ind w:left="908" w:hanging="778"/>
        <w:jc w:val="both"/>
        <w:outlineLvl w:val="1"/>
        <w:rPr>
          <w:rFonts w:ascii="Sylfaen" w:hAnsi="Sylfaen"/>
          <w:bCs/>
          <w:i/>
          <w:iCs/>
          <w:w w:val="95"/>
          <w:lang w:val="ro-RO"/>
        </w:rPr>
      </w:pPr>
      <w:bookmarkStart w:id="9" w:name="_Toc465159932"/>
      <w:r w:rsidRPr="00594581">
        <w:rPr>
          <w:rFonts w:ascii="Sylfaen" w:hAnsi="Sylfaen"/>
          <w:bCs/>
          <w:i/>
          <w:iCs/>
          <w:w w:val="95"/>
          <w:lang w:val="ro-RO"/>
        </w:rPr>
        <w:t>Dotări şi măsuri prevăzute pentru controlul emisiilor de poluanţi în mediu</w:t>
      </w:r>
      <w:bookmarkEnd w:id="9"/>
    </w:p>
    <w:p w:rsidR="00A634E3" w:rsidRDefault="00A634E3" w:rsidP="00A634E3">
      <w:pPr>
        <w:ind w:firstLine="130"/>
        <w:rPr>
          <w:rFonts w:ascii="Sylfaen" w:hAnsi="Sylfaen"/>
          <w:w w:val="95"/>
          <w:lang w:val="ro-RO"/>
        </w:rPr>
      </w:pPr>
      <w:r w:rsidRPr="00154968">
        <w:rPr>
          <w:rFonts w:ascii="Sylfaen" w:hAnsi="Sylfaen"/>
          <w:w w:val="95"/>
          <w:lang w:val="ro-RO"/>
        </w:rPr>
        <w:t xml:space="preserve">În perioada de construcţie, </w:t>
      </w:r>
      <w:r>
        <w:rPr>
          <w:rFonts w:ascii="Sylfaen" w:hAnsi="Sylfaen"/>
          <w:w w:val="95"/>
          <w:lang w:val="ro-RO"/>
        </w:rPr>
        <w:t xml:space="preserve">se vor lua </w:t>
      </w:r>
      <w:r w:rsidRPr="00154968">
        <w:rPr>
          <w:rFonts w:ascii="Sylfaen" w:hAnsi="Sylfaen"/>
          <w:w w:val="95"/>
          <w:lang w:val="ro-RO"/>
        </w:rPr>
        <w:t>măsurile</w:t>
      </w:r>
      <w:r>
        <w:rPr>
          <w:rFonts w:ascii="Sylfaen" w:hAnsi="Sylfaen"/>
          <w:w w:val="95"/>
          <w:lang w:val="ro-RO"/>
        </w:rPr>
        <w:t xml:space="preserve"> tehnico-organizatorice pentru  e</w:t>
      </w:r>
      <w:r w:rsidRPr="00154968">
        <w:rPr>
          <w:rFonts w:ascii="Sylfaen" w:hAnsi="Sylfaen"/>
          <w:w w:val="95"/>
          <w:lang w:val="ro-RO"/>
        </w:rPr>
        <w:t>liminarea</w:t>
      </w:r>
      <w:r>
        <w:rPr>
          <w:rFonts w:ascii="Sylfaen" w:hAnsi="Sylfaen"/>
          <w:w w:val="95"/>
          <w:lang w:val="ro-RO"/>
        </w:rPr>
        <w:t xml:space="preserve"> </w:t>
      </w:r>
      <w:r w:rsidRPr="00154968">
        <w:rPr>
          <w:rFonts w:ascii="Sylfaen" w:hAnsi="Sylfaen"/>
          <w:w w:val="95"/>
          <w:lang w:val="ro-RO"/>
        </w:rPr>
        <w:t>/</w:t>
      </w:r>
      <w:r>
        <w:rPr>
          <w:rFonts w:ascii="Sylfaen" w:hAnsi="Sylfaen"/>
          <w:w w:val="95"/>
          <w:lang w:val="ro-RO"/>
        </w:rPr>
        <w:t xml:space="preserve"> </w:t>
      </w:r>
      <w:r w:rsidRPr="00154968">
        <w:rPr>
          <w:rFonts w:ascii="Sylfaen" w:hAnsi="Sylfaen"/>
          <w:w w:val="95"/>
          <w:lang w:val="ro-RO"/>
        </w:rPr>
        <w:t>diminuarea impactului organiz</w:t>
      </w:r>
      <w:r>
        <w:rPr>
          <w:rFonts w:ascii="Sylfaen" w:hAnsi="Sylfaen"/>
          <w:w w:val="95"/>
          <w:lang w:val="ro-RO"/>
        </w:rPr>
        <w:t>ă</w:t>
      </w:r>
      <w:r w:rsidRPr="00154968">
        <w:rPr>
          <w:rFonts w:ascii="Sylfaen" w:hAnsi="Sylfaen"/>
          <w:w w:val="95"/>
          <w:lang w:val="ro-RO"/>
        </w:rPr>
        <w:t xml:space="preserve">rilor de </w:t>
      </w:r>
      <w:r>
        <w:rPr>
          <w:rFonts w:ascii="Sylfaen" w:hAnsi="Sylfaen"/>
          <w:w w:val="95"/>
          <w:lang w:val="ro-RO"/>
        </w:rPr>
        <w:t>ş</w:t>
      </w:r>
      <w:r w:rsidRPr="00154968">
        <w:rPr>
          <w:rFonts w:ascii="Sylfaen" w:hAnsi="Sylfaen"/>
          <w:w w:val="95"/>
          <w:lang w:val="ro-RO"/>
        </w:rPr>
        <w:t>antier</w:t>
      </w:r>
      <w:r>
        <w:rPr>
          <w:rFonts w:ascii="Sylfaen" w:hAnsi="Sylfaen"/>
          <w:w w:val="95"/>
          <w:lang w:val="ro-RO"/>
        </w:rPr>
        <w:t>:</w:t>
      </w:r>
      <w:r w:rsidRPr="00154968">
        <w:rPr>
          <w:rFonts w:ascii="Sylfaen" w:hAnsi="Sylfaen"/>
          <w:w w:val="95"/>
          <w:lang w:val="ro-RO"/>
        </w:rPr>
        <w:t xml:space="preserve"> </w:t>
      </w:r>
    </w:p>
    <w:p w:rsidR="00A634E3" w:rsidRDefault="00A634E3" w:rsidP="00A634E3">
      <w:pPr>
        <w:pStyle w:val="ListParagraph"/>
        <w:numPr>
          <w:ilvl w:val="0"/>
          <w:numId w:val="15"/>
        </w:numPr>
        <w:rPr>
          <w:rFonts w:ascii="Sylfaen" w:hAnsi="Sylfaen"/>
          <w:w w:val="95"/>
          <w:lang w:val="ro-RO"/>
        </w:rPr>
      </w:pPr>
      <w:r w:rsidRPr="009339CD">
        <w:rPr>
          <w:rFonts w:ascii="Sylfaen" w:hAnsi="Sylfaen"/>
          <w:w w:val="95"/>
          <w:lang w:val="ro-RO"/>
        </w:rPr>
        <w:lastRenderedPageBreak/>
        <w:t>depozitarea substanţelor periculoase se va realiza în conformitate cu prevederile legale în vigoare, în spaţii cu acces restricţionat, acoperite, pe o suprafaţă impermeabilă, prevăzută cu sistem de colectare a scurgerilor accidentale</w:t>
      </w:r>
      <w:r>
        <w:rPr>
          <w:rFonts w:ascii="Sylfaen" w:hAnsi="Sylfaen"/>
          <w:w w:val="95"/>
          <w:lang w:val="ro-RO"/>
        </w:rPr>
        <w:t>;</w:t>
      </w:r>
    </w:p>
    <w:p w:rsidR="00A634E3" w:rsidRPr="009339CD" w:rsidRDefault="00A634E3" w:rsidP="00A634E3">
      <w:pPr>
        <w:pStyle w:val="ListParagraph"/>
        <w:numPr>
          <w:ilvl w:val="0"/>
          <w:numId w:val="15"/>
        </w:numPr>
        <w:rPr>
          <w:rFonts w:ascii="Sylfaen" w:hAnsi="Sylfaen"/>
          <w:w w:val="95"/>
          <w:lang w:val="ro-RO"/>
        </w:rPr>
      </w:pPr>
      <w:r>
        <w:rPr>
          <w:rFonts w:ascii="Sylfaen" w:hAnsi="Sylfaen"/>
          <w:w w:val="95"/>
          <w:lang w:val="ro-RO"/>
        </w:rPr>
        <w:t>i</w:t>
      </w:r>
      <w:r w:rsidRPr="009339CD">
        <w:rPr>
          <w:rFonts w:ascii="Sylfaen" w:hAnsi="Sylfaen"/>
          <w:w w:val="95"/>
          <w:lang w:val="ro-RO"/>
        </w:rPr>
        <w:t>nterzicerea depozitării de materiale de construcţii direct pe sol, f</w:t>
      </w:r>
      <w:r>
        <w:rPr>
          <w:rFonts w:ascii="Sylfaen" w:hAnsi="Sylfaen"/>
          <w:w w:val="95"/>
          <w:lang w:val="ro-RO"/>
        </w:rPr>
        <w:t>ă</w:t>
      </w:r>
      <w:r w:rsidRPr="009339CD">
        <w:rPr>
          <w:rFonts w:ascii="Sylfaen" w:hAnsi="Sylfaen"/>
          <w:w w:val="95"/>
          <w:lang w:val="ro-RO"/>
        </w:rPr>
        <w:t>r</w:t>
      </w:r>
      <w:r>
        <w:rPr>
          <w:rFonts w:ascii="Sylfaen" w:hAnsi="Sylfaen"/>
          <w:w w:val="95"/>
          <w:lang w:val="ro-RO"/>
        </w:rPr>
        <w:t>ă</w:t>
      </w:r>
      <w:r w:rsidRPr="009339CD">
        <w:rPr>
          <w:rFonts w:ascii="Sylfaen" w:hAnsi="Sylfaen"/>
          <w:w w:val="95"/>
          <w:lang w:val="ro-RO"/>
        </w:rPr>
        <w:t xml:space="preserve"> impermeabiliz</w:t>
      </w:r>
      <w:r>
        <w:rPr>
          <w:rFonts w:ascii="Sylfaen" w:hAnsi="Sylfaen"/>
          <w:w w:val="95"/>
          <w:lang w:val="ro-RO"/>
        </w:rPr>
        <w:t>ă</w:t>
      </w:r>
      <w:r w:rsidRPr="009339CD">
        <w:rPr>
          <w:rFonts w:ascii="Sylfaen" w:hAnsi="Sylfaen"/>
          <w:w w:val="95"/>
          <w:lang w:val="ro-RO"/>
        </w:rPr>
        <w:t>ri prealabile;</w:t>
      </w:r>
    </w:p>
    <w:p w:rsidR="00A634E3" w:rsidRPr="009339CD" w:rsidRDefault="00A634E3" w:rsidP="00A634E3">
      <w:pPr>
        <w:pStyle w:val="ListParagraph"/>
        <w:numPr>
          <w:ilvl w:val="0"/>
          <w:numId w:val="15"/>
        </w:numPr>
        <w:rPr>
          <w:rFonts w:ascii="Sylfaen" w:hAnsi="Sylfaen"/>
          <w:w w:val="95"/>
          <w:lang w:val="ro-RO"/>
        </w:rPr>
      </w:pPr>
      <w:r w:rsidRPr="009339CD">
        <w:rPr>
          <w:rFonts w:ascii="Sylfaen" w:hAnsi="Sylfaen"/>
          <w:w w:val="95"/>
          <w:lang w:val="ro-RO"/>
        </w:rPr>
        <w:t>verificări periodice ale utilajelor şi mijloacelor de transport în ceea ce priveşte nivelul de  emisii în gazele de eşapament. Acestea vor fi puse în funcţiune numai după remedierea eventualelor defecţiuni;</w:t>
      </w:r>
    </w:p>
    <w:p w:rsidR="00A634E3" w:rsidRPr="009339CD" w:rsidRDefault="00A634E3" w:rsidP="00A634E3">
      <w:pPr>
        <w:pStyle w:val="ListParagraph"/>
        <w:numPr>
          <w:ilvl w:val="0"/>
          <w:numId w:val="15"/>
        </w:numPr>
        <w:rPr>
          <w:rFonts w:ascii="Sylfaen" w:hAnsi="Sylfaen"/>
          <w:w w:val="95"/>
          <w:lang w:val="ro-RO"/>
        </w:rPr>
      </w:pPr>
      <w:r w:rsidRPr="009339CD">
        <w:rPr>
          <w:rFonts w:ascii="Sylfaen" w:hAnsi="Sylfaen"/>
          <w:w w:val="95"/>
          <w:lang w:val="ro-RO"/>
        </w:rPr>
        <w:t>controlul transportului de beton din ciment cu autobetoniere, pentru a se preveni în totalitate descărcări accidentale pe traseu;</w:t>
      </w:r>
    </w:p>
    <w:p w:rsidR="00A634E3" w:rsidRPr="009339CD" w:rsidRDefault="00A634E3" w:rsidP="00A634E3">
      <w:pPr>
        <w:pStyle w:val="ListParagraph"/>
        <w:numPr>
          <w:ilvl w:val="0"/>
          <w:numId w:val="15"/>
        </w:numPr>
        <w:rPr>
          <w:rFonts w:ascii="Sylfaen" w:hAnsi="Sylfaen"/>
          <w:w w:val="95"/>
          <w:lang w:val="ro-RO"/>
        </w:rPr>
      </w:pPr>
      <w:r w:rsidRPr="009339CD">
        <w:rPr>
          <w:rFonts w:ascii="Sylfaen" w:hAnsi="Sylfaen"/>
          <w:w w:val="95"/>
          <w:lang w:val="ro-RO"/>
        </w:rPr>
        <w:t>se vor utiliza pe cat posibil echipamente cu un nivel redus de zgomot.</w:t>
      </w:r>
    </w:p>
    <w:p w:rsidR="00A634E3" w:rsidRPr="009339CD" w:rsidRDefault="00A634E3" w:rsidP="00A634E3">
      <w:pPr>
        <w:pStyle w:val="ListParagraph"/>
        <w:numPr>
          <w:ilvl w:val="0"/>
          <w:numId w:val="15"/>
        </w:numPr>
        <w:rPr>
          <w:rFonts w:ascii="Sylfaen" w:hAnsi="Sylfaen"/>
          <w:w w:val="95"/>
          <w:lang w:val="ro-RO"/>
        </w:rPr>
      </w:pPr>
      <w:r w:rsidRPr="009339CD">
        <w:rPr>
          <w:rFonts w:ascii="Sylfaen" w:hAnsi="Sylfaen"/>
          <w:w w:val="95"/>
          <w:lang w:val="ro-RO"/>
        </w:rPr>
        <w:t>curăţarea săptămânală a fronturilor de lucru, cu eliminarea corespunzatoare a deşeurilor.</w:t>
      </w:r>
    </w:p>
    <w:p w:rsidR="00A634E3" w:rsidRPr="00154968" w:rsidRDefault="00A634E3" w:rsidP="00A634E3">
      <w:pPr>
        <w:rPr>
          <w:rFonts w:ascii="Sylfaen" w:hAnsi="Sylfaen"/>
          <w:w w:val="95"/>
          <w:lang w:val="ro-RO"/>
        </w:rPr>
      </w:pPr>
    </w:p>
    <w:p w:rsidR="00A634E3" w:rsidRPr="009339CD" w:rsidRDefault="00A634E3" w:rsidP="00A634E3">
      <w:pPr>
        <w:rPr>
          <w:rFonts w:ascii="Sylfaen" w:hAnsi="Sylfaen"/>
          <w:w w:val="95"/>
          <w:lang w:val="ro-RO"/>
        </w:rPr>
      </w:pPr>
      <w:r>
        <w:rPr>
          <w:rFonts w:ascii="Sylfaen" w:hAnsi="Sylfaen"/>
        </w:rPr>
        <w:t xml:space="preserve">       </w:t>
      </w:r>
      <w:r w:rsidRPr="009339CD">
        <w:rPr>
          <w:rFonts w:ascii="Sylfaen" w:hAnsi="Sylfaen"/>
          <w:w w:val="95"/>
          <w:lang w:val="ro-RO"/>
        </w:rPr>
        <w:t>După finalizarea lucrărilor de construcţie, pentru dezafectarea organiz</w:t>
      </w:r>
      <w:r>
        <w:rPr>
          <w:rFonts w:ascii="Sylfaen" w:hAnsi="Sylfaen"/>
          <w:w w:val="95"/>
          <w:lang w:val="ro-RO"/>
        </w:rPr>
        <w:t>ă</w:t>
      </w:r>
      <w:r w:rsidRPr="009339CD">
        <w:rPr>
          <w:rFonts w:ascii="Sylfaen" w:hAnsi="Sylfaen"/>
          <w:w w:val="95"/>
          <w:lang w:val="ro-RO"/>
        </w:rPr>
        <w:t xml:space="preserve">rii de </w:t>
      </w:r>
      <w:r>
        <w:rPr>
          <w:rFonts w:ascii="Sylfaen" w:hAnsi="Sylfaen"/>
          <w:w w:val="95"/>
          <w:lang w:val="ro-RO"/>
        </w:rPr>
        <w:t>ş</w:t>
      </w:r>
      <w:r w:rsidRPr="009339CD">
        <w:rPr>
          <w:rFonts w:ascii="Sylfaen" w:hAnsi="Sylfaen"/>
          <w:w w:val="95"/>
          <w:lang w:val="ro-RO"/>
        </w:rPr>
        <w:t>antier se va proceda la:</w:t>
      </w:r>
    </w:p>
    <w:p w:rsidR="00A634E3" w:rsidRPr="009339CD" w:rsidRDefault="00A634E3" w:rsidP="00A634E3">
      <w:pPr>
        <w:numPr>
          <w:ilvl w:val="0"/>
          <w:numId w:val="16"/>
        </w:numPr>
        <w:overflowPunct w:val="0"/>
        <w:autoSpaceDE w:val="0"/>
        <w:autoSpaceDN w:val="0"/>
        <w:adjustRightInd w:val="0"/>
        <w:textAlignment w:val="baseline"/>
        <w:rPr>
          <w:rFonts w:ascii="Sylfaen" w:hAnsi="Sylfaen"/>
          <w:w w:val="95"/>
          <w:lang w:val="it-IT"/>
        </w:rPr>
      </w:pPr>
      <w:r w:rsidRPr="009339CD">
        <w:rPr>
          <w:rFonts w:ascii="Sylfaen" w:hAnsi="Sylfaen"/>
          <w:w w:val="95"/>
          <w:lang w:val="it-IT"/>
        </w:rPr>
        <w:t>Retragerea utilajelor grele din perimetrul organiz</w:t>
      </w:r>
      <w:r>
        <w:rPr>
          <w:rFonts w:ascii="Sylfaen" w:hAnsi="Sylfaen"/>
          <w:w w:val="95"/>
          <w:lang w:val="it-IT"/>
        </w:rPr>
        <w:t>ă</w:t>
      </w:r>
      <w:r w:rsidRPr="009339CD">
        <w:rPr>
          <w:rFonts w:ascii="Sylfaen" w:hAnsi="Sylfaen"/>
          <w:w w:val="95"/>
          <w:lang w:val="it-IT"/>
        </w:rPr>
        <w:t xml:space="preserve">rii de </w:t>
      </w:r>
      <w:r>
        <w:rPr>
          <w:rFonts w:ascii="Sylfaen" w:hAnsi="Sylfaen"/>
          <w:w w:val="95"/>
          <w:lang w:val="it-IT"/>
        </w:rPr>
        <w:t>ş</w:t>
      </w:r>
      <w:r w:rsidRPr="009339CD">
        <w:rPr>
          <w:rFonts w:ascii="Sylfaen" w:hAnsi="Sylfaen"/>
          <w:w w:val="95"/>
          <w:lang w:val="it-IT"/>
        </w:rPr>
        <w:t>antier;</w:t>
      </w:r>
    </w:p>
    <w:p w:rsidR="00A634E3" w:rsidRPr="009339CD" w:rsidRDefault="00A634E3" w:rsidP="00A634E3">
      <w:pPr>
        <w:numPr>
          <w:ilvl w:val="0"/>
          <w:numId w:val="16"/>
        </w:numPr>
        <w:overflowPunct w:val="0"/>
        <w:autoSpaceDE w:val="0"/>
        <w:autoSpaceDN w:val="0"/>
        <w:adjustRightInd w:val="0"/>
        <w:textAlignment w:val="baseline"/>
        <w:rPr>
          <w:rFonts w:ascii="Sylfaen" w:hAnsi="Sylfaen"/>
          <w:w w:val="95"/>
          <w:lang w:val="it-IT"/>
        </w:rPr>
      </w:pPr>
      <w:r w:rsidRPr="009339CD">
        <w:rPr>
          <w:rFonts w:ascii="Sylfaen" w:hAnsi="Sylfaen"/>
          <w:w w:val="95"/>
          <w:lang w:val="it-IT"/>
        </w:rPr>
        <w:t>Debran</w:t>
      </w:r>
      <w:r>
        <w:rPr>
          <w:rFonts w:ascii="Sylfaen" w:hAnsi="Sylfaen"/>
          <w:w w:val="95"/>
          <w:lang w:val="it-IT"/>
        </w:rPr>
        <w:t>ş</w:t>
      </w:r>
      <w:r w:rsidRPr="009339CD">
        <w:rPr>
          <w:rFonts w:ascii="Sylfaen" w:hAnsi="Sylfaen"/>
          <w:w w:val="95"/>
          <w:lang w:val="it-IT"/>
        </w:rPr>
        <w:t>area de la utilit</w:t>
      </w:r>
      <w:r>
        <w:rPr>
          <w:rFonts w:ascii="Sylfaen" w:hAnsi="Sylfaen"/>
          <w:w w:val="95"/>
          <w:lang w:val="it-IT"/>
        </w:rPr>
        <w:t>ăţ</w:t>
      </w:r>
      <w:r w:rsidRPr="009339CD">
        <w:rPr>
          <w:rFonts w:ascii="Sylfaen" w:hAnsi="Sylfaen"/>
          <w:w w:val="95"/>
          <w:lang w:val="it-IT"/>
        </w:rPr>
        <w:t>i (alimentare cu ap</w:t>
      </w:r>
      <w:r>
        <w:rPr>
          <w:rFonts w:ascii="Sylfaen" w:hAnsi="Sylfaen"/>
          <w:w w:val="95"/>
          <w:lang w:val="it-IT"/>
        </w:rPr>
        <w:t>ă</w:t>
      </w:r>
      <w:r w:rsidRPr="009339CD">
        <w:rPr>
          <w:rFonts w:ascii="Sylfaen" w:hAnsi="Sylfaen"/>
          <w:w w:val="95"/>
          <w:lang w:val="it-IT"/>
        </w:rPr>
        <w:t>, energie electric</w:t>
      </w:r>
      <w:r>
        <w:rPr>
          <w:rFonts w:ascii="Sylfaen" w:hAnsi="Sylfaen"/>
          <w:w w:val="95"/>
          <w:lang w:val="it-IT"/>
        </w:rPr>
        <w:t>ă</w:t>
      </w:r>
      <w:r w:rsidRPr="009339CD">
        <w:rPr>
          <w:rFonts w:ascii="Sylfaen" w:hAnsi="Sylfaen"/>
          <w:w w:val="95"/>
          <w:lang w:val="it-IT"/>
        </w:rPr>
        <w:t>);</w:t>
      </w:r>
    </w:p>
    <w:p w:rsidR="00A634E3" w:rsidRPr="009339CD" w:rsidRDefault="00A634E3" w:rsidP="00A634E3">
      <w:pPr>
        <w:numPr>
          <w:ilvl w:val="0"/>
          <w:numId w:val="16"/>
        </w:numPr>
        <w:overflowPunct w:val="0"/>
        <w:autoSpaceDE w:val="0"/>
        <w:autoSpaceDN w:val="0"/>
        <w:adjustRightInd w:val="0"/>
        <w:textAlignment w:val="baseline"/>
        <w:rPr>
          <w:rFonts w:ascii="Sylfaen" w:hAnsi="Sylfaen"/>
          <w:w w:val="95"/>
          <w:lang w:val="it-IT"/>
        </w:rPr>
      </w:pPr>
      <w:r>
        <w:rPr>
          <w:rFonts w:ascii="Sylfaen" w:hAnsi="Sylfaen"/>
          <w:w w:val="95"/>
          <w:lang w:val="it-IT"/>
        </w:rPr>
        <w:t>Î</w:t>
      </w:r>
      <w:r w:rsidRPr="009339CD">
        <w:rPr>
          <w:rFonts w:ascii="Sylfaen" w:hAnsi="Sylfaen"/>
          <w:w w:val="95"/>
          <w:lang w:val="it-IT"/>
        </w:rPr>
        <w:t>nc</w:t>
      </w:r>
      <w:r>
        <w:rPr>
          <w:rFonts w:ascii="Sylfaen" w:hAnsi="Sylfaen"/>
          <w:w w:val="95"/>
          <w:lang w:val="it-IT"/>
        </w:rPr>
        <w:t>ă</w:t>
      </w:r>
      <w:r w:rsidRPr="009339CD">
        <w:rPr>
          <w:rFonts w:ascii="Sylfaen" w:hAnsi="Sylfaen"/>
          <w:w w:val="95"/>
          <w:lang w:val="it-IT"/>
        </w:rPr>
        <w:t>rcarea modulelor container, anexelor, dot</w:t>
      </w:r>
      <w:r>
        <w:rPr>
          <w:rFonts w:ascii="Sylfaen" w:hAnsi="Sylfaen"/>
          <w:w w:val="95"/>
          <w:lang w:val="it-IT"/>
        </w:rPr>
        <w:t>ă</w:t>
      </w:r>
      <w:r w:rsidRPr="009339CD">
        <w:rPr>
          <w:rFonts w:ascii="Sylfaen" w:hAnsi="Sylfaen"/>
          <w:w w:val="95"/>
          <w:lang w:val="it-IT"/>
        </w:rPr>
        <w:t xml:space="preserve">rilor diverse </w:t>
      </w:r>
      <w:r>
        <w:rPr>
          <w:rFonts w:ascii="Sylfaen" w:hAnsi="Sylfaen"/>
          <w:w w:val="95"/>
          <w:lang w:val="it-IT"/>
        </w:rPr>
        <w:t>î</w:t>
      </w:r>
      <w:r w:rsidRPr="009339CD">
        <w:rPr>
          <w:rFonts w:ascii="Sylfaen" w:hAnsi="Sylfaen"/>
          <w:w w:val="95"/>
          <w:lang w:val="it-IT"/>
        </w:rPr>
        <w:t xml:space="preserve">n </w:t>
      </w:r>
      <w:r>
        <w:rPr>
          <w:rFonts w:ascii="Sylfaen" w:hAnsi="Sylfaen"/>
          <w:w w:val="95"/>
          <w:lang w:val="it-IT"/>
        </w:rPr>
        <w:t>mijloace de transport</w:t>
      </w:r>
      <w:r w:rsidRPr="009339CD">
        <w:rPr>
          <w:rFonts w:ascii="Sylfaen" w:hAnsi="Sylfaen"/>
          <w:w w:val="95"/>
          <w:lang w:val="it-IT"/>
        </w:rPr>
        <w:t xml:space="preserve"> </w:t>
      </w:r>
      <w:r>
        <w:rPr>
          <w:rFonts w:ascii="Sylfaen" w:hAnsi="Sylfaen"/>
          <w:w w:val="95"/>
          <w:lang w:val="it-IT"/>
        </w:rPr>
        <w:t>ş</w:t>
      </w:r>
      <w:r w:rsidRPr="009339CD">
        <w:rPr>
          <w:rFonts w:ascii="Sylfaen" w:hAnsi="Sylfaen"/>
          <w:w w:val="95"/>
          <w:lang w:val="it-IT"/>
        </w:rPr>
        <w:t>i transportul acestora la bazele constructorului;</w:t>
      </w:r>
    </w:p>
    <w:p w:rsidR="00A634E3" w:rsidRPr="009339CD" w:rsidRDefault="00A634E3" w:rsidP="00A634E3">
      <w:pPr>
        <w:numPr>
          <w:ilvl w:val="0"/>
          <w:numId w:val="16"/>
        </w:numPr>
        <w:overflowPunct w:val="0"/>
        <w:autoSpaceDE w:val="0"/>
        <w:autoSpaceDN w:val="0"/>
        <w:adjustRightInd w:val="0"/>
        <w:textAlignment w:val="baseline"/>
        <w:rPr>
          <w:rFonts w:ascii="Sylfaen" w:hAnsi="Sylfaen"/>
          <w:w w:val="95"/>
          <w:lang w:val="it-IT"/>
        </w:rPr>
      </w:pPr>
      <w:r w:rsidRPr="009339CD">
        <w:rPr>
          <w:rFonts w:ascii="Sylfaen" w:hAnsi="Sylfaen"/>
          <w:w w:val="95"/>
          <w:lang w:val="it-IT"/>
        </w:rPr>
        <w:t>Scoaterea impermeabiliz</w:t>
      </w:r>
      <w:r>
        <w:rPr>
          <w:rFonts w:ascii="Sylfaen" w:hAnsi="Sylfaen"/>
          <w:w w:val="95"/>
          <w:lang w:val="it-IT"/>
        </w:rPr>
        <w:t>ă</w:t>
      </w:r>
      <w:r w:rsidRPr="009339CD">
        <w:rPr>
          <w:rFonts w:ascii="Sylfaen" w:hAnsi="Sylfaen"/>
          <w:w w:val="95"/>
          <w:lang w:val="it-IT"/>
        </w:rPr>
        <w:t>rilor, dac</w:t>
      </w:r>
      <w:r>
        <w:rPr>
          <w:rFonts w:ascii="Sylfaen" w:hAnsi="Sylfaen"/>
          <w:w w:val="95"/>
          <w:lang w:val="it-IT"/>
        </w:rPr>
        <w:t>ă</w:t>
      </w:r>
      <w:r w:rsidRPr="009339CD">
        <w:rPr>
          <w:rFonts w:ascii="Sylfaen" w:hAnsi="Sylfaen"/>
          <w:w w:val="95"/>
          <w:lang w:val="it-IT"/>
        </w:rPr>
        <w:t xml:space="preserve"> acestea s-au folosit, acoperirea cu pământ vegetal şi plantarea</w:t>
      </w:r>
      <w:r w:rsidRPr="009339CD">
        <w:rPr>
          <w:rFonts w:ascii="Sylfaen" w:hAnsi="Sylfaen"/>
          <w:w w:val="95"/>
          <w:lang w:val="ro-RO"/>
        </w:rPr>
        <w:t xml:space="preserve"> de vegetaţie dac</w:t>
      </w:r>
      <w:r>
        <w:rPr>
          <w:rFonts w:ascii="Sylfaen" w:hAnsi="Sylfaen"/>
          <w:w w:val="95"/>
          <w:lang w:val="ro-RO"/>
        </w:rPr>
        <w:t>ă</w:t>
      </w:r>
      <w:r w:rsidRPr="009339CD">
        <w:rPr>
          <w:rFonts w:ascii="Sylfaen" w:hAnsi="Sylfaen"/>
          <w:w w:val="95"/>
          <w:lang w:val="ro-RO"/>
        </w:rPr>
        <w:t xml:space="preserve"> organizarea de </w:t>
      </w:r>
      <w:r>
        <w:rPr>
          <w:rFonts w:ascii="Sylfaen" w:hAnsi="Sylfaen"/>
          <w:w w:val="95"/>
          <w:lang w:val="ro-RO"/>
        </w:rPr>
        <w:t>ş</w:t>
      </w:r>
      <w:r w:rsidRPr="009339CD">
        <w:rPr>
          <w:rFonts w:ascii="Sylfaen" w:hAnsi="Sylfaen"/>
          <w:w w:val="95"/>
          <w:lang w:val="ro-RO"/>
        </w:rPr>
        <w:t>antier a fost amplasat</w:t>
      </w:r>
      <w:r>
        <w:rPr>
          <w:rFonts w:ascii="Sylfaen" w:hAnsi="Sylfaen"/>
          <w:w w:val="95"/>
          <w:lang w:val="ro-RO"/>
        </w:rPr>
        <w:t>ă</w:t>
      </w:r>
      <w:r w:rsidRPr="009339CD">
        <w:rPr>
          <w:rFonts w:ascii="Sylfaen" w:hAnsi="Sylfaen"/>
          <w:w w:val="95"/>
          <w:lang w:val="ro-RO"/>
        </w:rPr>
        <w:t xml:space="preserve"> pe un teren f</w:t>
      </w:r>
      <w:r>
        <w:rPr>
          <w:rFonts w:ascii="Sylfaen" w:hAnsi="Sylfaen"/>
          <w:w w:val="95"/>
          <w:lang w:val="ro-RO"/>
        </w:rPr>
        <w:t>ă</w:t>
      </w:r>
      <w:r w:rsidRPr="009339CD">
        <w:rPr>
          <w:rFonts w:ascii="Sylfaen" w:hAnsi="Sylfaen"/>
          <w:w w:val="95"/>
          <w:lang w:val="ro-RO"/>
        </w:rPr>
        <w:t>r</w:t>
      </w:r>
      <w:r>
        <w:rPr>
          <w:rFonts w:ascii="Sylfaen" w:hAnsi="Sylfaen"/>
          <w:w w:val="95"/>
          <w:lang w:val="ro-RO"/>
        </w:rPr>
        <w:t>ă</w:t>
      </w:r>
      <w:r w:rsidRPr="009339CD">
        <w:rPr>
          <w:rFonts w:ascii="Sylfaen" w:hAnsi="Sylfaen"/>
          <w:w w:val="95"/>
          <w:lang w:val="ro-RO"/>
        </w:rPr>
        <w:t xml:space="preserve"> platform</w:t>
      </w:r>
      <w:r>
        <w:rPr>
          <w:rFonts w:ascii="Sylfaen" w:hAnsi="Sylfaen"/>
          <w:w w:val="95"/>
          <w:lang w:val="ro-RO"/>
        </w:rPr>
        <w:t>ă</w:t>
      </w:r>
      <w:r w:rsidRPr="009339CD">
        <w:rPr>
          <w:rFonts w:ascii="Sylfaen" w:hAnsi="Sylfaen"/>
          <w:w w:val="95"/>
          <w:lang w:val="ro-RO"/>
        </w:rPr>
        <w:t xml:space="preserve"> betonat</w:t>
      </w:r>
      <w:r>
        <w:rPr>
          <w:rFonts w:ascii="Sylfaen" w:hAnsi="Sylfaen"/>
          <w:w w:val="95"/>
          <w:lang w:val="ro-RO"/>
        </w:rPr>
        <w:t>ă</w:t>
      </w:r>
      <w:r w:rsidRPr="009339CD">
        <w:rPr>
          <w:rFonts w:ascii="Sylfaen" w:hAnsi="Sylfaen"/>
          <w:w w:val="95"/>
          <w:lang w:val="ro-RO"/>
        </w:rPr>
        <w:t xml:space="preserve"> existent</w:t>
      </w:r>
      <w:r>
        <w:rPr>
          <w:rFonts w:ascii="Sylfaen" w:hAnsi="Sylfaen"/>
          <w:w w:val="95"/>
          <w:lang w:val="ro-RO"/>
        </w:rPr>
        <w:t>ă</w:t>
      </w:r>
      <w:r w:rsidRPr="009339CD">
        <w:rPr>
          <w:rFonts w:ascii="Sylfaen" w:hAnsi="Sylfaen"/>
          <w:w w:val="95"/>
          <w:lang w:val="it-IT"/>
        </w:rPr>
        <w:t>;</w:t>
      </w:r>
    </w:p>
    <w:p w:rsidR="00A634E3" w:rsidRPr="009339CD" w:rsidRDefault="00A634E3" w:rsidP="00A634E3">
      <w:pPr>
        <w:numPr>
          <w:ilvl w:val="0"/>
          <w:numId w:val="16"/>
        </w:numPr>
        <w:overflowPunct w:val="0"/>
        <w:autoSpaceDE w:val="0"/>
        <w:autoSpaceDN w:val="0"/>
        <w:adjustRightInd w:val="0"/>
        <w:textAlignment w:val="baseline"/>
        <w:rPr>
          <w:rFonts w:ascii="Sylfaen" w:hAnsi="Sylfaen"/>
          <w:w w:val="95"/>
          <w:lang w:val="ro-RO"/>
        </w:rPr>
      </w:pPr>
      <w:r w:rsidRPr="009339CD">
        <w:rPr>
          <w:rFonts w:ascii="Sylfaen" w:hAnsi="Sylfaen"/>
          <w:w w:val="95"/>
          <w:lang w:val="it-IT"/>
        </w:rPr>
        <w:t>Zonele ocupate temporar de proiect vor fi curăţate şi nivelate, iar terenul readus la starea iniţială.</w:t>
      </w:r>
    </w:p>
    <w:p w:rsidR="00A634E3" w:rsidRPr="00154968" w:rsidRDefault="00A634E3" w:rsidP="00A634E3">
      <w:pPr>
        <w:textAlignment w:val="baseline"/>
        <w:rPr>
          <w:rFonts w:ascii="Sylfaen" w:hAnsi="Sylfaen"/>
        </w:rPr>
      </w:pPr>
      <w:r>
        <w:rPr>
          <w:rFonts w:ascii="Sylfaen" w:hAnsi="Sylfaen"/>
        </w:rPr>
        <w:t xml:space="preserve"> </w:t>
      </w:r>
    </w:p>
    <w:p w:rsidR="00A634E3" w:rsidRPr="001409C0" w:rsidRDefault="00A634E3" w:rsidP="00A634E3">
      <w:pPr>
        <w:jc w:val="both"/>
        <w:textAlignment w:val="baseline"/>
        <w:rPr>
          <w:rFonts w:ascii="Sylfaen" w:hAnsi="Sylfaen"/>
          <w:b/>
        </w:rPr>
      </w:pPr>
    </w:p>
    <w:p w:rsidR="00A634E3" w:rsidRPr="002D1BB1" w:rsidRDefault="00A634E3" w:rsidP="00A634E3">
      <w:pPr>
        <w:spacing w:line="300" w:lineRule="atLeast"/>
        <w:jc w:val="both"/>
        <w:textAlignment w:val="baseline"/>
        <w:rPr>
          <w:b/>
          <w:lang w:val="ro-RO"/>
        </w:rPr>
      </w:pPr>
      <w:r w:rsidRPr="002D1BB1">
        <w:rPr>
          <w:b/>
          <w:lang w:val="ro-RO"/>
        </w:rPr>
        <w:t xml:space="preserve">c) </w:t>
      </w:r>
      <w:r w:rsidRPr="002D1BB1">
        <w:rPr>
          <w:lang w:val="ro-RO"/>
        </w:rPr>
        <w:t>cumularea cu alte proiecte- nu este cazul.</w:t>
      </w:r>
    </w:p>
    <w:p w:rsidR="00A634E3" w:rsidRPr="002D1BB1" w:rsidRDefault="00A634E3" w:rsidP="00A634E3">
      <w:pPr>
        <w:spacing w:line="300" w:lineRule="atLeast"/>
        <w:jc w:val="both"/>
        <w:textAlignment w:val="baseline"/>
        <w:rPr>
          <w:lang w:val="ro-RO"/>
        </w:rPr>
      </w:pPr>
      <w:r w:rsidRPr="002D1BB1">
        <w:rPr>
          <w:b/>
          <w:lang w:val="ro-RO"/>
        </w:rPr>
        <w:t>d)</w:t>
      </w:r>
      <w:r w:rsidRPr="002D1BB1">
        <w:rPr>
          <w:lang w:val="ro-RO"/>
        </w:rPr>
        <w:t xml:space="preserve"> utilizarea resurselor naturale- pentru realizarea proiectului se vor utiliza agregate minerale(nisip, pietriş, piatra spartă), resurse care pot fi exploatate din zona relativ apropiată amplasamentului propus.</w:t>
      </w:r>
    </w:p>
    <w:p w:rsidR="00A634E3" w:rsidRPr="002D1BB1" w:rsidRDefault="00A634E3" w:rsidP="00A634E3">
      <w:pPr>
        <w:autoSpaceDE w:val="0"/>
        <w:autoSpaceDN w:val="0"/>
        <w:adjustRightInd w:val="0"/>
      </w:pPr>
      <w:r w:rsidRPr="002D1BB1">
        <w:rPr>
          <w:b/>
          <w:lang w:val="ro-RO"/>
        </w:rPr>
        <w:t>e)</w:t>
      </w:r>
      <w:r w:rsidRPr="002D1BB1">
        <w:rPr>
          <w:lang w:val="ro-RO"/>
        </w:rPr>
        <w:t xml:space="preserve"> producţia de deşeuri-</w:t>
      </w:r>
      <w:r w:rsidRPr="002D1BB1">
        <w:t xml:space="preserve"> Principalele tipuri de deşeuri care se vor genera în </w:t>
      </w:r>
      <w:r w:rsidRPr="002D1BB1">
        <w:rPr>
          <w:b/>
          <w:i/>
          <w:iCs/>
        </w:rPr>
        <w:t>perioada de construcţie</w:t>
      </w:r>
      <w:r w:rsidRPr="002D1BB1">
        <w:rPr>
          <w:i/>
          <w:iCs/>
        </w:rPr>
        <w:t xml:space="preserve"> </w:t>
      </w:r>
      <w:r w:rsidRPr="002D1BB1">
        <w:t>sunt:</w:t>
      </w:r>
    </w:p>
    <w:p w:rsidR="00A634E3" w:rsidRPr="008232A4" w:rsidRDefault="00A634E3" w:rsidP="00A634E3">
      <w:pPr>
        <w:autoSpaceDE w:val="0"/>
        <w:autoSpaceDN w:val="0"/>
        <w:adjustRightInd w:val="0"/>
        <w:rPr>
          <w:smallCaps/>
        </w:rPr>
      </w:pPr>
      <w:r w:rsidRPr="008232A4">
        <w:rPr>
          <w:smallCaps/>
        </w:rPr>
        <w:t>DEŞEURI ULEIOASE ŞI DEŞEURI DE COMBUSTIBILI LICHIZI</w:t>
      </w:r>
    </w:p>
    <w:p w:rsidR="00A634E3" w:rsidRPr="002D1BB1" w:rsidRDefault="00A634E3" w:rsidP="00A634E3">
      <w:pPr>
        <w:autoSpaceDE w:val="0"/>
        <w:autoSpaceDN w:val="0"/>
        <w:adjustRightInd w:val="0"/>
      </w:pPr>
      <w:proofErr w:type="gramStart"/>
      <w:r w:rsidRPr="002D1BB1">
        <w:t>uleiuri</w:t>
      </w:r>
      <w:proofErr w:type="gramEnd"/>
      <w:r w:rsidRPr="002D1BB1">
        <w:t xml:space="preserve"> de motor    13 02 05</w:t>
      </w:r>
    </w:p>
    <w:p w:rsidR="00A634E3" w:rsidRPr="002D1BB1" w:rsidRDefault="00A634E3" w:rsidP="00A634E3">
      <w:pPr>
        <w:autoSpaceDE w:val="0"/>
        <w:autoSpaceDN w:val="0"/>
        <w:adjustRightInd w:val="0"/>
      </w:pPr>
      <w:r w:rsidRPr="002D1BB1">
        <w:t>DEŞEURI DE AMBALAJE</w:t>
      </w:r>
    </w:p>
    <w:p w:rsidR="00A634E3" w:rsidRPr="002D1BB1" w:rsidRDefault="00A634E3" w:rsidP="00A634E3">
      <w:pPr>
        <w:autoSpaceDE w:val="0"/>
        <w:autoSpaceDN w:val="0"/>
        <w:adjustRightInd w:val="0"/>
      </w:pPr>
      <w:proofErr w:type="gramStart"/>
      <w:r w:rsidRPr="002D1BB1">
        <w:t>ambalaje</w:t>
      </w:r>
      <w:proofErr w:type="gramEnd"/>
      <w:r w:rsidRPr="002D1BB1">
        <w:t xml:space="preserve"> de hârtie si carton  15 01 01</w:t>
      </w:r>
    </w:p>
    <w:p w:rsidR="00A634E3" w:rsidRPr="002D1BB1" w:rsidRDefault="00A634E3" w:rsidP="00A634E3">
      <w:pPr>
        <w:autoSpaceDE w:val="0"/>
        <w:autoSpaceDN w:val="0"/>
        <w:adjustRightInd w:val="0"/>
      </w:pPr>
      <w:proofErr w:type="gramStart"/>
      <w:r w:rsidRPr="002D1BB1">
        <w:t>ambalaje</w:t>
      </w:r>
      <w:proofErr w:type="gramEnd"/>
      <w:r w:rsidRPr="002D1BB1">
        <w:t xml:space="preserve"> de material plastic  15 01 02</w:t>
      </w:r>
    </w:p>
    <w:p w:rsidR="00A634E3" w:rsidRPr="002D1BB1" w:rsidRDefault="00A634E3" w:rsidP="00A634E3">
      <w:pPr>
        <w:autoSpaceDE w:val="0"/>
        <w:autoSpaceDN w:val="0"/>
        <w:adjustRightInd w:val="0"/>
      </w:pPr>
      <w:proofErr w:type="gramStart"/>
      <w:r w:rsidRPr="002D1BB1">
        <w:t>ambalaje</w:t>
      </w:r>
      <w:proofErr w:type="gramEnd"/>
      <w:r w:rsidRPr="002D1BB1">
        <w:t xml:space="preserve"> de lemn  15 01 03</w:t>
      </w:r>
    </w:p>
    <w:p w:rsidR="00A634E3" w:rsidRPr="002D1BB1" w:rsidRDefault="00A634E3" w:rsidP="00A634E3">
      <w:pPr>
        <w:autoSpaceDE w:val="0"/>
        <w:autoSpaceDN w:val="0"/>
        <w:adjustRightInd w:val="0"/>
      </w:pPr>
      <w:proofErr w:type="gramStart"/>
      <w:r w:rsidRPr="002D1BB1">
        <w:t>ambalaje</w:t>
      </w:r>
      <w:proofErr w:type="gramEnd"/>
      <w:r w:rsidRPr="002D1BB1">
        <w:t xml:space="preserve"> metalice  15 01 04</w:t>
      </w:r>
    </w:p>
    <w:p w:rsidR="00A634E3" w:rsidRPr="002D1BB1" w:rsidRDefault="00A634E3" w:rsidP="00A634E3">
      <w:pPr>
        <w:autoSpaceDE w:val="0"/>
        <w:autoSpaceDN w:val="0"/>
        <w:adjustRightInd w:val="0"/>
      </w:pPr>
      <w:r w:rsidRPr="002D1BB1">
        <w:t>DEŞEURI NESPECIFICATE IN ALTĂ PARTE</w:t>
      </w:r>
    </w:p>
    <w:p w:rsidR="00A634E3" w:rsidRPr="002D1BB1" w:rsidRDefault="00A634E3" w:rsidP="00A634E3">
      <w:pPr>
        <w:autoSpaceDE w:val="0"/>
        <w:autoSpaceDN w:val="0"/>
        <w:adjustRightInd w:val="0"/>
      </w:pPr>
      <w:proofErr w:type="gramStart"/>
      <w:r w:rsidRPr="002D1BB1">
        <w:t>anvelope</w:t>
      </w:r>
      <w:proofErr w:type="gramEnd"/>
      <w:r w:rsidRPr="002D1BB1">
        <w:t xml:space="preserve"> uzate  16 01 03</w:t>
      </w:r>
    </w:p>
    <w:p w:rsidR="00A634E3" w:rsidRPr="002D1BB1" w:rsidRDefault="00A634E3" w:rsidP="00A634E3">
      <w:pPr>
        <w:autoSpaceDE w:val="0"/>
        <w:autoSpaceDN w:val="0"/>
        <w:adjustRightInd w:val="0"/>
      </w:pPr>
      <w:proofErr w:type="gramStart"/>
      <w:r w:rsidRPr="002D1BB1">
        <w:t>filtre</w:t>
      </w:r>
      <w:proofErr w:type="gramEnd"/>
      <w:r w:rsidRPr="002D1BB1">
        <w:t xml:space="preserve"> ulei  16 01 07</w:t>
      </w:r>
    </w:p>
    <w:p w:rsidR="00A634E3" w:rsidRPr="002D1BB1" w:rsidRDefault="00A634E3" w:rsidP="00A634E3">
      <w:pPr>
        <w:autoSpaceDE w:val="0"/>
        <w:autoSpaceDN w:val="0"/>
        <w:adjustRightInd w:val="0"/>
      </w:pPr>
      <w:proofErr w:type="gramStart"/>
      <w:r w:rsidRPr="002D1BB1">
        <w:t>acumulatori</w:t>
      </w:r>
      <w:proofErr w:type="gramEnd"/>
      <w:r w:rsidRPr="002D1BB1">
        <w:t xml:space="preserve"> uzaţi  16 06 01</w:t>
      </w:r>
    </w:p>
    <w:p w:rsidR="00A634E3" w:rsidRPr="002D1BB1" w:rsidRDefault="00A634E3" w:rsidP="00A634E3">
      <w:pPr>
        <w:autoSpaceDE w:val="0"/>
        <w:autoSpaceDN w:val="0"/>
        <w:adjustRightInd w:val="0"/>
      </w:pPr>
      <w:r w:rsidRPr="002D1BB1">
        <w:t>DEŞEURI DIN CONSTRUCŢII ŞI DEMOLĂRI</w:t>
      </w:r>
    </w:p>
    <w:p w:rsidR="00A634E3" w:rsidRPr="002D1BB1" w:rsidRDefault="00A634E3" w:rsidP="00A634E3">
      <w:pPr>
        <w:autoSpaceDE w:val="0"/>
        <w:autoSpaceDN w:val="0"/>
        <w:adjustRightInd w:val="0"/>
      </w:pPr>
      <w:proofErr w:type="gramStart"/>
      <w:r w:rsidRPr="002D1BB1">
        <w:t>resturi</w:t>
      </w:r>
      <w:proofErr w:type="gramEnd"/>
      <w:r w:rsidRPr="002D1BB1">
        <w:t xml:space="preserve"> de beton  17 01 01</w:t>
      </w:r>
    </w:p>
    <w:p w:rsidR="00A634E3" w:rsidRPr="002D1BB1" w:rsidRDefault="00A634E3" w:rsidP="00A634E3">
      <w:pPr>
        <w:autoSpaceDE w:val="0"/>
        <w:autoSpaceDN w:val="0"/>
        <w:adjustRightInd w:val="0"/>
      </w:pPr>
      <w:proofErr w:type="gramStart"/>
      <w:r w:rsidRPr="002D1BB1">
        <w:t>lemn  17</w:t>
      </w:r>
      <w:proofErr w:type="gramEnd"/>
      <w:r w:rsidRPr="002D1BB1">
        <w:t xml:space="preserve"> 02 01</w:t>
      </w:r>
    </w:p>
    <w:p w:rsidR="00A634E3" w:rsidRPr="002D1BB1" w:rsidRDefault="00A634E3" w:rsidP="00A634E3">
      <w:pPr>
        <w:autoSpaceDE w:val="0"/>
        <w:autoSpaceDN w:val="0"/>
        <w:adjustRightInd w:val="0"/>
      </w:pPr>
      <w:proofErr w:type="gramStart"/>
      <w:r w:rsidRPr="002D1BB1">
        <w:t>deşeuri</w:t>
      </w:r>
      <w:proofErr w:type="gramEnd"/>
      <w:r w:rsidRPr="002D1BB1">
        <w:t xml:space="preserve"> metalice  17 04 07</w:t>
      </w:r>
    </w:p>
    <w:p w:rsidR="00A634E3" w:rsidRPr="002D1BB1" w:rsidRDefault="00A634E3" w:rsidP="00A634E3">
      <w:pPr>
        <w:autoSpaceDE w:val="0"/>
        <w:autoSpaceDN w:val="0"/>
        <w:adjustRightInd w:val="0"/>
      </w:pPr>
      <w:proofErr w:type="gramStart"/>
      <w:r w:rsidRPr="002D1BB1">
        <w:t>pământ</w:t>
      </w:r>
      <w:proofErr w:type="gramEnd"/>
      <w:r w:rsidRPr="002D1BB1">
        <w:t xml:space="preserve"> şi pietre  17 05 04</w:t>
      </w:r>
    </w:p>
    <w:p w:rsidR="00A634E3" w:rsidRPr="002D1BB1" w:rsidRDefault="00A634E3" w:rsidP="00A634E3">
      <w:pPr>
        <w:autoSpaceDE w:val="0"/>
        <w:autoSpaceDN w:val="0"/>
        <w:adjustRightInd w:val="0"/>
      </w:pPr>
      <w:r w:rsidRPr="002D1BB1">
        <w:t>DESEURI MENAJERE</w:t>
      </w:r>
    </w:p>
    <w:p w:rsidR="00A634E3" w:rsidRPr="002D1BB1" w:rsidRDefault="00A634E3" w:rsidP="00A634E3">
      <w:pPr>
        <w:autoSpaceDE w:val="0"/>
        <w:autoSpaceDN w:val="0"/>
        <w:adjustRightInd w:val="0"/>
      </w:pPr>
      <w:proofErr w:type="gramStart"/>
      <w:r w:rsidRPr="002D1BB1">
        <w:t>deşeuri</w:t>
      </w:r>
      <w:proofErr w:type="gramEnd"/>
      <w:r w:rsidRPr="002D1BB1">
        <w:t xml:space="preserve"> de hârtie şi carton  20 01 01</w:t>
      </w:r>
    </w:p>
    <w:p w:rsidR="00A634E3" w:rsidRPr="002D1BB1" w:rsidRDefault="00A634E3" w:rsidP="00A634E3">
      <w:pPr>
        <w:autoSpaceDE w:val="0"/>
        <w:autoSpaceDN w:val="0"/>
        <w:adjustRightInd w:val="0"/>
      </w:pPr>
      <w:proofErr w:type="gramStart"/>
      <w:r w:rsidRPr="002D1BB1">
        <w:lastRenderedPageBreak/>
        <w:t>deşeuri</w:t>
      </w:r>
      <w:proofErr w:type="gramEnd"/>
      <w:r w:rsidRPr="002D1BB1">
        <w:t xml:space="preserve"> biodegradabile  20 01 08</w:t>
      </w:r>
    </w:p>
    <w:p w:rsidR="00A634E3" w:rsidRPr="002D1BB1" w:rsidRDefault="00A634E3" w:rsidP="00A634E3">
      <w:pPr>
        <w:autoSpaceDE w:val="0"/>
        <w:autoSpaceDN w:val="0"/>
        <w:adjustRightInd w:val="0"/>
      </w:pPr>
    </w:p>
    <w:p w:rsidR="00A634E3" w:rsidRPr="002D1BB1" w:rsidRDefault="00A634E3" w:rsidP="00A634E3">
      <w:pPr>
        <w:autoSpaceDE w:val="0"/>
        <w:autoSpaceDN w:val="0"/>
        <w:adjustRightInd w:val="0"/>
      </w:pPr>
      <w:r w:rsidRPr="002D1BB1">
        <w:rPr>
          <w:b/>
          <w:bCs/>
        </w:rPr>
        <w:t>Modul de gospodărire a deşeurilor</w:t>
      </w:r>
    </w:p>
    <w:p w:rsidR="00A634E3" w:rsidRPr="002D1BB1" w:rsidRDefault="00A634E3" w:rsidP="00A634E3">
      <w:pPr>
        <w:autoSpaceDE w:val="0"/>
        <w:autoSpaceDN w:val="0"/>
        <w:adjustRightInd w:val="0"/>
      </w:pPr>
      <w:r w:rsidRPr="002D1BB1">
        <w:t xml:space="preserve">- </w:t>
      </w:r>
      <w:proofErr w:type="gramStart"/>
      <w:r w:rsidRPr="002D1BB1">
        <w:t>deşeuri</w:t>
      </w:r>
      <w:proofErr w:type="gramEnd"/>
      <w:r w:rsidRPr="002D1BB1">
        <w:t xml:space="preserve"> menajere sau asimilabile: în interiorul incintei se vor organiza puncte de colectare prevăzute cu containere de tip pubelă. Periodic, acestea vor fi eliminate prin intermediul firmelor specializate şi </w:t>
      </w:r>
      <w:proofErr w:type="gramStart"/>
      <w:r w:rsidRPr="002D1BB1">
        <w:t>abilitate ;</w:t>
      </w:r>
      <w:proofErr w:type="gramEnd"/>
    </w:p>
    <w:p w:rsidR="00A634E3" w:rsidRPr="002D1BB1" w:rsidRDefault="00A634E3" w:rsidP="00A634E3">
      <w:pPr>
        <w:autoSpaceDE w:val="0"/>
        <w:autoSpaceDN w:val="0"/>
        <w:adjustRightInd w:val="0"/>
      </w:pPr>
      <w:r w:rsidRPr="002D1BB1">
        <w:t xml:space="preserve">- </w:t>
      </w:r>
      <w:proofErr w:type="gramStart"/>
      <w:r w:rsidRPr="002D1BB1">
        <w:t>deşeuri</w:t>
      </w:r>
      <w:proofErr w:type="gramEnd"/>
      <w:r w:rsidRPr="002D1BB1">
        <w:t xml:space="preserve"> metalice se vor colecta temporar în incintă, pe platforme special amenajate. Vor fi valorificate în mod obligatoriu prin unităţi specializate;</w:t>
      </w:r>
    </w:p>
    <w:p w:rsidR="00A634E3" w:rsidRPr="002D1BB1" w:rsidRDefault="00A634E3" w:rsidP="00A634E3">
      <w:pPr>
        <w:autoSpaceDE w:val="0"/>
        <w:autoSpaceDN w:val="0"/>
        <w:adjustRightInd w:val="0"/>
      </w:pPr>
      <w:r w:rsidRPr="002D1BB1">
        <w:t xml:space="preserve">- </w:t>
      </w:r>
      <w:proofErr w:type="gramStart"/>
      <w:r w:rsidRPr="002D1BB1">
        <w:t>deşeuri</w:t>
      </w:r>
      <w:proofErr w:type="gramEnd"/>
      <w:r w:rsidRPr="002D1BB1">
        <w:t xml:space="preserve"> materiale de construcţii: din punct de vedere al potenţialului contaminant, aceste deşeuri nu ridică probleme deosebite (fiind vorba în special de resturi de beton, posibil mixturi asfaltice). În ceea </w:t>
      </w:r>
      <w:proofErr w:type="gramStart"/>
      <w:r w:rsidRPr="002D1BB1">
        <w:t>ce</w:t>
      </w:r>
      <w:proofErr w:type="gramEnd"/>
      <w:r w:rsidRPr="002D1BB1">
        <w:t xml:space="preserve"> priveşte valorificarea şi eliminarea lor se pot propune mai multe metode: valorificarea locală în pavimentul drumului, depunerea în gropile de împrumut ajunse la cota finală de exploatare, utilizarea ca material inert în cadrul depozitelor de deseuri din zona;</w:t>
      </w:r>
    </w:p>
    <w:p w:rsidR="00A634E3" w:rsidRPr="002D1BB1" w:rsidRDefault="00A634E3" w:rsidP="00A634E3">
      <w:pPr>
        <w:autoSpaceDE w:val="0"/>
        <w:autoSpaceDN w:val="0"/>
        <w:adjustRightInd w:val="0"/>
      </w:pPr>
      <w:r w:rsidRPr="002D1BB1">
        <w:t xml:space="preserve">- </w:t>
      </w:r>
      <w:proofErr w:type="gramStart"/>
      <w:r w:rsidRPr="002D1BB1">
        <w:t>hârtia</w:t>
      </w:r>
      <w:proofErr w:type="gramEnd"/>
      <w:r w:rsidRPr="002D1BB1">
        <w:t>, cartonul, lemnul şi plasticul vor fi colectate şi depozitate separat de celelalte deşeuri, în vederea valorificarii;</w:t>
      </w:r>
    </w:p>
    <w:p w:rsidR="00A634E3" w:rsidRPr="002D1BB1" w:rsidRDefault="00A634E3" w:rsidP="00A634E3">
      <w:pPr>
        <w:autoSpaceDE w:val="0"/>
        <w:autoSpaceDN w:val="0"/>
        <w:adjustRightInd w:val="0"/>
      </w:pPr>
      <w:r w:rsidRPr="002D1BB1">
        <w:t xml:space="preserve">- </w:t>
      </w:r>
      <w:proofErr w:type="gramStart"/>
      <w:r w:rsidRPr="002D1BB1">
        <w:t>anvelope</w:t>
      </w:r>
      <w:proofErr w:type="gramEnd"/>
      <w:r w:rsidRPr="002D1BB1">
        <w:t xml:space="preserve"> uzate: se vor depozita pe platforme special amenajate în vederea valorificării; </w:t>
      </w:r>
    </w:p>
    <w:p w:rsidR="00A634E3" w:rsidRPr="002D1BB1" w:rsidRDefault="00A634E3" w:rsidP="00A634E3">
      <w:pPr>
        <w:autoSpaceDE w:val="0"/>
        <w:autoSpaceDN w:val="0"/>
        <w:adjustRightInd w:val="0"/>
      </w:pPr>
      <w:r w:rsidRPr="002D1BB1">
        <w:t xml:space="preserve">- </w:t>
      </w:r>
      <w:proofErr w:type="gramStart"/>
      <w:r w:rsidRPr="002D1BB1">
        <w:t>acumulatori</w:t>
      </w:r>
      <w:proofErr w:type="gramEnd"/>
      <w:r w:rsidRPr="002D1BB1">
        <w:t xml:space="preserve"> uzaţi, filtre ulei, uleiuri de motor, deşeuri de vopsele: deşeuri cu potenţial periculos atât asupra mediului înconjurător, cât şi a manipulanţilor, vor fi stocate si depozitate corespunzător în vederea valorificării. Se </w:t>
      </w:r>
      <w:proofErr w:type="gramStart"/>
      <w:r w:rsidRPr="002D1BB1">
        <w:t>va</w:t>
      </w:r>
      <w:proofErr w:type="gramEnd"/>
      <w:r w:rsidRPr="002D1BB1">
        <w:t xml:space="preserve"> păstra o evidenţă strictă şi vor fi predate unităţilor de recuperare specializate.</w:t>
      </w:r>
    </w:p>
    <w:p w:rsidR="00A634E3" w:rsidRPr="002D1BB1" w:rsidRDefault="00A634E3" w:rsidP="00A634E3">
      <w:pPr>
        <w:autoSpaceDE w:val="0"/>
        <w:autoSpaceDN w:val="0"/>
        <w:adjustRightInd w:val="0"/>
      </w:pPr>
    </w:p>
    <w:p w:rsidR="00A634E3" w:rsidRPr="002D1BB1" w:rsidRDefault="00A634E3" w:rsidP="00A634E3">
      <w:pPr>
        <w:spacing w:line="300" w:lineRule="atLeast"/>
        <w:jc w:val="both"/>
        <w:textAlignment w:val="baseline"/>
        <w:rPr>
          <w:color w:val="FF0000"/>
          <w:lang w:val="ro-RO"/>
        </w:rPr>
      </w:pPr>
      <w:r w:rsidRPr="002D1BB1">
        <w:rPr>
          <w:color w:val="FF0000"/>
          <w:lang w:val="ro-RO"/>
        </w:rPr>
        <w:t xml:space="preserve"> </w:t>
      </w:r>
      <w:r w:rsidRPr="002D1BB1">
        <w:rPr>
          <w:b/>
          <w:lang w:val="ro-RO"/>
        </w:rPr>
        <w:t xml:space="preserve">f) </w:t>
      </w:r>
      <w:r w:rsidRPr="002D1BB1">
        <w:rPr>
          <w:lang w:val="ro-RO"/>
        </w:rPr>
        <w:t>emisiile poluante, inclusiv zgomotul şi alte surse de disconfort- în aer-</w:t>
      </w:r>
      <w:r w:rsidRPr="002D1BB1">
        <w:rPr>
          <w:color w:val="FF0000"/>
          <w:lang w:val="ro-RO"/>
        </w:rPr>
        <w:t xml:space="preserve"> </w:t>
      </w:r>
      <w:r w:rsidRPr="002D1BB1">
        <w:rPr>
          <w:rStyle w:val="stpar"/>
        </w:rPr>
        <w:t>generarea de emisii de praf,  noxe din gazele de eşapament ale mijloacelor de transport şi utilaje; în ape- prin perturbarea scurgerii naturale a apelor în zonele lucrărilor de la poduri şi prin mărirea turbidităţii în cursurile de apă din zonă; zgomot în perioada de execuţie generat de mijloacele de transport şi utilaje şi în perioada de exploatare zgomotul generat de traficul rutier;</w:t>
      </w:r>
    </w:p>
    <w:p w:rsidR="00A634E3" w:rsidRPr="002D1BB1" w:rsidRDefault="00A634E3" w:rsidP="00A634E3">
      <w:pPr>
        <w:spacing w:line="300" w:lineRule="atLeast"/>
        <w:jc w:val="both"/>
        <w:textAlignment w:val="baseline"/>
        <w:rPr>
          <w:color w:val="FF0000"/>
          <w:lang w:val="ro-RO"/>
        </w:rPr>
      </w:pPr>
      <w:r w:rsidRPr="002D1BB1">
        <w:rPr>
          <w:b/>
          <w:lang w:val="ro-RO"/>
        </w:rPr>
        <w:t>g)</w:t>
      </w:r>
      <w:r w:rsidRPr="002D1BB1">
        <w:rPr>
          <w:lang w:val="ro-RO"/>
        </w:rPr>
        <w:t>-riscul de accident, tinându-se seama în special de substanţele şi tehnologiile utilizate- nu este cazul.</w:t>
      </w:r>
      <w:r w:rsidRPr="002D1BB1">
        <w:rPr>
          <w:color w:val="FF0000"/>
          <w:lang w:val="ro-RO"/>
        </w:rPr>
        <w:t xml:space="preserve">  </w:t>
      </w:r>
    </w:p>
    <w:p w:rsidR="00A634E3" w:rsidRPr="002D1BB1" w:rsidRDefault="00A634E3" w:rsidP="00A634E3">
      <w:pPr>
        <w:spacing w:line="300" w:lineRule="atLeast"/>
        <w:jc w:val="both"/>
        <w:textAlignment w:val="baseline"/>
        <w:rPr>
          <w:color w:val="FF0000"/>
          <w:lang w:val="ro-RO"/>
        </w:rPr>
      </w:pPr>
    </w:p>
    <w:p w:rsidR="00A634E3" w:rsidRPr="002D1BB1" w:rsidRDefault="00A634E3" w:rsidP="00A634E3">
      <w:pPr>
        <w:spacing w:line="300" w:lineRule="atLeast"/>
        <w:jc w:val="both"/>
        <w:textAlignment w:val="baseline"/>
        <w:rPr>
          <w:b/>
          <w:color w:val="FF0000"/>
          <w:lang w:val="ro-RO"/>
        </w:rPr>
      </w:pPr>
      <w:r w:rsidRPr="002D1BB1">
        <w:rPr>
          <w:b/>
          <w:lang w:val="ro-RO"/>
        </w:rPr>
        <w:t>2. Localizarea proiectului -</w:t>
      </w:r>
      <w:r w:rsidRPr="002D1BB1">
        <w:rPr>
          <w:lang w:val="ro-RO"/>
        </w:rPr>
        <w:t>pe teritoriul a 11 unităţi administrativ teritoriale: com. Dărmăneşti, com. Todireşti, com. Stroieşti, com. Moara, com. Şcheia, mun. Suceava, com. Ipoteşti, com. Bosanci, com. Udeşti, com. Liteni, oraş Dolhasca.</w:t>
      </w:r>
    </w:p>
    <w:p w:rsidR="00A634E3" w:rsidRPr="002D1BB1" w:rsidRDefault="00A634E3" w:rsidP="00A634E3">
      <w:pPr>
        <w:spacing w:line="300" w:lineRule="atLeast"/>
        <w:jc w:val="both"/>
        <w:textAlignment w:val="baseline"/>
        <w:rPr>
          <w:color w:val="FF0000"/>
          <w:lang w:val="ro-RO"/>
        </w:rPr>
      </w:pPr>
      <w:r w:rsidRPr="002D1BB1">
        <w:rPr>
          <w:b/>
          <w:lang w:val="ro-RO"/>
        </w:rPr>
        <w:t>a)</w:t>
      </w:r>
      <w:r w:rsidRPr="002D1BB1">
        <w:rPr>
          <w:lang w:val="ro-RO"/>
        </w:rPr>
        <w:t xml:space="preserve"> utilizarea existentă a terenului- drumuri judeţene.</w:t>
      </w:r>
    </w:p>
    <w:p w:rsidR="00A634E3" w:rsidRPr="002D1BB1" w:rsidRDefault="00A634E3" w:rsidP="00A634E3">
      <w:pPr>
        <w:spacing w:line="300" w:lineRule="atLeast"/>
        <w:jc w:val="both"/>
        <w:textAlignment w:val="baseline"/>
        <w:rPr>
          <w:lang w:val="ro-RO"/>
        </w:rPr>
      </w:pPr>
      <w:r w:rsidRPr="002D1BB1">
        <w:rPr>
          <w:b/>
          <w:lang w:val="ro-RO"/>
        </w:rPr>
        <w:t>b)</w:t>
      </w:r>
      <w:r w:rsidRPr="002D1BB1">
        <w:rPr>
          <w:lang w:val="ro-RO"/>
        </w:rPr>
        <w:t xml:space="preserve"> relativa abundenţă a resurselor naturale din zonă, calitatea şi capacitatea regenerativă a acestora:</w:t>
      </w:r>
    </w:p>
    <w:p w:rsidR="00A634E3" w:rsidRPr="002D1BB1" w:rsidRDefault="00A634E3" w:rsidP="00A634E3">
      <w:pPr>
        <w:spacing w:line="300" w:lineRule="atLeast"/>
        <w:jc w:val="both"/>
        <w:textAlignment w:val="baseline"/>
        <w:rPr>
          <w:color w:val="FF0000"/>
          <w:lang w:val="ro-RO"/>
        </w:rPr>
      </w:pPr>
      <w:r w:rsidRPr="002D1BB1">
        <w:rPr>
          <w:lang w:val="ro-RO"/>
        </w:rPr>
        <w:t xml:space="preserve">- în zona de implementare a proiectului se găsesc resurse naturale( păduri, păşuni, ape) cu o calitate foarte bună şi care au capacitate de regenerare. </w:t>
      </w:r>
    </w:p>
    <w:p w:rsidR="00A634E3" w:rsidRPr="002D1BB1" w:rsidRDefault="00A634E3" w:rsidP="00A634E3">
      <w:pPr>
        <w:spacing w:line="300" w:lineRule="atLeast"/>
        <w:jc w:val="both"/>
        <w:textAlignment w:val="baseline"/>
        <w:rPr>
          <w:color w:val="FF0000"/>
          <w:lang w:val="ro-RO"/>
        </w:rPr>
      </w:pPr>
      <w:r w:rsidRPr="002D1BB1">
        <w:rPr>
          <w:b/>
          <w:lang w:val="ro-RO"/>
        </w:rPr>
        <w:t>c)</w:t>
      </w:r>
      <w:r w:rsidRPr="002D1BB1">
        <w:rPr>
          <w:lang w:val="ro-RO"/>
        </w:rPr>
        <w:t xml:space="preserve">  capacitatea de absorbţie a mediului cu atenţie deosebită pentru</w:t>
      </w:r>
      <w:r w:rsidRPr="002D1BB1">
        <w:rPr>
          <w:color w:val="FF0000"/>
          <w:lang w:val="ro-RO"/>
        </w:rPr>
        <w:t>:</w:t>
      </w:r>
    </w:p>
    <w:p w:rsidR="00A634E3" w:rsidRPr="002D1BB1" w:rsidRDefault="00A634E3" w:rsidP="00A634E3">
      <w:pPr>
        <w:spacing w:line="300" w:lineRule="atLeast"/>
        <w:ind w:left="360"/>
        <w:jc w:val="both"/>
        <w:textAlignment w:val="baseline"/>
        <w:rPr>
          <w:lang w:val="ro-RO"/>
        </w:rPr>
      </w:pPr>
      <w:r w:rsidRPr="002D1BB1">
        <w:rPr>
          <w:color w:val="FF0000"/>
          <w:lang w:val="ro-RO"/>
        </w:rPr>
        <w:t xml:space="preserve">                 </w:t>
      </w:r>
      <w:r w:rsidRPr="002D1BB1">
        <w:rPr>
          <w:lang w:val="ro-RO"/>
        </w:rPr>
        <w:t>- zone umede- nu este cazul;</w:t>
      </w:r>
    </w:p>
    <w:p w:rsidR="00A634E3" w:rsidRPr="002D1BB1" w:rsidRDefault="00A634E3" w:rsidP="00A634E3">
      <w:pPr>
        <w:spacing w:line="300" w:lineRule="atLeast"/>
        <w:ind w:left="360"/>
        <w:jc w:val="both"/>
        <w:textAlignment w:val="baseline"/>
        <w:rPr>
          <w:lang w:val="ro-RO"/>
        </w:rPr>
      </w:pPr>
      <w:r w:rsidRPr="002D1BB1">
        <w:rPr>
          <w:lang w:val="ro-RO"/>
        </w:rPr>
        <w:t xml:space="preserve">                 - zone costiere- nu este cazul;</w:t>
      </w:r>
    </w:p>
    <w:p w:rsidR="00A634E3" w:rsidRPr="002D1BB1" w:rsidRDefault="00A634E3" w:rsidP="00A634E3">
      <w:pPr>
        <w:spacing w:line="300" w:lineRule="atLeast"/>
        <w:ind w:left="360"/>
        <w:jc w:val="both"/>
        <w:textAlignment w:val="baseline"/>
        <w:rPr>
          <w:lang w:val="ro-RO"/>
        </w:rPr>
      </w:pPr>
      <w:r w:rsidRPr="002D1BB1">
        <w:rPr>
          <w:color w:val="FF0000"/>
          <w:lang w:val="ro-RO"/>
        </w:rPr>
        <w:t xml:space="preserve">                 </w:t>
      </w:r>
      <w:r w:rsidRPr="002D1BB1">
        <w:rPr>
          <w:lang w:val="ro-RO"/>
        </w:rPr>
        <w:t>- zone montane şi cele împădurite- nu este cazul;</w:t>
      </w:r>
    </w:p>
    <w:p w:rsidR="00A634E3" w:rsidRPr="002D1BB1" w:rsidRDefault="00A634E3" w:rsidP="00A634E3">
      <w:pPr>
        <w:spacing w:line="300" w:lineRule="atLeast"/>
        <w:ind w:left="360"/>
        <w:jc w:val="both"/>
        <w:textAlignment w:val="baseline"/>
        <w:rPr>
          <w:lang w:val="ro-RO"/>
        </w:rPr>
      </w:pPr>
      <w:r w:rsidRPr="002D1BB1">
        <w:rPr>
          <w:lang w:val="ro-RO"/>
        </w:rPr>
        <w:t xml:space="preserve">                 - parcuri şi rezervaţii naturale- nu este cazul;</w:t>
      </w:r>
    </w:p>
    <w:p w:rsidR="00A634E3" w:rsidRPr="002D1BB1" w:rsidRDefault="00A634E3" w:rsidP="00A634E3">
      <w:pPr>
        <w:spacing w:line="300" w:lineRule="atLeast"/>
        <w:ind w:left="360"/>
        <w:jc w:val="both"/>
        <w:textAlignment w:val="baseline"/>
        <w:rPr>
          <w:lang w:val="ro-RO"/>
        </w:rPr>
      </w:pPr>
      <w:r w:rsidRPr="002D1BB1">
        <w:rPr>
          <w:color w:val="FF0000"/>
          <w:lang w:val="ro-RO"/>
        </w:rPr>
        <w:t xml:space="preserve">                 </w:t>
      </w:r>
      <w:r w:rsidRPr="002D1BB1">
        <w:rPr>
          <w:lang w:val="ro-RO"/>
        </w:rPr>
        <w:t>- ariile clasificate sau zonele protejate prin legislaţia în vigoare, cum sunt: zone de protecţie a faunei piscicole, bazine piscicole naturale şi bazine piscicole amenajate etc.- nu este cazul;</w:t>
      </w:r>
    </w:p>
    <w:p w:rsidR="00A634E3" w:rsidRPr="002D1BB1" w:rsidRDefault="00A634E3" w:rsidP="00A634E3">
      <w:pPr>
        <w:spacing w:line="300" w:lineRule="atLeast"/>
        <w:ind w:left="360"/>
        <w:jc w:val="both"/>
        <w:textAlignment w:val="baseline"/>
        <w:rPr>
          <w:lang w:val="ro-RO"/>
        </w:rPr>
      </w:pPr>
      <w:r w:rsidRPr="002D1BB1">
        <w:rPr>
          <w:color w:val="FF0000"/>
          <w:lang w:val="ro-RO"/>
        </w:rPr>
        <w:t xml:space="preserve">                </w:t>
      </w:r>
      <w:r w:rsidRPr="002D1BB1">
        <w:rPr>
          <w:lang w:val="ro-RO"/>
        </w:rPr>
        <w:t>-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nu este cazul;</w:t>
      </w:r>
    </w:p>
    <w:p w:rsidR="00A634E3" w:rsidRPr="002D1BB1" w:rsidRDefault="00A634E3" w:rsidP="00A634E3">
      <w:pPr>
        <w:spacing w:line="300" w:lineRule="atLeast"/>
        <w:ind w:left="360"/>
        <w:jc w:val="both"/>
        <w:textAlignment w:val="baseline"/>
        <w:rPr>
          <w:lang w:val="ro-RO"/>
        </w:rPr>
      </w:pPr>
      <w:r w:rsidRPr="002D1BB1">
        <w:rPr>
          <w:color w:val="FF0000"/>
          <w:lang w:val="ro-RO"/>
        </w:rPr>
        <w:lastRenderedPageBreak/>
        <w:t xml:space="preserve">                  </w:t>
      </w:r>
      <w:r w:rsidRPr="002D1BB1">
        <w:rPr>
          <w:lang w:val="ro-RO"/>
        </w:rPr>
        <w:t>- ariile în care standardele de calitate a mediului stabilite de legislaţie au fost deja depăşite- nu este cazul;</w:t>
      </w:r>
    </w:p>
    <w:p w:rsidR="00A634E3" w:rsidRPr="002D1BB1" w:rsidRDefault="00A634E3" w:rsidP="00A634E3">
      <w:pPr>
        <w:spacing w:line="300" w:lineRule="atLeast"/>
        <w:ind w:left="360"/>
        <w:jc w:val="both"/>
        <w:textAlignment w:val="baseline"/>
        <w:rPr>
          <w:lang w:val="ro-RO"/>
        </w:rPr>
      </w:pPr>
      <w:r w:rsidRPr="002D1BB1">
        <w:rPr>
          <w:color w:val="FF0000"/>
          <w:lang w:val="ro-RO"/>
        </w:rPr>
        <w:t xml:space="preserve">                 </w:t>
      </w:r>
      <w:r w:rsidRPr="002D1BB1">
        <w:rPr>
          <w:lang w:val="ro-RO"/>
        </w:rPr>
        <w:t>-  ariile dens populate- nu este cazul pe traseul drumului;</w:t>
      </w:r>
    </w:p>
    <w:p w:rsidR="00A634E3" w:rsidRPr="002D1BB1" w:rsidRDefault="00A634E3" w:rsidP="00A634E3">
      <w:pPr>
        <w:spacing w:line="300" w:lineRule="atLeast"/>
        <w:ind w:left="360"/>
        <w:jc w:val="both"/>
        <w:textAlignment w:val="baseline"/>
        <w:rPr>
          <w:lang w:val="ro-RO"/>
        </w:rPr>
      </w:pPr>
      <w:r w:rsidRPr="002D1BB1">
        <w:rPr>
          <w:color w:val="FF0000"/>
          <w:lang w:val="ro-RO"/>
        </w:rPr>
        <w:t xml:space="preserve">                 </w:t>
      </w:r>
      <w:r w:rsidRPr="002D1BB1">
        <w:rPr>
          <w:lang w:val="ro-RO"/>
        </w:rPr>
        <w:t>-  peisajele cu semnificaţie istorică, culturală şi arheologică- nu este cazul;</w:t>
      </w:r>
    </w:p>
    <w:p w:rsidR="00A634E3" w:rsidRPr="002D1BB1" w:rsidRDefault="00A634E3" w:rsidP="00A634E3">
      <w:pPr>
        <w:spacing w:line="300" w:lineRule="atLeast"/>
        <w:jc w:val="both"/>
        <w:textAlignment w:val="baseline"/>
        <w:rPr>
          <w:rStyle w:val="stpar"/>
          <w:b/>
        </w:rPr>
      </w:pPr>
    </w:p>
    <w:p w:rsidR="00A634E3" w:rsidRPr="002D1BB1" w:rsidRDefault="00A634E3" w:rsidP="00A634E3">
      <w:pPr>
        <w:spacing w:line="300" w:lineRule="atLeast"/>
        <w:jc w:val="both"/>
        <w:textAlignment w:val="baseline"/>
        <w:rPr>
          <w:rStyle w:val="stpar"/>
          <w:b/>
        </w:rPr>
      </w:pPr>
      <w:r w:rsidRPr="002D1BB1">
        <w:rPr>
          <w:rStyle w:val="stpar"/>
          <w:b/>
        </w:rPr>
        <w:t>3. Caracteristica impactului potenţial</w:t>
      </w:r>
    </w:p>
    <w:p w:rsidR="00A634E3" w:rsidRPr="002D1BB1" w:rsidRDefault="00A634E3" w:rsidP="00A634E3">
      <w:pPr>
        <w:spacing w:line="300" w:lineRule="atLeast"/>
        <w:jc w:val="both"/>
        <w:textAlignment w:val="baseline"/>
        <w:rPr>
          <w:rStyle w:val="stpar"/>
          <w:b/>
          <w:color w:val="FF0000"/>
        </w:rPr>
      </w:pPr>
      <w:r w:rsidRPr="002D1BB1">
        <w:rPr>
          <w:rStyle w:val="stpar"/>
          <w:b/>
        </w:rPr>
        <w:t>a)</w:t>
      </w:r>
      <w:r w:rsidRPr="002D1BB1">
        <w:rPr>
          <w:rStyle w:val="stpar"/>
        </w:rPr>
        <w:t xml:space="preserve"> </w:t>
      </w:r>
      <w:proofErr w:type="gramStart"/>
      <w:r w:rsidRPr="002D1BB1">
        <w:rPr>
          <w:rStyle w:val="stpar"/>
        </w:rPr>
        <w:t>extinderea</w:t>
      </w:r>
      <w:proofErr w:type="gramEnd"/>
      <w:r w:rsidRPr="002D1BB1">
        <w:rPr>
          <w:rStyle w:val="stpar"/>
        </w:rPr>
        <w:t xml:space="preserve"> impactului-aria geografică şi numărul persoanelor afectate- lucrările se vor desfăşura eşalonat, pe tronsoane, impactul fiind minim şi doar în zonele de lucru.</w:t>
      </w:r>
    </w:p>
    <w:p w:rsidR="00A634E3" w:rsidRPr="002D1BB1" w:rsidRDefault="00A634E3" w:rsidP="00A634E3">
      <w:pPr>
        <w:spacing w:line="300" w:lineRule="atLeast"/>
        <w:jc w:val="both"/>
        <w:textAlignment w:val="baseline"/>
        <w:rPr>
          <w:rStyle w:val="stpar"/>
          <w:color w:val="FF0000"/>
        </w:rPr>
      </w:pPr>
      <w:r w:rsidRPr="002D1BB1">
        <w:rPr>
          <w:rStyle w:val="stpar"/>
          <w:color w:val="FF0000"/>
        </w:rPr>
        <w:t xml:space="preserve"> </w:t>
      </w:r>
      <w:r w:rsidRPr="002D1BB1">
        <w:rPr>
          <w:rStyle w:val="stpar"/>
          <w:b/>
        </w:rPr>
        <w:t xml:space="preserve">b) </w:t>
      </w:r>
      <w:proofErr w:type="gramStart"/>
      <w:r w:rsidRPr="002D1BB1">
        <w:rPr>
          <w:rStyle w:val="stpar"/>
        </w:rPr>
        <w:t>natura</w:t>
      </w:r>
      <w:proofErr w:type="gramEnd"/>
      <w:r w:rsidRPr="002D1BB1">
        <w:rPr>
          <w:rStyle w:val="stpar"/>
        </w:rPr>
        <w:t xml:space="preserve"> transfrontieră a impactului- nu este cazul.</w:t>
      </w:r>
    </w:p>
    <w:p w:rsidR="00A634E3" w:rsidRPr="002D1BB1" w:rsidRDefault="00A634E3" w:rsidP="00A634E3">
      <w:pPr>
        <w:spacing w:line="300" w:lineRule="atLeast"/>
        <w:jc w:val="both"/>
        <w:textAlignment w:val="baseline"/>
        <w:rPr>
          <w:rStyle w:val="stpar"/>
        </w:rPr>
      </w:pPr>
      <w:r w:rsidRPr="002D1BB1">
        <w:rPr>
          <w:rStyle w:val="stpar"/>
          <w:color w:val="FF0000"/>
        </w:rPr>
        <w:t xml:space="preserve"> </w:t>
      </w:r>
      <w:r w:rsidRPr="002D1BB1">
        <w:rPr>
          <w:rStyle w:val="stpar"/>
          <w:b/>
        </w:rPr>
        <w:t xml:space="preserve">c) </w:t>
      </w:r>
      <w:proofErr w:type="gramStart"/>
      <w:r w:rsidRPr="002D1BB1">
        <w:rPr>
          <w:rStyle w:val="stpar"/>
        </w:rPr>
        <w:t>mărimea</w:t>
      </w:r>
      <w:proofErr w:type="gramEnd"/>
      <w:r w:rsidRPr="002D1BB1">
        <w:rPr>
          <w:rStyle w:val="stpar"/>
        </w:rPr>
        <w:t xml:space="preserve"> şi complexitatea impactului- impactul se va manifesta doar în imediata vecinătate a zonelor de lucru.</w:t>
      </w:r>
    </w:p>
    <w:p w:rsidR="00A634E3" w:rsidRPr="002D1BB1" w:rsidRDefault="00A634E3" w:rsidP="00A634E3">
      <w:pPr>
        <w:spacing w:line="300" w:lineRule="atLeast"/>
        <w:jc w:val="both"/>
        <w:textAlignment w:val="baseline"/>
        <w:rPr>
          <w:rStyle w:val="stpar"/>
          <w:color w:val="FF0000"/>
        </w:rPr>
      </w:pPr>
      <w:r w:rsidRPr="002D1BB1">
        <w:rPr>
          <w:rStyle w:val="stpar"/>
          <w:b/>
        </w:rPr>
        <w:t>d)</w:t>
      </w:r>
      <w:r w:rsidRPr="002D1BB1">
        <w:rPr>
          <w:rStyle w:val="stpar"/>
        </w:rPr>
        <w:t xml:space="preserve"> </w:t>
      </w:r>
      <w:proofErr w:type="gramStart"/>
      <w:r w:rsidRPr="002D1BB1">
        <w:rPr>
          <w:rStyle w:val="stpar"/>
        </w:rPr>
        <w:t>probabilitatea</w:t>
      </w:r>
      <w:proofErr w:type="gramEnd"/>
      <w:r w:rsidRPr="002D1BB1">
        <w:rPr>
          <w:rStyle w:val="stpar"/>
        </w:rPr>
        <w:t xml:space="preserve"> impactului- impactul va fi redus deoarece lucrările se vor desfăşura doar pe drmurile existente, eşalonat, pe tronsoane de drum. </w:t>
      </w:r>
    </w:p>
    <w:p w:rsidR="00A634E3" w:rsidRPr="002D1BB1" w:rsidRDefault="00A634E3" w:rsidP="00A634E3">
      <w:pPr>
        <w:spacing w:line="300" w:lineRule="atLeast"/>
        <w:jc w:val="both"/>
        <w:textAlignment w:val="baseline"/>
        <w:rPr>
          <w:rStyle w:val="stpar"/>
        </w:rPr>
      </w:pPr>
      <w:r w:rsidRPr="002D1BB1">
        <w:rPr>
          <w:rStyle w:val="stpar"/>
          <w:b/>
        </w:rPr>
        <w:t xml:space="preserve">e) </w:t>
      </w:r>
      <w:proofErr w:type="gramStart"/>
      <w:r w:rsidRPr="002D1BB1">
        <w:rPr>
          <w:rStyle w:val="stpar"/>
        </w:rPr>
        <w:t>durata</w:t>
      </w:r>
      <w:proofErr w:type="gramEnd"/>
      <w:r w:rsidRPr="002D1BB1">
        <w:rPr>
          <w:rStyle w:val="stpar"/>
        </w:rPr>
        <w:t xml:space="preserve">, frecvenţa şi reversibilitatea impactului- impactul generat de lucrările de construcţie se va extinde strict pe perioada de execuţie. Impactul </w:t>
      </w:r>
      <w:proofErr w:type="gramStart"/>
      <w:r w:rsidRPr="002D1BB1">
        <w:rPr>
          <w:rStyle w:val="stpar"/>
        </w:rPr>
        <w:t>va</w:t>
      </w:r>
      <w:proofErr w:type="gramEnd"/>
      <w:r w:rsidRPr="002D1BB1">
        <w:rPr>
          <w:rStyle w:val="stpar"/>
        </w:rPr>
        <w:t xml:space="preserve"> avea o frecvenţă variabilă, în funcţie de programul şi etapele de execuţie al lucrărilor. </w:t>
      </w:r>
    </w:p>
    <w:p w:rsidR="00A634E3" w:rsidRPr="002D1BB1" w:rsidRDefault="00A634E3" w:rsidP="00A634E3">
      <w:pPr>
        <w:spacing w:line="300" w:lineRule="atLeast"/>
        <w:jc w:val="both"/>
        <w:textAlignment w:val="baseline"/>
        <w:rPr>
          <w:rStyle w:val="stpar"/>
          <w:color w:val="FF0000"/>
        </w:rPr>
      </w:pPr>
      <w:r w:rsidRPr="002D1BB1">
        <w:rPr>
          <w:rStyle w:val="stpar"/>
          <w:color w:val="FF0000"/>
        </w:rPr>
        <w:t xml:space="preserve"> </w:t>
      </w:r>
    </w:p>
    <w:p w:rsidR="00A634E3" w:rsidRPr="002D1BB1" w:rsidRDefault="00A634E3" w:rsidP="00A634E3">
      <w:pPr>
        <w:spacing w:line="300" w:lineRule="atLeast"/>
        <w:jc w:val="both"/>
        <w:textAlignment w:val="baseline"/>
      </w:pPr>
      <w:r w:rsidRPr="002D1BB1">
        <w:rPr>
          <w:b/>
        </w:rPr>
        <w:t xml:space="preserve">II. Motivele care au stat la baza luării deciziei etapei de încadrare în procedura de </w:t>
      </w:r>
      <w:proofErr w:type="gramStart"/>
      <w:r w:rsidRPr="002D1BB1">
        <w:rPr>
          <w:b/>
        </w:rPr>
        <w:t>evaluare  adecvată</w:t>
      </w:r>
      <w:proofErr w:type="gramEnd"/>
      <w:r w:rsidRPr="002D1BB1">
        <w:t>:</w:t>
      </w:r>
    </w:p>
    <w:p w:rsidR="00A634E3" w:rsidRPr="002D1BB1" w:rsidRDefault="00A634E3" w:rsidP="00A634E3">
      <w:pPr>
        <w:pStyle w:val="ListParagraph"/>
        <w:numPr>
          <w:ilvl w:val="0"/>
          <w:numId w:val="1"/>
        </w:numPr>
        <w:spacing w:line="300" w:lineRule="atLeast"/>
        <w:jc w:val="both"/>
        <w:textAlignment w:val="baseline"/>
      </w:pPr>
      <w:r w:rsidRPr="002D1BB1">
        <w:t xml:space="preserve">Nu </w:t>
      </w:r>
      <w:proofErr w:type="gramStart"/>
      <w:r w:rsidRPr="002D1BB1">
        <w:t>este</w:t>
      </w:r>
      <w:proofErr w:type="gramEnd"/>
      <w:r w:rsidRPr="002D1BB1">
        <w:t xml:space="preserve"> cazul.</w:t>
      </w:r>
    </w:p>
    <w:p w:rsidR="00A634E3" w:rsidRPr="002D1BB1" w:rsidRDefault="00A634E3" w:rsidP="00A634E3">
      <w:pPr>
        <w:spacing w:line="300" w:lineRule="atLeast"/>
        <w:jc w:val="both"/>
        <w:textAlignment w:val="baseline"/>
        <w:rPr>
          <w:rStyle w:val="sttlitera"/>
        </w:rPr>
      </w:pPr>
      <w:r w:rsidRPr="002D1BB1">
        <w:rPr>
          <w:rStyle w:val="sttlitera"/>
        </w:rPr>
        <w:t xml:space="preserve"> </w:t>
      </w:r>
    </w:p>
    <w:p w:rsidR="00A634E3" w:rsidRDefault="00A634E3" w:rsidP="00A634E3">
      <w:pPr>
        <w:autoSpaceDE w:val="0"/>
        <w:autoSpaceDN w:val="0"/>
        <w:adjustRightInd w:val="0"/>
        <w:rPr>
          <w:rStyle w:val="sttlitera"/>
          <w:b/>
        </w:rPr>
      </w:pPr>
      <w:r>
        <w:rPr>
          <w:rStyle w:val="sttlitera"/>
          <w:b/>
        </w:rPr>
        <w:t xml:space="preserve">  </w:t>
      </w:r>
      <w:r w:rsidRPr="00277ED1">
        <w:rPr>
          <w:rStyle w:val="sttlitera"/>
          <w:b/>
        </w:rPr>
        <w:t>Condiţiile de realizare a proiectului</w:t>
      </w:r>
    </w:p>
    <w:p w:rsidR="00A634E3" w:rsidRDefault="00A634E3" w:rsidP="00A634E3">
      <w:pPr>
        <w:pStyle w:val="ListParagraph"/>
        <w:numPr>
          <w:ilvl w:val="0"/>
          <w:numId w:val="17"/>
        </w:numPr>
        <w:spacing w:line="300" w:lineRule="atLeast"/>
        <w:ind w:left="284" w:hanging="54"/>
        <w:jc w:val="both"/>
        <w:textAlignment w:val="baseline"/>
        <w:rPr>
          <w:rStyle w:val="sttpar"/>
        </w:rPr>
      </w:pPr>
      <w:r>
        <w:rPr>
          <w:rStyle w:val="sttpar"/>
        </w:rPr>
        <w:t xml:space="preserve">Investiţia se </w:t>
      </w:r>
      <w:proofErr w:type="gramStart"/>
      <w:r>
        <w:rPr>
          <w:rStyle w:val="sttpar"/>
        </w:rPr>
        <w:t>va</w:t>
      </w:r>
      <w:proofErr w:type="gramEnd"/>
      <w:r>
        <w:rPr>
          <w:rStyle w:val="sttpar"/>
        </w:rPr>
        <w:t xml:space="preserve"> realiza cu respectarea documentaţiei tehnice depuse, a normativelor şi prescripţiilor tehnice specifice, a legislaţiei de mediu în vigoare şi a avizelor menţionate în Certificatele de Urbanism nr. 242/30.10.2015, nr. 243/30.10.2015, nr. 244/30.10.2015 eliberate de Consiliul Judeţean Suceava şi Certificatul de Urbanism nr. 177/20.10.2015 eliberat de Oraşul Dolhasca; </w:t>
      </w:r>
    </w:p>
    <w:p w:rsidR="00A634E3" w:rsidRDefault="00A634E3" w:rsidP="00A634E3">
      <w:pPr>
        <w:numPr>
          <w:ilvl w:val="0"/>
          <w:numId w:val="17"/>
        </w:numPr>
        <w:spacing w:line="300" w:lineRule="atLeast"/>
        <w:ind w:left="284" w:hanging="54"/>
        <w:jc w:val="both"/>
        <w:textAlignment w:val="baseline"/>
        <w:rPr>
          <w:rStyle w:val="sttpar"/>
        </w:rPr>
      </w:pPr>
      <w:proofErr w:type="gramStart"/>
      <w:r>
        <w:rPr>
          <w:rStyle w:val="sttpar"/>
        </w:rPr>
        <w:t>Conform</w:t>
      </w:r>
      <w:proofErr w:type="gramEnd"/>
      <w:r>
        <w:rPr>
          <w:rStyle w:val="sttpar"/>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A634E3" w:rsidRDefault="00A634E3" w:rsidP="00A634E3">
      <w:pPr>
        <w:numPr>
          <w:ilvl w:val="0"/>
          <w:numId w:val="17"/>
        </w:numPr>
        <w:spacing w:line="300" w:lineRule="atLeast"/>
        <w:ind w:left="284" w:hanging="54"/>
        <w:jc w:val="both"/>
        <w:textAlignment w:val="baseline"/>
        <w:rPr>
          <w:rStyle w:val="sttpar"/>
        </w:rPr>
      </w:pPr>
      <w:r>
        <w:rPr>
          <w:rStyle w:val="sttpar"/>
        </w:rPr>
        <w:t xml:space="preserve">Se vor respecta cu stricteţe limitele şi suprafeţele destinate organizării de şantier, a modului de depozitare a materialelor de construcţie şi a rutelor alese pentru transport; </w:t>
      </w:r>
    </w:p>
    <w:p w:rsidR="00A634E3" w:rsidRDefault="00A634E3" w:rsidP="00A634E3">
      <w:pPr>
        <w:numPr>
          <w:ilvl w:val="0"/>
          <w:numId w:val="17"/>
        </w:numPr>
        <w:spacing w:line="300" w:lineRule="atLeast"/>
        <w:ind w:left="284" w:hanging="54"/>
        <w:jc w:val="both"/>
        <w:textAlignment w:val="baseline"/>
        <w:rPr>
          <w:rStyle w:val="sttpar"/>
        </w:rPr>
      </w:pPr>
      <w:r>
        <w:rPr>
          <w:rStyle w:val="sttpar"/>
        </w:rPr>
        <w:t xml:space="preserve">Se vor lua măsuri tehnice şi organizatorice pe toată perioada de desfăşurare a lucrărilor pentru a nu afecta siturile de importanţă comunitară(lucrările se vor restrânge la ampriza drumurilor şi/sau podurilor existente), factorii de mediu, sănătatea şi confortul populaţiei din zona respectivă; </w:t>
      </w:r>
    </w:p>
    <w:p w:rsidR="00A634E3" w:rsidRDefault="00A634E3" w:rsidP="00A634E3">
      <w:pPr>
        <w:numPr>
          <w:ilvl w:val="0"/>
          <w:numId w:val="17"/>
        </w:numPr>
        <w:spacing w:line="300" w:lineRule="atLeast"/>
        <w:ind w:left="284" w:hanging="54"/>
        <w:jc w:val="both"/>
        <w:textAlignment w:val="baseline"/>
        <w:rPr>
          <w:rStyle w:val="sttpar"/>
        </w:rPr>
      </w:pPr>
      <w:r>
        <w:rPr>
          <w:rStyle w:val="sttpar"/>
        </w:rPr>
        <w:t xml:space="preserve">Întreţinerea şi reparaţia utilajelor şi mijloacelor de transport folosite la lucrări se va face în unităţi specializate; </w:t>
      </w:r>
    </w:p>
    <w:p w:rsidR="00A634E3" w:rsidRDefault="00A634E3" w:rsidP="00A634E3">
      <w:pPr>
        <w:numPr>
          <w:ilvl w:val="0"/>
          <w:numId w:val="17"/>
        </w:numPr>
        <w:spacing w:line="300" w:lineRule="atLeast"/>
        <w:ind w:left="284" w:hanging="54"/>
        <w:jc w:val="both"/>
        <w:textAlignment w:val="baseline"/>
        <w:rPr>
          <w:rStyle w:val="sttpar"/>
        </w:rPr>
      </w:pPr>
      <w:r>
        <w:rPr>
          <w:rStyle w:val="sttpa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A634E3" w:rsidRDefault="00A634E3" w:rsidP="00A634E3">
      <w:pPr>
        <w:numPr>
          <w:ilvl w:val="0"/>
          <w:numId w:val="17"/>
        </w:numPr>
        <w:spacing w:line="300" w:lineRule="atLeast"/>
        <w:ind w:left="284" w:hanging="54"/>
        <w:jc w:val="both"/>
        <w:textAlignment w:val="baseline"/>
        <w:rPr>
          <w:rStyle w:val="sttpar"/>
        </w:rPr>
      </w:pPr>
      <w:r>
        <w:rPr>
          <w:rStyle w:val="sttpar"/>
        </w:rPr>
        <w:t xml:space="preserve">La finalizarea lucrărilor se vor îndepărta resturile de materiale şi se </w:t>
      </w:r>
      <w:proofErr w:type="gramStart"/>
      <w:r>
        <w:rPr>
          <w:rStyle w:val="sttpar"/>
        </w:rPr>
        <w:t>va</w:t>
      </w:r>
      <w:proofErr w:type="gramEnd"/>
      <w:r>
        <w:rPr>
          <w:rStyle w:val="sttpar"/>
        </w:rPr>
        <w:t xml:space="preserve"> reface cadrul natural afectat de execuţia lucrărilor; toate suprafeţele de teren afectate vor fi refăcute şi redate la folosinţa iniţială.</w:t>
      </w:r>
    </w:p>
    <w:p w:rsidR="00A634E3" w:rsidRDefault="00A634E3" w:rsidP="00A634E3">
      <w:pPr>
        <w:autoSpaceDE w:val="0"/>
        <w:autoSpaceDN w:val="0"/>
        <w:adjustRightInd w:val="0"/>
        <w:ind w:left="720"/>
        <w:rPr>
          <w:rStyle w:val="sttlitera"/>
          <w:b/>
        </w:rPr>
      </w:pPr>
    </w:p>
    <w:p w:rsidR="00A634E3" w:rsidRPr="00E92B2B" w:rsidRDefault="00A634E3" w:rsidP="00A634E3">
      <w:pPr>
        <w:rPr>
          <w:rFonts w:ascii="Sylfaen" w:hAnsi="Sylfaen"/>
          <w:w w:val="95"/>
          <w:lang w:val="ro-RO"/>
        </w:rPr>
      </w:pPr>
      <w:r w:rsidRPr="00E92B2B">
        <w:rPr>
          <w:rFonts w:ascii="Sylfaen" w:hAnsi="Sylfaen"/>
          <w:w w:val="95"/>
          <w:lang w:val="ro-RO"/>
        </w:rPr>
        <w:lastRenderedPageBreak/>
        <w:t>În timpul execuţiei lucrărilor se vor avea în vedere următoarele măsuri de protecţie a locuitorilor din apropierea lucrărilor de construc</w:t>
      </w:r>
      <w:r>
        <w:rPr>
          <w:rFonts w:ascii="Sylfaen" w:hAnsi="Sylfaen"/>
          <w:w w:val="95"/>
          <w:lang w:val="ro-RO"/>
        </w:rPr>
        <w:t>ţ</w:t>
      </w:r>
      <w:r w:rsidRPr="00E92B2B">
        <w:rPr>
          <w:rFonts w:ascii="Sylfaen" w:hAnsi="Sylfaen"/>
          <w:w w:val="95"/>
          <w:lang w:val="ro-RO"/>
        </w:rPr>
        <w:t>ie:</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se vor realiza lucrările e</w:t>
      </w:r>
      <w:r>
        <w:rPr>
          <w:rFonts w:ascii="Sylfaen" w:hAnsi="Sylfaen"/>
          <w:w w:val="95"/>
          <w:lang w:val="ro-RO"/>
        </w:rPr>
        <w:t>ş</w:t>
      </w:r>
      <w:r w:rsidRPr="00E92B2B">
        <w:rPr>
          <w:rFonts w:ascii="Sylfaen" w:hAnsi="Sylfaen"/>
          <w:w w:val="95"/>
          <w:lang w:val="ro-RO"/>
        </w:rPr>
        <w:t>alonat, pe baza graficului de lucrări, astfel încât să fie scurtată perioada de execuţie, pentru a diminua durata de manifestare a efectelor negative;</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se va respecta condiţia privind optimizarea traseelor utilajelor de construcţie şi mijloacelor de transport, astfel încât să se evite blocajele şi accidentele de circulaţie;</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se va asigura accesul populaţiei la propriet</w:t>
      </w:r>
      <w:r>
        <w:rPr>
          <w:rFonts w:ascii="Sylfaen" w:hAnsi="Sylfaen"/>
          <w:w w:val="95"/>
          <w:lang w:val="ro-RO"/>
        </w:rPr>
        <w:t>ăţ</w:t>
      </w:r>
      <w:r w:rsidRPr="00E92B2B">
        <w:rPr>
          <w:rFonts w:ascii="Sylfaen" w:hAnsi="Sylfaen"/>
          <w:w w:val="95"/>
          <w:lang w:val="ro-RO"/>
        </w:rPr>
        <w:t>ile acestora din vecinătatea zonelor de lucru;</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se va asigura funcţionarea la parametri optimi proiectaţi a utilajelor tehnologice şi mijloacelor de transport pentru reducerea noxelor şi zgomotului care ar putea afecta factorul uman;</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pentru protecţia antizgomot, amplasarea unor construcţii ale şantierului se va realiza în aşa fel încât să constituie ecrane între şantier şi localitate;</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se recomandă lucrul numai în perioada de zi, respectându-se perioada de odihnă a localnicilor;</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în cazul unor reclamaţii din partea populaţiei, se vor modifica traseele de circulaţie;</w:t>
      </w:r>
    </w:p>
    <w:p w:rsidR="00A634E3" w:rsidRPr="00E92B2B" w:rsidRDefault="00A634E3" w:rsidP="00A634E3">
      <w:pPr>
        <w:numPr>
          <w:ilvl w:val="0"/>
          <w:numId w:val="12"/>
        </w:numPr>
        <w:rPr>
          <w:rFonts w:ascii="Sylfaen" w:hAnsi="Sylfaen"/>
          <w:w w:val="95"/>
          <w:lang w:val="ro-RO"/>
        </w:rPr>
      </w:pPr>
      <w:r w:rsidRPr="00E92B2B">
        <w:rPr>
          <w:rFonts w:ascii="Sylfaen" w:hAnsi="Sylfaen"/>
          <w:w w:val="95"/>
          <w:lang w:val="ro-RO"/>
        </w:rPr>
        <w:t>se va asigura semnalizarea zonelor de lucru cu panouri de avertizare;</w:t>
      </w:r>
    </w:p>
    <w:p w:rsidR="00A634E3" w:rsidRDefault="00A634E3" w:rsidP="00A634E3">
      <w:pPr>
        <w:autoSpaceDE w:val="0"/>
        <w:autoSpaceDN w:val="0"/>
        <w:adjustRightInd w:val="0"/>
        <w:ind w:left="720"/>
        <w:rPr>
          <w:rStyle w:val="sttlitera"/>
          <w:b/>
        </w:rPr>
      </w:pPr>
    </w:p>
    <w:p w:rsidR="00A634E3" w:rsidRDefault="00A634E3" w:rsidP="00A634E3">
      <w:pPr>
        <w:autoSpaceDE w:val="0"/>
        <w:autoSpaceDN w:val="0"/>
        <w:adjustRightInd w:val="0"/>
        <w:ind w:left="720"/>
        <w:rPr>
          <w:rStyle w:val="sttlitera"/>
          <w:b/>
        </w:rPr>
      </w:pPr>
    </w:p>
    <w:p w:rsidR="00A634E3" w:rsidRPr="00277ED1" w:rsidRDefault="00A634E3" w:rsidP="00A634E3">
      <w:pPr>
        <w:autoSpaceDE w:val="0"/>
        <w:autoSpaceDN w:val="0"/>
        <w:adjustRightInd w:val="0"/>
        <w:rPr>
          <w:rStyle w:val="sttlitera"/>
          <w:b/>
        </w:rPr>
      </w:pPr>
      <w:r>
        <w:rPr>
          <w:rStyle w:val="sttlitera"/>
          <w:b/>
        </w:rPr>
        <w:t xml:space="preserve">Prezenta decizie </w:t>
      </w:r>
      <w:proofErr w:type="gramStart"/>
      <w:r>
        <w:rPr>
          <w:rStyle w:val="sttlitera"/>
          <w:b/>
        </w:rPr>
        <w:t>este</w:t>
      </w:r>
      <w:proofErr w:type="gramEnd"/>
      <w:r>
        <w:rPr>
          <w:rStyle w:val="sttlitera"/>
          <w:b/>
        </w:rPr>
        <w:t xml:space="preserve"> valabilă pe toată perioada de punere în aplicare a proiectului.</w:t>
      </w:r>
    </w:p>
    <w:p w:rsidR="00A634E3" w:rsidRPr="002D1BB1" w:rsidRDefault="00A634E3" w:rsidP="00A634E3">
      <w:pPr>
        <w:autoSpaceDE w:val="0"/>
        <w:autoSpaceDN w:val="0"/>
        <w:adjustRightInd w:val="0"/>
      </w:pPr>
      <w:proofErr w:type="gramStart"/>
      <w:r w:rsidRPr="002D1BB1">
        <w:rPr>
          <w:rStyle w:val="sttpar"/>
        </w:rPr>
        <w:t>Prezenta decizie poate fi contestată in conformitate cu prevederile Hotărârii Guvernului nr.</w:t>
      </w:r>
      <w:proofErr w:type="gramEnd"/>
      <w:r w:rsidRPr="002D1BB1">
        <w:rPr>
          <w:rStyle w:val="sttpar"/>
        </w:rPr>
        <w:t xml:space="preserve"> </w:t>
      </w:r>
      <w:proofErr w:type="gramStart"/>
      <w:r w:rsidRPr="002D1BB1">
        <w:rPr>
          <w:rStyle w:val="sttpar"/>
        </w:rPr>
        <w:t>445/2009 şi ale Legii contenciosului administrativ nr.</w:t>
      </w:r>
      <w:proofErr w:type="gramEnd"/>
      <w:r w:rsidRPr="002D1BB1">
        <w:rPr>
          <w:rStyle w:val="sttpar"/>
        </w:rPr>
        <w:t xml:space="preserve"> </w:t>
      </w:r>
      <w:proofErr w:type="gramStart"/>
      <w:r w:rsidRPr="002D1BB1">
        <w:rPr>
          <w:rStyle w:val="sttpar"/>
        </w:rPr>
        <w:t>554/2004, cu modificările şi completările ulterioare.</w:t>
      </w:r>
      <w:proofErr w:type="gramEnd"/>
      <w:r w:rsidRPr="002D1BB1">
        <w:t xml:space="preserve"> </w:t>
      </w:r>
    </w:p>
    <w:p w:rsidR="00A634E3" w:rsidRPr="002D1BB1" w:rsidRDefault="00A634E3" w:rsidP="00A634E3">
      <w:pPr>
        <w:spacing w:line="300" w:lineRule="atLeast"/>
        <w:jc w:val="both"/>
        <w:textAlignment w:val="baseline"/>
      </w:pPr>
    </w:p>
    <w:p w:rsidR="00A634E3" w:rsidRPr="002D1BB1" w:rsidRDefault="00A634E3" w:rsidP="00A634E3">
      <w:pPr>
        <w:spacing w:line="300" w:lineRule="atLeast"/>
        <w:jc w:val="center"/>
        <w:textAlignment w:val="baseline"/>
        <w:rPr>
          <w:rStyle w:val="sttpar"/>
          <w:b/>
        </w:rPr>
      </w:pPr>
    </w:p>
    <w:p w:rsidR="00A634E3" w:rsidRPr="002D1BB1" w:rsidRDefault="00A634E3" w:rsidP="00A634E3">
      <w:pPr>
        <w:spacing w:line="300" w:lineRule="atLeast"/>
        <w:jc w:val="center"/>
        <w:textAlignment w:val="baseline"/>
        <w:rPr>
          <w:rStyle w:val="sttpar"/>
          <w:b/>
        </w:rPr>
      </w:pPr>
      <w:r w:rsidRPr="002D1BB1">
        <w:rPr>
          <w:rStyle w:val="sttpar"/>
          <w:b/>
        </w:rPr>
        <w:t>DIRECTOR EXECUTIV,</w:t>
      </w:r>
    </w:p>
    <w:p w:rsidR="00A634E3" w:rsidRPr="002D1BB1" w:rsidRDefault="00A634E3" w:rsidP="00A634E3">
      <w:pPr>
        <w:spacing w:line="300" w:lineRule="atLeast"/>
        <w:jc w:val="center"/>
        <w:textAlignment w:val="baseline"/>
        <w:rPr>
          <w:rStyle w:val="sttpar"/>
          <w:b/>
        </w:rPr>
      </w:pPr>
      <w:proofErr w:type="gramStart"/>
      <w:r>
        <w:rPr>
          <w:rStyle w:val="sttpar"/>
          <w:b/>
        </w:rPr>
        <w:t>i</w:t>
      </w:r>
      <w:r w:rsidRPr="002D1BB1">
        <w:rPr>
          <w:rStyle w:val="sttpar"/>
          <w:b/>
        </w:rPr>
        <w:t>ng</w:t>
      </w:r>
      <w:proofErr w:type="gramEnd"/>
      <w:r w:rsidRPr="002D1BB1">
        <w:rPr>
          <w:rStyle w:val="sttpar"/>
          <w:b/>
        </w:rPr>
        <w:t xml:space="preserve">. </w:t>
      </w:r>
      <w:r>
        <w:rPr>
          <w:rStyle w:val="sttpar"/>
          <w:b/>
        </w:rPr>
        <w:t>Vasile Oşean</w:t>
      </w:r>
      <w:r w:rsidRPr="002D1BB1">
        <w:rPr>
          <w:b/>
        </w:rPr>
        <w:br/>
      </w:r>
    </w:p>
    <w:p w:rsidR="00A634E3" w:rsidRPr="002D1BB1" w:rsidRDefault="00A634E3" w:rsidP="00A634E3">
      <w:pPr>
        <w:spacing w:line="300" w:lineRule="atLeast"/>
        <w:jc w:val="center"/>
        <w:textAlignment w:val="baseline"/>
        <w:rPr>
          <w:rStyle w:val="sttpar"/>
          <w:b/>
        </w:rPr>
      </w:pPr>
    </w:p>
    <w:p w:rsidR="00A634E3" w:rsidRDefault="00A634E3" w:rsidP="00A634E3">
      <w:pPr>
        <w:spacing w:line="300" w:lineRule="atLeast"/>
        <w:jc w:val="both"/>
        <w:textAlignment w:val="baseline"/>
        <w:rPr>
          <w:rStyle w:val="stpar"/>
          <w:b/>
        </w:rPr>
      </w:pPr>
    </w:p>
    <w:p w:rsidR="00A634E3" w:rsidRPr="002D1BB1" w:rsidRDefault="00A634E3" w:rsidP="00A634E3">
      <w:pPr>
        <w:spacing w:line="300" w:lineRule="atLeast"/>
        <w:jc w:val="both"/>
        <w:textAlignment w:val="baseline"/>
        <w:rPr>
          <w:b/>
        </w:rPr>
      </w:pPr>
      <w:r w:rsidRPr="002D1BB1">
        <w:rPr>
          <w:rStyle w:val="stpar"/>
          <w:b/>
        </w:rPr>
        <w:t>Ş</w:t>
      </w:r>
      <w:r w:rsidRPr="002D1BB1">
        <w:rPr>
          <w:rStyle w:val="sttpar"/>
          <w:b/>
        </w:rPr>
        <w:t xml:space="preserve">ef Serviciu </w:t>
      </w:r>
      <w:r>
        <w:rPr>
          <w:rStyle w:val="sttpar"/>
          <w:b/>
        </w:rPr>
        <w:t>Avize, Acorduri, Autorizaţii</w:t>
      </w:r>
      <w:r w:rsidRPr="002D1BB1">
        <w:rPr>
          <w:b/>
        </w:rPr>
        <w:t xml:space="preserve">                </w:t>
      </w:r>
      <w:r>
        <w:rPr>
          <w:b/>
        </w:rPr>
        <w:t xml:space="preserve">                             </w:t>
      </w:r>
      <w:r w:rsidRPr="002D1BB1">
        <w:rPr>
          <w:b/>
        </w:rPr>
        <w:t xml:space="preserve">          Î</w:t>
      </w:r>
      <w:r w:rsidRPr="002D1BB1">
        <w:rPr>
          <w:rStyle w:val="sttpar"/>
          <w:b/>
        </w:rPr>
        <w:t>ntocmit,</w:t>
      </w:r>
    </w:p>
    <w:p w:rsidR="00A634E3" w:rsidRPr="002D1BB1" w:rsidRDefault="00A634E3" w:rsidP="00A634E3">
      <w:pPr>
        <w:spacing w:line="300" w:lineRule="atLeast"/>
        <w:jc w:val="both"/>
        <w:textAlignment w:val="baseline"/>
        <w:rPr>
          <w:b/>
        </w:rPr>
      </w:pPr>
      <w:r w:rsidRPr="002D1BB1">
        <w:rPr>
          <w:rStyle w:val="stpar"/>
          <w:b/>
        </w:rPr>
        <w:t xml:space="preserve">           </w:t>
      </w:r>
      <w:proofErr w:type="gramStart"/>
      <w:r w:rsidRPr="002D1BB1">
        <w:rPr>
          <w:rStyle w:val="stpar"/>
          <w:b/>
        </w:rPr>
        <w:t>ing</w:t>
      </w:r>
      <w:proofErr w:type="gramEnd"/>
      <w:r w:rsidRPr="002D1BB1">
        <w:rPr>
          <w:rStyle w:val="stpar"/>
          <w:b/>
        </w:rPr>
        <w:t xml:space="preserve">. </w:t>
      </w:r>
      <w:proofErr w:type="gramStart"/>
      <w:r w:rsidRPr="002D1BB1">
        <w:rPr>
          <w:rStyle w:val="stpar"/>
          <w:b/>
        </w:rPr>
        <w:t xml:space="preserve">Constantin Burciu </w:t>
      </w:r>
      <w:r w:rsidRPr="002D1BB1">
        <w:rPr>
          <w:b/>
        </w:rPr>
        <w:t xml:space="preserve">                                              </w:t>
      </w:r>
      <w:r>
        <w:rPr>
          <w:b/>
        </w:rPr>
        <w:t xml:space="preserve">                 </w:t>
      </w:r>
      <w:r w:rsidRPr="002D1BB1">
        <w:rPr>
          <w:b/>
        </w:rPr>
        <w:t>ing.</w:t>
      </w:r>
      <w:proofErr w:type="gramEnd"/>
      <w:r w:rsidRPr="002D1BB1">
        <w:rPr>
          <w:b/>
        </w:rPr>
        <w:t xml:space="preserve"> Doru Cojocaru</w:t>
      </w:r>
    </w:p>
    <w:p w:rsidR="00A634E3" w:rsidRPr="002D1BB1" w:rsidRDefault="00A634E3" w:rsidP="00A634E3">
      <w:pPr>
        <w:spacing w:line="300" w:lineRule="atLeast"/>
        <w:jc w:val="both"/>
        <w:textAlignment w:val="baseline"/>
        <w:rPr>
          <w:b/>
        </w:rPr>
      </w:pPr>
    </w:p>
    <w:p w:rsidR="00A634E3" w:rsidRPr="002D1BB1" w:rsidRDefault="00A634E3" w:rsidP="00A634E3"/>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C5F"/>
    <w:multiLevelType w:val="hybridMultilevel"/>
    <w:tmpl w:val="69101A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DD674A"/>
    <w:multiLevelType w:val="hybridMultilevel"/>
    <w:tmpl w:val="A37C70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A9421E"/>
    <w:multiLevelType w:val="hybridMultilevel"/>
    <w:tmpl w:val="7E0A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11158"/>
    <w:multiLevelType w:val="hybridMultilevel"/>
    <w:tmpl w:val="345AE2B2"/>
    <w:lvl w:ilvl="0" w:tplc="EBCA220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0416F"/>
    <w:multiLevelType w:val="hybridMultilevel"/>
    <w:tmpl w:val="1802490A"/>
    <w:lvl w:ilvl="0" w:tplc="79A41D98">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CE8340C"/>
    <w:multiLevelType w:val="hybridMultilevel"/>
    <w:tmpl w:val="45AC68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522418"/>
    <w:multiLevelType w:val="hybridMultilevel"/>
    <w:tmpl w:val="DDC67F5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8685C72"/>
    <w:multiLevelType w:val="hybridMultilevel"/>
    <w:tmpl w:val="EA4020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CA2613"/>
    <w:multiLevelType w:val="hybridMultilevel"/>
    <w:tmpl w:val="D690D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C77B1"/>
    <w:multiLevelType w:val="hybridMultilevel"/>
    <w:tmpl w:val="4558D608"/>
    <w:lvl w:ilvl="0" w:tplc="8684102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55321C"/>
    <w:multiLevelType w:val="hybridMultilevel"/>
    <w:tmpl w:val="7E84EAE8"/>
    <w:lvl w:ilvl="0" w:tplc="970AE43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17366C4"/>
    <w:multiLevelType w:val="hybridMultilevel"/>
    <w:tmpl w:val="B546CCC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4A75AAF"/>
    <w:multiLevelType w:val="hybridMultilevel"/>
    <w:tmpl w:val="3530DD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E1279E"/>
    <w:multiLevelType w:val="hybridMultilevel"/>
    <w:tmpl w:val="3ACAA03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0699B"/>
    <w:multiLevelType w:val="hybridMultilevel"/>
    <w:tmpl w:val="93F6DF7A"/>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B4B7A"/>
    <w:multiLevelType w:val="hybridMultilevel"/>
    <w:tmpl w:val="9702B904"/>
    <w:lvl w:ilvl="0" w:tplc="E0247A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D557F76"/>
    <w:multiLevelType w:val="hybridMultilevel"/>
    <w:tmpl w:val="364C5F4C"/>
    <w:lvl w:ilvl="0" w:tplc="A830D2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3"/>
  </w:num>
  <w:num w:numId="6">
    <w:abstractNumId w:val="16"/>
  </w:num>
  <w:num w:numId="7">
    <w:abstractNumId w:val="14"/>
  </w:num>
  <w:num w:numId="8">
    <w:abstractNumId w:val="2"/>
  </w:num>
  <w:num w:numId="9">
    <w:abstractNumId w:val="7"/>
  </w:num>
  <w:num w:numId="10">
    <w:abstractNumId w:val="12"/>
  </w:num>
  <w:num w:numId="11">
    <w:abstractNumId w:val="5"/>
  </w:num>
  <w:num w:numId="12">
    <w:abstractNumId w:val="0"/>
  </w:num>
  <w:num w:numId="13">
    <w:abstractNumId w:val="15"/>
  </w:num>
  <w:num w:numId="14">
    <w:abstractNumId w:val="1"/>
  </w:num>
  <w:num w:numId="15">
    <w:abstractNumId w:val="11"/>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displayVerticalDrawingGridEvery w:val="2"/>
  <w:characterSpacingControl w:val="doNotCompress"/>
  <w:compat/>
  <w:rsids>
    <w:rsidRoot w:val="00A634E3"/>
    <w:rsid w:val="0000130C"/>
    <w:rsid w:val="00003C7B"/>
    <w:rsid w:val="000062AA"/>
    <w:rsid w:val="00006991"/>
    <w:rsid w:val="00007324"/>
    <w:rsid w:val="00007AE6"/>
    <w:rsid w:val="00011FEE"/>
    <w:rsid w:val="0001324B"/>
    <w:rsid w:val="0001533A"/>
    <w:rsid w:val="000265A8"/>
    <w:rsid w:val="00026E24"/>
    <w:rsid w:val="0002720D"/>
    <w:rsid w:val="00031F7A"/>
    <w:rsid w:val="00033589"/>
    <w:rsid w:val="00033987"/>
    <w:rsid w:val="00034C77"/>
    <w:rsid w:val="00042652"/>
    <w:rsid w:val="00050BD2"/>
    <w:rsid w:val="00051CD0"/>
    <w:rsid w:val="00057084"/>
    <w:rsid w:val="000619DB"/>
    <w:rsid w:val="000645BC"/>
    <w:rsid w:val="00064DA3"/>
    <w:rsid w:val="00071AD0"/>
    <w:rsid w:val="0008151D"/>
    <w:rsid w:val="000833A0"/>
    <w:rsid w:val="0008382F"/>
    <w:rsid w:val="00086146"/>
    <w:rsid w:val="00087F29"/>
    <w:rsid w:val="00094187"/>
    <w:rsid w:val="00095046"/>
    <w:rsid w:val="000A062C"/>
    <w:rsid w:val="000A3450"/>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028D"/>
    <w:rsid w:val="001119AA"/>
    <w:rsid w:val="0011259A"/>
    <w:rsid w:val="0011564A"/>
    <w:rsid w:val="00120F2B"/>
    <w:rsid w:val="001239F1"/>
    <w:rsid w:val="001240EB"/>
    <w:rsid w:val="00126373"/>
    <w:rsid w:val="00126C13"/>
    <w:rsid w:val="00127DF5"/>
    <w:rsid w:val="0013174A"/>
    <w:rsid w:val="001335CB"/>
    <w:rsid w:val="00136F5C"/>
    <w:rsid w:val="00137850"/>
    <w:rsid w:val="00141CDA"/>
    <w:rsid w:val="00143354"/>
    <w:rsid w:val="0014351E"/>
    <w:rsid w:val="001442F9"/>
    <w:rsid w:val="00146EB3"/>
    <w:rsid w:val="001473A1"/>
    <w:rsid w:val="001548A8"/>
    <w:rsid w:val="00156567"/>
    <w:rsid w:val="00161460"/>
    <w:rsid w:val="00165CF0"/>
    <w:rsid w:val="001707A5"/>
    <w:rsid w:val="00172485"/>
    <w:rsid w:val="0017364E"/>
    <w:rsid w:val="00173B1C"/>
    <w:rsid w:val="00174815"/>
    <w:rsid w:val="0017548A"/>
    <w:rsid w:val="00183A66"/>
    <w:rsid w:val="001857A0"/>
    <w:rsid w:val="00187C5A"/>
    <w:rsid w:val="00192542"/>
    <w:rsid w:val="0019733C"/>
    <w:rsid w:val="00197B42"/>
    <w:rsid w:val="001A09F9"/>
    <w:rsid w:val="001A16F9"/>
    <w:rsid w:val="001A3359"/>
    <w:rsid w:val="001A55BA"/>
    <w:rsid w:val="001B2834"/>
    <w:rsid w:val="001C0AE5"/>
    <w:rsid w:val="001C134E"/>
    <w:rsid w:val="001C5D09"/>
    <w:rsid w:val="001D1EE1"/>
    <w:rsid w:val="001D48A4"/>
    <w:rsid w:val="001D5038"/>
    <w:rsid w:val="001D5785"/>
    <w:rsid w:val="001E32B9"/>
    <w:rsid w:val="001E52F3"/>
    <w:rsid w:val="001E69C8"/>
    <w:rsid w:val="001E6D73"/>
    <w:rsid w:val="001E70E9"/>
    <w:rsid w:val="001E784D"/>
    <w:rsid w:val="001E7BF0"/>
    <w:rsid w:val="001E7CEE"/>
    <w:rsid w:val="001F4623"/>
    <w:rsid w:val="001F5992"/>
    <w:rsid w:val="001F7485"/>
    <w:rsid w:val="0020012C"/>
    <w:rsid w:val="002006A2"/>
    <w:rsid w:val="002008BE"/>
    <w:rsid w:val="00202CDA"/>
    <w:rsid w:val="00202DA8"/>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2DBA"/>
    <w:rsid w:val="00233119"/>
    <w:rsid w:val="00234651"/>
    <w:rsid w:val="00234DE2"/>
    <w:rsid w:val="00237432"/>
    <w:rsid w:val="002402CC"/>
    <w:rsid w:val="002429E9"/>
    <w:rsid w:val="00247526"/>
    <w:rsid w:val="0025205B"/>
    <w:rsid w:val="002541DD"/>
    <w:rsid w:val="00257169"/>
    <w:rsid w:val="00257E2C"/>
    <w:rsid w:val="00262883"/>
    <w:rsid w:val="00263582"/>
    <w:rsid w:val="00264D97"/>
    <w:rsid w:val="00273D74"/>
    <w:rsid w:val="002744F3"/>
    <w:rsid w:val="00276127"/>
    <w:rsid w:val="00281AF7"/>
    <w:rsid w:val="0028610A"/>
    <w:rsid w:val="002902A9"/>
    <w:rsid w:val="00291EF7"/>
    <w:rsid w:val="00296496"/>
    <w:rsid w:val="002A25D1"/>
    <w:rsid w:val="002A53AD"/>
    <w:rsid w:val="002A766D"/>
    <w:rsid w:val="002B5427"/>
    <w:rsid w:val="002B5E15"/>
    <w:rsid w:val="002C32E0"/>
    <w:rsid w:val="002C355D"/>
    <w:rsid w:val="002C3CAF"/>
    <w:rsid w:val="002C4349"/>
    <w:rsid w:val="002C5D3D"/>
    <w:rsid w:val="002D5ADC"/>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0EC1"/>
    <w:rsid w:val="00343D45"/>
    <w:rsid w:val="00344CED"/>
    <w:rsid w:val="0034562E"/>
    <w:rsid w:val="00347FE8"/>
    <w:rsid w:val="00351573"/>
    <w:rsid w:val="0035228F"/>
    <w:rsid w:val="00353CD5"/>
    <w:rsid w:val="00370D51"/>
    <w:rsid w:val="00371810"/>
    <w:rsid w:val="00374FE8"/>
    <w:rsid w:val="00375C32"/>
    <w:rsid w:val="00377616"/>
    <w:rsid w:val="00380E8F"/>
    <w:rsid w:val="00384E46"/>
    <w:rsid w:val="003860E7"/>
    <w:rsid w:val="00391BD9"/>
    <w:rsid w:val="00393534"/>
    <w:rsid w:val="0039358F"/>
    <w:rsid w:val="00393D40"/>
    <w:rsid w:val="0039453E"/>
    <w:rsid w:val="00396ACA"/>
    <w:rsid w:val="00397520"/>
    <w:rsid w:val="003A1E5A"/>
    <w:rsid w:val="003A7BE5"/>
    <w:rsid w:val="003B051B"/>
    <w:rsid w:val="003B2803"/>
    <w:rsid w:val="003B2FAA"/>
    <w:rsid w:val="003B33CD"/>
    <w:rsid w:val="003C2E0B"/>
    <w:rsid w:val="003C604A"/>
    <w:rsid w:val="003C78BC"/>
    <w:rsid w:val="003D0795"/>
    <w:rsid w:val="003D2233"/>
    <w:rsid w:val="003D2B5A"/>
    <w:rsid w:val="003D37A8"/>
    <w:rsid w:val="003D45B5"/>
    <w:rsid w:val="003D51AE"/>
    <w:rsid w:val="003D58BB"/>
    <w:rsid w:val="003D6E1D"/>
    <w:rsid w:val="003E188A"/>
    <w:rsid w:val="003E27D9"/>
    <w:rsid w:val="003E67D7"/>
    <w:rsid w:val="003E7268"/>
    <w:rsid w:val="003F13BA"/>
    <w:rsid w:val="003F20D6"/>
    <w:rsid w:val="003F4379"/>
    <w:rsid w:val="003F47E4"/>
    <w:rsid w:val="003F6A5E"/>
    <w:rsid w:val="00401487"/>
    <w:rsid w:val="0040399A"/>
    <w:rsid w:val="0041134B"/>
    <w:rsid w:val="00413BCE"/>
    <w:rsid w:val="00414B26"/>
    <w:rsid w:val="00414D0A"/>
    <w:rsid w:val="00423760"/>
    <w:rsid w:val="004260DE"/>
    <w:rsid w:val="00426CCF"/>
    <w:rsid w:val="004305C7"/>
    <w:rsid w:val="00432A86"/>
    <w:rsid w:val="00437B0F"/>
    <w:rsid w:val="00442198"/>
    <w:rsid w:val="00446B6D"/>
    <w:rsid w:val="00450356"/>
    <w:rsid w:val="004623CC"/>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ECC"/>
    <w:rsid w:val="004E3854"/>
    <w:rsid w:val="004E4103"/>
    <w:rsid w:val="004E6156"/>
    <w:rsid w:val="004E6685"/>
    <w:rsid w:val="004F0217"/>
    <w:rsid w:val="004F1A2C"/>
    <w:rsid w:val="004F4705"/>
    <w:rsid w:val="004F5D5A"/>
    <w:rsid w:val="00500F3C"/>
    <w:rsid w:val="00501E5D"/>
    <w:rsid w:val="00505C82"/>
    <w:rsid w:val="00506DAC"/>
    <w:rsid w:val="00511616"/>
    <w:rsid w:val="00511AFC"/>
    <w:rsid w:val="00516E37"/>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50C4"/>
    <w:rsid w:val="00576E1D"/>
    <w:rsid w:val="00577342"/>
    <w:rsid w:val="0058117A"/>
    <w:rsid w:val="00582279"/>
    <w:rsid w:val="0058264C"/>
    <w:rsid w:val="00585402"/>
    <w:rsid w:val="00590689"/>
    <w:rsid w:val="00592A86"/>
    <w:rsid w:val="005948B2"/>
    <w:rsid w:val="00595868"/>
    <w:rsid w:val="00595F2D"/>
    <w:rsid w:val="005A26D0"/>
    <w:rsid w:val="005A676E"/>
    <w:rsid w:val="005A7665"/>
    <w:rsid w:val="005A7DC2"/>
    <w:rsid w:val="005B29C4"/>
    <w:rsid w:val="005B6A22"/>
    <w:rsid w:val="005C5692"/>
    <w:rsid w:val="005C577A"/>
    <w:rsid w:val="005C6164"/>
    <w:rsid w:val="005D3D5D"/>
    <w:rsid w:val="005D5C5E"/>
    <w:rsid w:val="005E08CD"/>
    <w:rsid w:val="005E2DE5"/>
    <w:rsid w:val="005E3B33"/>
    <w:rsid w:val="005E3F8D"/>
    <w:rsid w:val="00602EFF"/>
    <w:rsid w:val="00602FA0"/>
    <w:rsid w:val="0061383A"/>
    <w:rsid w:val="00617730"/>
    <w:rsid w:val="0062182F"/>
    <w:rsid w:val="00622F92"/>
    <w:rsid w:val="0062579D"/>
    <w:rsid w:val="00626309"/>
    <w:rsid w:val="00627626"/>
    <w:rsid w:val="00630C06"/>
    <w:rsid w:val="00631D0B"/>
    <w:rsid w:val="006360D5"/>
    <w:rsid w:val="0064085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326E"/>
    <w:rsid w:val="006852DB"/>
    <w:rsid w:val="0068670E"/>
    <w:rsid w:val="006946F0"/>
    <w:rsid w:val="00694FA2"/>
    <w:rsid w:val="00696F48"/>
    <w:rsid w:val="006A035D"/>
    <w:rsid w:val="006A49C5"/>
    <w:rsid w:val="006A5756"/>
    <w:rsid w:val="006A5E93"/>
    <w:rsid w:val="006A74F8"/>
    <w:rsid w:val="006A7BB6"/>
    <w:rsid w:val="006B289B"/>
    <w:rsid w:val="006B4254"/>
    <w:rsid w:val="006B50B7"/>
    <w:rsid w:val="006B719E"/>
    <w:rsid w:val="006B741C"/>
    <w:rsid w:val="006C4DA8"/>
    <w:rsid w:val="006C6BCE"/>
    <w:rsid w:val="006C6E67"/>
    <w:rsid w:val="006D0987"/>
    <w:rsid w:val="006D1003"/>
    <w:rsid w:val="006D3039"/>
    <w:rsid w:val="006D3C90"/>
    <w:rsid w:val="006D4A7C"/>
    <w:rsid w:val="006E52AF"/>
    <w:rsid w:val="006E7ECF"/>
    <w:rsid w:val="006F48E8"/>
    <w:rsid w:val="00700C71"/>
    <w:rsid w:val="007065D3"/>
    <w:rsid w:val="00706F8F"/>
    <w:rsid w:val="00710F75"/>
    <w:rsid w:val="00711063"/>
    <w:rsid w:val="00712A70"/>
    <w:rsid w:val="00713EFC"/>
    <w:rsid w:val="00721C19"/>
    <w:rsid w:val="00725553"/>
    <w:rsid w:val="00727A30"/>
    <w:rsid w:val="007330B8"/>
    <w:rsid w:val="007331F6"/>
    <w:rsid w:val="00735CA3"/>
    <w:rsid w:val="007539A8"/>
    <w:rsid w:val="007546D7"/>
    <w:rsid w:val="007555A1"/>
    <w:rsid w:val="007563E0"/>
    <w:rsid w:val="00757993"/>
    <w:rsid w:val="00762CEF"/>
    <w:rsid w:val="00763E95"/>
    <w:rsid w:val="00764C6D"/>
    <w:rsid w:val="00764F6A"/>
    <w:rsid w:val="00766CAF"/>
    <w:rsid w:val="00766DB0"/>
    <w:rsid w:val="00767D0F"/>
    <w:rsid w:val="00775393"/>
    <w:rsid w:val="00777F3A"/>
    <w:rsid w:val="00783AF7"/>
    <w:rsid w:val="00784C34"/>
    <w:rsid w:val="007856D3"/>
    <w:rsid w:val="007870EF"/>
    <w:rsid w:val="0078725B"/>
    <w:rsid w:val="00790FDD"/>
    <w:rsid w:val="00795201"/>
    <w:rsid w:val="007962F3"/>
    <w:rsid w:val="007A1946"/>
    <w:rsid w:val="007A2590"/>
    <w:rsid w:val="007A2814"/>
    <w:rsid w:val="007A304E"/>
    <w:rsid w:val="007A7F07"/>
    <w:rsid w:val="007B151C"/>
    <w:rsid w:val="007B4C7C"/>
    <w:rsid w:val="007B5A8C"/>
    <w:rsid w:val="007C5242"/>
    <w:rsid w:val="007C716C"/>
    <w:rsid w:val="007D43FC"/>
    <w:rsid w:val="007D592F"/>
    <w:rsid w:val="007E49E7"/>
    <w:rsid w:val="007E6D8C"/>
    <w:rsid w:val="007F2952"/>
    <w:rsid w:val="00800191"/>
    <w:rsid w:val="00801959"/>
    <w:rsid w:val="0080202C"/>
    <w:rsid w:val="00803F05"/>
    <w:rsid w:val="00810005"/>
    <w:rsid w:val="00810D80"/>
    <w:rsid w:val="008124E3"/>
    <w:rsid w:val="0081322E"/>
    <w:rsid w:val="008132F0"/>
    <w:rsid w:val="008149F1"/>
    <w:rsid w:val="00820164"/>
    <w:rsid w:val="00820800"/>
    <w:rsid w:val="0082328F"/>
    <w:rsid w:val="0082629B"/>
    <w:rsid w:val="00826834"/>
    <w:rsid w:val="008268A1"/>
    <w:rsid w:val="00830CCE"/>
    <w:rsid w:val="008331ED"/>
    <w:rsid w:val="00835268"/>
    <w:rsid w:val="0083763B"/>
    <w:rsid w:val="008407D1"/>
    <w:rsid w:val="0084135D"/>
    <w:rsid w:val="00842934"/>
    <w:rsid w:val="008437FB"/>
    <w:rsid w:val="00850F3D"/>
    <w:rsid w:val="00851683"/>
    <w:rsid w:val="008532D3"/>
    <w:rsid w:val="008537FD"/>
    <w:rsid w:val="00854418"/>
    <w:rsid w:val="0085677B"/>
    <w:rsid w:val="00857837"/>
    <w:rsid w:val="008609BC"/>
    <w:rsid w:val="00862F4E"/>
    <w:rsid w:val="00864462"/>
    <w:rsid w:val="00864ABC"/>
    <w:rsid w:val="0086500F"/>
    <w:rsid w:val="00865EEB"/>
    <w:rsid w:val="008714A0"/>
    <w:rsid w:val="00876BB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46C7"/>
    <w:rsid w:val="008F75E1"/>
    <w:rsid w:val="00903206"/>
    <w:rsid w:val="00903F84"/>
    <w:rsid w:val="00904D50"/>
    <w:rsid w:val="009052D6"/>
    <w:rsid w:val="00910038"/>
    <w:rsid w:val="00912F41"/>
    <w:rsid w:val="009133E4"/>
    <w:rsid w:val="009139E4"/>
    <w:rsid w:val="0091750F"/>
    <w:rsid w:val="00917B7D"/>
    <w:rsid w:val="00920650"/>
    <w:rsid w:val="0092096E"/>
    <w:rsid w:val="0092273B"/>
    <w:rsid w:val="00923AAA"/>
    <w:rsid w:val="00923BFD"/>
    <w:rsid w:val="00926801"/>
    <w:rsid w:val="00932769"/>
    <w:rsid w:val="009334BF"/>
    <w:rsid w:val="0093425B"/>
    <w:rsid w:val="00934ED3"/>
    <w:rsid w:val="00937545"/>
    <w:rsid w:val="009410F0"/>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217E"/>
    <w:rsid w:val="00993081"/>
    <w:rsid w:val="00993A05"/>
    <w:rsid w:val="009953A9"/>
    <w:rsid w:val="00995866"/>
    <w:rsid w:val="00996370"/>
    <w:rsid w:val="009970DE"/>
    <w:rsid w:val="009A0686"/>
    <w:rsid w:val="009A15CA"/>
    <w:rsid w:val="009A331B"/>
    <w:rsid w:val="009A7B39"/>
    <w:rsid w:val="009B1CF5"/>
    <w:rsid w:val="009B290E"/>
    <w:rsid w:val="009B50C3"/>
    <w:rsid w:val="009B7C24"/>
    <w:rsid w:val="009C5A14"/>
    <w:rsid w:val="009D0B67"/>
    <w:rsid w:val="009D24A9"/>
    <w:rsid w:val="009D2F35"/>
    <w:rsid w:val="009D329D"/>
    <w:rsid w:val="009D4A26"/>
    <w:rsid w:val="009D56B0"/>
    <w:rsid w:val="009D7E8E"/>
    <w:rsid w:val="009E1269"/>
    <w:rsid w:val="009E1B6F"/>
    <w:rsid w:val="009E2C46"/>
    <w:rsid w:val="009E2E2A"/>
    <w:rsid w:val="009E565B"/>
    <w:rsid w:val="009E590C"/>
    <w:rsid w:val="009E5AF5"/>
    <w:rsid w:val="009E617D"/>
    <w:rsid w:val="009E6780"/>
    <w:rsid w:val="009E7887"/>
    <w:rsid w:val="009F197C"/>
    <w:rsid w:val="009F19D5"/>
    <w:rsid w:val="009F1BD4"/>
    <w:rsid w:val="009F1FB8"/>
    <w:rsid w:val="00A017B5"/>
    <w:rsid w:val="00A044CA"/>
    <w:rsid w:val="00A05930"/>
    <w:rsid w:val="00A06030"/>
    <w:rsid w:val="00A06B97"/>
    <w:rsid w:val="00A10DF6"/>
    <w:rsid w:val="00A1484E"/>
    <w:rsid w:val="00A14CAC"/>
    <w:rsid w:val="00A1517A"/>
    <w:rsid w:val="00A15A50"/>
    <w:rsid w:val="00A20430"/>
    <w:rsid w:val="00A22D2F"/>
    <w:rsid w:val="00A2626B"/>
    <w:rsid w:val="00A27AD7"/>
    <w:rsid w:val="00A33702"/>
    <w:rsid w:val="00A37B4E"/>
    <w:rsid w:val="00A42729"/>
    <w:rsid w:val="00A4367A"/>
    <w:rsid w:val="00A5311B"/>
    <w:rsid w:val="00A5371D"/>
    <w:rsid w:val="00A54389"/>
    <w:rsid w:val="00A54827"/>
    <w:rsid w:val="00A54C37"/>
    <w:rsid w:val="00A54D14"/>
    <w:rsid w:val="00A634E3"/>
    <w:rsid w:val="00A63801"/>
    <w:rsid w:val="00A650B8"/>
    <w:rsid w:val="00A66BB5"/>
    <w:rsid w:val="00A7009F"/>
    <w:rsid w:val="00A70475"/>
    <w:rsid w:val="00A70C1D"/>
    <w:rsid w:val="00A71BFB"/>
    <w:rsid w:val="00A733C8"/>
    <w:rsid w:val="00A7436A"/>
    <w:rsid w:val="00A74945"/>
    <w:rsid w:val="00A808D7"/>
    <w:rsid w:val="00A81B7B"/>
    <w:rsid w:val="00A85B6F"/>
    <w:rsid w:val="00A87D01"/>
    <w:rsid w:val="00A909D5"/>
    <w:rsid w:val="00A92D35"/>
    <w:rsid w:val="00A94CE1"/>
    <w:rsid w:val="00A94E8F"/>
    <w:rsid w:val="00A96416"/>
    <w:rsid w:val="00AA0D37"/>
    <w:rsid w:val="00AA0E91"/>
    <w:rsid w:val="00AA146F"/>
    <w:rsid w:val="00AA1FFD"/>
    <w:rsid w:val="00AA3C2D"/>
    <w:rsid w:val="00AA5323"/>
    <w:rsid w:val="00AB2493"/>
    <w:rsid w:val="00AB6F76"/>
    <w:rsid w:val="00AC0660"/>
    <w:rsid w:val="00AC0D26"/>
    <w:rsid w:val="00AC0E89"/>
    <w:rsid w:val="00AC11AB"/>
    <w:rsid w:val="00AC1889"/>
    <w:rsid w:val="00AC1C7F"/>
    <w:rsid w:val="00AC4824"/>
    <w:rsid w:val="00AC5195"/>
    <w:rsid w:val="00AC5E23"/>
    <w:rsid w:val="00AC74A1"/>
    <w:rsid w:val="00AD26F7"/>
    <w:rsid w:val="00AD346A"/>
    <w:rsid w:val="00AD7C32"/>
    <w:rsid w:val="00AE155B"/>
    <w:rsid w:val="00AE1B9C"/>
    <w:rsid w:val="00AE2F00"/>
    <w:rsid w:val="00AE7222"/>
    <w:rsid w:val="00AF1797"/>
    <w:rsid w:val="00AF1F25"/>
    <w:rsid w:val="00AF32C4"/>
    <w:rsid w:val="00AF3F3E"/>
    <w:rsid w:val="00AF7966"/>
    <w:rsid w:val="00B04794"/>
    <w:rsid w:val="00B0522E"/>
    <w:rsid w:val="00B0734A"/>
    <w:rsid w:val="00B10319"/>
    <w:rsid w:val="00B10385"/>
    <w:rsid w:val="00B13DF9"/>
    <w:rsid w:val="00B159F1"/>
    <w:rsid w:val="00B17DE3"/>
    <w:rsid w:val="00B23659"/>
    <w:rsid w:val="00B309F6"/>
    <w:rsid w:val="00B35A05"/>
    <w:rsid w:val="00B3674C"/>
    <w:rsid w:val="00B40F65"/>
    <w:rsid w:val="00B418DF"/>
    <w:rsid w:val="00B428C2"/>
    <w:rsid w:val="00B43117"/>
    <w:rsid w:val="00B4404F"/>
    <w:rsid w:val="00B445AB"/>
    <w:rsid w:val="00B51A6A"/>
    <w:rsid w:val="00B55835"/>
    <w:rsid w:val="00B61308"/>
    <w:rsid w:val="00B61922"/>
    <w:rsid w:val="00B61C16"/>
    <w:rsid w:val="00B627D0"/>
    <w:rsid w:val="00B62BFD"/>
    <w:rsid w:val="00B65CC4"/>
    <w:rsid w:val="00B7150E"/>
    <w:rsid w:val="00B724BD"/>
    <w:rsid w:val="00B73A04"/>
    <w:rsid w:val="00B753FF"/>
    <w:rsid w:val="00B7561D"/>
    <w:rsid w:val="00B76D5B"/>
    <w:rsid w:val="00B76E2F"/>
    <w:rsid w:val="00B85BB8"/>
    <w:rsid w:val="00B90493"/>
    <w:rsid w:val="00B904DF"/>
    <w:rsid w:val="00B92DF9"/>
    <w:rsid w:val="00B9390D"/>
    <w:rsid w:val="00B945F9"/>
    <w:rsid w:val="00B9691F"/>
    <w:rsid w:val="00B973C9"/>
    <w:rsid w:val="00B97E44"/>
    <w:rsid w:val="00BA0B1B"/>
    <w:rsid w:val="00BA141B"/>
    <w:rsid w:val="00BA505F"/>
    <w:rsid w:val="00BA65B5"/>
    <w:rsid w:val="00BB01A7"/>
    <w:rsid w:val="00BB2915"/>
    <w:rsid w:val="00BB3034"/>
    <w:rsid w:val="00BB3BE4"/>
    <w:rsid w:val="00BB3FBB"/>
    <w:rsid w:val="00BB7737"/>
    <w:rsid w:val="00BC0464"/>
    <w:rsid w:val="00BC0AFE"/>
    <w:rsid w:val="00BC3F8C"/>
    <w:rsid w:val="00BC410E"/>
    <w:rsid w:val="00BC4F5A"/>
    <w:rsid w:val="00BC675F"/>
    <w:rsid w:val="00BC76F4"/>
    <w:rsid w:val="00BD03E9"/>
    <w:rsid w:val="00BD19E8"/>
    <w:rsid w:val="00BD43CB"/>
    <w:rsid w:val="00BD475B"/>
    <w:rsid w:val="00BD47B5"/>
    <w:rsid w:val="00BD4DE1"/>
    <w:rsid w:val="00BD63E5"/>
    <w:rsid w:val="00BE00FE"/>
    <w:rsid w:val="00BF11EE"/>
    <w:rsid w:val="00BF2F85"/>
    <w:rsid w:val="00BF3324"/>
    <w:rsid w:val="00BF5DA0"/>
    <w:rsid w:val="00BF6860"/>
    <w:rsid w:val="00BF7D20"/>
    <w:rsid w:val="00C0057F"/>
    <w:rsid w:val="00C02487"/>
    <w:rsid w:val="00C04768"/>
    <w:rsid w:val="00C04C85"/>
    <w:rsid w:val="00C04DBE"/>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66A8"/>
    <w:rsid w:val="00C57363"/>
    <w:rsid w:val="00C57BB9"/>
    <w:rsid w:val="00C57FE2"/>
    <w:rsid w:val="00C62B67"/>
    <w:rsid w:val="00C62EE0"/>
    <w:rsid w:val="00C63710"/>
    <w:rsid w:val="00C64201"/>
    <w:rsid w:val="00C65A03"/>
    <w:rsid w:val="00C70278"/>
    <w:rsid w:val="00C81D52"/>
    <w:rsid w:val="00C83B4A"/>
    <w:rsid w:val="00C84882"/>
    <w:rsid w:val="00C86793"/>
    <w:rsid w:val="00C87653"/>
    <w:rsid w:val="00C9358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360D"/>
    <w:rsid w:val="00CD4A28"/>
    <w:rsid w:val="00CD4D56"/>
    <w:rsid w:val="00CD6308"/>
    <w:rsid w:val="00CD71D5"/>
    <w:rsid w:val="00CE39D5"/>
    <w:rsid w:val="00CE58BF"/>
    <w:rsid w:val="00CF07CC"/>
    <w:rsid w:val="00CF0A72"/>
    <w:rsid w:val="00CF133A"/>
    <w:rsid w:val="00CF18C3"/>
    <w:rsid w:val="00CF1F50"/>
    <w:rsid w:val="00CF3959"/>
    <w:rsid w:val="00CF457E"/>
    <w:rsid w:val="00CF54EE"/>
    <w:rsid w:val="00CF7937"/>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3876"/>
    <w:rsid w:val="00D64DD5"/>
    <w:rsid w:val="00D67DF0"/>
    <w:rsid w:val="00D757CE"/>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7D5"/>
    <w:rsid w:val="00DD5C43"/>
    <w:rsid w:val="00DE403E"/>
    <w:rsid w:val="00DE5B77"/>
    <w:rsid w:val="00DE5E98"/>
    <w:rsid w:val="00DE6847"/>
    <w:rsid w:val="00DF2065"/>
    <w:rsid w:val="00E02196"/>
    <w:rsid w:val="00E057CE"/>
    <w:rsid w:val="00E076E3"/>
    <w:rsid w:val="00E07832"/>
    <w:rsid w:val="00E1163D"/>
    <w:rsid w:val="00E13073"/>
    <w:rsid w:val="00E147FC"/>
    <w:rsid w:val="00E16E95"/>
    <w:rsid w:val="00E22B55"/>
    <w:rsid w:val="00E2335C"/>
    <w:rsid w:val="00E241FD"/>
    <w:rsid w:val="00E30E90"/>
    <w:rsid w:val="00E3344A"/>
    <w:rsid w:val="00E33580"/>
    <w:rsid w:val="00E362DF"/>
    <w:rsid w:val="00E37882"/>
    <w:rsid w:val="00E4064D"/>
    <w:rsid w:val="00E40EBD"/>
    <w:rsid w:val="00E41020"/>
    <w:rsid w:val="00E43835"/>
    <w:rsid w:val="00E44F18"/>
    <w:rsid w:val="00E47530"/>
    <w:rsid w:val="00E51021"/>
    <w:rsid w:val="00E557E7"/>
    <w:rsid w:val="00E567C8"/>
    <w:rsid w:val="00E61640"/>
    <w:rsid w:val="00E63CE1"/>
    <w:rsid w:val="00E65A90"/>
    <w:rsid w:val="00E75794"/>
    <w:rsid w:val="00E82671"/>
    <w:rsid w:val="00E828EB"/>
    <w:rsid w:val="00E8291A"/>
    <w:rsid w:val="00E844E0"/>
    <w:rsid w:val="00E86C62"/>
    <w:rsid w:val="00E90DC1"/>
    <w:rsid w:val="00E921EB"/>
    <w:rsid w:val="00E9387B"/>
    <w:rsid w:val="00E946C7"/>
    <w:rsid w:val="00E951AB"/>
    <w:rsid w:val="00E97973"/>
    <w:rsid w:val="00EA0A75"/>
    <w:rsid w:val="00EA0EBA"/>
    <w:rsid w:val="00EA1A54"/>
    <w:rsid w:val="00EA3158"/>
    <w:rsid w:val="00EA3D47"/>
    <w:rsid w:val="00EA6A23"/>
    <w:rsid w:val="00EB028E"/>
    <w:rsid w:val="00EB3537"/>
    <w:rsid w:val="00EB5584"/>
    <w:rsid w:val="00EB60ED"/>
    <w:rsid w:val="00EC356C"/>
    <w:rsid w:val="00EC44E1"/>
    <w:rsid w:val="00EC579B"/>
    <w:rsid w:val="00ED0510"/>
    <w:rsid w:val="00ED0CEA"/>
    <w:rsid w:val="00ED54D5"/>
    <w:rsid w:val="00ED6774"/>
    <w:rsid w:val="00ED794B"/>
    <w:rsid w:val="00ED7A64"/>
    <w:rsid w:val="00EF223A"/>
    <w:rsid w:val="00EF38B9"/>
    <w:rsid w:val="00EF3CA8"/>
    <w:rsid w:val="00EF3FBB"/>
    <w:rsid w:val="00EF4CDD"/>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32C9B"/>
    <w:rsid w:val="00F42DAA"/>
    <w:rsid w:val="00F447F3"/>
    <w:rsid w:val="00F471E6"/>
    <w:rsid w:val="00F506D6"/>
    <w:rsid w:val="00F51FE1"/>
    <w:rsid w:val="00F5270F"/>
    <w:rsid w:val="00F60100"/>
    <w:rsid w:val="00F625F9"/>
    <w:rsid w:val="00F64DC0"/>
    <w:rsid w:val="00F75C9C"/>
    <w:rsid w:val="00F7704D"/>
    <w:rsid w:val="00F800FA"/>
    <w:rsid w:val="00F81396"/>
    <w:rsid w:val="00F869AA"/>
    <w:rsid w:val="00F87926"/>
    <w:rsid w:val="00F900A5"/>
    <w:rsid w:val="00F92A49"/>
    <w:rsid w:val="00F940F4"/>
    <w:rsid w:val="00F95021"/>
    <w:rsid w:val="00FA09E3"/>
    <w:rsid w:val="00FA10A1"/>
    <w:rsid w:val="00FA36B9"/>
    <w:rsid w:val="00FA5FD8"/>
    <w:rsid w:val="00FA6808"/>
    <w:rsid w:val="00FB1786"/>
    <w:rsid w:val="00FB21FD"/>
    <w:rsid w:val="00FB4C97"/>
    <w:rsid w:val="00FB5B98"/>
    <w:rsid w:val="00FB6F6F"/>
    <w:rsid w:val="00FC2B7C"/>
    <w:rsid w:val="00FC430E"/>
    <w:rsid w:val="00FC57A3"/>
    <w:rsid w:val="00FC69EF"/>
    <w:rsid w:val="00FD1D51"/>
    <w:rsid w:val="00FD293B"/>
    <w:rsid w:val="00FD6809"/>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4E3"/>
    <w:rPr>
      <w:strike w:val="0"/>
      <w:dstrike w:val="0"/>
      <w:color w:val="0044CC"/>
      <w:u w:val="none"/>
      <w:effect w:val="none"/>
    </w:rPr>
  </w:style>
  <w:style w:type="character" w:customStyle="1" w:styleId="sttlitera">
    <w:name w:val="st_tlitera"/>
    <w:basedOn w:val="DefaultParagraphFont"/>
    <w:rsid w:val="00A634E3"/>
  </w:style>
  <w:style w:type="character" w:customStyle="1" w:styleId="stpar">
    <w:name w:val="st_par"/>
    <w:basedOn w:val="DefaultParagraphFont"/>
    <w:rsid w:val="00A634E3"/>
  </w:style>
  <w:style w:type="character" w:customStyle="1" w:styleId="sttpar">
    <w:name w:val="st_tpar"/>
    <w:basedOn w:val="DefaultParagraphFont"/>
    <w:rsid w:val="00A634E3"/>
  </w:style>
  <w:style w:type="paragraph" w:styleId="ListParagraph">
    <w:name w:val="List Paragraph"/>
    <w:basedOn w:val="Normal"/>
    <w:uiPriority w:val="34"/>
    <w:qFormat/>
    <w:rsid w:val="00A63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4106</Words>
  <Characters>23818</Characters>
  <Application>Microsoft Office Word</Application>
  <DocSecurity>0</DocSecurity>
  <Lines>198</Lines>
  <Paragraphs>55</Paragraphs>
  <ScaleCrop>false</ScaleCrop>
  <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2016-11-02T09:36:00Z</dcterms:created>
  <dcterms:modified xsi:type="dcterms:W3CDTF">2016-11-02T09:36:00Z</dcterms:modified>
</cp:coreProperties>
</file>