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B0"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C652E9" w:rsidRPr="00D701F9" w:rsidRDefault="00C652E9"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100ED4">
        <w:rPr>
          <w:rFonts w:ascii="Times New Roman" w:hAnsi="Times New Roman"/>
          <w:i w:val="0"/>
          <w:sz w:val="24"/>
          <w:szCs w:val="24"/>
          <w:lang w:val="ro-RO"/>
        </w:rPr>
        <w:t>64</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100ED4">
        <w:rPr>
          <w:rFonts w:ascii="Times New Roman" w:hAnsi="Times New Roman"/>
          <w:i w:val="0"/>
          <w:sz w:val="24"/>
          <w:szCs w:val="24"/>
          <w:lang w:val="ro-RO"/>
        </w:rPr>
        <w:t>20</w:t>
      </w:r>
      <w:r w:rsidR="00911DAD">
        <w:rPr>
          <w:rFonts w:ascii="Times New Roman" w:hAnsi="Times New Roman"/>
          <w:i w:val="0"/>
          <w:sz w:val="24"/>
          <w:szCs w:val="24"/>
          <w:lang w:val="ro-RO"/>
        </w:rPr>
        <w:t>.0</w:t>
      </w:r>
      <w:r w:rsidR="0077139E">
        <w:rPr>
          <w:rFonts w:ascii="Times New Roman" w:hAnsi="Times New Roman"/>
          <w:i w:val="0"/>
          <w:sz w:val="24"/>
          <w:szCs w:val="24"/>
          <w:lang w:val="ro-RO"/>
        </w:rPr>
        <w:t>5</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Default="00B85F8B" w:rsidP="00296459">
      <w:pPr>
        <w:spacing w:after="0"/>
        <w:jc w:val="center"/>
        <w:rPr>
          <w:rFonts w:ascii="Times New Roman" w:hAnsi="Times New Roman"/>
          <w:color w:val="808080"/>
          <w:sz w:val="24"/>
          <w:szCs w:val="24"/>
          <w:lang w:val="ro-RO"/>
        </w:rPr>
      </w:pPr>
      <w:r w:rsidRPr="00D701F9">
        <w:rPr>
          <w:rFonts w:ascii="Times New Roman" w:hAnsi="Times New Roman"/>
          <w:color w:val="808080"/>
          <w:sz w:val="24"/>
          <w:szCs w:val="24"/>
          <w:lang w:val="ro-RO"/>
        </w:rPr>
        <w:t xml:space="preserve"> </w:t>
      </w:r>
    </w:p>
    <w:p w:rsidR="00C652E9" w:rsidRPr="00D701F9" w:rsidRDefault="00C652E9" w:rsidP="00296459">
      <w:pPr>
        <w:spacing w:after="0"/>
        <w:jc w:val="center"/>
        <w:rPr>
          <w:rFonts w:ascii="Times New Roman" w:hAnsi="Times New Roman"/>
          <w:sz w:val="24"/>
          <w:szCs w:val="24"/>
          <w:lang w:val="ro-RO"/>
        </w:rPr>
      </w:pP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C652E9" w:rsidRPr="00C652E9">
        <w:rPr>
          <w:rStyle w:val="sttpar"/>
          <w:rFonts w:ascii="Times New Roman" w:hAnsi="Times New Roman"/>
          <w:b/>
          <w:sz w:val="24"/>
          <w:szCs w:val="24"/>
          <w:lang w:val="ro-RO"/>
        </w:rPr>
        <w:t xml:space="preserve">SC </w:t>
      </w:r>
      <w:r w:rsidR="008E2F87">
        <w:rPr>
          <w:rStyle w:val="sttpar"/>
          <w:rFonts w:ascii="Times New Roman" w:hAnsi="Times New Roman"/>
          <w:b/>
          <w:sz w:val="24"/>
          <w:szCs w:val="24"/>
          <w:lang w:val="ro-RO"/>
        </w:rPr>
        <w:t>DANSBEER SRL</w:t>
      </w:r>
      <w:r w:rsidRPr="00B52BFF">
        <w:rPr>
          <w:rFonts w:ascii="Times New Roman" w:hAnsi="Times New Roman"/>
          <w:sz w:val="24"/>
          <w:szCs w:val="24"/>
          <w:lang w:val="ro-RO"/>
        </w:rPr>
        <w:t xml:space="preserve">, cu sediul în </w:t>
      </w:r>
      <w:r w:rsidR="0077139E">
        <w:rPr>
          <w:rStyle w:val="sttpar"/>
          <w:rFonts w:ascii="Times New Roman" w:hAnsi="Times New Roman"/>
          <w:sz w:val="24"/>
          <w:szCs w:val="24"/>
          <w:lang w:val="it-IT"/>
        </w:rPr>
        <w:t>municipiul Suceava</w:t>
      </w:r>
      <w:r w:rsidR="00C652E9" w:rsidRPr="00C652E9">
        <w:rPr>
          <w:rStyle w:val="sttpar"/>
          <w:rFonts w:ascii="Times New Roman" w:hAnsi="Times New Roman"/>
          <w:sz w:val="24"/>
          <w:szCs w:val="24"/>
        </w:rPr>
        <w:t xml:space="preserve">, str. </w:t>
      </w:r>
      <w:r w:rsidR="008E2F87">
        <w:rPr>
          <w:rStyle w:val="sttpar"/>
          <w:rFonts w:ascii="Times New Roman" w:hAnsi="Times New Roman"/>
          <w:sz w:val="24"/>
          <w:szCs w:val="24"/>
        </w:rPr>
        <w:t>Parcului</w:t>
      </w:r>
      <w:r w:rsidR="00C652E9" w:rsidRPr="00C652E9">
        <w:rPr>
          <w:rStyle w:val="sttpar"/>
          <w:rFonts w:ascii="Times New Roman" w:hAnsi="Times New Roman"/>
          <w:sz w:val="24"/>
          <w:szCs w:val="24"/>
        </w:rPr>
        <w:t>, 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8E2F87">
        <w:rPr>
          <w:rStyle w:val="sttpar"/>
          <w:rFonts w:ascii="Times New Roman" w:hAnsi="Times New Roman"/>
          <w:sz w:val="24"/>
          <w:szCs w:val="24"/>
        </w:rPr>
        <w:t>2957</w:t>
      </w:r>
      <w:r w:rsidR="00A44929" w:rsidRPr="008221AA">
        <w:rPr>
          <w:rStyle w:val="sttpar"/>
          <w:rFonts w:ascii="Times New Roman" w:hAnsi="Times New Roman"/>
          <w:sz w:val="24"/>
          <w:szCs w:val="24"/>
        </w:rPr>
        <w:t>/</w:t>
      </w:r>
      <w:r w:rsidR="008E2F87">
        <w:rPr>
          <w:rStyle w:val="sttpar"/>
          <w:rFonts w:ascii="Times New Roman" w:hAnsi="Times New Roman"/>
          <w:sz w:val="24"/>
          <w:szCs w:val="24"/>
        </w:rPr>
        <w:t>14</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C652E9">
        <w:rPr>
          <w:rStyle w:val="sttpar"/>
          <w:rFonts w:ascii="Times New Roman" w:hAnsi="Times New Roman"/>
          <w:sz w:val="24"/>
          <w:szCs w:val="24"/>
        </w:rPr>
        <w:t>3</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8E2F87">
        <w:rPr>
          <w:rFonts w:ascii="Times New Roman" w:hAnsi="Times New Roman"/>
          <w:sz w:val="24"/>
          <w:szCs w:val="24"/>
          <w:lang w:val="ro-RO"/>
        </w:rPr>
        <w:t>29</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8E2F87">
        <w:rPr>
          <w:rFonts w:ascii="Times New Roman" w:hAnsi="Times New Roman"/>
          <w:sz w:val="24"/>
          <w:szCs w:val="24"/>
          <w:lang w:val="ro-RO"/>
        </w:rPr>
        <w:t>3</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8E2F87">
        <w:rPr>
          <w:rStyle w:val="sttpar"/>
          <w:rFonts w:ascii="Times New Roman" w:hAnsi="Times New Roman"/>
          <w:b/>
          <w:sz w:val="24"/>
          <w:szCs w:val="24"/>
          <w:lang w:val="it-IT"/>
        </w:rPr>
        <w:t>Construire hala productie bere, amplasata pe fundatie existenta, imprejmuire teren, cladiri anexe, extinderi retele de utilitati, sistematizare verticala, organizare de santier</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C652E9" w:rsidRPr="00C652E9">
        <w:rPr>
          <w:rStyle w:val="sttpar"/>
          <w:rFonts w:ascii="Times New Roman" w:hAnsi="Times New Roman"/>
          <w:sz w:val="24"/>
          <w:szCs w:val="24"/>
          <w:lang w:val="it-IT"/>
        </w:rPr>
        <w:t>municipiul Suceava</w:t>
      </w:r>
      <w:r w:rsidR="008E2F87">
        <w:rPr>
          <w:rStyle w:val="sttpar"/>
          <w:rFonts w:ascii="Times New Roman" w:hAnsi="Times New Roman"/>
          <w:sz w:val="24"/>
          <w:szCs w:val="24"/>
        </w:rPr>
        <w:t>, str. Calea Unirii, identifica p</w:t>
      </w:r>
      <w:r w:rsidR="00321918">
        <w:rPr>
          <w:rStyle w:val="sttpar"/>
          <w:rFonts w:ascii="Times New Roman" w:hAnsi="Times New Roman"/>
          <w:sz w:val="24"/>
          <w:szCs w:val="24"/>
        </w:rPr>
        <w:t xml:space="preserve">rin CF 35469, Judetul Suceava </w:t>
      </w:r>
      <w:r w:rsidRPr="00B52BFF">
        <w:rPr>
          <w:rFonts w:ascii="Times New Roman" w:hAnsi="Times New Roman"/>
          <w:sz w:val="24"/>
          <w:szCs w:val="24"/>
          <w:lang w:val="ro-RO"/>
        </w:rPr>
        <w:t xml:space="preserve">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F82A29"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8E2F87">
        <w:rPr>
          <w:rStyle w:val="sttpar"/>
          <w:rFonts w:ascii="Times New Roman" w:hAnsi="Times New Roman"/>
          <w:sz w:val="24"/>
          <w:szCs w:val="24"/>
        </w:rPr>
        <w:t>7</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proofErr w:type="gramStart"/>
      <w:r w:rsidR="008E2F87">
        <w:rPr>
          <w:rStyle w:val="sttpar"/>
          <w:rFonts w:ascii="Times New Roman" w:hAnsi="Times New Roman"/>
          <w:sz w:val="24"/>
          <w:szCs w:val="24"/>
        </w:rPr>
        <w:t>d</w:t>
      </w:r>
      <w:r w:rsidR="00A44929" w:rsidRPr="00A44929">
        <w:rPr>
          <w:rStyle w:val="sttpar"/>
          <w:rFonts w:ascii="Times New Roman" w:hAnsi="Times New Roman"/>
          <w:sz w:val="24"/>
          <w:szCs w:val="24"/>
        </w:rPr>
        <w:t>)</w:t>
      </w:r>
      <w:r w:rsidR="008E2F87">
        <w:rPr>
          <w:rStyle w:val="sttpar"/>
          <w:rFonts w:ascii="Times New Roman" w:hAnsi="Times New Roman"/>
          <w:sz w:val="24"/>
          <w:szCs w:val="24"/>
        </w:rPr>
        <w:t>-</w:t>
      </w:r>
      <w:proofErr w:type="gramEnd"/>
      <w:r w:rsidR="008E2F87">
        <w:rPr>
          <w:rStyle w:val="sttpar"/>
          <w:rFonts w:ascii="Times New Roman" w:hAnsi="Times New Roman"/>
          <w:sz w:val="24"/>
          <w:szCs w:val="24"/>
        </w:rPr>
        <w:t xml:space="preserve"> fabricarea maltului si a bauturilor alcoolice si la pct. 10 lit. a-proiecte de dezvoltare a unitatilor/zonelor industrial</w:t>
      </w:r>
      <w:r w:rsidR="00321918">
        <w:rPr>
          <w:rStyle w:val="sttpar"/>
          <w:rFonts w:ascii="Times New Roman" w:hAnsi="Times New Roman"/>
          <w:sz w:val="24"/>
          <w:szCs w:val="24"/>
        </w:rPr>
        <w:t>e</w:t>
      </w:r>
      <w:r w:rsidR="008E2F87">
        <w:rPr>
          <w:rStyle w:val="sttpar"/>
          <w:rFonts w:ascii="Times New Roman" w:hAnsi="Times New Roman"/>
          <w:sz w:val="24"/>
          <w:szCs w:val="24"/>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Alimentarea cu </w:t>
      </w:r>
      <w:proofErr w:type="gramStart"/>
      <w:r>
        <w:rPr>
          <w:rFonts w:ascii="Times New Roman" w:hAnsi="Times New Roman"/>
          <w:sz w:val="24"/>
          <w:szCs w:val="24"/>
        </w:rPr>
        <w:t>apa</w:t>
      </w:r>
      <w:proofErr w:type="gramEnd"/>
      <w:r>
        <w:rPr>
          <w:rFonts w:ascii="Times New Roman" w:hAnsi="Times New Roman"/>
          <w:sz w:val="24"/>
          <w:szCs w:val="24"/>
        </w:rPr>
        <w:t xml:space="preserve"> potabila </w:t>
      </w:r>
      <w:r w:rsidR="009E0C89">
        <w:rPr>
          <w:rFonts w:ascii="Times New Roman" w:hAnsi="Times New Roman"/>
          <w:sz w:val="24"/>
          <w:szCs w:val="24"/>
        </w:rPr>
        <w:t>– retea publica locala.</w:t>
      </w:r>
    </w:p>
    <w:p w:rsidR="007624B6"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gramStart"/>
      <w:r w:rsidRPr="00A91B07">
        <w:rPr>
          <w:rFonts w:ascii="Times New Roman" w:hAnsi="Times New Roman"/>
          <w:sz w:val="24"/>
          <w:szCs w:val="24"/>
        </w:rPr>
        <w:t>Apa</w:t>
      </w:r>
      <w:proofErr w:type="gramEnd"/>
      <w:r w:rsidRPr="00A91B07">
        <w:rPr>
          <w:rFonts w:ascii="Times New Roman" w:hAnsi="Times New Roman"/>
          <w:sz w:val="24"/>
          <w:szCs w:val="24"/>
        </w:rPr>
        <w:t xml:space="preserve"> uzată tehnologică și menajeră rezultată din activitate</w:t>
      </w:r>
      <w:r w:rsidR="009E0C89">
        <w:rPr>
          <w:rFonts w:ascii="Times New Roman" w:hAnsi="Times New Roman"/>
          <w:sz w:val="24"/>
          <w:szCs w:val="24"/>
        </w:rPr>
        <w:t xml:space="preserve"> – retea publica de canalizare din zona</w:t>
      </w:r>
      <w:r w:rsidRPr="00A91B07">
        <w:rPr>
          <w:rFonts w:ascii="Times New Roman" w:hAnsi="Times New Roman"/>
          <w:sz w:val="24"/>
          <w:szCs w:val="24"/>
        </w:rPr>
        <w:t xml:space="preserve">. </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prin racord la rețeaua localității</w:t>
      </w:r>
      <w:r w:rsidRPr="00A91B07">
        <w:rPr>
          <w:rFonts w:ascii="Times New Roman" w:hAnsi="Times New Roman"/>
          <w:sz w:val="24"/>
          <w:szCs w:val="24"/>
        </w:rPr>
        <w:t>.</w:t>
      </w:r>
    </w:p>
    <w:p w:rsidR="00C652E9" w:rsidRPr="00C652E9" w:rsidRDefault="00AD475D"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A91B07">
        <w:rPr>
          <w:rFonts w:ascii="Times New Roman" w:hAnsi="Times New Roman"/>
          <w:sz w:val="24"/>
          <w:szCs w:val="24"/>
        </w:rPr>
        <w:t>Alimentarea cu energia termică</w:t>
      </w:r>
      <w:r w:rsidR="009E0C89">
        <w:rPr>
          <w:rFonts w:ascii="Times New Roman" w:hAnsi="Times New Roman"/>
          <w:sz w:val="24"/>
          <w:szCs w:val="24"/>
        </w:rPr>
        <w:t xml:space="preserve"> – agentul termic se </w:t>
      </w:r>
      <w:proofErr w:type="gramStart"/>
      <w:r w:rsidR="009E0C89">
        <w:rPr>
          <w:rFonts w:ascii="Times New Roman" w:hAnsi="Times New Roman"/>
          <w:sz w:val="24"/>
          <w:szCs w:val="24"/>
        </w:rPr>
        <w:t>va</w:t>
      </w:r>
      <w:proofErr w:type="gramEnd"/>
      <w:r w:rsidR="009E0C89">
        <w:rPr>
          <w:rFonts w:ascii="Times New Roman" w:hAnsi="Times New Roman"/>
          <w:sz w:val="24"/>
          <w:szCs w:val="24"/>
        </w:rPr>
        <w:t xml:space="preserve"> prepara in central</w:t>
      </w:r>
      <w:r w:rsidR="00321918">
        <w:rPr>
          <w:rFonts w:ascii="Times New Roman" w:hAnsi="Times New Roman"/>
          <w:sz w:val="24"/>
          <w:szCs w:val="24"/>
        </w:rPr>
        <w:t>a</w:t>
      </w:r>
      <w:r w:rsidR="009E0C89">
        <w:rPr>
          <w:rFonts w:ascii="Times New Roman" w:hAnsi="Times New Roman"/>
          <w:sz w:val="24"/>
          <w:szCs w:val="24"/>
        </w:rPr>
        <w:t xml:space="preserve"> termica proprie</w:t>
      </w:r>
      <w:r w:rsidR="007624B6" w:rsidRPr="00A91B07">
        <w:rPr>
          <w:rFonts w:ascii="Times New Roman" w:hAnsi="Times New Roman"/>
          <w:sz w:val="24"/>
          <w:szCs w:val="24"/>
          <w:lang w:val="ro-RO"/>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D701F9">
        <w:rPr>
          <w:rFonts w:ascii="Times New Roman" w:hAnsi="Times New Roman"/>
          <w:sz w:val="24"/>
          <w:szCs w:val="24"/>
        </w:rPr>
        <w:t>pământul</w:t>
      </w:r>
      <w:proofErr w:type="gramEnd"/>
      <w:r w:rsidRPr="00D701F9">
        <w:rPr>
          <w:rFonts w:ascii="Times New Roman" w:hAnsi="Times New Roman"/>
          <w:sz w:val="24"/>
          <w:szCs w:val="24"/>
        </w:rPr>
        <w:t xml:space="preserve">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652E9"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proofErr w:type="gramStart"/>
      <w:r w:rsidR="009E0C89">
        <w:rPr>
          <w:rStyle w:val="tpa1"/>
          <w:rFonts w:ascii="Times New Roman" w:hAnsi="Times New Roman"/>
          <w:sz w:val="24"/>
          <w:szCs w:val="24"/>
        </w:rPr>
        <w:t>800</w:t>
      </w:r>
      <w:r w:rsidR="00F82A29" w:rsidRPr="00D701F9">
        <w:rPr>
          <w:rStyle w:val="tpa1"/>
          <w:rFonts w:ascii="Times New Roman" w:hAnsi="Times New Roman"/>
          <w:sz w:val="24"/>
          <w:szCs w:val="24"/>
        </w:rPr>
        <w:t>/</w:t>
      </w:r>
      <w:r w:rsidR="009E0C89">
        <w:rPr>
          <w:rStyle w:val="tpa1"/>
          <w:rFonts w:ascii="Times New Roman" w:hAnsi="Times New Roman"/>
          <w:sz w:val="24"/>
          <w:szCs w:val="24"/>
        </w:rPr>
        <w:t>19</w:t>
      </w:r>
      <w:r w:rsidR="00B52BFF">
        <w:rPr>
          <w:rStyle w:val="tpa1"/>
          <w:rFonts w:ascii="Times New Roman" w:hAnsi="Times New Roman"/>
          <w:sz w:val="24"/>
          <w:szCs w:val="24"/>
        </w:rPr>
        <w:t>.0</w:t>
      </w:r>
      <w:r w:rsidR="009E0C89">
        <w:rPr>
          <w:rStyle w:val="tpa1"/>
          <w:rFonts w:ascii="Times New Roman" w:hAnsi="Times New Roman"/>
          <w:sz w:val="24"/>
          <w:szCs w:val="24"/>
        </w:rPr>
        <w:t>6</w:t>
      </w:r>
      <w:r w:rsidR="00F82A29" w:rsidRPr="00D701F9">
        <w:rPr>
          <w:rStyle w:val="tpa1"/>
          <w:rFonts w:ascii="Times New Roman" w:hAnsi="Times New Roman"/>
          <w:sz w:val="24"/>
          <w:szCs w:val="24"/>
        </w:rPr>
        <w:t>.201</w:t>
      </w:r>
      <w:r w:rsidR="009E0C89">
        <w:rPr>
          <w:rStyle w:val="tpa1"/>
          <w:rFonts w:ascii="Times New Roman" w:hAnsi="Times New Roman"/>
          <w:sz w:val="24"/>
          <w:szCs w:val="24"/>
        </w:rPr>
        <w:t>8</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C652E9">
        <w:rPr>
          <w:rStyle w:val="tpa1"/>
          <w:rFonts w:ascii="Times New Roman" w:hAnsi="Times New Roman"/>
          <w:sz w:val="24"/>
          <w:szCs w:val="24"/>
          <w:lang w:val="ro-RO"/>
        </w:rPr>
        <w:t>Suceava</w:t>
      </w:r>
      <w:r w:rsidR="00A44929">
        <w:rPr>
          <w:rStyle w:val="tpa1"/>
          <w:rFonts w:ascii="Times New Roman" w:hAnsi="Times New Roman"/>
          <w:sz w:val="24"/>
          <w:szCs w:val="24"/>
          <w:lang w:val="ro-RO"/>
        </w:rPr>
        <w:t>,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3132A5" w:rsidRPr="00D701F9">
        <w:rPr>
          <w:rStyle w:val="tpa1"/>
          <w:rFonts w:ascii="Times New Roman" w:hAnsi="Times New Roman"/>
          <w:sz w:val="24"/>
          <w:szCs w:val="24"/>
        </w:rPr>
        <w:t xml:space="preserve">este proprietatea </w:t>
      </w:r>
      <w:r w:rsidR="009E0C89">
        <w:rPr>
          <w:rStyle w:val="tpa1"/>
          <w:rFonts w:ascii="Times New Roman" w:hAnsi="Times New Roman"/>
          <w:sz w:val="24"/>
          <w:szCs w:val="24"/>
        </w:rPr>
        <w:t>Asociatiei Universitatea Populara Cultural- Stiintifica MOLDOVA Iasi si este intabulat drept de folosinta pentru o perioada de 40 ani in favoarea SOCIETATII DANSBEER S.R.L.</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100ED4" w:rsidRDefault="00F82A29" w:rsidP="00100ED4">
      <w:pPr>
        <w:pStyle w:val="ListParagraph"/>
        <w:numPr>
          <w:ilvl w:val="0"/>
          <w:numId w:val="23"/>
        </w:numPr>
        <w:tabs>
          <w:tab w:val="left" w:pos="284"/>
        </w:tabs>
        <w:spacing w:after="0" w:line="240" w:lineRule="auto"/>
        <w:ind w:left="0" w:firstLine="0"/>
        <w:contextualSpacing/>
        <w:jc w:val="both"/>
        <w:rPr>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5111CB"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C652E9" w:rsidRPr="00D701F9" w:rsidRDefault="00C652E9" w:rsidP="001C4BD8">
      <w:pPr>
        <w:pStyle w:val="CharCharChar1Char"/>
        <w:jc w:val="both"/>
        <w:rPr>
          <w:b/>
          <w:lang w:val="en-US"/>
        </w:rPr>
      </w:pP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lastRenderedPageBreak/>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C652E9" w:rsidRDefault="005111CB" w:rsidP="00C652E9">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r w:rsidRPr="00C652E9">
        <w:rPr>
          <w:rFonts w:ascii="Times New Roman" w:hAnsi="Times New Roman"/>
          <w:sz w:val="24"/>
          <w:szCs w:val="24"/>
        </w:rPr>
        <w:t xml:space="preserve">Motivele pe baza cărora s-a stabilit necesitatea neefectuării evaluării adecvate sunt următoarele: </w:t>
      </w:r>
    </w:p>
    <w:p w:rsidR="00C652E9" w:rsidRPr="00C652E9" w:rsidRDefault="00C652E9" w:rsidP="00C652E9">
      <w:pPr>
        <w:autoSpaceDE w:val="0"/>
        <w:autoSpaceDN w:val="0"/>
        <w:adjustRightInd w:val="0"/>
        <w:spacing w:after="0" w:line="240" w:lineRule="auto"/>
        <w:ind w:left="180"/>
        <w:contextualSpacing/>
        <w:jc w:val="both"/>
        <w:rPr>
          <w:rFonts w:ascii="Times New Roman" w:hAnsi="Times New Roman"/>
          <w:sz w:val="24"/>
          <w:szCs w:val="24"/>
        </w:rPr>
      </w:pP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 xml:space="preserve">evaluării impactului asupra corpurilor de </w:t>
      </w:r>
      <w:proofErr w:type="gramStart"/>
      <w:r w:rsidR="00F22F0C" w:rsidRPr="00D701F9">
        <w:rPr>
          <w:rFonts w:ascii="Times New Roman" w:eastAsia="Times New Roman" w:hAnsi="Times New Roman"/>
          <w:sz w:val="24"/>
          <w:szCs w:val="24"/>
        </w:rPr>
        <w:t>apă</w:t>
      </w:r>
      <w:proofErr w:type="gramEnd"/>
      <w:r w:rsidR="00F22F0C" w:rsidRPr="00D701F9">
        <w:rPr>
          <w:rFonts w:ascii="Times New Roman" w:eastAsia="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C652E9" w:rsidRPr="00D701F9" w:rsidRDefault="00C652E9" w:rsidP="00492B22">
      <w:pPr>
        <w:autoSpaceDE w:val="0"/>
        <w:autoSpaceDN w:val="0"/>
        <w:adjustRightInd w:val="0"/>
        <w:spacing w:after="0" w:line="240" w:lineRule="auto"/>
        <w:jc w:val="both"/>
        <w:rPr>
          <w:rFonts w:ascii="Times New Roman" w:hAnsi="Times New Roman"/>
          <w:b/>
          <w:sz w:val="24"/>
          <w:szCs w:val="24"/>
        </w:rPr>
      </w:pPr>
    </w:p>
    <w:p w:rsidR="007624B6" w:rsidRDefault="000F7D7D" w:rsidP="000F7D7D">
      <w:pPr>
        <w:pStyle w:val="Default"/>
        <w:jc w:val="both"/>
        <w:rPr>
          <w:rFonts w:ascii="Times New Roman" w:hAnsi="Times New Roman" w:cs="Times New Roman"/>
          <w:color w:val="auto"/>
        </w:rPr>
      </w:pPr>
      <w:r>
        <w:rPr>
          <w:rFonts w:ascii="Times New Roman" w:hAnsi="Times New Roman" w:cs="Times New Roman"/>
          <w:color w:val="auto"/>
        </w:rPr>
        <w:t>P</w:t>
      </w:r>
      <w:r w:rsidRPr="000F7D7D">
        <w:rPr>
          <w:rFonts w:ascii="Times New Roman" w:hAnsi="Times New Roman" w:cs="Times New Roman"/>
          <w:color w:val="auto"/>
        </w:rPr>
        <w:t>rin</w:t>
      </w:r>
      <w:r w:rsidR="00C82099">
        <w:rPr>
          <w:rFonts w:ascii="Times New Roman" w:hAnsi="Times New Roman" w:cs="Times New Roman"/>
          <w:color w:val="auto"/>
        </w:rPr>
        <w:t xml:space="preserve"> proiect  se propune realizarea unei constructii cu functiunea de hala productie bere cu regim de inaltime parter ce se va realiza pe fundatii existente.</w:t>
      </w:r>
    </w:p>
    <w:p w:rsidR="00C82099" w:rsidRDefault="00C82099" w:rsidP="000F7D7D">
      <w:pPr>
        <w:pStyle w:val="Default"/>
        <w:jc w:val="both"/>
        <w:rPr>
          <w:rFonts w:ascii="Times New Roman" w:hAnsi="Times New Roman" w:cs="Times New Roman"/>
          <w:color w:val="auto"/>
        </w:rPr>
      </w:pPr>
    </w:p>
    <w:p w:rsidR="00C82099" w:rsidRPr="003130B2" w:rsidRDefault="00C82099" w:rsidP="00C82099">
      <w:pPr>
        <w:spacing w:after="0" w:line="20" w:lineRule="atLeast"/>
        <w:ind w:firstLine="720"/>
        <w:jc w:val="both"/>
        <w:rPr>
          <w:rFonts w:ascii="Arial Narrow" w:hAnsi="Arial Narrow"/>
          <w:sz w:val="24"/>
          <w:szCs w:val="24"/>
        </w:rPr>
      </w:pPr>
      <w:r w:rsidRPr="003130B2">
        <w:rPr>
          <w:rFonts w:ascii="Arial Narrow" w:hAnsi="Arial Narrow"/>
          <w:sz w:val="24"/>
          <w:szCs w:val="24"/>
        </w:rPr>
        <w:t xml:space="preserve">Pentru parcela de teren, care </w:t>
      </w:r>
      <w:proofErr w:type="gramStart"/>
      <w:r w:rsidRPr="003130B2">
        <w:rPr>
          <w:rFonts w:ascii="Arial Narrow" w:hAnsi="Arial Narrow"/>
          <w:sz w:val="24"/>
          <w:szCs w:val="24"/>
        </w:rPr>
        <w:t>are</w:t>
      </w:r>
      <w:proofErr w:type="gramEnd"/>
      <w:r w:rsidRPr="003130B2">
        <w:rPr>
          <w:rFonts w:ascii="Arial Narrow" w:hAnsi="Arial Narrow"/>
          <w:sz w:val="24"/>
          <w:szCs w:val="24"/>
        </w:rPr>
        <w:t xml:space="preserve"> suprafata de 3500 mp, avand in vedere aria construita si desfasurata a constructiilor existente si propuse, rezulta urmatorul bilant teritorial:</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S</w:t>
      </w:r>
      <w:r w:rsidRPr="003130B2">
        <w:rPr>
          <w:rFonts w:ascii="Arial Narrow" w:hAnsi="Arial Narrow"/>
          <w:sz w:val="24"/>
          <w:szCs w:val="24"/>
          <w:vertAlign w:val="subscript"/>
        </w:rPr>
        <w:t>parcela</w:t>
      </w:r>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t>3500 mp;</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Suprafata constr. existenta                     </w:t>
      </w:r>
      <w:r w:rsidRPr="003130B2">
        <w:rPr>
          <w:rFonts w:ascii="Arial Narrow" w:hAnsi="Arial Narrow"/>
          <w:sz w:val="24"/>
          <w:szCs w:val="24"/>
        </w:rPr>
        <w:tab/>
        <w:t>44</w:t>
      </w:r>
      <w:proofErr w:type="gramStart"/>
      <w:r w:rsidRPr="003130B2">
        <w:rPr>
          <w:rFonts w:ascii="Arial Narrow" w:hAnsi="Arial Narrow"/>
          <w:sz w:val="24"/>
          <w:szCs w:val="24"/>
        </w:rPr>
        <w:t>,32</w:t>
      </w:r>
      <w:proofErr w:type="gramEnd"/>
      <w:r w:rsidRPr="003130B2">
        <w:rPr>
          <w:rFonts w:ascii="Arial Narrow" w:hAnsi="Arial Narrow"/>
          <w:sz w:val="24"/>
          <w:szCs w:val="24"/>
        </w:rPr>
        <w:t xml:space="preserve"> mp;  </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Suprafata desfasurata existenta               </w:t>
      </w:r>
      <w:r w:rsidRPr="003130B2">
        <w:rPr>
          <w:rFonts w:ascii="Arial Narrow" w:hAnsi="Arial Narrow"/>
          <w:sz w:val="24"/>
          <w:szCs w:val="24"/>
        </w:rPr>
        <w:tab/>
        <w:t>344</w:t>
      </w:r>
      <w:proofErr w:type="gramStart"/>
      <w:r w:rsidRPr="003130B2">
        <w:rPr>
          <w:rFonts w:ascii="Arial Narrow" w:hAnsi="Arial Narrow"/>
          <w:sz w:val="24"/>
          <w:szCs w:val="24"/>
        </w:rPr>
        <w:t>,63</w:t>
      </w:r>
      <w:proofErr w:type="gramEnd"/>
      <w:r w:rsidRPr="003130B2">
        <w:rPr>
          <w:rFonts w:ascii="Arial Narrow" w:hAnsi="Arial Narrow"/>
          <w:sz w:val="24"/>
          <w:szCs w:val="24"/>
        </w:rPr>
        <w:t xml:space="preserve">  mp;</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Suprafata constr. propusa                    </w:t>
      </w:r>
      <w:r w:rsidRPr="003130B2">
        <w:rPr>
          <w:rFonts w:ascii="Arial Narrow" w:hAnsi="Arial Narrow"/>
          <w:sz w:val="24"/>
          <w:szCs w:val="24"/>
        </w:rPr>
        <w:tab/>
      </w:r>
      <w:r w:rsidRPr="003130B2">
        <w:rPr>
          <w:rFonts w:ascii="Arial Narrow" w:hAnsi="Arial Narrow"/>
          <w:sz w:val="24"/>
          <w:szCs w:val="24"/>
        </w:rPr>
        <w:tab/>
        <w:t>344</w:t>
      </w:r>
      <w:proofErr w:type="gramStart"/>
      <w:r w:rsidRPr="003130B2">
        <w:rPr>
          <w:rFonts w:ascii="Arial Narrow" w:hAnsi="Arial Narrow"/>
          <w:sz w:val="24"/>
          <w:szCs w:val="24"/>
        </w:rPr>
        <w:t>,63</w:t>
      </w:r>
      <w:proofErr w:type="gramEnd"/>
      <w:r w:rsidRPr="003130B2">
        <w:rPr>
          <w:rFonts w:ascii="Arial Narrow" w:hAnsi="Arial Narrow"/>
          <w:sz w:val="24"/>
          <w:szCs w:val="24"/>
        </w:rPr>
        <w:t xml:space="preserve"> mp;  </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Suprafata desfasurata propusa                 </w:t>
      </w:r>
      <w:r w:rsidRPr="003130B2">
        <w:rPr>
          <w:rFonts w:ascii="Arial Narrow" w:hAnsi="Arial Narrow"/>
          <w:sz w:val="24"/>
          <w:szCs w:val="24"/>
        </w:rPr>
        <w:tab/>
        <w:t>344</w:t>
      </w:r>
      <w:proofErr w:type="gramStart"/>
      <w:r w:rsidRPr="003130B2">
        <w:rPr>
          <w:rFonts w:ascii="Arial Narrow" w:hAnsi="Arial Narrow"/>
          <w:sz w:val="24"/>
          <w:szCs w:val="24"/>
        </w:rPr>
        <w:t>,63</w:t>
      </w:r>
      <w:proofErr w:type="gramEnd"/>
      <w:r w:rsidRPr="003130B2">
        <w:rPr>
          <w:rFonts w:ascii="Arial Narrow" w:hAnsi="Arial Narrow"/>
          <w:sz w:val="24"/>
          <w:szCs w:val="24"/>
        </w:rPr>
        <w:t xml:space="preserve">  mp;</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Inaltimea maxima, la coama propusa        </w:t>
      </w:r>
      <w:r w:rsidRPr="003130B2">
        <w:rPr>
          <w:rFonts w:ascii="Arial Narrow" w:hAnsi="Arial Narrow"/>
          <w:sz w:val="24"/>
          <w:szCs w:val="24"/>
        </w:rPr>
        <w:tab/>
        <w:t>5</w:t>
      </w:r>
      <w:proofErr w:type="gramStart"/>
      <w:r w:rsidRPr="003130B2">
        <w:rPr>
          <w:rFonts w:ascii="Arial Narrow" w:hAnsi="Arial Narrow"/>
          <w:sz w:val="24"/>
          <w:szCs w:val="24"/>
        </w:rPr>
        <w:t>,95</w:t>
      </w:r>
      <w:proofErr w:type="gramEnd"/>
      <w:r w:rsidRPr="003130B2">
        <w:rPr>
          <w:rFonts w:ascii="Arial Narrow" w:hAnsi="Arial Narrow"/>
          <w:sz w:val="24"/>
          <w:szCs w:val="24"/>
        </w:rPr>
        <w:t xml:space="preserve"> m;</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Inaltimea minima, la streasina propusa     </w:t>
      </w:r>
      <w:r w:rsidRPr="003130B2">
        <w:rPr>
          <w:rFonts w:ascii="Arial Narrow" w:hAnsi="Arial Narrow"/>
          <w:sz w:val="24"/>
          <w:szCs w:val="24"/>
        </w:rPr>
        <w:tab/>
        <w:t>4</w:t>
      </w:r>
      <w:proofErr w:type="gramStart"/>
      <w:r w:rsidRPr="003130B2">
        <w:rPr>
          <w:rFonts w:ascii="Arial Narrow" w:hAnsi="Arial Narrow"/>
          <w:sz w:val="24"/>
          <w:szCs w:val="24"/>
        </w:rPr>
        <w:t>,50</w:t>
      </w:r>
      <w:proofErr w:type="gramEnd"/>
      <w:r w:rsidRPr="003130B2">
        <w:rPr>
          <w:rFonts w:ascii="Arial Narrow" w:hAnsi="Arial Narrow"/>
          <w:sz w:val="24"/>
          <w:szCs w:val="24"/>
        </w:rPr>
        <w:t xml:space="preserve"> m;</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Volumul                                           </w:t>
      </w:r>
      <w:r w:rsidRPr="003130B2">
        <w:rPr>
          <w:rFonts w:ascii="Arial Narrow" w:hAnsi="Arial Narrow"/>
          <w:sz w:val="24"/>
          <w:szCs w:val="24"/>
        </w:rPr>
        <w:tab/>
      </w:r>
      <w:r w:rsidRPr="003130B2">
        <w:rPr>
          <w:rFonts w:ascii="Arial Narrow" w:hAnsi="Arial Narrow"/>
          <w:sz w:val="24"/>
          <w:szCs w:val="24"/>
        </w:rPr>
        <w:tab/>
        <w:t>1800 mc;</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Suprafata constr. totala                     </w:t>
      </w:r>
      <w:r w:rsidRPr="003130B2">
        <w:rPr>
          <w:rFonts w:ascii="Arial Narrow" w:hAnsi="Arial Narrow"/>
          <w:sz w:val="24"/>
          <w:szCs w:val="24"/>
        </w:rPr>
        <w:tab/>
      </w:r>
      <w:r w:rsidRPr="003130B2">
        <w:rPr>
          <w:rFonts w:ascii="Arial Narrow" w:hAnsi="Arial Narrow"/>
          <w:sz w:val="24"/>
          <w:szCs w:val="24"/>
        </w:rPr>
        <w:tab/>
        <w:t>388</w:t>
      </w:r>
      <w:proofErr w:type="gramStart"/>
      <w:r w:rsidRPr="003130B2">
        <w:rPr>
          <w:rFonts w:ascii="Arial Narrow" w:hAnsi="Arial Narrow"/>
          <w:sz w:val="24"/>
          <w:szCs w:val="24"/>
        </w:rPr>
        <w:t>,95</w:t>
      </w:r>
      <w:proofErr w:type="gramEnd"/>
      <w:r w:rsidRPr="003130B2">
        <w:rPr>
          <w:rFonts w:ascii="Arial Narrow" w:hAnsi="Arial Narrow"/>
          <w:sz w:val="24"/>
          <w:szCs w:val="24"/>
        </w:rPr>
        <w:t xml:space="preserve"> mp;  </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Suprafata desfasurata totala</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388</w:t>
      </w:r>
      <w:proofErr w:type="gramStart"/>
      <w:r w:rsidRPr="003130B2">
        <w:rPr>
          <w:rFonts w:ascii="Arial Narrow" w:hAnsi="Arial Narrow"/>
          <w:sz w:val="24"/>
          <w:szCs w:val="24"/>
        </w:rPr>
        <w:t>,95</w:t>
      </w:r>
      <w:proofErr w:type="gramEnd"/>
      <w:r w:rsidRPr="003130B2">
        <w:rPr>
          <w:rFonts w:ascii="Arial Narrow" w:hAnsi="Arial Narrow"/>
          <w:sz w:val="24"/>
          <w:szCs w:val="24"/>
        </w:rPr>
        <w:t xml:space="preserve">  mp;</w:t>
      </w:r>
    </w:p>
    <w:p w:rsidR="00C82099" w:rsidRPr="003130B2" w:rsidRDefault="00C82099" w:rsidP="00C82099">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POT                                                 </w:t>
      </w:r>
      <w:r w:rsidRPr="003130B2">
        <w:rPr>
          <w:rFonts w:ascii="Arial Narrow" w:hAnsi="Arial Narrow"/>
          <w:sz w:val="24"/>
          <w:szCs w:val="24"/>
        </w:rPr>
        <w:tab/>
      </w:r>
      <w:r w:rsidRPr="003130B2">
        <w:rPr>
          <w:rFonts w:ascii="Arial Narrow" w:hAnsi="Arial Narrow"/>
          <w:sz w:val="24"/>
          <w:szCs w:val="24"/>
        </w:rPr>
        <w:tab/>
        <w:t>11</w:t>
      </w:r>
      <w:proofErr w:type="gramStart"/>
      <w:r w:rsidRPr="003130B2">
        <w:rPr>
          <w:rFonts w:ascii="Arial Narrow" w:hAnsi="Arial Narrow"/>
          <w:sz w:val="24"/>
          <w:szCs w:val="24"/>
        </w:rPr>
        <w:t>,11</w:t>
      </w:r>
      <w:proofErr w:type="gramEnd"/>
      <w:r w:rsidRPr="003130B2">
        <w:rPr>
          <w:rFonts w:ascii="Arial Narrow" w:hAnsi="Arial Narrow"/>
          <w:sz w:val="24"/>
          <w:szCs w:val="24"/>
        </w:rPr>
        <w:t xml:space="preserve"> %;</w:t>
      </w:r>
    </w:p>
    <w:p w:rsidR="00C82099" w:rsidRPr="003130B2" w:rsidRDefault="00C82099" w:rsidP="00100ED4">
      <w:pPr>
        <w:spacing w:after="0" w:line="20" w:lineRule="atLeast"/>
        <w:ind w:left="720"/>
        <w:jc w:val="both"/>
        <w:rPr>
          <w:rFonts w:ascii="Arial Narrow" w:hAnsi="Arial Narrow"/>
          <w:sz w:val="24"/>
          <w:szCs w:val="24"/>
        </w:rPr>
      </w:pPr>
      <w:r w:rsidRPr="003130B2">
        <w:rPr>
          <w:rFonts w:ascii="Arial Narrow" w:hAnsi="Arial Narrow"/>
          <w:sz w:val="24"/>
          <w:szCs w:val="24"/>
        </w:rPr>
        <w:t xml:space="preserve">-  CUT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0,111 mpAd/mp teren.</w:t>
      </w:r>
    </w:p>
    <w:p w:rsidR="00C82099" w:rsidRPr="00100ED4" w:rsidRDefault="00C82099" w:rsidP="00C82099">
      <w:pPr>
        <w:pStyle w:val="Default"/>
        <w:jc w:val="both"/>
        <w:rPr>
          <w:rFonts w:ascii="Arial Narrow" w:hAnsi="Arial Narrow"/>
        </w:rPr>
      </w:pPr>
      <w:r w:rsidRPr="003130B2">
        <w:rPr>
          <w:rFonts w:ascii="Arial Narrow" w:hAnsi="Arial Narrow"/>
        </w:rPr>
        <w:t>Astfel, vor fi necesare urmatoarele lucrari pe specialitati</w:t>
      </w:r>
    </w:p>
    <w:p w:rsidR="00C82099" w:rsidRPr="003130B2" w:rsidRDefault="00C82099" w:rsidP="00C82099">
      <w:pPr>
        <w:pStyle w:val="ListParagraph"/>
        <w:numPr>
          <w:ilvl w:val="0"/>
          <w:numId w:val="41"/>
        </w:numPr>
        <w:spacing w:after="0" w:line="20" w:lineRule="atLeast"/>
        <w:ind w:left="0" w:firstLine="720"/>
        <w:contextualSpacing/>
        <w:rPr>
          <w:rFonts w:ascii="Arial Narrow" w:hAnsi="Arial Narrow"/>
          <w:i/>
          <w:sz w:val="24"/>
          <w:szCs w:val="24"/>
        </w:rPr>
      </w:pPr>
      <w:r w:rsidRPr="003130B2">
        <w:rPr>
          <w:rFonts w:ascii="Arial Narrow" w:hAnsi="Arial Narrow"/>
          <w:i/>
          <w:sz w:val="24"/>
          <w:szCs w:val="24"/>
        </w:rPr>
        <w:t>Arhitectura:</w:t>
      </w:r>
    </w:p>
    <w:p w:rsidR="00C82099" w:rsidRPr="003130B2" w:rsidRDefault="00C82099" w:rsidP="00C82099">
      <w:pPr>
        <w:spacing w:after="0" w:line="20" w:lineRule="atLeast"/>
        <w:ind w:firstLine="720"/>
        <w:rPr>
          <w:rFonts w:ascii="Arial Narrow" w:hAnsi="Arial Narrow"/>
          <w:sz w:val="24"/>
          <w:szCs w:val="24"/>
        </w:rPr>
      </w:pPr>
      <w:r w:rsidRPr="003130B2">
        <w:rPr>
          <w:rFonts w:ascii="Arial Narrow" w:hAnsi="Arial Narrow"/>
          <w:sz w:val="24"/>
          <w:szCs w:val="24"/>
        </w:rPr>
        <w:lastRenderedPageBreak/>
        <w:t xml:space="preserve">Regimul de </w:t>
      </w:r>
      <w:proofErr w:type="gramStart"/>
      <w:r w:rsidRPr="003130B2">
        <w:rPr>
          <w:rFonts w:ascii="Arial Narrow" w:hAnsi="Arial Narrow"/>
          <w:sz w:val="24"/>
          <w:szCs w:val="24"/>
        </w:rPr>
        <w:t>inaltime  va</w:t>
      </w:r>
      <w:proofErr w:type="gramEnd"/>
      <w:r w:rsidRPr="003130B2">
        <w:rPr>
          <w:rFonts w:ascii="Arial Narrow" w:hAnsi="Arial Narrow"/>
          <w:sz w:val="24"/>
          <w:szCs w:val="24"/>
        </w:rPr>
        <w:t xml:space="preserve"> fi parter, iar acesta va avea urmatoarele functiuni:</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fermentatie</w:t>
      </w:r>
      <w:proofErr w:type="gramEnd"/>
      <w:r w:rsidRPr="003130B2">
        <w:rPr>
          <w:rFonts w:ascii="Arial Narrow" w:hAnsi="Arial Narrow"/>
          <w:sz w:val="24"/>
          <w:szCs w:val="24"/>
        </w:rPr>
        <w:t xml:space="preserve"> secundara</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S=111,40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fermentatie</w:t>
      </w:r>
      <w:proofErr w:type="gramEnd"/>
      <w:r w:rsidRPr="003130B2">
        <w:rPr>
          <w:rFonts w:ascii="Arial Narrow" w:hAnsi="Arial Narrow"/>
          <w:sz w:val="24"/>
          <w:szCs w:val="24"/>
        </w:rPr>
        <w:t xml:space="preserve"> primara</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S=50,67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depozitare</w:t>
      </w:r>
      <w:proofErr w:type="gramEnd"/>
      <w:r w:rsidRPr="003130B2">
        <w:rPr>
          <w:rFonts w:ascii="Arial Narrow" w:hAnsi="Arial Narrow"/>
          <w:sz w:val="24"/>
          <w:szCs w:val="24"/>
        </w:rPr>
        <w:t xml:space="preserve"> ambalaje murdare    </w:t>
      </w:r>
      <w:r w:rsidRPr="003130B2">
        <w:rPr>
          <w:rFonts w:ascii="Arial Narrow" w:hAnsi="Arial Narrow"/>
          <w:sz w:val="24"/>
          <w:szCs w:val="24"/>
        </w:rPr>
        <w:tab/>
      </w:r>
      <w:r w:rsidRPr="003130B2">
        <w:rPr>
          <w:rFonts w:ascii="Arial Narrow" w:hAnsi="Arial Narrow"/>
          <w:sz w:val="24"/>
          <w:szCs w:val="24"/>
        </w:rPr>
        <w:tab/>
        <w:t>S=13,65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spalator</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S=13,65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depozitare</w:t>
      </w:r>
      <w:proofErr w:type="gramEnd"/>
      <w:r w:rsidRPr="003130B2">
        <w:rPr>
          <w:rFonts w:ascii="Arial Narrow" w:hAnsi="Arial Narrow"/>
          <w:sz w:val="24"/>
          <w:szCs w:val="24"/>
        </w:rPr>
        <w:t xml:space="preserve"> ambalaje curate    </w:t>
      </w:r>
      <w:r w:rsidRPr="003130B2">
        <w:rPr>
          <w:rFonts w:ascii="Arial Narrow" w:hAnsi="Arial Narrow"/>
          <w:sz w:val="24"/>
          <w:szCs w:val="24"/>
        </w:rPr>
        <w:tab/>
      </w:r>
      <w:r w:rsidRPr="003130B2">
        <w:rPr>
          <w:rFonts w:ascii="Arial Narrow" w:hAnsi="Arial Narrow"/>
          <w:sz w:val="24"/>
          <w:szCs w:val="24"/>
        </w:rPr>
        <w:tab/>
        <w:t>S=13,65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ambalare</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S=29,06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hol</w:t>
      </w:r>
      <w:proofErr w:type="gramEnd"/>
      <w:r w:rsidRPr="003130B2">
        <w:rPr>
          <w:rFonts w:ascii="Arial Narrow" w:hAnsi="Arial Narrow"/>
          <w:sz w:val="24"/>
          <w:szCs w:val="24"/>
        </w:rPr>
        <w:t xml:space="preserve"> acces</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S=12,90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camera</w:t>
      </w:r>
      <w:proofErr w:type="gramEnd"/>
      <w:r w:rsidRPr="003130B2">
        <w:rPr>
          <w:rFonts w:ascii="Arial Narrow" w:hAnsi="Arial Narrow"/>
          <w:sz w:val="24"/>
          <w:szCs w:val="24"/>
        </w:rPr>
        <w:t xml:space="preserve"> frigorifica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S=17,85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vestiar</w:t>
      </w:r>
      <w:proofErr w:type="gramEnd"/>
      <w:r w:rsidRPr="003130B2">
        <w:rPr>
          <w:rFonts w:ascii="Arial Narrow" w:hAnsi="Arial Narrow"/>
          <w:sz w:val="24"/>
          <w:szCs w:val="24"/>
        </w:rPr>
        <w:t xml:space="preserve"> lucru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S=8,85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baie</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S=3,60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dus</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S=1,30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dus</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S=2,40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baie</w:t>
      </w:r>
      <w:proofErr w:type="gramEnd"/>
      <w:r w:rsidRPr="003130B2">
        <w:rPr>
          <w:rFonts w:ascii="Arial Narrow" w:hAnsi="Arial Narrow"/>
          <w:sz w:val="24"/>
          <w:szCs w:val="24"/>
        </w:rPr>
        <w:t xml:space="preserve">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S=3,60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vestiar</w:t>
      </w:r>
      <w:proofErr w:type="gramEnd"/>
      <w:r w:rsidRPr="003130B2">
        <w:rPr>
          <w:rFonts w:ascii="Arial Narrow" w:hAnsi="Arial Narrow"/>
          <w:sz w:val="24"/>
          <w:szCs w:val="24"/>
        </w:rPr>
        <w:t xml:space="preserve"> strada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S=9,18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hol</w:t>
      </w:r>
      <w:proofErr w:type="gramEnd"/>
      <w:r w:rsidRPr="003130B2">
        <w:rPr>
          <w:rFonts w:ascii="Arial Narrow" w:hAnsi="Arial Narrow"/>
          <w:sz w:val="24"/>
          <w:szCs w:val="24"/>
        </w:rPr>
        <w:t xml:space="preserve"> acces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S=4,95 mp</w:t>
      </w:r>
    </w:p>
    <w:p w:rsidR="00C82099" w:rsidRPr="003130B2" w:rsidRDefault="00C82099" w:rsidP="00C82099">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materie</w:t>
      </w:r>
      <w:proofErr w:type="gramEnd"/>
      <w:r w:rsidRPr="003130B2">
        <w:rPr>
          <w:rFonts w:ascii="Arial Narrow" w:hAnsi="Arial Narrow"/>
          <w:sz w:val="24"/>
          <w:szCs w:val="24"/>
        </w:rPr>
        <w:t xml:space="preserve"> prima si moara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S=21,13 mp</w:t>
      </w:r>
    </w:p>
    <w:p w:rsidR="00A0283A" w:rsidRPr="00100ED4" w:rsidRDefault="00C82099" w:rsidP="00100ED4">
      <w:pPr>
        <w:pStyle w:val="ListParagraph"/>
        <w:tabs>
          <w:tab w:val="left" w:pos="0"/>
        </w:tabs>
        <w:spacing w:after="0" w:line="20" w:lineRule="atLeast"/>
        <w:ind w:left="0" w:firstLine="810"/>
        <w:rPr>
          <w:rFonts w:ascii="Arial Narrow" w:hAnsi="Arial Narrow"/>
          <w:sz w:val="24"/>
          <w:szCs w:val="24"/>
        </w:rPr>
      </w:pPr>
      <w:r w:rsidRPr="003130B2">
        <w:rPr>
          <w:rFonts w:ascii="Arial Narrow" w:hAnsi="Arial Narrow"/>
          <w:sz w:val="24"/>
          <w:szCs w:val="24"/>
        </w:rPr>
        <w:t xml:space="preserve">     - </w:t>
      </w:r>
      <w:proofErr w:type="gramStart"/>
      <w:r w:rsidRPr="003130B2">
        <w:rPr>
          <w:rFonts w:ascii="Arial Narrow" w:hAnsi="Arial Narrow"/>
          <w:sz w:val="24"/>
          <w:szCs w:val="24"/>
        </w:rPr>
        <w:t>centrala</w:t>
      </w:r>
      <w:proofErr w:type="gramEnd"/>
      <w:r w:rsidRPr="003130B2">
        <w:rPr>
          <w:rFonts w:ascii="Arial Narrow" w:hAnsi="Arial Narrow"/>
          <w:sz w:val="24"/>
          <w:szCs w:val="24"/>
        </w:rPr>
        <w:t xml:space="preserve"> termica    </w:t>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r>
      <w:r w:rsidRPr="003130B2">
        <w:rPr>
          <w:rFonts w:ascii="Arial Narrow" w:hAnsi="Arial Narrow"/>
          <w:sz w:val="24"/>
          <w:szCs w:val="24"/>
        </w:rPr>
        <w:tab/>
        <w:t>S=10,00 mp</w:t>
      </w:r>
    </w:p>
    <w:p w:rsidR="00C652E9"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C82099">
        <w:rPr>
          <w:rStyle w:val="tpa1"/>
          <w:rFonts w:ascii="Times New Roman" w:hAnsi="Times New Roman"/>
          <w:sz w:val="24"/>
          <w:szCs w:val="24"/>
        </w:rPr>
        <w:t>800/</w:t>
      </w:r>
      <w:r w:rsidR="00B52BFF">
        <w:rPr>
          <w:rStyle w:val="tpa1"/>
          <w:rFonts w:ascii="Times New Roman" w:hAnsi="Times New Roman"/>
          <w:sz w:val="24"/>
          <w:szCs w:val="24"/>
        </w:rPr>
        <w:t>1</w:t>
      </w:r>
      <w:r w:rsidR="00C82099">
        <w:rPr>
          <w:rStyle w:val="tpa1"/>
          <w:rFonts w:ascii="Times New Roman" w:hAnsi="Times New Roman"/>
          <w:sz w:val="24"/>
          <w:szCs w:val="24"/>
        </w:rPr>
        <w:t>9</w:t>
      </w:r>
      <w:r w:rsidR="00A44929" w:rsidRPr="00D701F9">
        <w:rPr>
          <w:rStyle w:val="tpa1"/>
          <w:rFonts w:ascii="Times New Roman" w:hAnsi="Times New Roman"/>
          <w:sz w:val="24"/>
          <w:szCs w:val="24"/>
        </w:rPr>
        <w:t>.</w:t>
      </w:r>
      <w:r w:rsidR="00C82099">
        <w:rPr>
          <w:rStyle w:val="tpa1"/>
          <w:rFonts w:ascii="Times New Roman" w:hAnsi="Times New Roman"/>
          <w:sz w:val="24"/>
          <w:szCs w:val="24"/>
        </w:rPr>
        <w:t>06</w:t>
      </w:r>
      <w:r w:rsidR="00A44929" w:rsidRPr="00D701F9">
        <w:rPr>
          <w:rStyle w:val="tpa1"/>
          <w:rFonts w:ascii="Times New Roman" w:hAnsi="Times New Roman"/>
          <w:sz w:val="24"/>
          <w:szCs w:val="24"/>
        </w:rPr>
        <w:t>.201</w:t>
      </w:r>
      <w:r w:rsidR="00321918">
        <w:rPr>
          <w:rStyle w:val="tpa1"/>
          <w:rFonts w:ascii="Times New Roman" w:hAnsi="Times New Roman"/>
          <w:sz w:val="24"/>
          <w:szCs w:val="24"/>
        </w:rPr>
        <w:t>8</w:t>
      </w:r>
      <w:r w:rsidR="00A44929" w:rsidRPr="00D701F9">
        <w:rPr>
          <w:rStyle w:val="tpa1"/>
          <w:rFonts w:ascii="Times New Roman" w:hAnsi="Times New Roman"/>
          <w:sz w:val="24"/>
          <w:szCs w:val="24"/>
          <w:lang w:val="ro-RO"/>
        </w:rPr>
        <w:t xml:space="preserve"> eliberat de </w:t>
      </w:r>
      <w:r w:rsidR="00C652E9">
        <w:rPr>
          <w:rStyle w:val="tpa1"/>
          <w:rFonts w:ascii="Times New Roman" w:hAnsi="Times New Roman"/>
          <w:sz w:val="24"/>
          <w:szCs w:val="24"/>
          <w:lang w:val="ro-RO"/>
        </w:rPr>
        <w:t>Primaria Suceava</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00A0283A">
        <w:rPr>
          <w:rFonts w:ascii="Times New Roman" w:hAnsi="Times New Roman"/>
          <w:sz w:val="24"/>
          <w:szCs w:val="24"/>
          <w:lang w:val="ro-RO"/>
        </w:rPr>
        <w:t xml:space="preserve"> sau dupa caz revizuirea autorizatiei existente</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C652E9" w:rsidRPr="00100ED4" w:rsidRDefault="009B37EA" w:rsidP="00C652E9">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w:t>
      </w:r>
      <w:r w:rsidR="00A0283A">
        <w:rPr>
          <w:rFonts w:ascii="Times New Roman" w:eastAsia="Times New Roman" w:hAnsi="Times New Roman"/>
          <w:sz w:val="24"/>
          <w:szCs w:val="24"/>
        </w:rPr>
        <w:t>nu este cazul</w:t>
      </w:r>
      <w:r w:rsidR="007624B6">
        <w:rPr>
          <w:rFonts w:ascii="Times New Roman" w:eastAsia="Times New Roman" w:hAnsi="Times New Roman"/>
          <w:sz w:val="24"/>
          <w:szCs w:val="24"/>
        </w:rPr>
        <w:t>.</w:t>
      </w: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utilajele</w:t>
      </w:r>
      <w:proofErr w:type="gramEnd"/>
      <w:r w:rsidRPr="00B461B0">
        <w:rPr>
          <w:rFonts w:ascii="Times New Roman" w:hAnsi="Times New Roman"/>
          <w:sz w:val="24"/>
          <w:szCs w:val="24"/>
        </w:rPr>
        <w:t xml:space="preserv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întreţinerea</w:t>
      </w:r>
      <w:proofErr w:type="gramEnd"/>
      <w:r w:rsidRPr="00B461B0">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titularul</w:t>
      </w:r>
      <w:proofErr w:type="gramEnd"/>
      <w:r w:rsidRPr="00B461B0">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A0283A" w:rsidP="00A0283A">
      <w:pPr>
        <w:spacing w:before="100" w:beforeAutospacing="1"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dupa</w:t>
      </w:r>
      <w:proofErr w:type="gramEnd"/>
      <w:r>
        <w:rPr>
          <w:rFonts w:ascii="Times New Roman" w:eastAsia="Times New Roman" w:hAnsi="Times New Roman"/>
          <w:sz w:val="24"/>
          <w:szCs w:val="24"/>
        </w:rPr>
        <w:t xml:space="preserve"> finalizarea investitiei, beneficiarul va solicita autorizatia de securitate la incendiu pentru aceasta instalatie in conformitate cu prevederile pct.1 lit. c) </w:t>
      </w:r>
      <w:proofErr w:type="gramStart"/>
      <w:r>
        <w:rPr>
          <w:rFonts w:ascii="Times New Roman" w:eastAsia="Times New Roman" w:hAnsi="Times New Roman"/>
          <w:sz w:val="24"/>
          <w:szCs w:val="24"/>
        </w:rPr>
        <w:t>din</w:t>
      </w:r>
      <w:proofErr w:type="gramEnd"/>
      <w:r>
        <w:rPr>
          <w:rFonts w:ascii="Times New Roman" w:eastAsia="Times New Roman" w:hAnsi="Times New Roman"/>
          <w:sz w:val="24"/>
          <w:szCs w:val="24"/>
        </w:rPr>
        <w:t xml:space="preserve"> Anexa 2 la HGR 571/2016</w:t>
      </w:r>
    </w:p>
    <w:p w:rsidR="00A0283A" w:rsidRDefault="00AD475D" w:rsidP="0098761C">
      <w:pPr>
        <w:pStyle w:val="BodyText"/>
        <w:tabs>
          <w:tab w:val="left" w:pos="-720"/>
        </w:tabs>
        <w:suppressAutoHyphens/>
        <w:jc w:val="both"/>
        <w:rPr>
          <w:rFonts w:ascii="Times New Roman" w:hAnsi="Times New Roman"/>
          <w:color w:val="000000"/>
          <w:lang w:val="pl-PL"/>
        </w:rPr>
      </w:pPr>
      <w:r w:rsidRPr="00D701F9">
        <w:rPr>
          <w:rFonts w:ascii="Times New Roman" w:hAnsi="Times New Roman"/>
          <w:color w:val="000000"/>
          <w:lang w:val="pl-PL"/>
        </w:rPr>
        <w:lastRenderedPageBreak/>
        <w:tab/>
      </w:r>
    </w:p>
    <w:p w:rsidR="00A0283A" w:rsidRPr="00100ED4" w:rsidRDefault="00A0283A" w:rsidP="00100ED4">
      <w:pPr>
        <w:pStyle w:val="BodyText"/>
        <w:tabs>
          <w:tab w:val="left" w:pos="-720"/>
        </w:tabs>
        <w:suppressAutoHyphens/>
        <w:jc w:val="both"/>
        <w:rPr>
          <w:rFonts w:ascii="Times New Roman" w:hAnsi="Times New Roman"/>
          <w:b/>
        </w:rPr>
      </w:pPr>
      <w:r>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00AD475D" w:rsidRPr="00D701F9">
        <w:rPr>
          <w:rFonts w:ascii="Times New Roman" w:hAnsi="Times New Roman"/>
          <w:b/>
          <w:lang w:val="ro-RO"/>
        </w:rPr>
        <w:t>conform art. 43 al. 3)</w:t>
      </w:r>
      <w:r w:rsidR="004E2DD0" w:rsidRPr="00D701F9">
        <w:rPr>
          <w:rFonts w:ascii="Times New Roman" w:hAnsi="Times New Roman"/>
          <w:b/>
          <w:lang w:val="ro-RO"/>
        </w:rPr>
        <w:t xml:space="preserve"> din </w:t>
      </w:r>
      <w:r w:rsidR="00AD475D" w:rsidRPr="00D701F9">
        <w:rPr>
          <w:rFonts w:ascii="Times New Roman" w:hAnsi="Times New Roman"/>
          <w:b/>
        </w:rPr>
        <w:t xml:space="preserve">Legea nr. </w:t>
      </w:r>
      <w:r w:rsidR="00AD475D" w:rsidRPr="00D701F9">
        <w:rPr>
          <w:rFonts w:ascii="Times New Roman" w:hAnsi="Times New Roman"/>
          <w:b/>
          <w:lang w:val="ro-RO" w:eastAsia="ro-RO"/>
        </w:rPr>
        <w:t xml:space="preserve">292/2018 </w:t>
      </w:r>
      <w:r w:rsidR="00AD475D"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00AD475D" w:rsidRPr="00D701F9">
        <w:rPr>
          <w:rFonts w:ascii="Times New Roman" w:hAnsi="Times New Roman"/>
          <w:b/>
          <w:lang w:val="ro-RO"/>
        </w:rPr>
        <w:t xml:space="preserve"> </w:t>
      </w:r>
      <w:proofErr w:type="gramStart"/>
      <w:r w:rsidR="00AD475D" w:rsidRPr="00D701F9">
        <w:rPr>
          <w:rFonts w:ascii="Times New Roman" w:hAnsi="Times New Roman"/>
          <w:b/>
        </w:rPr>
        <w:t>Procesul-verbal se anexează și face parte integrantă din procesul-verbal de recepție la terminarea lucrărilor.</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C652E9" w:rsidRPr="00D701F9" w:rsidRDefault="00B346DA" w:rsidP="00100ED4">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Default="00B346DA" w:rsidP="004E2DD0">
      <w:pPr>
        <w:spacing w:after="0" w:line="240" w:lineRule="auto"/>
        <w:ind w:firstLine="708"/>
        <w:jc w:val="both"/>
        <w:rPr>
          <w:rFonts w:ascii="Times New Roman" w:hAnsi="Times New Roman"/>
          <w:sz w:val="24"/>
          <w:szCs w:val="24"/>
          <w:lang w:val="ro-RO"/>
        </w:rPr>
      </w:pPr>
    </w:p>
    <w:p w:rsidR="0098761C" w:rsidRPr="00D701F9" w:rsidRDefault="0098761C" w:rsidP="004E2DD0">
      <w:pPr>
        <w:spacing w:after="0" w:line="240" w:lineRule="auto"/>
        <w:ind w:firstLine="708"/>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456"/>
          <w:tblCellSpacing w:w="15" w:type="dxa"/>
        </w:trPr>
        <w:tc>
          <w:tcPr>
            <w:tcW w:w="4572" w:type="dxa"/>
            <w:shd w:val="clear" w:color="auto" w:fill="auto"/>
            <w:hideMark/>
          </w:tcPr>
          <w:p w:rsidR="00FB3E6A" w:rsidRPr="00D701F9" w:rsidRDefault="00823E88" w:rsidP="005E20E4">
            <w:pPr>
              <w:rPr>
                <w:rFonts w:ascii="Times New Roman" w:eastAsia="Times New Roman" w:hAnsi="Times New Roman"/>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8F" w:rsidRDefault="000F018F" w:rsidP="00257823">
      <w:pPr>
        <w:spacing w:after="0" w:line="240" w:lineRule="auto"/>
      </w:pPr>
      <w:r>
        <w:separator/>
      </w:r>
    </w:p>
  </w:endnote>
  <w:endnote w:type="continuationSeparator" w:id="0">
    <w:p w:rsidR="000F018F" w:rsidRDefault="000F018F"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FC0367"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5E20E4">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8F" w:rsidRDefault="000F018F" w:rsidP="00257823">
      <w:pPr>
        <w:spacing w:after="0" w:line="240" w:lineRule="auto"/>
      </w:pPr>
      <w:r>
        <w:separator/>
      </w:r>
    </w:p>
  </w:footnote>
  <w:footnote w:type="continuationSeparator" w:id="0">
    <w:p w:rsidR="000F018F" w:rsidRDefault="000F018F"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0D17831"/>
    <w:multiLevelType w:val="hybridMultilevel"/>
    <w:tmpl w:val="5FEA0750"/>
    <w:lvl w:ilvl="0" w:tplc="C50A9DDE">
      <w:start w:val="1"/>
      <w:numFmt w:val="upperLetter"/>
      <w:pStyle w:val="02Titlusubcapit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2C2D707E"/>
    <w:multiLevelType w:val="hybridMultilevel"/>
    <w:tmpl w:val="612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0">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1">
    <w:nsid w:val="4B7B6541"/>
    <w:multiLevelType w:val="hybridMultilevel"/>
    <w:tmpl w:val="6C7C4F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F6325"/>
    <w:multiLevelType w:val="hybridMultilevel"/>
    <w:tmpl w:val="4A66B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8">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38"/>
  </w:num>
  <w:num w:numId="8">
    <w:abstractNumId w:val="0"/>
  </w:num>
  <w:num w:numId="9">
    <w:abstractNumId w:val="17"/>
  </w:num>
  <w:num w:numId="10">
    <w:abstractNumId w:val="20"/>
  </w:num>
  <w:num w:numId="11">
    <w:abstractNumId w:val="24"/>
  </w:num>
  <w:num w:numId="12">
    <w:abstractNumId w:val="32"/>
  </w:num>
  <w:num w:numId="13">
    <w:abstractNumId w:val="19"/>
  </w:num>
  <w:num w:numId="14">
    <w:abstractNumId w:val="15"/>
  </w:num>
  <w:num w:numId="15">
    <w:abstractNumId w:val="35"/>
  </w:num>
  <w:num w:numId="16">
    <w:abstractNumId w:val="33"/>
  </w:num>
  <w:num w:numId="17">
    <w:abstractNumId w:val="30"/>
  </w:num>
  <w:num w:numId="18">
    <w:abstractNumId w:val="36"/>
  </w:num>
  <w:num w:numId="19">
    <w:abstractNumId w:val="9"/>
  </w:num>
  <w:num w:numId="20">
    <w:abstractNumId w:val="28"/>
  </w:num>
  <w:num w:numId="21">
    <w:abstractNumId w:val="4"/>
  </w:num>
  <w:num w:numId="22">
    <w:abstractNumId w:val="22"/>
  </w:num>
  <w:num w:numId="23">
    <w:abstractNumId w:val="39"/>
  </w:num>
  <w:num w:numId="24">
    <w:abstractNumId w:val="12"/>
  </w:num>
  <w:num w:numId="25">
    <w:abstractNumId w:val="3"/>
  </w:num>
  <w:num w:numId="26">
    <w:abstractNumId w:val="25"/>
  </w:num>
  <w:num w:numId="27">
    <w:abstractNumId w:val="7"/>
  </w:num>
  <w:num w:numId="28">
    <w:abstractNumId w:val="31"/>
  </w:num>
  <w:num w:numId="29">
    <w:abstractNumId w:val="29"/>
  </w:num>
  <w:num w:numId="30">
    <w:abstractNumId w:val="26"/>
  </w:num>
  <w:num w:numId="31">
    <w:abstractNumId w:val="2"/>
  </w:num>
  <w:num w:numId="32">
    <w:abstractNumId w:val="6"/>
  </w:num>
  <w:num w:numId="33">
    <w:abstractNumId w:val="5"/>
  </w:num>
  <w:num w:numId="34">
    <w:abstractNumId w:val="14"/>
  </w:num>
  <w:num w:numId="35">
    <w:abstractNumId w:val="8"/>
  </w:num>
  <w:num w:numId="36">
    <w:abstractNumId w:val="10"/>
  </w:num>
  <w:num w:numId="37">
    <w:abstractNumId w:val="18"/>
  </w:num>
  <w:num w:numId="38">
    <w:abstractNumId w:val="11"/>
  </w:num>
  <w:num w:numId="39">
    <w:abstractNumId w:val="23"/>
  </w:num>
  <w:num w:numId="40">
    <w:abstractNumId w:val="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6D1B"/>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18F"/>
    <w:rsid w:val="000F0501"/>
    <w:rsid w:val="000F1D8D"/>
    <w:rsid w:val="000F2880"/>
    <w:rsid w:val="000F2DF0"/>
    <w:rsid w:val="000F3706"/>
    <w:rsid w:val="000F388F"/>
    <w:rsid w:val="000F4068"/>
    <w:rsid w:val="000F40C3"/>
    <w:rsid w:val="000F4896"/>
    <w:rsid w:val="000F49C5"/>
    <w:rsid w:val="000F7D7D"/>
    <w:rsid w:val="000F7FEB"/>
    <w:rsid w:val="00100385"/>
    <w:rsid w:val="00100ED4"/>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E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9B9"/>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630"/>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1918"/>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4E73"/>
    <w:rsid w:val="004364B2"/>
    <w:rsid w:val="004375C0"/>
    <w:rsid w:val="0044045D"/>
    <w:rsid w:val="00441022"/>
    <w:rsid w:val="00441144"/>
    <w:rsid w:val="004413B9"/>
    <w:rsid w:val="00441C9C"/>
    <w:rsid w:val="00441CCC"/>
    <w:rsid w:val="00442661"/>
    <w:rsid w:val="004433FD"/>
    <w:rsid w:val="0044367B"/>
    <w:rsid w:val="00443A00"/>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671"/>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1F9"/>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0E4"/>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8B8"/>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6E9D"/>
    <w:rsid w:val="00747179"/>
    <w:rsid w:val="00747E44"/>
    <w:rsid w:val="007508FF"/>
    <w:rsid w:val="00751458"/>
    <w:rsid w:val="007521FF"/>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139E"/>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2F87"/>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16FF"/>
    <w:rsid w:val="009A2486"/>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0C89"/>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283A"/>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1E4F"/>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2099"/>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8F8"/>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4CA1"/>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B653A"/>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C0367"/>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0E"/>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 w:type="character" w:customStyle="1" w:styleId="FontStyle70">
    <w:name w:val="Font Style70"/>
    <w:rsid w:val="00A0283A"/>
    <w:rPr>
      <w:rFonts w:ascii="Arial" w:hAnsi="Arial" w:cs="Arial"/>
      <w:sz w:val="16"/>
      <w:szCs w:val="16"/>
    </w:rPr>
  </w:style>
  <w:style w:type="paragraph" w:customStyle="1" w:styleId="02Titlusubcapitol">
    <w:name w:val="02 Titlu subcapitol"/>
    <w:next w:val="Normal"/>
    <w:autoRedefine/>
    <w:uiPriority w:val="99"/>
    <w:qFormat/>
    <w:rsid w:val="00C82099"/>
    <w:pPr>
      <w:keepNext/>
      <w:keepLines/>
      <w:numPr>
        <w:numId w:val="40"/>
      </w:numPr>
      <w:shd w:val="clear" w:color="auto" w:fill="DBE5F1" w:themeFill="accent1" w:themeFillTint="33"/>
      <w:tabs>
        <w:tab w:val="left" w:pos="0"/>
        <w:tab w:val="left" w:pos="851"/>
      </w:tabs>
      <w:suppressAutoHyphens/>
      <w:spacing w:before="240" w:after="240" w:line="240" w:lineRule="auto"/>
      <w:ind w:left="714" w:right="28" w:hanging="357"/>
      <w:jc w:val="center"/>
    </w:pPr>
    <w:rPr>
      <w:rFonts w:ascii="Times New Roman" w:eastAsia="Times New Roman" w:hAnsi="Times New Roman" w:cs="Times New Roman"/>
      <w:b/>
      <w:sz w:val="28"/>
      <w:szCs w:val="32"/>
      <w:lang w:eastAsia="ar-SA"/>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ADABC-5F2F-4786-BFAC-79A8EDF8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2399</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14</cp:revision>
  <cp:lastPrinted>2019-05-20T09:52:00Z</cp:lastPrinted>
  <dcterms:created xsi:type="dcterms:W3CDTF">2019-05-02T06:18:00Z</dcterms:created>
  <dcterms:modified xsi:type="dcterms:W3CDTF">2019-05-22T11:19:00Z</dcterms:modified>
</cp:coreProperties>
</file>