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84" w:rsidRPr="00475EB6" w:rsidRDefault="005D7D84" w:rsidP="00475EB6">
      <w:pPr>
        <w:spacing w:after="0" w:line="240" w:lineRule="auto"/>
        <w:jc w:val="both"/>
        <w:rPr>
          <w:rFonts w:ascii="Arial" w:hAnsi="Arial" w:cs="Arial"/>
          <w:b/>
          <w:bCs/>
          <w:sz w:val="24"/>
          <w:szCs w:val="24"/>
          <w:lang w:val="ro-RO"/>
        </w:rPr>
      </w:pPr>
      <w:r w:rsidRPr="00475EB6">
        <w:rPr>
          <w:rFonts w:ascii="Arial" w:hAnsi="Arial" w:cs="Arial"/>
          <w:b/>
          <w:bCs/>
          <w:sz w:val="24"/>
          <w:szCs w:val="24"/>
          <w:lang w:val="ro-RO"/>
        </w:rPr>
        <w:t xml:space="preserve">                        </w:t>
      </w:r>
    </w:p>
    <w:p w:rsidR="005D7D84" w:rsidRPr="00475EB6" w:rsidRDefault="005D7D84" w:rsidP="00475EB6">
      <w:pPr>
        <w:pStyle w:val="Heading1"/>
        <w:jc w:val="center"/>
        <w:rPr>
          <w:rFonts w:ascii="Arial" w:hAnsi="Arial" w:cs="Arial"/>
          <w:b/>
          <w:sz w:val="24"/>
          <w:szCs w:val="24"/>
        </w:rPr>
      </w:pPr>
    </w:p>
    <w:p w:rsidR="005D7D84" w:rsidRPr="00475EB6" w:rsidRDefault="005D7D84" w:rsidP="00475EB6">
      <w:pPr>
        <w:pStyle w:val="Heading1"/>
        <w:jc w:val="center"/>
        <w:rPr>
          <w:rFonts w:ascii="Arial" w:hAnsi="Arial" w:cs="Arial"/>
          <w:b/>
          <w:bCs/>
          <w:sz w:val="24"/>
          <w:szCs w:val="24"/>
        </w:rPr>
      </w:pPr>
      <w:r w:rsidRPr="00475EB6">
        <w:rPr>
          <w:rFonts w:ascii="Arial" w:hAnsi="Arial" w:cs="Arial"/>
          <w:b/>
          <w:sz w:val="24"/>
          <w:szCs w:val="24"/>
        </w:rPr>
        <w:t>DECIZIA ETAPEI DE ÎNCADRARE</w:t>
      </w:r>
      <w:r w:rsidRPr="00475EB6">
        <w:rPr>
          <w:rFonts w:ascii="Arial" w:hAnsi="Arial" w:cs="Arial"/>
          <w:b/>
          <w:bCs/>
          <w:sz w:val="24"/>
          <w:szCs w:val="24"/>
        </w:rPr>
        <w:t xml:space="preserve"> </w:t>
      </w:r>
    </w:p>
    <w:p w:rsidR="005D7D84" w:rsidRPr="00475EB6" w:rsidRDefault="005D7D84" w:rsidP="00475EB6">
      <w:pPr>
        <w:pStyle w:val="Heading2"/>
        <w:tabs>
          <w:tab w:val="center" w:pos="4987"/>
          <w:tab w:val="left" w:pos="7650"/>
        </w:tabs>
        <w:spacing w:before="0" w:after="0" w:line="240" w:lineRule="auto"/>
        <w:jc w:val="center"/>
        <w:rPr>
          <w:rFonts w:ascii="Arial" w:hAnsi="Arial" w:cs="Arial"/>
          <w:sz w:val="24"/>
          <w:szCs w:val="24"/>
          <w:lang w:val="ro-RO"/>
        </w:rPr>
      </w:pPr>
      <w:r w:rsidRPr="00475EB6">
        <w:rPr>
          <w:rFonts w:ascii="Arial" w:hAnsi="Arial" w:cs="Arial"/>
          <w:i w:val="0"/>
          <w:sz w:val="24"/>
          <w:szCs w:val="24"/>
          <w:lang w:val="ro-RO"/>
        </w:rPr>
        <w:t>Nr.       din 31.05.2019</w:t>
      </w:r>
      <w:r w:rsidRPr="00475EB6">
        <w:rPr>
          <w:rFonts w:ascii="Arial" w:hAnsi="Arial" w:cs="Arial"/>
          <w:sz w:val="24"/>
          <w:szCs w:val="24"/>
          <w:lang w:val="ro-RO"/>
        </w:rPr>
        <w:t xml:space="preserve"> </w:t>
      </w:r>
    </w:p>
    <w:p w:rsidR="005D7D84" w:rsidRPr="00475EB6" w:rsidRDefault="005D7D84" w:rsidP="00475EB6">
      <w:pPr>
        <w:autoSpaceDE w:val="0"/>
        <w:spacing w:after="0" w:line="240" w:lineRule="auto"/>
        <w:jc w:val="both"/>
        <w:rPr>
          <w:rFonts w:ascii="Arial" w:hAnsi="Arial" w:cs="Arial"/>
          <w:sz w:val="24"/>
          <w:szCs w:val="24"/>
          <w:lang w:val="ro-RO"/>
        </w:rPr>
      </w:pPr>
    </w:p>
    <w:p w:rsidR="005D7D84" w:rsidRPr="00475EB6" w:rsidRDefault="005D7D84" w:rsidP="00475EB6">
      <w:pPr>
        <w:autoSpaceDE w:val="0"/>
        <w:spacing w:after="0" w:line="240" w:lineRule="auto"/>
        <w:ind w:firstLine="708"/>
        <w:jc w:val="both"/>
        <w:rPr>
          <w:rFonts w:ascii="Arial" w:hAnsi="Arial" w:cs="Arial"/>
          <w:sz w:val="24"/>
          <w:szCs w:val="24"/>
          <w:lang w:val="ro-RO"/>
        </w:rPr>
      </w:pPr>
      <w:r w:rsidRPr="00475EB6">
        <w:rPr>
          <w:rFonts w:ascii="Arial" w:hAnsi="Arial" w:cs="Arial"/>
          <w:sz w:val="24"/>
          <w:szCs w:val="24"/>
          <w:lang w:val="ro-RO"/>
        </w:rPr>
        <w:t>Ca urmare a solicitării de emitere a acordului de mediu adresate de</w:t>
      </w:r>
      <w:r w:rsidRPr="00475EB6">
        <w:rPr>
          <w:rFonts w:ascii="Arial" w:hAnsi="Arial" w:cs="Arial"/>
          <w:b/>
          <w:sz w:val="24"/>
          <w:szCs w:val="24"/>
          <w:lang w:val="ro-RO"/>
        </w:rPr>
        <w:t xml:space="preserve"> </w:t>
      </w:r>
      <w:r w:rsidRPr="00475EB6">
        <w:rPr>
          <w:rFonts w:ascii="Arial" w:hAnsi="Arial" w:cs="Arial"/>
          <w:b/>
          <w:sz w:val="24"/>
          <w:szCs w:val="24"/>
        </w:rPr>
        <w:t xml:space="preserve">SC ECOTERRA BIOGAS SRL </w:t>
      </w:r>
      <w:r w:rsidRPr="00475EB6">
        <w:rPr>
          <w:rFonts w:ascii="Arial" w:hAnsi="Arial" w:cs="Arial"/>
          <w:sz w:val="24"/>
          <w:szCs w:val="24"/>
        </w:rPr>
        <w:t>din</w:t>
      </w:r>
      <w:r w:rsidRPr="00475EB6">
        <w:rPr>
          <w:rFonts w:ascii="Arial" w:hAnsi="Arial" w:cs="Arial"/>
          <w:b/>
          <w:sz w:val="24"/>
          <w:szCs w:val="24"/>
          <w:lang w:val="ro-RO"/>
        </w:rPr>
        <w:t xml:space="preserve"> </w:t>
      </w:r>
      <w:r w:rsidRPr="00475EB6">
        <w:rPr>
          <w:rFonts w:ascii="Arial" w:hAnsi="Arial" w:cs="Arial"/>
          <w:sz w:val="24"/>
          <w:szCs w:val="24"/>
        </w:rPr>
        <w:t>comuna Moara, sat Vornicenii Mici, str. Humorului, nr.32C</w:t>
      </w:r>
      <w:r w:rsidRPr="00475EB6">
        <w:rPr>
          <w:rStyle w:val="sttpar"/>
          <w:rFonts w:ascii="Arial" w:hAnsi="Arial" w:cs="Arial"/>
          <w:sz w:val="24"/>
          <w:szCs w:val="24"/>
          <w:lang w:val="pt-BR"/>
        </w:rPr>
        <w:t xml:space="preserve">, </w:t>
      </w:r>
      <w:r w:rsidRPr="00475EB6">
        <w:rPr>
          <w:rFonts w:ascii="Arial" w:hAnsi="Arial" w:cs="Arial"/>
          <w:sz w:val="24"/>
          <w:szCs w:val="24"/>
          <w:lang w:val="ro-RO"/>
        </w:rPr>
        <w:t>jude</w:t>
      </w:r>
      <w:r w:rsidRPr="00475EB6">
        <w:rPr>
          <w:rFonts w:ascii="Arial" w:hAnsi="Arial" w:cs="Arial"/>
          <w:sz w:val="24"/>
          <w:szCs w:val="24"/>
        </w:rPr>
        <w:t>ţ</w:t>
      </w:r>
      <w:r w:rsidRPr="00475EB6">
        <w:rPr>
          <w:rFonts w:ascii="Arial" w:hAnsi="Arial" w:cs="Arial"/>
          <w:sz w:val="24"/>
          <w:szCs w:val="24"/>
          <w:lang w:val="ro-RO"/>
        </w:rPr>
        <w:t>ul Suceava</w:t>
      </w:r>
      <w:proofErr w:type="gramStart"/>
      <w:r w:rsidRPr="00475EB6">
        <w:rPr>
          <w:rFonts w:ascii="Arial" w:hAnsi="Arial" w:cs="Arial"/>
          <w:sz w:val="24"/>
          <w:szCs w:val="24"/>
          <w:lang w:val="ro-RO"/>
        </w:rPr>
        <w:t>,  înregistrată</w:t>
      </w:r>
      <w:proofErr w:type="gramEnd"/>
      <w:r w:rsidRPr="00475EB6">
        <w:rPr>
          <w:rFonts w:ascii="Arial" w:hAnsi="Arial" w:cs="Arial"/>
          <w:sz w:val="24"/>
          <w:szCs w:val="24"/>
          <w:lang w:val="ro-RO"/>
        </w:rPr>
        <w:t xml:space="preserve"> la APM Suceava cu nr. </w:t>
      </w:r>
      <w:r w:rsidRPr="00475EB6">
        <w:rPr>
          <w:rFonts w:ascii="Arial" w:hAnsi="Arial" w:cs="Arial"/>
          <w:sz w:val="24"/>
          <w:szCs w:val="24"/>
        </w:rPr>
        <w:t>4386/08.04.2019</w:t>
      </w:r>
      <w:proofErr w:type="gramStart"/>
      <w:r w:rsidRPr="00475EB6">
        <w:rPr>
          <w:rFonts w:ascii="Arial" w:hAnsi="Arial" w:cs="Arial"/>
          <w:spacing w:val="-6"/>
          <w:sz w:val="24"/>
          <w:szCs w:val="24"/>
          <w:lang w:val="ro-RO"/>
        </w:rPr>
        <w:t>,</w:t>
      </w:r>
      <w:r w:rsidRPr="00475EB6">
        <w:rPr>
          <w:rFonts w:ascii="Arial" w:hAnsi="Arial" w:cs="Arial"/>
          <w:sz w:val="24"/>
          <w:szCs w:val="24"/>
          <w:lang w:val="ro-RO"/>
        </w:rPr>
        <w:t xml:space="preserve">  în</w:t>
      </w:r>
      <w:proofErr w:type="gramEnd"/>
      <w:r w:rsidRPr="00475EB6">
        <w:rPr>
          <w:rFonts w:ascii="Arial" w:hAnsi="Arial" w:cs="Arial"/>
          <w:sz w:val="24"/>
          <w:szCs w:val="24"/>
          <w:lang w:val="ro-RO"/>
        </w:rPr>
        <w:t xml:space="preserve"> baza:</w:t>
      </w:r>
    </w:p>
    <w:p w:rsidR="005D7D84" w:rsidRPr="00475EB6" w:rsidRDefault="005D7D84" w:rsidP="00475EB6">
      <w:pPr>
        <w:pStyle w:val="ListParagraph"/>
        <w:numPr>
          <w:ilvl w:val="0"/>
          <w:numId w:val="1"/>
        </w:numPr>
        <w:autoSpaceDE w:val="0"/>
        <w:spacing w:after="0" w:line="240" w:lineRule="auto"/>
        <w:ind w:left="709" w:hanging="283"/>
        <w:jc w:val="both"/>
        <w:rPr>
          <w:rFonts w:ascii="Arial" w:hAnsi="Arial" w:cs="Arial"/>
          <w:sz w:val="24"/>
          <w:szCs w:val="24"/>
          <w:lang w:val="ro-RO" w:eastAsia="ro-RO"/>
        </w:rPr>
      </w:pPr>
      <w:r w:rsidRPr="00475EB6">
        <w:rPr>
          <w:rFonts w:ascii="Arial" w:hAnsi="Arial" w:cs="Arial"/>
          <w:b/>
          <w:sz w:val="24"/>
          <w:szCs w:val="24"/>
          <w:lang w:val="ro-RO" w:eastAsia="ro-RO"/>
        </w:rPr>
        <w:t xml:space="preserve">Legii nr. 292/2018 </w:t>
      </w:r>
      <w:r w:rsidRPr="00475EB6">
        <w:rPr>
          <w:rFonts w:ascii="Arial" w:hAnsi="Arial" w:cs="Arial"/>
          <w:sz w:val="24"/>
          <w:szCs w:val="24"/>
          <w:lang w:val="ro-RO" w:eastAsia="ro-RO"/>
        </w:rPr>
        <w:t>p</w:t>
      </w:r>
      <w:r w:rsidRPr="00475EB6">
        <w:rPr>
          <w:rFonts w:ascii="Arial" w:hAnsi="Arial" w:cs="Arial"/>
          <w:sz w:val="24"/>
          <w:szCs w:val="24"/>
        </w:rPr>
        <w:t>rivind evaluarea impactului anumitor proiecte publice şi private asupra mediului</w:t>
      </w:r>
      <w:r w:rsidRPr="00475EB6">
        <w:rPr>
          <w:rFonts w:ascii="Arial" w:hAnsi="Arial" w:cs="Arial"/>
          <w:sz w:val="24"/>
          <w:szCs w:val="24"/>
          <w:lang w:val="ro-RO" w:eastAsia="ro-RO"/>
        </w:rPr>
        <w:t>;</w:t>
      </w:r>
    </w:p>
    <w:p w:rsidR="005D7D84" w:rsidRPr="00475EB6" w:rsidRDefault="005D7D84" w:rsidP="00475EB6">
      <w:pPr>
        <w:pStyle w:val="ListParagraph"/>
        <w:numPr>
          <w:ilvl w:val="0"/>
          <w:numId w:val="1"/>
        </w:numPr>
        <w:autoSpaceDE w:val="0"/>
        <w:spacing w:after="0" w:line="240" w:lineRule="auto"/>
        <w:ind w:left="709" w:hanging="283"/>
        <w:jc w:val="both"/>
        <w:rPr>
          <w:rFonts w:ascii="Arial" w:hAnsi="Arial" w:cs="Arial"/>
          <w:sz w:val="24"/>
          <w:szCs w:val="24"/>
          <w:lang w:val="ro-RO"/>
        </w:rPr>
      </w:pPr>
      <w:r w:rsidRPr="00475EB6">
        <w:rPr>
          <w:rFonts w:ascii="Arial" w:hAnsi="Arial" w:cs="Arial"/>
          <w:b/>
          <w:sz w:val="24"/>
          <w:szCs w:val="24"/>
          <w:lang w:val="ro-RO"/>
        </w:rPr>
        <w:t>Ordonanţei de Urgenţă a Guvernului nr. 57/2007</w:t>
      </w:r>
      <w:r w:rsidRPr="00475EB6">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475EB6">
        <w:rPr>
          <w:rFonts w:ascii="Arial" w:hAnsi="Arial" w:cs="Arial"/>
          <w:b/>
          <w:sz w:val="24"/>
          <w:szCs w:val="24"/>
          <w:lang w:val="ro-RO"/>
        </w:rPr>
        <w:t>Legea nr. 49/2011</w:t>
      </w:r>
      <w:r w:rsidRPr="00475EB6">
        <w:rPr>
          <w:rFonts w:ascii="Arial" w:hAnsi="Arial" w:cs="Arial"/>
          <w:sz w:val="24"/>
          <w:szCs w:val="24"/>
          <w:lang w:val="ro-RO"/>
        </w:rPr>
        <w:t>, cu modificările şi completările ulterioare,</w:t>
      </w:r>
    </w:p>
    <w:p w:rsidR="005D7D84" w:rsidRPr="00475EB6" w:rsidRDefault="005D7D84" w:rsidP="00475EB6">
      <w:pPr>
        <w:pStyle w:val="ListParagraph"/>
        <w:numPr>
          <w:ilvl w:val="0"/>
          <w:numId w:val="1"/>
        </w:numPr>
        <w:autoSpaceDE w:val="0"/>
        <w:spacing w:after="0" w:line="240" w:lineRule="auto"/>
        <w:ind w:left="709" w:hanging="283"/>
        <w:jc w:val="both"/>
        <w:rPr>
          <w:rFonts w:ascii="Arial" w:hAnsi="Arial" w:cs="Arial"/>
          <w:sz w:val="24"/>
          <w:szCs w:val="24"/>
          <w:lang w:val="ro-RO"/>
        </w:rPr>
      </w:pPr>
      <w:r w:rsidRPr="00475EB6">
        <w:rPr>
          <w:rFonts w:ascii="Arial" w:hAnsi="Arial" w:cs="Arial"/>
          <w:b/>
          <w:i/>
          <w:sz w:val="24"/>
          <w:szCs w:val="24"/>
          <w:lang w:val="ro-RO"/>
        </w:rPr>
        <w:t>Directivei 2014/52/UE a Parlamentului Uniunii Europene şi a Consiliului din 16.04.2014 de modificare a Directivei 2011/92/UE privind evaluarea efectelor anumitor proiecte publice şi private asupra mediului</w:t>
      </w:r>
      <w:r w:rsidRPr="00475EB6">
        <w:rPr>
          <w:rFonts w:ascii="Arial" w:hAnsi="Arial" w:cs="Arial"/>
          <w:b/>
          <w:sz w:val="24"/>
          <w:szCs w:val="24"/>
          <w:lang w:val="ro-RO" w:eastAsia="ro-RO"/>
        </w:rPr>
        <w:t>,</w:t>
      </w:r>
    </w:p>
    <w:p w:rsidR="005D7D84" w:rsidRPr="00475EB6" w:rsidRDefault="005D7D84" w:rsidP="00475EB6">
      <w:pPr>
        <w:autoSpaceDE w:val="0"/>
        <w:autoSpaceDN w:val="0"/>
        <w:adjustRightInd w:val="0"/>
        <w:spacing w:after="0" w:line="240" w:lineRule="auto"/>
        <w:jc w:val="both"/>
        <w:rPr>
          <w:rFonts w:ascii="Arial" w:hAnsi="Arial" w:cs="Arial"/>
          <w:sz w:val="24"/>
          <w:szCs w:val="24"/>
          <w:lang w:val="ro-RO"/>
        </w:rPr>
      </w:pPr>
      <w:r w:rsidRPr="00475EB6">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Pr="00475EB6">
        <w:rPr>
          <w:rFonts w:ascii="Arial" w:hAnsi="Arial" w:cs="Arial"/>
          <w:color w:val="000000" w:themeColor="text1"/>
          <w:sz w:val="24"/>
          <w:szCs w:val="24"/>
          <w:lang w:val="ro-RO"/>
        </w:rPr>
        <w:t>12.06.2019</w:t>
      </w:r>
      <w:r w:rsidRPr="00475EB6">
        <w:rPr>
          <w:rFonts w:ascii="Arial" w:hAnsi="Arial" w:cs="Arial"/>
          <w:sz w:val="24"/>
          <w:szCs w:val="24"/>
          <w:lang w:val="ro-RO"/>
        </w:rPr>
        <w:t xml:space="preserve">, că proiectul </w:t>
      </w:r>
      <w:r w:rsidRPr="00475EB6">
        <w:rPr>
          <w:rFonts w:ascii="Arial" w:hAnsi="Arial" w:cs="Arial"/>
          <w:b/>
          <w:sz w:val="24"/>
          <w:szCs w:val="24"/>
          <w:lang w:val="ro-RO"/>
        </w:rPr>
        <w:t>“Construire clădire, rezervoare și lagună”</w:t>
      </w:r>
      <w:r w:rsidRPr="00475EB6">
        <w:rPr>
          <w:rFonts w:ascii="Arial" w:hAnsi="Arial" w:cs="Arial"/>
          <w:sz w:val="24"/>
          <w:szCs w:val="24"/>
          <w:lang w:val="ro-RO"/>
        </w:rPr>
        <w:t xml:space="preserve"> propus a fi amplasat în comuna Moara, sat Vornicenii Mici, str. </w:t>
      </w:r>
      <w:proofErr w:type="gramStart"/>
      <w:r w:rsidRPr="00475EB6">
        <w:rPr>
          <w:rFonts w:ascii="Arial" w:hAnsi="Arial" w:cs="Arial"/>
          <w:sz w:val="24"/>
          <w:szCs w:val="24"/>
        </w:rPr>
        <w:t>Humorului, nr.32C</w:t>
      </w:r>
      <w:r w:rsidRPr="00475EB6">
        <w:rPr>
          <w:rFonts w:ascii="Arial" w:hAnsi="Arial" w:cs="Arial"/>
          <w:sz w:val="24"/>
          <w:szCs w:val="24"/>
          <w:lang w:val="ro-RO"/>
        </w:rPr>
        <w:t>, jud.</w:t>
      </w:r>
      <w:proofErr w:type="gramEnd"/>
      <w:r w:rsidRPr="00475EB6">
        <w:rPr>
          <w:rFonts w:ascii="Arial" w:hAnsi="Arial" w:cs="Arial"/>
          <w:sz w:val="24"/>
          <w:szCs w:val="24"/>
          <w:lang w:val="ro-RO"/>
        </w:rPr>
        <w:t xml:space="preserve"> Suceava, </w:t>
      </w:r>
    </w:p>
    <w:bookmarkEnd w:id="0"/>
    <w:p w:rsidR="005D7D84" w:rsidRPr="00475EB6" w:rsidRDefault="005D7D84" w:rsidP="00475EB6">
      <w:pPr>
        <w:pStyle w:val="ListParagraph"/>
        <w:numPr>
          <w:ilvl w:val="0"/>
          <w:numId w:val="2"/>
        </w:numPr>
        <w:autoSpaceDE w:val="0"/>
        <w:autoSpaceDN w:val="0"/>
        <w:adjustRightInd w:val="0"/>
        <w:spacing w:after="0" w:line="240" w:lineRule="auto"/>
        <w:ind w:left="180" w:hanging="180"/>
        <w:jc w:val="both"/>
        <w:rPr>
          <w:rFonts w:ascii="Arial" w:hAnsi="Arial" w:cs="Arial"/>
          <w:color w:val="000000"/>
          <w:sz w:val="24"/>
          <w:szCs w:val="24"/>
          <w:lang w:val="ro-RO" w:eastAsia="ro-RO"/>
        </w:rPr>
      </w:pPr>
      <w:r w:rsidRPr="00475EB6">
        <w:rPr>
          <w:rFonts w:ascii="Arial" w:hAnsi="Arial" w:cs="Arial"/>
          <w:color w:val="000000"/>
          <w:sz w:val="24"/>
          <w:szCs w:val="24"/>
          <w:lang w:val="ro-RO" w:eastAsia="ro-RO"/>
        </w:rPr>
        <w:t xml:space="preserve">nu se supune evaluării impactului asupra mediului; </w:t>
      </w:r>
    </w:p>
    <w:p w:rsidR="005D7D84" w:rsidRPr="00475EB6" w:rsidRDefault="005D7D84" w:rsidP="00475EB6">
      <w:pPr>
        <w:autoSpaceDE w:val="0"/>
        <w:autoSpaceDN w:val="0"/>
        <w:adjustRightInd w:val="0"/>
        <w:spacing w:after="0" w:line="240" w:lineRule="auto"/>
        <w:jc w:val="both"/>
        <w:rPr>
          <w:rFonts w:ascii="Arial" w:hAnsi="Arial" w:cs="Arial"/>
          <w:color w:val="000000"/>
          <w:sz w:val="24"/>
          <w:szCs w:val="24"/>
          <w:lang w:eastAsia="ro-RO"/>
        </w:rPr>
      </w:pPr>
      <w:r w:rsidRPr="00475EB6">
        <w:rPr>
          <w:rFonts w:ascii="Arial" w:hAnsi="Arial" w:cs="Arial"/>
          <w:color w:val="000000"/>
          <w:sz w:val="24"/>
          <w:szCs w:val="24"/>
          <w:lang w:val="ro-RO" w:eastAsia="ro-RO"/>
        </w:rPr>
        <w:t>- nu se supune evaluării adecvate</w:t>
      </w:r>
      <w:r w:rsidRPr="00475EB6">
        <w:rPr>
          <w:rFonts w:ascii="Arial" w:hAnsi="Arial" w:cs="Arial"/>
          <w:color w:val="000000"/>
          <w:sz w:val="24"/>
          <w:szCs w:val="24"/>
          <w:lang w:eastAsia="ro-RO"/>
        </w:rPr>
        <w:t>;</w:t>
      </w:r>
    </w:p>
    <w:p w:rsidR="005D7D84" w:rsidRPr="00475EB6" w:rsidRDefault="005D7D84" w:rsidP="00475EB6">
      <w:pPr>
        <w:autoSpaceDE w:val="0"/>
        <w:autoSpaceDN w:val="0"/>
        <w:adjustRightInd w:val="0"/>
        <w:spacing w:after="0" w:line="240" w:lineRule="auto"/>
        <w:jc w:val="both"/>
        <w:rPr>
          <w:rFonts w:ascii="Arial" w:hAnsi="Arial" w:cs="Arial"/>
          <w:sz w:val="24"/>
          <w:szCs w:val="24"/>
          <w:lang w:val="ro-RO"/>
        </w:rPr>
      </w:pPr>
      <w:r w:rsidRPr="00475EB6">
        <w:rPr>
          <w:rFonts w:ascii="Arial" w:hAnsi="Arial" w:cs="Arial"/>
          <w:color w:val="000000"/>
          <w:sz w:val="24"/>
          <w:szCs w:val="24"/>
          <w:lang w:eastAsia="ro-RO"/>
        </w:rPr>
        <w:t>-</w:t>
      </w:r>
      <w:r w:rsidRPr="00475EB6">
        <w:rPr>
          <w:rFonts w:ascii="Arial" w:hAnsi="Arial" w:cs="Arial"/>
          <w:color w:val="000000"/>
          <w:sz w:val="24"/>
          <w:szCs w:val="24"/>
          <w:lang w:val="ro-RO" w:eastAsia="ro-RO"/>
        </w:rPr>
        <w:t xml:space="preserve"> </w:t>
      </w:r>
      <w:proofErr w:type="gramStart"/>
      <w:r w:rsidRPr="00475EB6">
        <w:rPr>
          <w:rFonts w:ascii="Arial" w:hAnsi="Arial" w:cs="Arial"/>
          <w:color w:val="000000"/>
          <w:sz w:val="24"/>
          <w:szCs w:val="24"/>
          <w:lang w:val="ro-RO" w:eastAsia="ro-RO"/>
        </w:rPr>
        <w:t>nu</w:t>
      </w:r>
      <w:proofErr w:type="gramEnd"/>
      <w:r w:rsidRPr="00475EB6">
        <w:rPr>
          <w:rFonts w:ascii="Arial" w:hAnsi="Arial" w:cs="Arial"/>
          <w:color w:val="000000"/>
          <w:sz w:val="24"/>
          <w:szCs w:val="24"/>
          <w:lang w:val="ro-RO" w:eastAsia="ro-RO"/>
        </w:rPr>
        <w:t xml:space="preserve"> se supune evaluării impactului asupra corpurilor de apă; </w:t>
      </w:r>
      <w:r w:rsidRPr="00475EB6">
        <w:rPr>
          <w:rFonts w:ascii="Arial" w:hAnsi="Arial" w:cs="Arial"/>
          <w:i/>
          <w:sz w:val="24"/>
          <w:szCs w:val="24"/>
          <w:lang w:val="ro-RO"/>
        </w:rPr>
        <w:t xml:space="preserve"> </w:t>
      </w:r>
      <w:r w:rsidRPr="00475EB6">
        <w:rPr>
          <w:rFonts w:ascii="Arial" w:hAnsi="Arial" w:cs="Arial"/>
          <w:sz w:val="24"/>
          <w:szCs w:val="24"/>
          <w:lang w:val="ro-RO"/>
        </w:rPr>
        <w:t xml:space="preserve">    </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p>
    <w:p w:rsidR="005D7D84" w:rsidRPr="00475EB6" w:rsidRDefault="005D7D84" w:rsidP="00475EB6">
      <w:pPr>
        <w:autoSpaceDE w:val="0"/>
        <w:autoSpaceDN w:val="0"/>
        <w:adjustRightInd w:val="0"/>
        <w:spacing w:after="0" w:line="240" w:lineRule="auto"/>
        <w:jc w:val="both"/>
        <w:rPr>
          <w:rFonts w:ascii="Arial" w:hAnsi="Arial" w:cs="Arial"/>
          <w:b/>
          <w:sz w:val="24"/>
          <w:szCs w:val="24"/>
        </w:rPr>
      </w:pPr>
      <w:r w:rsidRPr="00475EB6">
        <w:rPr>
          <w:rFonts w:ascii="Arial" w:hAnsi="Arial" w:cs="Arial"/>
          <w:b/>
          <w:sz w:val="24"/>
          <w:szCs w:val="24"/>
        </w:rPr>
        <w:t>Justificarea prezentei decizii:</w:t>
      </w:r>
    </w:p>
    <w:p w:rsidR="005D7D84" w:rsidRPr="00475EB6" w:rsidRDefault="005D7D84" w:rsidP="00475EB6">
      <w:pPr>
        <w:autoSpaceDE w:val="0"/>
        <w:autoSpaceDN w:val="0"/>
        <w:adjustRightInd w:val="0"/>
        <w:spacing w:after="0" w:line="240" w:lineRule="auto"/>
        <w:jc w:val="both"/>
        <w:rPr>
          <w:rFonts w:ascii="Arial" w:hAnsi="Arial" w:cs="Arial"/>
          <w:b/>
          <w:sz w:val="24"/>
          <w:szCs w:val="24"/>
        </w:rPr>
      </w:pPr>
    </w:p>
    <w:p w:rsidR="005D7D84" w:rsidRPr="00475EB6" w:rsidRDefault="005D7D84" w:rsidP="00475EB6">
      <w:pPr>
        <w:autoSpaceDE w:val="0"/>
        <w:autoSpaceDN w:val="0"/>
        <w:adjustRightInd w:val="0"/>
        <w:spacing w:after="0" w:line="240" w:lineRule="auto"/>
        <w:jc w:val="both"/>
        <w:rPr>
          <w:rFonts w:ascii="Arial" w:hAnsi="Arial" w:cs="Arial"/>
          <w:b/>
          <w:sz w:val="24"/>
          <w:szCs w:val="24"/>
        </w:rPr>
      </w:pPr>
      <w:r w:rsidRPr="00475EB6">
        <w:rPr>
          <w:rFonts w:ascii="Arial" w:hAnsi="Arial" w:cs="Arial"/>
          <w:b/>
          <w:sz w:val="24"/>
          <w:szCs w:val="24"/>
        </w:rPr>
        <w:t xml:space="preserve">   I. Motivele pe baza cărora s-a stabilit neefectuarea evaluării impactului asupra mediului sunt următoarele:</w:t>
      </w:r>
    </w:p>
    <w:p w:rsidR="00B474C8" w:rsidRDefault="00B474C8" w:rsidP="00475EB6">
      <w:pPr>
        <w:spacing w:after="0" w:line="240" w:lineRule="auto"/>
        <w:jc w:val="both"/>
        <w:textAlignment w:val="baseline"/>
        <w:rPr>
          <w:rFonts w:ascii="Arial" w:hAnsi="Arial" w:cs="Arial"/>
          <w:i/>
          <w:sz w:val="24"/>
          <w:szCs w:val="24"/>
        </w:rPr>
      </w:pPr>
      <w:r w:rsidRPr="00B474C8">
        <w:rPr>
          <w:rFonts w:ascii="Arial" w:hAnsi="Arial" w:cs="Arial"/>
          <w:b/>
          <w:i/>
          <w:sz w:val="24"/>
          <w:szCs w:val="24"/>
        </w:rPr>
        <w:t>1.</w:t>
      </w:r>
      <w:r w:rsidR="005D7D84" w:rsidRPr="00B474C8">
        <w:rPr>
          <w:rFonts w:ascii="Arial" w:hAnsi="Arial" w:cs="Arial"/>
          <w:b/>
          <w:i/>
          <w:sz w:val="24"/>
          <w:szCs w:val="24"/>
        </w:rPr>
        <w:t xml:space="preserve"> </w:t>
      </w:r>
      <w:r w:rsidRPr="00B474C8">
        <w:rPr>
          <w:rFonts w:ascii="Arial" w:hAnsi="Arial" w:cs="Arial"/>
          <w:b/>
          <w:i/>
          <w:sz w:val="24"/>
          <w:szCs w:val="24"/>
        </w:rPr>
        <w:t>D</w:t>
      </w:r>
      <w:r w:rsidR="005D7D84" w:rsidRPr="00B474C8">
        <w:rPr>
          <w:rFonts w:ascii="Arial" w:hAnsi="Arial" w:cs="Arial"/>
          <w:b/>
          <w:i/>
          <w:sz w:val="24"/>
          <w:szCs w:val="24"/>
        </w:rPr>
        <w:t>imensiunea şi concepţia întregului proiect</w:t>
      </w:r>
      <w:r w:rsidR="005D7D84" w:rsidRPr="00475EB6">
        <w:rPr>
          <w:rFonts w:ascii="Arial" w:hAnsi="Arial" w:cs="Arial"/>
          <w:i/>
          <w:sz w:val="24"/>
          <w:szCs w:val="24"/>
        </w:rPr>
        <w:t xml:space="preserve"> </w:t>
      </w:r>
    </w:p>
    <w:p w:rsidR="005D7D84" w:rsidRPr="00475EB6" w:rsidRDefault="00B474C8" w:rsidP="00475EB6">
      <w:pPr>
        <w:spacing w:after="0" w:line="240" w:lineRule="auto"/>
        <w:jc w:val="both"/>
        <w:textAlignment w:val="baseline"/>
        <w:rPr>
          <w:rStyle w:val="sttpar"/>
          <w:rFonts w:ascii="Arial" w:hAnsi="Arial" w:cs="Arial"/>
          <w:sz w:val="24"/>
          <w:szCs w:val="24"/>
        </w:rPr>
      </w:pPr>
      <w:r w:rsidRPr="00B474C8">
        <w:rPr>
          <w:rFonts w:ascii="Arial" w:hAnsi="Arial" w:cs="Arial"/>
          <w:b/>
          <w:i/>
          <w:sz w:val="24"/>
          <w:szCs w:val="24"/>
        </w:rPr>
        <w:t>a)</w:t>
      </w:r>
      <w:r w:rsidR="005D7D84" w:rsidRPr="00475EB6">
        <w:rPr>
          <w:rFonts w:ascii="Arial" w:hAnsi="Arial" w:cs="Arial"/>
          <w:sz w:val="24"/>
          <w:szCs w:val="24"/>
        </w:rPr>
        <w:t xml:space="preserve"> </w:t>
      </w:r>
      <w:proofErr w:type="gramStart"/>
      <w:r w:rsidR="005D7D84" w:rsidRPr="00475EB6">
        <w:rPr>
          <w:rFonts w:ascii="Arial" w:hAnsi="Arial" w:cs="Arial"/>
          <w:sz w:val="24"/>
          <w:szCs w:val="24"/>
        </w:rPr>
        <w:t>proiectul</w:t>
      </w:r>
      <w:proofErr w:type="gramEnd"/>
      <w:r w:rsidR="005D7D84" w:rsidRPr="00475EB6">
        <w:rPr>
          <w:rFonts w:ascii="Arial" w:hAnsi="Arial" w:cs="Arial"/>
          <w:sz w:val="24"/>
          <w:szCs w:val="24"/>
        </w:rPr>
        <w:t xml:space="preserve"> se încadrează în prevederile Legii nr. 292/2108 </w:t>
      </w:r>
      <w:r w:rsidR="005D7D84" w:rsidRPr="00475EB6">
        <w:rPr>
          <w:rFonts w:ascii="Arial" w:hAnsi="Arial" w:cs="Arial"/>
          <w:sz w:val="24"/>
          <w:szCs w:val="24"/>
          <w:lang w:val="ro-RO" w:eastAsia="ro-RO"/>
        </w:rPr>
        <w:t>p</w:t>
      </w:r>
      <w:r w:rsidR="005D7D84" w:rsidRPr="00475EB6">
        <w:rPr>
          <w:rFonts w:ascii="Arial" w:hAnsi="Arial" w:cs="Arial"/>
          <w:sz w:val="24"/>
          <w:szCs w:val="24"/>
        </w:rPr>
        <w:t>rivind evaluarea impactului anumitor proiecte publice şi private asupra mediului</w:t>
      </w:r>
      <w:r w:rsidR="005D7D84" w:rsidRPr="00475EB6">
        <w:rPr>
          <w:rFonts w:ascii="Arial" w:hAnsi="Arial" w:cs="Arial"/>
          <w:sz w:val="24"/>
          <w:szCs w:val="24"/>
          <w:lang w:val="ro-RO" w:eastAsia="ro-RO"/>
        </w:rPr>
        <w:t xml:space="preserve"> </w:t>
      </w:r>
      <w:r w:rsidR="005D7D84" w:rsidRPr="00475EB6">
        <w:rPr>
          <w:rStyle w:val="sttpar"/>
          <w:rFonts w:ascii="Arial" w:hAnsi="Arial" w:cs="Arial"/>
          <w:sz w:val="24"/>
          <w:szCs w:val="24"/>
        </w:rPr>
        <w:t>anexa nr.2, la</w:t>
      </w:r>
      <w:r>
        <w:rPr>
          <w:rStyle w:val="sttpar"/>
          <w:rFonts w:ascii="Arial" w:hAnsi="Arial" w:cs="Arial"/>
          <w:sz w:val="24"/>
          <w:szCs w:val="24"/>
        </w:rPr>
        <w:t xml:space="preserve"> </w:t>
      </w:r>
      <w:r w:rsidR="005D7D84" w:rsidRPr="00475EB6">
        <w:rPr>
          <w:rStyle w:val="sttpar"/>
          <w:rFonts w:ascii="Arial" w:hAnsi="Arial" w:cs="Arial"/>
          <w:sz w:val="24"/>
          <w:szCs w:val="24"/>
        </w:rPr>
        <w:t xml:space="preserve">pct.10, lit.a – </w:t>
      </w:r>
      <w:r w:rsidR="005D7D84" w:rsidRPr="00475EB6">
        <w:rPr>
          <w:rFonts w:ascii="Arial" w:hAnsi="Arial" w:cs="Arial"/>
          <w:color w:val="000000" w:themeColor="text1"/>
          <w:sz w:val="24"/>
          <w:szCs w:val="24"/>
          <w:lang w:val="ro-RO"/>
        </w:rPr>
        <w:t xml:space="preserve">proiecte de dezvoltare </w:t>
      </w:r>
      <w:r w:rsidR="00475EB6" w:rsidRPr="00475EB6">
        <w:rPr>
          <w:rFonts w:ascii="Arial" w:hAnsi="Arial" w:cs="Arial"/>
          <w:color w:val="000000" w:themeColor="text1"/>
          <w:sz w:val="24"/>
          <w:szCs w:val="24"/>
          <w:lang w:val="ro-RO"/>
        </w:rPr>
        <w:t>a unitatilor/zonelor industriale</w:t>
      </w:r>
      <w:r w:rsidR="005D7D84" w:rsidRPr="00475EB6">
        <w:rPr>
          <w:rStyle w:val="sttpar"/>
          <w:rFonts w:ascii="Arial" w:hAnsi="Arial" w:cs="Arial"/>
          <w:color w:val="000000" w:themeColor="text1"/>
          <w:sz w:val="24"/>
          <w:szCs w:val="24"/>
        </w:rPr>
        <w:t>;</w:t>
      </w:r>
    </w:p>
    <w:p w:rsidR="005D7D84" w:rsidRPr="00475EB6" w:rsidRDefault="005D7D84" w:rsidP="00475EB6">
      <w:pPr>
        <w:spacing w:after="0" w:line="240" w:lineRule="auto"/>
        <w:jc w:val="both"/>
        <w:textAlignment w:val="baseline"/>
        <w:rPr>
          <w:rStyle w:val="sttpar"/>
          <w:rFonts w:ascii="Arial" w:hAnsi="Arial" w:cs="Arial"/>
          <w:b/>
          <w:bCs/>
          <w:sz w:val="24"/>
          <w:szCs w:val="24"/>
          <w:u w:val="single"/>
        </w:rPr>
      </w:pPr>
      <w:r w:rsidRPr="00475EB6">
        <w:rPr>
          <w:rStyle w:val="sttpar"/>
          <w:rFonts w:ascii="Arial" w:hAnsi="Arial" w:cs="Arial"/>
          <w:b/>
          <w:bCs/>
          <w:sz w:val="24"/>
          <w:szCs w:val="24"/>
          <w:u w:val="single"/>
        </w:rPr>
        <w:t>Situatie existenta</w:t>
      </w:r>
    </w:p>
    <w:p w:rsidR="005D7D84" w:rsidRPr="00475EB6" w:rsidRDefault="005D7D84" w:rsidP="00475EB6">
      <w:pPr>
        <w:spacing w:after="0"/>
        <w:ind w:firstLine="635"/>
        <w:jc w:val="both"/>
        <w:rPr>
          <w:rFonts w:ascii="Arial" w:hAnsi="Arial" w:cs="Arial"/>
          <w:sz w:val="24"/>
          <w:szCs w:val="24"/>
          <w:lang w:val="ro-RO"/>
        </w:rPr>
      </w:pPr>
      <w:r w:rsidRPr="00475EB6">
        <w:rPr>
          <w:rFonts w:ascii="Arial" w:hAnsi="Arial" w:cs="Arial"/>
          <w:sz w:val="24"/>
          <w:szCs w:val="24"/>
          <w:lang w:val="ro-RO"/>
        </w:rPr>
        <w:t xml:space="preserve">Terenul pe care se va amplasa viitoarea investitie are suprafața de </w:t>
      </w:r>
      <w:r w:rsidRPr="00475EB6">
        <w:rPr>
          <w:rFonts w:ascii="Arial" w:hAnsi="Arial" w:cs="Arial"/>
          <w:sz w:val="24"/>
          <w:szCs w:val="24"/>
        </w:rPr>
        <w:t xml:space="preserve">de </w:t>
      </w:r>
      <w:r w:rsidRPr="00475EB6">
        <w:rPr>
          <w:rFonts w:ascii="Arial" w:hAnsi="Arial" w:cs="Arial"/>
          <w:sz w:val="24"/>
          <w:szCs w:val="24"/>
          <w:lang w:val="pt-PT"/>
        </w:rPr>
        <w:t xml:space="preserve">29.508mp, (cu suprafata construita la sol de 10906mp). </w:t>
      </w:r>
      <w:proofErr w:type="gramStart"/>
      <w:r w:rsidRPr="00475EB6">
        <w:rPr>
          <w:rFonts w:ascii="Arial" w:hAnsi="Arial" w:cs="Arial"/>
          <w:sz w:val="24"/>
          <w:szCs w:val="24"/>
        </w:rPr>
        <w:t>structurata</w:t>
      </w:r>
      <w:proofErr w:type="gramEnd"/>
      <w:r w:rsidRPr="00475EB6">
        <w:rPr>
          <w:rFonts w:ascii="Arial" w:hAnsi="Arial" w:cs="Arial"/>
          <w:sz w:val="24"/>
          <w:szCs w:val="24"/>
        </w:rPr>
        <w:t xml:space="preserve"> astfel:</w:t>
      </w:r>
      <w:r w:rsidRPr="00475EB6">
        <w:rPr>
          <w:rFonts w:ascii="Arial" w:hAnsi="Arial" w:cs="Arial"/>
          <w:sz w:val="24"/>
          <w:szCs w:val="24"/>
          <w:lang w:val="ro-RO"/>
        </w:rPr>
        <w:t>.</w:t>
      </w:r>
    </w:p>
    <w:p w:rsidR="005D7D84" w:rsidRPr="00475EB6" w:rsidRDefault="005D7D84" w:rsidP="00475EB6">
      <w:pPr>
        <w:autoSpaceDE w:val="0"/>
        <w:autoSpaceDN w:val="0"/>
        <w:adjustRightInd w:val="0"/>
        <w:spacing w:after="0" w:line="240" w:lineRule="auto"/>
        <w:jc w:val="both"/>
        <w:rPr>
          <w:rFonts w:ascii="Arial" w:hAnsi="Arial" w:cs="Arial"/>
          <w:color w:val="000000"/>
          <w:sz w:val="24"/>
          <w:szCs w:val="24"/>
        </w:rPr>
      </w:pPr>
      <w:r w:rsidRPr="00475EB6">
        <w:rPr>
          <w:rFonts w:ascii="Arial" w:hAnsi="Arial" w:cs="Arial"/>
          <w:sz w:val="24"/>
          <w:szCs w:val="24"/>
        </w:rPr>
        <w:t xml:space="preserve">-  </w:t>
      </w:r>
      <w:r w:rsidRPr="00475EB6">
        <w:rPr>
          <w:rFonts w:ascii="Arial" w:hAnsi="Arial" w:cs="Arial"/>
          <w:i/>
          <w:sz w:val="24"/>
          <w:szCs w:val="24"/>
          <w:u w:val="single"/>
        </w:rPr>
        <w:t>Platforma de depozitare a silozului de porumb</w:t>
      </w:r>
      <w:r w:rsidRPr="00475EB6">
        <w:rPr>
          <w:rFonts w:ascii="Arial" w:hAnsi="Arial" w:cs="Arial"/>
          <w:sz w:val="24"/>
          <w:szCs w:val="24"/>
        </w:rPr>
        <w:t xml:space="preserve"> ocupa o suprafata  desfasurata de 5520mp, dreptunghiulara, cu o forma tronconica cu trei laturi cu taluzuri betonate, cu adancime variabila de la 1m la 3m, din care 5000mp reprezinta suprafata carosabila utila, din beton armat cu imbracaminte asfaltica, rezistenta la actiunea acizilor din substrat (silozul de porumb); platforma are prevazut un canal, pe o lungime de 124m, cu rolul de a colecta lichidul scurs din silozul de porumb tocat şi presat, intr-un rezervor de scurgeri lichide din siloz, cu volum de 28,35mc, dotat cu o pompa de extractie care transfera lichidul la fermentatoare. </w:t>
      </w:r>
      <w:r w:rsidRPr="00475EB6">
        <w:rPr>
          <w:rFonts w:ascii="Arial" w:hAnsi="Arial" w:cs="Arial"/>
          <w:color w:val="000000"/>
          <w:sz w:val="24"/>
          <w:szCs w:val="24"/>
        </w:rPr>
        <w:t xml:space="preserve">Pentru asigurarea scurgerii apelor pluviale spre exterior s-a executat </w:t>
      </w:r>
      <w:proofErr w:type="gramStart"/>
      <w:r w:rsidRPr="00475EB6">
        <w:rPr>
          <w:rFonts w:ascii="Arial" w:hAnsi="Arial" w:cs="Arial"/>
          <w:color w:val="000000"/>
          <w:sz w:val="24"/>
          <w:szCs w:val="24"/>
        </w:rPr>
        <w:t>un</w:t>
      </w:r>
      <w:proofErr w:type="gramEnd"/>
      <w:r w:rsidRPr="00475EB6">
        <w:rPr>
          <w:rFonts w:ascii="Arial" w:hAnsi="Arial" w:cs="Arial"/>
          <w:color w:val="000000"/>
          <w:sz w:val="24"/>
          <w:szCs w:val="24"/>
        </w:rPr>
        <w:t xml:space="preserve"> sant colector de pamant pe cele trei laturi.     </w:t>
      </w:r>
    </w:p>
    <w:p w:rsidR="005D7D84" w:rsidRPr="00475EB6" w:rsidRDefault="005D7D84" w:rsidP="00475EB6">
      <w:pPr>
        <w:spacing w:after="0" w:line="240" w:lineRule="auto"/>
        <w:jc w:val="both"/>
        <w:rPr>
          <w:rFonts w:ascii="Arial" w:hAnsi="Arial" w:cs="Arial"/>
          <w:color w:val="000000"/>
          <w:sz w:val="24"/>
          <w:szCs w:val="24"/>
        </w:rPr>
      </w:pPr>
      <w:r w:rsidRPr="00475EB6">
        <w:rPr>
          <w:rFonts w:ascii="Arial" w:hAnsi="Arial" w:cs="Arial"/>
          <w:color w:val="000000"/>
          <w:sz w:val="24"/>
          <w:szCs w:val="24"/>
        </w:rPr>
        <w:lastRenderedPageBreak/>
        <w:t xml:space="preserve">-  </w:t>
      </w:r>
      <w:r w:rsidRPr="00475EB6">
        <w:rPr>
          <w:rFonts w:ascii="Arial" w:hAnsi="Arial" w:cs="Arial"/>
          <w:i/>
          <w:color w:val="000000"/>
          <w:sz w:val="24"/>
          <w:szCs w:val="24"/>
          <w:u w:val="single"/>
        </w:rPr>
        <w:t>Rezervor dejectii lichide sau alte deseuri</w:t>
      </w:r>
      <w:r w:rsidRPr="00475EB6">
        <w:rPr>
          <w:rFonts w:ascii="Arial" w:hAnsi="Arial" w:cs="Arial"/>
          <w:color w:val="000000"/>
          <w:sz w:val="24"/>
          <w:szCs w:val="24"/>
        </w:rPr>
        <w:t xml:space="preserve"> sub forma lichida </w:t>
      </w:r>
      <w:r w:rsidRPr="00475EB6">
        <w:rPr>
          <w:rFonts w:ascii="Arial" w:hAnsi="Arial" w:cs="Arial"/>
          <w:color w:val="000000"/>
          <w:sz w:val="24"/>
          <w:szCs w:val="24"/>
          <w:lang w:val="it-IT"/>
        </w:rPr>
        <w:t>cu D=5,5m, H=3 m si o capacitate de 71</w:t>
      </w:r>
      <w:proofErr w:type="gramStart"/>
      <w:r w:rsidRPr="00475EB6">
        <w:rPr>
          <w:rFonts w:ascii="Arial" w:hAnsi="Arial" w:cs="Arial"/>
          <w:color w:val="000000"/>
          <w:sz w:val="24"/>
          <w:szCs w:val="24"/>
          <w:lang w:val="it-IT"/>
        </w:rPr>
        <w:t>,25</w:t>
      </w:r>
      <w:proofErr w:type="gramEnd"/>
      <w:r w:rsidRPr="00475EB6">
        <w:rPr>
          <w:rFonts w:ascii="Arial" w:hAnsi="Arial" w:cs="Arial"/>
          <w:color w:val="000000"/>
          <w:sz w:val="24"/>
          <w:szCs w:val="24"/>
          <w:lang w:val="it-IT"/>
        </w:rPr>
        <w:t xml:space="preserve"> mc.</w:t>
      </w:r>
    </w:p>
    <w:p w:rsidR="005D7D84" w:rsidRPr="00475EB6" w:rsidRDefault="005D7D84" w:rsidP="00475EB6">
      <w:pPr>
        <w:spacing w:after="0" w:line="240" w:lineRule="auto"/>
        <w:jc w:val="both"/>
        <w:rPr>
          <w:rFonts w:ascii="Arial" w:hAnsi="Arial" w:cs="Arial"/>
          <w:color w:val="000000"/>
          <w:sz w:val="24"/>
          <w:szCs w:val="24"/>
          <w:lang w:val="pt-PT"/>
        </w:rPr>
      </w:pPr>
      <w:r w:rsidRPr="00475EB6">
        <w:rPr>
          <w:rFonts w:ascii="Arial" w:hAnsi="Arial" w:cs="Arial"/>
          <w:color w:val="000000"/>
          <w:sz w:val="24"/>
          <w:szCs w:val="24"/>
          <w:lang w:val="pt-PT"/>
        </w:rPr>
        <w:t xml:space="preserve">-  </w:t>
      </w:r>
      <w:r w:rsidRPr="00475EB6">
        <w:rPr>
          <w:rFonts w:ascii="Arial" w:hAnsi="Arial" w:cs="Arial"/>
          <w:i/>
          <w:color w:val="000000"/>
          <w:sz w:val="24"/>
          <w:szCs w:val="24"/>
          <w:u w:val="single"/>
          <w:lang w:val="pt-PT"/>
        </w:rPr>
        <w:t>Dozatoarele-alimentatoarele</w:t>
      </w:r>
      <w:r w:rsidRPr="00475EB6">
        <w:rPr>
          <w:rFonts w:ascii="Arial" w:hAnsi="Arial" w:cs="Arial"/>
          <w:color w:val="000000"/>
          <w:sz w:val="24"/>
          <w:szCs w:val="24"/>
          <w:lang w:val="pt-PT"/>
        </w:rPr>
        <w:t xml:space="preserve"> cu substrat solid (siloz de porumb si gunoi de grajd) -2 bucati, sunt constructii metalice sub forma unor cuve metalice paralelipipedice deschise (V=65mc), </w:t>
      </w:r>
      <w:r w:rsidRPr="00475EB6">
        <w:rPr>
          <w:rFonts w:ascii="Arial" w:hAnsi="Arial" w:cs="Arial"/>
          <w:sz w:val="24"/>
          <w:szCs w:val="24"/>
        </w:rPr>
        <w:t xml:space="preserve">prevazute cu dispozitive electronice de cantărire a materiilor prime, </w:t>
      </w:r>
      <w:r w:rsidRPr="00475EB6">
        <w:rPr>
          <w:rFonts w:ascii="Arial" w:hAnsi="Arial" w:cs="Arial"/>
          <w:color w:val="000000"/>
          <w:sz w:val="24"/>
          <w:szCs w:val="24"/>
          <w:lang w:val="pt-PT"/>
        </w:rPr>
        <w:t xml:space="preserve">cu rolul de a prelua si mixa silozul de porumb si diverse tipuri de deseuri si dirija printr-un sistem de benzi transportoare si snecuri la fermentatoarele F1 si F 2. Dozatoarele sunt amplasate pe fundatii din beton armat avand suprafata platformelor betonate de cca. 135mp. </w:t>
      </w:r>
    </w:p>
    <w:p w:rsidR="005D7D84" w:rsidRPr="00475EB6" w:rsidRDefault="005D7D84" w:rsidP="00475EB6">
      <w:pPr>
        <w:spacing w:after="0" w:line="240" w:lineRule="auto"/>
        <w:jc w:val="both"/>
        <w:rPr>
          <w:rFonts w:ascii="Arial" w:hAnsi="Arial" w:cs="Arial"/>
          <w:color w:val="000000"/>
          <w:sz w:val="24"/>
          <w:szCs w:val="24"/>
          <w:lang w:val="pt-PT"/>
        </w:rPr>
      </w:pPr>
      <w:r w:rsidRPr="00475EB6">
        <w:rPr>
          <w:rFonts w:ascii="Arial" w:hAnsi="Arial" w:cs="Arial"/>
          <w:color w:val="000000"/>
          <w:sz w:val="24"/>
          <w:szCs w:val="24"/>
          <w:lang w:val="it-IT"/>
        </w:rPr>
        <w:t xml:space="preserve">-  </w:t>
      </w:r>
      <w:r w:rsidRPr="00475EB6">
        <w:rPr>
          <w:rFonts w:ascii="Arial" w:hAnsi="Arial" w:cs="Arial"/>
          <w:i/>
          <w:color w:val="000000"/>
          <w:sz w:val="24"/>
          <w:szCs w:val="24"/>
          <w:u w:val="single"/>
          <w:lang w:val="it-IT"/>
        </w:rPr>
        <w:t>Fermentatoarele F1, F2 si fermentatorul secundar F3</w:t>
      </w:r>
      <w:r w:rsidRPr="00475EB6">
        <w:rPr>
          <w:rFonts w:ascii="Arial" w:hAnsi="Arial" w:cs="Arial"/>
          <w:color w:val="000000"/>
          <w:sz w:val="24"/>
          <w:szCs w:val="24"/>
          <w:u w:val="single"/>
          <w:lang w:val="it-IT"/>
        </w:rPr>
        <w:t xml:space="preserve"> </w:t>
      </w:r>
      <w:r w:rsidRPr="00475EB6">
        <w:rPr>
          <w:rFonts w:ascii="Arial" w:hAnsi="Arial" w:cs="Arial"/>
          <w:color w:val="000000"/>
          <w:sz w:val="24"/>
          <w:szCs w:val="24"/>
          <w:lang w:val="it-IT"/>
        </w:rPr>
        <w:t>(N1) (postfermentator)– sunt rezervoare din beton armat, de forma cilindrica, acoperite cu o folie speciala, dubla (alcatuita din doua membrane). Folia flexibila etanseaza fermentatoarele iar biogazul produs in urma fermentarii se acumuleaza in partea superioara a acestora. Fermentatoarele sund dotate distribuitor de substrat, cu cate 3 mixere de substrat iar interiorul acestora este incalzit cu serpentine din teava de inox. Prin sistemul de incalzire si agitatoarele submersibile, substratul supus fermentarii este in permanenta miscare si incalzit la o temperature de aproximativ 40</w:t>
      </w:r>
      <w:r w:rsidRPr="00475EB6">
        <w:rPr>
          <w:rFonts w:ascii="Arial" w:hAnsi="Arial" w:cs="Arial"/>
          <w:color w:val="000000"/>
          <w:sz w:val="24"/>
          <w:szCs w:val="24"/>
          <w:vertAlign w:val="superscript"/>
          <w:lang w:val="it-IT"/>
        </w:rPr>
        <w:t>0</w:t>
      </w:r>
      <w:r w:rsidRPr="00475EB6">
        <w:rPr>
          <w:rFonts w:ascii="Arial" w:hAnsi="Arial" w:cs="Arial"/>
          <w:color w:val="000000"/>
          <w:sz w:val="24"/>
          <w:szCs w:val="24"/>
          <w:lang w:val="it-IT"/>
        </w:rPr>
        <w:t>C, asigurandu-se impreuna cu un anumit nivel al pH-ului, conditii optime procesului de fermentare anaerobe. Fermentatoarele sunt prevazute cu sisteme de control si supraveghere a circuitelor de alimentare si evacuare, a amestecului si a circuitului biogazului. Fermentatoarele sunt semiingropate, au S=</w:t>
      </w:r>
      <w:r w:rsidRPr="00475EB6">
        <w:rPr>
          <w:rFonts w:ascii="Arial" w:hAnsi="Arial" w:cs="Arial"/>
          <w:color w:val="000000"/>
          <w:sz w:val="24"/>
          <w:szCs w:val="24"/>
          <w:lang w:val="pt-PT"/>
        </w:rPr>
        <w:t xml:space="preserve">495 mp si Vnet=3393mc (Hinterior=8m, Dinterior=24m). Grosimea peretilor si a radierului este de 35cm. Capacitatea de inmagazinare a biogazului este de 810mc. </w:t>
      </w:r>
    </w:p>
    <w:p w:rsidR="005D7D84" w:rsidRPr="00475EB6" w:rsidRDefault="005D7D84" w:rsidP="00475EB6">
      <w:pPr>
        <w:spacing w:after="0" w:line="240" w:lineRule="auto"/>
        <w:jc w:val="both"/>
        <w:rPr>
          <w:rFonts w:ascii="Arial" w:hAnsi="Arial" w:cs="Arial"/>
          <w:color w:val="000000"/>
          <w:sz w:val="24"/>
          <w:szCs w:val="24"/>
          <w:lang w:val="pt-PT"/>
        </w:rPr>
      </w:pPr>
      <w:r w:rsidRPr="00475EB6">
        <w:rPr>
          <w:rFonts w:ascii="Arial" w:hAnsi="Arial" w:cs="Arial"/>
          <w:color w:val="000000"/>
          <w:sz w:val="24"/>
          <w:szCs w:val="24"/>
          <w:lang w:val="it-IT"/>
        </w:rPr>
        <w:t xml:space="preserve">-  </w:t>
      </w:r>
      <w:r w:rsidRPr="00475EB6">
        <w:rPr>
          <w:rFonts w:ascii="Arial" w:hAnsi="Arial" w:cs="Arial"/>
          <w:i/>
          <w:color w:val="000000"/>
          <w:sz w:val="24"/>
          <w:szCs w:val="24"/>
          <w:u w:val="single"/>
          <w:lang w:val="it-IT"/>
        </w:rPr>
        <w:t>Rezervor de biogaz</w:t>
      </w:r>
      <w:r w:rsidRPr="00475EB6">
        <w:rPr>
          <w:rFonts w:ascii="Arial" w:hAnsi="Arial" w:cs="Arial"/>
          <w:color w:val="000000"/>
          <w:sz w:val="24"/>
          <w:szCs w:val="24"/>
          <w:lang w:val="it-IT"/>
        </w:rPr>
        <w:t xml:space="preserve"> (Tanc extern pentru inmagazinarea biogazului ) – Este un depozit temporar de biogaz, denumit si “punga de biogaz”, un semibalon din folie flexibila, dubla, cu un diametru aproximativ de 28-30 m  fixat etans pe un cilindru din beton armat cu H=2,00m, Di=28m, Sc=</w:t>
      </w:r>
      <w:r w:rsidRPr="00475EB6">
        <w:rPr>
          <w:rFonts w:ascii="Arial" w:hAnsi="Arial" w:cs="Arial"/>
          <w:color w:val="000000"/>
          <w:sz w:val="24"/>
          <w:szCs w:val="24"/>
          <w:lang w:val="pt-PT"/>
        </w:rPr>
        <w:t xml:space="preserve">683mp. </w:t>
      </w:r>
      <w:r w:rsidRPr="00475EB6">
        <w:rPr>
          <w:rFonts w:ascii="Arial" w:hAnsi="Arial" w:cs="Arial"/>
          <w:sz w:val="24"/>
          <w:szCs w:val="24"/>
        </w:rPr>
        <w:t xml:space="preserve">Volumul maxim de biogaz inmagazinat </w:t>
      </w:r>
      <w:proofErr w:type="gramStart"/>
      <w:r w:rsidRPr="00475EB6">
        <w:rPr>
          <w:rFonts w:ascii="Arial" w:hAnsi="Arial" w:cs="Arial"/>
          <w:sz w:val="24"/>
          <w:szCs w:val="24"/>
        </w:rPr>
        <w:t>este</w:t>
      </w:r>
      <w:proofErr w:type="gramEnd"/>
      <w:r w:rsidRPr="00475EB6">
        <w:rPr>
          <w:rFonts w:ascii="Arial" w:hAnsi="Arial" w:cs="Arial"/>
          <w:sz w:val="24"/>
          <w:szCs w:val="24"/>
        </w:rPr>
        <w:t xml:space="preserve"> de 5000 Nmc la o presiune de operare de 2,5mbar.</w:t>
      </w:r>
    </w:p>
    <w:p w:rsidR="005D7D84" w:rsidRPr="00475EB6" w:rsidRDefault="005D7D84" w:rsidP="00475EB6">
      <w:pPr>
        <w:spacing w:after="0" w:line="240" w:lineRule="auto"/>
        <w:jc w:val="both"/>
        <w:rPr>
          <w:rFonts w:ascii="Arial" w:hAnsi="Arial" w:cs="Arial"/>
          <w:sz w:val="24"/>
          <w:szCs w:val="24"/>
        </w:rPr>
      </w:pPr>
      <w:r w:rsidRPr="00475EB6">
        <w:rPr>
          <w:rFonts w:ascii="Arial" w:hAnsi="Arial" w:cs="Arial"/>
          <w:sz w:val="24"/>
          <w:szCs w:val="24"/>
          <w:lang w:val="pt-PT"/>
        </w:rPr>
        <w:t xml:space="preserve">-  </w:t>
      </w:r>
      <w:r w:rsidRPr="00475EB6">
        <w:rPr>
          <w:rFonts w:ascii="Arial" w:hAnsi="Arial" w:cs="Arial"/>
          <w:i/>
          <w:sz w:val="24"/>
          <w:szCs w:val="24"/>
          <w:u w:val="single"/>
          <w:lang w:val="pt-PT"/>
        </w:rPr>
        <w:t>Depozitul de stocare a digestatului</w:t>
      </w:r>
      <w:r w:rsidRPr="00475EB6">
        <w:rPr>
          <w:rFonts w:ascii="Arial" w:hAnsi="Arial" w:cs="Arial"/>
          <w:sz w:val="24"/>
          <w:szCs w:val="24"/>
          <w:lang w:val="pt-PT"/>
        </w:rPr>
        <w:t xml:space="preserve"> (lichide rezultate de la fermentare) denumit si LAGUNE este compus din doua bazine  cu o forma de trunchi de piramida dreptunghiulara, cu peretii taluzati si o folie PE speciala denumita – laguna, asezata peste aceste bazine. </w:t>
      </w:r>
      <w:r w:rsidRPr="00475EB6">
        <w:rPr>
          <w:rFonts w:ascii="Arial" w:hAnsi="Arial" w:cs="Arial"/>
          <w:sz w:val="24"/>
          <w:szCs w:val="24"/>
        </w:rPr>
        <w:t xml:space="preserve">Suprafata celor doua bazine este de </w:t>
      </w:r>
      <w:proofErr w:type="gramStart"/>
      <w:r w:rsidRPr="00475EB6">
        <w:rPr>
          <w:rFonts w:ascii="Arial" w:hAnsi="Arial" w:cs="Arial"/>
          <w:sz w:val="24"/>
          <w:szCs w:val="24"/>
        </w:rPr>
        <w:t>2600mp</w:t>
      </w:r>
      <w:r w:rsidRPr="00475EB6">
        <w:rPr>
          <w:rFonts w:ascii="Arial" w:hAnsi="Arial" w:cs="Arial"/>
          <w:sz w:val="24"/>
          <w:szCs w:val="24"/>
          <w:vertAlign w:val="superscript"/>
        </w:rPr>
        <w:t xml:space="preserve"> </w:t>
      </w:r>
      <w:r w:rsidRPr="00475EB6">
        <w:rPr>
          <w:rFonts w:ascii="Arial" w:hAnsi="Arial" w:cs="Arial"/>
          <w:sz w:val="24"/>
          <w:szCs w:val="24"/>
        </w:rPr>
        <w:t xml:space="preserve"> respectiv</w:t>
      </w:r>
      <w:proofErr w:type="gramEnd"/>
      <w:r w:rsidRPr="00475EB6">
        <w:rPr>
          <w:rFonts w:ascii="Arial" w:hAnsi="Arial" w:cs="Arial"/>
          <w:sz w:val="24"/>
          <w:szCs w:val="24"/>
        </w:rPr>
        <w:t xml:space="preserve"> 2x1300mp. Dimensiunile fiecarui bazin sunt de 33mx57m si H=3,5m. Laguna de stocare a digestatului </w:t>
      </w:r>
      <w:proofErr w:type="gramStart"/>
      <w:r w:rsidRPr="00475EB6">
        <w:rPr>
          <w:rFonts w:ascii="Arial" w:hAnsi="Arial" w:cs="Arial"/>
          <w:sz w:val="24"/>
          <w:szCs w:val="24"/>
        </w:rPr>
        <w:t>este  asezata</w:t>
      </w:r>
      <w:proofErr w:type="gramEnd"/>
      <w:r w:rsidRPr="00475EB6">
        <w:rPr>
          <w:rFonts w:ascii="Arial" w:hAnsi="Arial" w:cs="Arial"/>
          <w:sz w:val="24"/>
          <w:szCs w:val="24"/>
        </w:rPr>
        <w:t xml:space="preserve"> in bazine pe un strat de  minim 5 cm de nisip fin pentru a fi protejata impotriva spargerii. </w:t>
      </w:r>
      <w:proofErr w:type="gramStart"/>
      <w:r w:rsidRPr="00475EB6">
        <w:rPr>
          <w:rFonts w:ascii="Arial" w:hAnsi="Arial" w:cs="Arial"/>
          <w:sz w:val="24"/>
          <w:szCs w:val="24"/>
        </w:rPr>
        <w:t>Lagunele sunt racordate la circuitul digestatului.</w:t>
      </w:r>
      <w:proofErr w:type="gramEnd"/>
      <w:r w:rsidRPr="00475EB6">
        <w:rPr>
          <w:rFonts w:ascii="Arial" w:hAnsi="Arial" w:cs="Arial"/>
          <w:sz w:val="24"/>
          <w:szCs w:val="24"/>
        </w:rPr>
        <w:t xml:space="preserve"> </w:t>
      </w:r>
      <w:proofErr w:type="gramStart"/>
      <w:r w:rsidRPr="00475EB6">
        <w:rPr>
          <w:rFonts w:ascii="Arial" w:hAnsi="Arial" w:cs="Arial"/>
          <w:sz w:val="24"/>
          <w:szCs w:val="24"/>
        </w:rPr>
        <w:t>Bazinele de stocare au executate sifoane centrale pe fundul gropii, de unde se extrage digestatul cu vidanje prevazute cu pompa de extractie.</w:t>
      </w:r>
      <w:proofErr w:type="gramEnd"/>
      <w:r w:rsidRPr="00475EB6">
        <w:rPr>
          <w:rFonts w:ascii="Arial" w:hAnsi="Arial" w:cs="Arial"/>
          <w:sz w:val="24"/>
          <w:szCs w:val="24"/>
        </w:rPr>
        <w:t xml:space="preserve"> Pentru asigurarea scurgerii apelor din ploi pe exterior exista </w:t>
      </w:r>
      <w:proofErr w:type="gramStart"/>
      <w:r w:rsidRPr="00475EB6">
        <w:rPr>
          <w:rFonts w:ascii="Arial" w:hAnsi="Arial" w:cs="Arial"/>
          <w:sz w:val="24"/>
          <w:szCs w:val="24"/>
        </w:rPr>
        <w:t>un</w:t>
      </w:r>
      <w:proofErr w:type="gramEnd"/>
      <w:r w:rsidRPr="00475EB6">
        <w:rPr>
          <w:rFonts w:ascii="Arial" w:hAnsi="Arial" w:cs="Arial"/>
          <w:sz w:val="24"/>
          <w:szCs w:val="24"/>
        </w:rPr>
        <w:t xml:space="preserve"> sant colector. Lagunele sunt dispositive de </w:t>
      </w:r>
      <w:proofErr w:type="gramStart"/>
      <w:r w:rsidRPr="00475EB6">
        <w:rPr>
          <w:rFonts w:ascii="Arial" w:hAnsi="Arial" w:cs="Arial"/>
          <w:sz w:val="24"/>
          <w:szCs w:val="24"/>
        </w:rPr>
        <w:t>stocare  speciale</w:t>
      </w:r>
      <w:proofErr w:type="gramEnd"/>
      <w:r w:rsidRPr="00475EB6">
        <w:rPr>
          <w:rFonts w:ascii="Arial" w:hAnsi="Arial" w:cs="Arial"/>
          <w:sz w:val="24"/>
          <w:szCs w:val="24"/>
        </w:rPr>
        <w:t xml:space="preserve"> sub forma de incinte inchise din folie speciala. Pe timpul stocarii digestatul este agitat </w:t>
      </w:r>
      <w:proofErr w:type="gramStart"/>
      <w:r w:rsidRPr="00475EB6">
        <w:rPr>
          <w:rFonts w:ascii="Arial" w:hAnsi="Arial" w:cs="Arial"/>
          <w:sz w:val="24"/>
          <w:szCs w:val="24"/>
        </w:rPr>
        <w:t>permanent  cu</w:t>
      </w:r>
      <w:proofErr w:type="gramEnd"/>
      <w:r w:rsidRPr="00475EB6">
        <w:rPr>
          <w:rFonts w:ascii="Arial" w:hAnsi="Arial" w:cs="Arial"/>
          <w:sz w:val="24"/>
          <w:szCs w:val="24"/>
        </w:rPr>
        <w:t xml:space="preserve"> cate două mixere submersibile pe fiecare laguna.                          Vol.brut =6580mc</w:t>
      </w:r>
      <w:proofErr w:type="gramStart"/>
      <w:r w:rsidRPr="00475EB6">
        <w:rPr>
          <w:rFonts w:ascii="Arial" w:hAnsi="Arial" w:cs="Arial"/>
          <w:sz w:val="24"/>
          <w:szCs w:val="24"/>
        </w:rPr>
        <w:t>;Vol.net</w:t>
      </w:r>
      <w:proofErr w:type="gramEnd"/>
      <w:r w:rsidRPr="00475EB6">
        <w:rPr>
          <w:rFonts w:ascii="Arial" w:hAnsi="Arial" w:cs="Arial"/>
          <w:sz w:val="24"/>
          <w:szCs w:val="24"/>
        </w:rPr>
        <w:t xml:space="preserve">=6000mc. </w:t>
      </w:r>
    </w:p>
    <w:p w:rsidR="005D7D84" w:rsidRPr="00475EB6" w:rsidRDefault="005D7D84" w:rsidP="00475EB6">
      <w:pPr>
        <w:spacing w:after="0" w:line="240" w:lineRule="auto"/>
        <w:jc w:val="both"/>
        <w:rPr>
          <w:rFonts w:ascii="Arial" w:hAnsi="Arial" w:cs="Arial"/>
          <w:color w:val="000000"/>
          <w:sz w:val="24"/>
          <w:szCs w:val="24"/>
          <w:lang w:val="pt-PT"/>
        </w:rPr>
      </w:pPr>
      <w:r w:rsidRPr="00475EB6">
        <w:rPr>
          <w:rFonts w:ascii="Arial" w:hAnsi="Arial" w:cs="Arial"/>
          <w:color w:val="000000"/>
          <w:sz w:val="24"/>
          <w:szCs w:val="24"/>
          <w:lang w:val="pt-PT"/>
        </w:rPr>
        <w:t xml:space="preserve">-  </w:t>
      </w:r>
      <w:r w:rsidRPr="00475EB6">
        <w:rPr>
          <w:rFonts w:ascii="Arial" w:hAnsi="Arial" w:cs="Arial"/>
          <w:i/>
          <w:color w:val="000000"/>
          <w:sz w:val="24"/>
          <w:szCs w:val="24"/>
          <w:u w:val="single"/>
          <w:lang w:val="pt-PT"/>
        </w:rPr>
        <w:t xml:space="preserve">Rezervor </w:t>
      </w:r>
      <w:r w:rsidRPr="00475EB6">
        <w:rPr>
          <w:rFonts w:ascii="Arial" w:hAnsi="Arial" w:cs="Arial"/>
          <w:i/>
          <w:iCs/>
          <w:color w:val="000000"/>
          <w:sz w:val="24"/>
          <w:szCs w:val="24"/>
          <w:u w:val="single"/>
          <w:lang w:val="pt-PT"/>
        </w:rPr>
        <w:t>de materiale lichide dupa fermentare</w:t>
      </w:r>
      <w:r w:rsidRPr="00475EB6">
        <w:rPr>
          <w:rFonts w:ascii="Arial" w:hAnsi="Arial" w:cs="Arial"/>
          <w:color w:val="000000"/>
          <w:sz w:val="24"/>
          <w:szCs w:val="24"/>
          <w:lang w:val="pt-PT"/>
        </w:rPr>
        <w:t xml:space="preserve"> (cu rolul functional de a colecta surplusul de lichid rezultat din procesul de separare centrifugala a materialelor fermentate), din beton armat de forma circulara, ingropat, cu S =23,75mp si Vutil=59mc, acoperit cu un planseu circulabil din beton armat. Grosimea peretilor si a radierului este de 25cm. </w:t>
      </w:r>
    </w:p>
    <w:p w:rsidR="005D7D84" w:rsidRPr="00475EB6" w:rsidRDefault="005D7D84" w:rsidP="00475EB6">
      <w:pPr>
        <w:autoSpaceDE w:val="0"/>
        <w:autoSpaceDN w:val="0"/>
        <w:adjustRightInd w:val="0"/>
        <w:spacing w:after="0" w:line="240" w:lineRule="auto"/>
        <w:jc w:val="both"/>
        <w:rPr>
          <w:rFonts w:ascii="Arial" w:hAnsi="Arial" w:cs="Arial"/>
          <w:i/>
          <w:sz w:val="24"/>
          <w:szCs w:val="24"/>
          <w:u w:val="single"/>
        </w:rPr>
      </w:pPr>
      <w:r w:rsidRPr="00475EB6">
        <w:rPr>
          <w:rFonts w:ascii="Arial" w:hAnsi="Arial" w:cs="Arial"/>
          <w:b/>
          <w:sz w:val="24"/>
          <w:szCs w:val="24"/>
          <w:u w:val="single"/>
        </w:rPr>
        <w:t xml:space="preserve">-   </w:t>
      </w:r>
      <w:r w:rsidRPr="00475EB6">
        <w:rPr>
          <w:rFonts w:ascii="Arial" w:hAnsi="Arial" w:cs="Arial"/>
          <w:i/>
          <w:sz w:val="24"/>
          <w:szCs w:val="24"/>
          <w:u w:val="single"/>
        </w:rPr>
        <w:t>Arzator cu flacara (de siguranta)</w:t>
      </w:r>
    </w:p>
    <w:p w:rsidR="005D7D84" w:rsidRPr="00475EB6" w:rsidRDefault="005D7D84" w:rsidP="00475EB6">
      <w:pPr>
        <w:autoSpaceDE w:val="0"/>
        <w:autoSpaceDN w:val="0"/>
        <w:adjustRightInd w:val="0"/>
        <w:spacing w:after="0" w:line="240" w:lineRule="auto"/>
        <w:jc w:val="both"/>
        <w:rPr>
          <w:rFonts w:ascii="Arial" w:hAnsi="Arial" w:cs="Arial"/>
          <w:color w:val="000000"/>
          <w:sz w:val="24"/>
          <w:szCs w:val="24"/>
        </w:rPr>
      </w:pPr>
      <w:r w:rsidRPr="00475EB6">
        <w:rPr>
          <w:rFonts w:ascii="Arial" w:hAnsi="Arial" w:cs="Arial"/>
          <w:sz w:val="24"/>
          <w:szCs w:val="24"/>
        </w:rPr>
        <w:t xml:space="preserve">Instalatie de gaz automata de siguranta prevazuta in circuitul de biogaz; aprinderea flacarii se produce automat prin raportarea la productia de biogaz planificata pentru consumul motoarelor cu ardere interna; </w:t>
      </w:r>
      <w:r w:rsidRPr="00475EB6">
        <w:rPr>
          <w:rFonts w:ascii="Arial" w:hAnsi="Arial" w:cs="Arial"/>
          <w:color w:val="000000"/>
          <w:sz w:val="24"/>
          <w:szCs w:val="24"/>
        </w:rPr>
        <w:t>dimensiunile tubulaturii de evacuare gaze arse sunt H=7m si D=0,125m;</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w:t>
      </w:r>
      <w:r w:rsidRPr="00475EB6">
        <w:rPr>
          <w:rFonts w:ascii="Arial" w:hAnsi="Arial" w:cs="Arial"/>
          <w:i/>
          <w:sz w:val="24"/>
          <w:szCs w:val="24"/>
          <w:u w:val="single"/>
        </w:rPr>
        <w:t xml:space="preserve">Instalaţie de condensare si racire a </w:t>
      </w:r>
      <w:proofErr w:type="gramStart"/>
      <w:r w:rsidRPr="00475EB6">
        <w:rPr>
          <w:rFonts w:ascii="Arial" w:hAnsi="Arial" w:cs="Arial"/>
          <w:i/>
          <w:sz w:val="24"/>
          <w:szCs w:val="24"/>
          <w:u w:val="single"/>
        </w:rPr>
        <w:t>biogazului</w:t>
      </w:r>
      <w:r w:rsidRPr="00475EB6">
        <w:rPr>
          <w:rFonts w:ascii="Arial" w:hAnsi="Arial" w:cs="Arial"/>
          <w:sz w:val="24"/>
          <w:szCs w:val="24"/>
          <w:u w:val="single"/>
        </w:rPr>
        <w:t xml:space="preserve"> </w:t>
      </w:r>
      <w:r w:rsidRPr="00475EB6">
        <w:rPr>
          <w:rFonts w:ascii="Arial" w:hAnsi="Arial" w:cs="Arial"/>
          <w:sz w:val="24"/>
          <w:szCs w:val="24"/>
        </w:rPr>
        <w:t xml:space="preserve"> care</w:t>
      </w:r>
      <w:proofErr w:type="gramEnd"/>
      <w:r w:rsidRPr="00475EB6">
        <w:rPr>
          <w:rFonts w:ascii="Arial" w:hAnsi="Arial" w:cs="Arial"/>
          <w:sz w:val="24"/>
          <w:szCs w:val="24"/>
        </w:rPr>
        <w:t xml:space="preserve"> are doua componente: </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-Răcitorul de biogaz - instalatie aferenta circuitului de biogaz prin care biogazul </w:t>
      </w:r>
      <w:proofErr w:type="gramStart"/>
      <w:r w:rsidRPr="00475EB6">
        <w:rPr>
          <w:rFonts w:ascii="Arial" w:hAnsi="Arial" w:cs="Arial"/>
          <w:sz w:val="24"/>
          <w:szCs w:val="24"/>
        </w:rPr>
        <w:t>este</w:t>
      </w:r>
      <w:proofErr w:type="gramEnd"/>
      <w:r w:rsidRPr="00475EB6">
        <w:rPr>
          <w:rFonts w:ascii="Arial" w:hAnsi="Arial" w:cs="Arial"/>
          <w:sz w:val="24"/>
          <w:szCs w:val="24"/>
        </w:rPr>
        <w:t xml:space="preserve"> racit prin trecerea printr-un racitor si pregatit corespunzator pentru a fi introdus în motoarele cu ardere interna. </w:t>
      </w:r>
    </w:p>
    <w:p w:rsidR="005D7D84" w:rsidRPr="00475EB6" w:rsidRDefault="005D7D84" w:rsidP="00475EB6">
      <w:pPr>
        <w:tabs>
          <w:tab w:val="left" w:pos="10065"/>
        </w:tabs>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lastRenderedPageBreak/>
        <w:t xml:space="preserve"> -Aparat de indepartarea </w:t>
      </w:r>
      <w:proofErr w:type="gramStart"/>
      <w:r w:rsidRPr="00475EB6">
        <w:rPr>
          <w:rFonts w:ascii="Arial" w:hAnsi="Arial" w:cs="Arial"/>
          <w:sz w:val="24"/>
          <w:szCs w:val="24"/>
        </w:rPr>
        <w:t>condensului  din</w:t>
      </w:r>
      <w:proofErr w:type="gramEnd"/>
      <w:r w:rsidRPr="00475EB6">
        <w:rPr>
          <w:rFonts w:ascii="Arial" w:hAnsi="Arial" w:cs="Arial"/>
          <w:sz w:val="24"/>
          <w:szCs w:val="24"/>
        </w:rPr>
        <w:t xml:space="preserve"> biogaz - filtru de condens cu colectarea apei intr-un camin de condens si reintroducerea acesteai in circuitul apei tehnologice.</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color w:val="000000"/>
          <w:sz w:val="24"/>
          <w:szCs w:val="24"/>
        </w:rPr>
        <w:t xml:space="preserve">-  </w:t>
      </w:r>
      <w:r w:rsidRPr="00475EB6">
        <w:rPr>
          <w:rFonts w:ascii="Arial" w:hAnsi="Arial" w:cs="Arial"/>
          <w:i/>
          <w:sz w:val="24"/>
          <w:szCs w:val="24"/>
          <w:u w:val="single"/>
        </w:rPr>
        <w:t>Centrala de producere de energie electrica si termica</w:t>
      </w:r>
      <w:r w:rsidRPr="00475EB6">
        <w:rPr>
          <w:rFonts w:ascii="Arial" w:hAnsi="Arial" w:cs="Arial"/>
          <w:sz w:val="24"/>
          <w:szCs w:val="24"/>
          <w:u w:val="single"/>
        </w:rPr>
        <w:t xml:space="preserve"> </w:t>
      </w:r>
      <w:r w:rsidRPr="00475EB6">
        <w:rPr>
          <w:rFonts w:ascii="Arial" w:hAnsi="Arial" w:cs="Arial"/>
          <w:sz w:val="24"/>
          <w:szCs w:val="24"/>
        </w:rPr>
        <w:t>din biogaz denumita si centrala de cogenerare, care cuprinde urmatoarele dotari:</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Cladirea motoarelor cu S=334,2mp care cuprinde camera de comanda, 2 incaperi ale motoarelor de cogenerare pe biogaz JMS420 GS </w:t>
      </w:r>
      <w:r w:rsidRPr="00475EB6">
        <w:rPr>
          <w:rFonts w:ascii="Arial" w:hAnsi="Arial" w:cs="Arial"/>
          <w:color w:val="000000"/>
          <w:sz w:val="24"/>
          <w:szCs w:val="24"/>
          <w:lang w:val="fr-FR"/>
        </w:rPr>
        <w:t>prevazute cu sisteme de ventilatie si incalzire precum si de purificarea a aerului</w:t>
      </w:r>
      <w:r w:rsidRPr="00475EB6">
        <w:rPr>
          <w:rFonts w:ascii="Arial" w:hAnsi="Arial" w:cs="Arial"/>
          <w:sz w:val="24"/>
          <w:szCs w:val="24"/>
        </w:rPr>
        <w:t>, camerele pentru instalatia de joasa si medie tensiune, camera tehnica, 2 camere  post trafo;</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-Motoarele de cogenerare cu ardere interna si generatorul de electricitate:</w:t>
      </w:r>
    </w:p>
    <w:p w:rsidR="005D7D84" w:rsidRPr="00475EB6" w:rsidRDefault="005D7D84" w:rsidP="00475EB6">
      <w:p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Motoarele de cogenerare CHP de tip JMS420GS-B25 au urmatoarele caracteristici:</w:t>
      </w:r>
    </w:p>
    <w:p w:rsidR="005D7D84" w:rsidRPr="00475EB6" w:rsidRDefault="005D7D84" w:rsidP="00475EB6">
      <w:pPr>
        <w:numPr>
          <w:ilvl w:val="0"/>
          <w:numId w:val="7"/>
        </w:num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Puterea electrică instalată la bornele generatorului = 1527Kw;</w:t>
      </w:r>
    </w:p>
    <w:p w:rsidR="005D7D84" w:rsidRPr="00475EB6" w:rsidRDefault="005D7D84" w:rsidP="00475EB6">
      <w:pPr>
        <w:numPr>
          <w:ilvl w:val="0"/>
          <w:numId w:val="7"/>
        </w:num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Puterea electrica scoasă la bornele generatorului = 1487 Kw</w:t>
      </w:r>
      <w:r w:rsidRPr="00475EB6">
        <w:rPr>
          <w:rFonts w:ascii="Arial" w:hAnsi="Arial" w:cs="Arial"/>
          <w:sz w:val="24"/>
          <w:szCs w:val="24"/>
          <w:vertAlign w:val="subscript"/>
        </w:rPr>
        <w:t>el</w:t>
      </w:r>
      <w:r w:rsidRPr="00475EB6">
        <w:rPr>
          <w:rFonts w:ascii="Arial" w:hAnsi="Arial" w:cs="Arial"/>
          <w:sz w:val="24"/>
          <w:szCs w:val="24"/>
        </w:rPr>
        <w:t>;</w:t>
      </w:r>
    </w:p>
    <w:p w:rsidR="005D7D84" w:rsidRPr="00475EB6" w:rsidRDefault="005D7D84" w:rsidP="00475EB6">
      <w:pPr>
        <w:numPr>
          <w:ilvl w:val="0"/>
          <w:numId w:val="7"/>
        </w:num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Puterea energiei termice colectată = 1472 Kw</w:t>
      </w:r>
      <w:r w:rsidRPr="00475EB6">
        <w:rPr>
          <w:rFonts w:ascii="Arial" w:hAnsi="Arial" w:cs="Arial"/>
          <w:sz w:val="24"/>
          <w:szCs w:val="24"/>
          <w:vertAlign w:val="subscript"/>
        </w:rPr>
        <w:t>th</w:t>
      </w:r>
      <w:r w:rsidRPr="00475EB6">
        <w:rPr>
          <w:rFonts w:ascii="Arial" w:hAnsi="Arial" w:cs="Arial"/>
          <w:sz w:val="24"/>
          <w:szCs w:val="24"/>
        </w:rPr>
        <w:t>;</w:t>
      </w:r>
    </w:p>
    <w:p w:rsidR="005D7D84" w:rsidRPr="00475EB6" w:rsidRDefault="005D7D84" w:rsidP="00475EB6">
      <w:pPr>
        <w:numPr>
          <w:ilvl w:val="0"/>
          <w:numId w:val="7"/>
        </w:num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Temperatura gazelor arse la iesirea din motor=424</w:t>
      </w:r>
      <w:r w:rsidRPr="00475EB6">
        <w:rPr>
          <w:rFonts w:ascii="Arial" w:hAnsi="Arial" w:cs="Arial"/>
          <w:sz w:val="24"/>
          <w:szCs w:val="24"/>
          <w:vertAlign w:val="superscript"/>
        </w:rPr>
        <w:t>o</w:t>
      </w:r>
      <w:r w:rsidRPr="00475EB6">
        <w:rPr>
          <w:rFonts w:ascii="Arial" w:hAnsi="Arial" w:cs="Arial"/>
          <w:sz w:val="24"/>
          <w:szCs w:val="24"/>
        </w:rPr>
        <w:t>C;</w:t>
      </w:r>
    </w:p>
    <w:p w:rsidR="005D7D84" w:rsidRPr="00475EB6" w:rsidRDefault="005D7D84" w:rsidP="00475EB6">
      <w:pPr>
        <w:numPr>
          <w:ilvl w:val="0"/>
          <w:numId w:val="7"/>
        </w:num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Temperatura gazelor arse la iesirea din  racitor= 180</w:t>
      </w:r>
      <w:r w:rsidRPr="00475EB6">
        <w:rPr>
          <w:rFonts w:ascii="Arial" w:hAnsi="Arial" w:cs="Arial"/>
          <w:sz w:val="24"/>
          <w:szCs w:val="24"/>
          <w:vertAlign w:val="superscript"/>
        </w:rPr>
        <w:t>o</w:t>
      </w:r>
      <w:r w:rsidRPr="00475EB6">
        <w:rPr>
          <w:rFonts w:ascii="Arial" w:hAnsi="Arial" w:cs="Arial"/>
          <w:sz w:val="24"/>
          <w:szCs w:val="24"/>
        </w:rPr>
        <w:t>C;</w:t>
      </w:r>
    </w:p>
    <w:p w:rsidR="005D7D84" w:rsidRPr="00475EB6" w:rsidRDefault="005D7D84" w:rsidP="00475EB6">
      <w:pPr>
        <w:numPr>
          <w:ilvl w:val="0"/>
          <w:numId w:val="7"/>
        </w:num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Debit gaze arse=6171Nmc/h;</w:t>
      </w:r>
    </w:p>
    <w:p w:rsidR="005D7D84" w:rsidRPr="00475EB6" w:rsidRDefault="005D7D84" w:rsidP="00475EB6">
      <w:pPr>
        <w:numPr>
          <w:ilvl w:val="0"/>
          <w:numId w:val="7"/>
        </w:num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Randament total=83,9%;</w:t>
      </w:r>
    </w:p>
    <w:p w:rsidR="005D7D84" w:rsidRPr="00475EB6" w:rsidRDefault="005D7D84" w:rsidP="00475EB6">
      <w:pPr>
        <w:autoSpaceDE w:val="0"/>
        <w:autoSpaceDN w:val="0"/>
        <w:adjustRightInd w:val="0"/>
        <w:spacing w:after="0" w:line="240" w:lineRule="auto"/>
        <w:ind w:left="360"/>
        <w:rPr>
          <w:rFonts w:ascii="Arial" w:hAnsi="Arial" w:cs="Arial"/>
          <w:sz w:val="24"/>
          <w:szCs w:val="24"/>
        </w:rPr>
      </w:pPr>
      <w:r w:rsidRPr="00475EB6">
        <w:rPr>
          <w:rFonts w:ascii="Arial" w:hAnsi="Arial" w:cs="Arial"/>
          <w:sz w:val="24"/>
          <w:szCs w:val="24"/>
        </w:rPr>
        <w:t xml:space="preserve">      Consum mediu de biogaz la o putere calorică Pci=3800Kcal/Nm</w:t>
      </w:r>
      <w:r w:rsidRPr="00475EB6">
        <w:rPr>
          <w:rFonts w:ascii="Arial" w:hAnsi="Arial" w:cs="Arial"/>
          <w:sz w:val="24"/>
          <w:szCs w:val="24"/>
          <w:vertAlign w:val="superscript"/>
        </w:rPr>
        <w:t>3</w:t>
      </w:r>
      <w:r w:rsidRPr="00475EB6">
        <w:rPr>
          <w:rFonts w:ascii="Arial" w:hAnsi="Arial" w:cs="Arial"/>
          <w:sz w:val="24"/>
          <w:szCs w:val="24"/>
        </w:rPr>
        <w:t>=784Nm</w:t>
      </w:r>
      <w:r w:rsidRPr="00475EB6">
        <w:rPr>
          <w:rFonts w:ascii="Arial" w:hAnsi="Arial" w:cs="Arial"/>
          <w:sz w:val="24"/>
          <w:szCs w:val="24"/>
          <w:vertAlign w:val="superscript"/>
        </w:rPr>
        <w:t>3</w:t>
      </w:r>
      <w:r w:rsidRPr="00475EB6">
        <w:rPr>
          <w:rFonts w:ascii="Arial" w:hAnsi="Arial" w:cs="Arial"/>
          <w:sz w:val="24"/>
          <w:szCs w:val="24"/>
        </w:rPr>
        <w:t xml:space="preserve">/h                                                                                                                                                                    </w:t>
      </w:r>
    </w:p>
    <w:p w:rsidR="005D7D84" w:rsidRPr="00475EB6" w:rsidRDefault="005D7D84" w:rsidP="00475EB6">
      <w:p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 xml:space="preserve">Pentru producerea de energie electrica si termica prin cogenerare se folosesc 2 </w:t>
      </w:r>
      <w:proofErr w:type="gramStart"/>
      <w:r w:rsidRPr="00475EB6">
        <w:rPr>
          <w:rFonts w:ascii="Arial" w:hAnsi="Arial" w:cs="Arial"/>
          <w:sz w:val="24"/>
          <w:szCs w:val="24"/>
        </w:rPr>
        <w:t>bucati  motogeneratoare</w:t>
      </w:r>
      <w:proofErr w:type="gramEnd"/>
      <w:r w:rsidRPr="00475EB6">
        <w:rPr>
          <w:rFonts w:ascii="Arial" w:hAnsi="Arial" w:cs="Arial"/>
          <w:sz w:val="24"/>
          <w:szCs w:val="24"/>
        </w:rPr>
        <w:t xml:space="preserve"> de producţie  GE JENBACHER  care au următoarele componente funcţionale:</w:t>
      </w:r>
    </w:p>
    <w:p w:rsidR="005D7D84" w:rsidRPr="00475EB6" w:rsidRDefault="005D7D84" w:rsidP="00475EB6">
      <w:pPr>
        <w:numPr>
          <w:ilvl w:val="0"/>
          <w:numId w:val="8"/>
        </w:numPr>
        <w:autoSpaceDE w:val="0"/>
        <w:autoSpaceDN w:val="0"/>
        <w:adjustRightInd w:val="0"/>
        <w:spacing w:after="0" w:line="240" w:lineRule="auto"/>
        <w:ind w:left="709" w:hanging="283"/>
        <w:rPr>
          <w:rFonts w:ascii="Arial" w:hAnsi="Arial" w:cs="Arial"/>
          <w:sz w:val="24"/>
          <w:szCs w:val="24"/>
        </w:rPr>
      </w:pPr>
      <w:r w:rsidRPr="00475EB6">
        <w:rPr>
          <w:rFonts w:ascii="Arial" w:hAnsi="Arial" w:cs="Arial"/>
          <w:sz w:val="24"/>
          <w:szCs w:val="24"/>
        </w:rPr>
        <w:t>Modulul de cogenerare format din motor cu ardere interna (MAI)  si generatorul de curent  alternativ trifazat (GCA);</w:t>
      </w:r>
    </w:p>
    <w:p w:rsidR="005D7D84" w:rsidRPr="00475EB6" w:rsidRDefault="005D7D84" w:rsidP="00475EB6">
      <w:pPr>
        <w:numPr>
          <w:ilvl w:val="0"/>
          <w:numId w:val="8"/>
        </w:numPr>
        <w:autoSpaceDE w:val="0"/>
        <w:autoSpaceDN w:val="0"/>
        <w:adjustRightInd w:val="0"/>
        <w:spacing w:after="0" w:line="240" w:lineRule="auto"/>
        <w:ind w:hanging="766"/>
        <w:rPr>
          <w:rFonts w:ascii="Arial" w:hAnsi="Arial" w:cs="Arial"/>
          <w:sz w:val="24"/>
          <w:szCs w:val="24"/>
        </w:rPr>
      </w:pPr>
      <w:r w:rsidRPr="00475EB6">
        <w:rPr>
          <w:rFonts w:ascii="Arial" w:hAnsi="Arial" w:cs="Arial"/>
          <w:sz w:val="24"/>
          <w:szCs w:val="24"/>
        </w:rPr>
        <w:t>Sisteme mecanice auxiliare;</w:t>
      </w:r>
    </w:p>
    <w:p w:rsidR="005D7D84" w:rsidRPr="00475EB6" w:rsidRDefault="005D7D84" w:rsidP="00475EB6">
      <w:pPr>
        <w:numPr>
          <w:ilvl w:val="0"/>
          <w:numId w:val="8"/>
        </w:numPr>
        <w:autoSpaceDE w:val="0"/>
        <w:autoSpaceDN w:val="0"/>
        <w:adjustRightInd w:val="0"/>
        <w:spacing w:after="0" w:line="240" w:lineRule="auto"/>
        <w:ind w:hanging="766"/>
        <w:rPr>
          <w:rFonts w:ascii="Arial" w:hAnsi="Arial" w:cs="Arial"/>
          <w:sz w:val="24"/>
          <w:szCs w:val="24"/>
        </w:rPr>
      </w:pPr>
      <w:r w:rsidRPr="00475EB6">
        <w:rPr>
          <w:rFonts w:ascii="Arial" w:hAnsi="Arial" w:cs="Arial"/>
          <w:sz w:val="24"/>
          <w:szCs w:val="24"/>
        </w:rPr>
        <w:t>Sisteme electrice;</w:t>
      </w:r>
    </w:p>
    <w:p w:rsidR="005D7D84" w:rsidRPr="00475EB6" w:rsidRDefault="005D7D84" w:rsidP="00475EB6">
      <w:pPr>
        <w:numPr>
          <w:ilvl w:val="0"/>
          <w:numId w:val="8"/>
        </w:numPr>
        <w:autoSpaceDE w:val="0"/>
        <w:autoSpaceDN w:val="0"/>
        <w:adjustRightInd w:val="0"/>
        <w:spacing w:after="0" w:line="240" w:lineRule="auto"/>
        <w:ind w:hanging="766"/>
        <w:rPr>
          <w:rFonts w:ascii="Arial" w:hAnsi="Arial" w:cs="Arial"/>
          <w:sz w:val="24"/>
          <w:szCs w:val="24"/>
        </w:rPr>
      </w:pPr>
      <w:r w:rsidRPr="00475EB6">
        <w:rPr>
          <w:rFonts w:ascii="Arial" w:hAnsi="Arial" w:cs="Arial"/>
          <w:sz w:val="24"/>
          <w:szCs w:val="24"/>
        </w:rPr>
        <w:t>Sisteme de automatizare.</w:t>
      </w:r>
    </w:p>
    <w:p w:rsidR="005D7D84" w:rsidRPr="00475EB6" w:rsidRDefault="005D7D84" w:rsidP="00475EB6">
      <w:p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Modulul de cogenerare JMS420GS, functionand pe biogaz este compus din MAI  de tip J420, cuplat cu generatorul electric tip LSA 52 cu o putere electrică instalată Pi=1970KVA.</w:t>
      </w:r>
    </w:p>
    <w:p w:rsidR="005D7D84" w:rsidRPr="00475EB6" w:rsidRDefault="005D7D84" w:rsidP="00475EB6">
      <w:p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Motogeneratoarele cuprind urmatoarele parţi:</w:t>
      </w:r>
    </w:p>
    <w:p w:rsidR="005D7D84" w:rsidRPr="00475EB6" w:rsidRDefault="005D7D84" w:rsidP="00475EB6">
      <w:p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 Schimbatoare de caldura;</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Sistem de pompe necesare instalatiei de recuperare a caldurii sub forma de </w:t>
      </w:r>
      <w:proofErr w:type="gramStart"/>
      <w:r w:rsidRPr="00475EB6">
        <w:rPr>
          <w:rFonts w:ascii="Arial" w:hAnsi="Arial" w:cs="Arial"/>
          <w:sz w:val="24"/>
          <w:szCs w:val="24"/>
        </w:rPr>
        <w:t>apa</w:t>
      </w:r>
      <w:proofErr w:type="gramEnd"/>
      <w:r w:rsidRPr="00475EB6">
        <w:rPr>
          <w:rFonts w:ascii="Arial" w:hAnsi="Arial" w:cs="Arial"/>
          <w:sz w:val="24"/>
          <w:szCs w:val="24"/>
        </w:rPr>
        <w:t xml:space="preserve"> calda;</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Radiatoare externe (aerorefrigeratoare cu antigel) pentru racirea motorului in cazul in care nu se recupereaza energia termica;</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-Sistemul de racire si de recuperare a agentului termic; Exista patru schimbatoare de caldura pentru producerea energiei termice, care preiau caldura de la sursele calde ale motorului si o transmit mai departe fie la trepta urmatoare de ridicare a temperaturii apei, fie catre mediul de incalzit substratul din  fermentatoare. </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Agentul schimbator de caldură pentru cele patru schimbatoare de caldura este apa dedurizata care se produce de catre o statie SIMPLEX AS 300 METER (NOBEL AS 300/AT)  cu un debit de 3,2m</w:t>
      </w:r>
      <w:r w:rsidRPr="00475EB6">
        <w:rPr>
          <w:rFonts w:ascii="Arial" w:hAnsi="Arial" w:cs="Arial"/>
          <w:sz w:val="24"/>
          <w:szCs w:val="24"/>
          <w:vertAlign w:val="superscript"/>
        </w:rPr>
        <w:t>3</w:t>
      </w:r>
      <w:r w:rsidRPr="00475EB6">
        <w:rPr>
          <w:rFonts w:ascii="Arial" w:hAnsi="Arial" w:cs="Arial"/>
          <w:sz w:val="24"/>
          <w:szCs w:val="24"/>
        </w:rPr>
        <w:t>/h.</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-Sistemul de ventilatie; două ventilatoare care asigură </w:t>
      </w:r>
      <w:proofErr w:type="gramStart"/>
      <w:r w:rsidRPr="00475EB6">
        <w:rPr>
          <w:rFonts w:ascii="Arial" w:hAnsi="Arial" w:cs="Arial"/>
          <w:sz w:val="24"/>
          <w:szCs w:val="24"/>
        </w:rPr>
        <w:t>un</w:t>
      </w:r>
      <w:proofErr w:type="gramEnd"/>
      <w:r w:rsidRPr="00475EB6">
        <w:rPr>
          <w:rFonts w:ascii="Arial" w:hAnsi="Arial" w:cs="Arial"/>
          <w:sz w:val="24"/>
          <w:szCs w:val="24"/>
        </w:rPr>
        <w:t xml:space="preserve"> debit de Q=18.000m</w:t>
      </w:r>
      <w:r w:rsidRPr="00475EB6">
        <w:rPr>
          <w:rFonts w:ascii="Arial" w:hAnsi="Arial" w:cs="Arial"/>
          <w:sz w:val="24"/>
          <w:szCs w:val="24"/>
          <w:vertAlign w:val="superscript"/>
        </w:rPr>
        <w:t>3</w:t>
      </w:r>
      <w:r w:rsidRPr="00475EB6">
        <w:rPr>
          <w:rFonts w:ascii="Arial" w:hAnsi="Arial" w:cs="Arial"/>
          <w:sz w:val="24"/>
          <w:szCs w:val="24"/>
        </w:rPr>
        <w:t xml:space="preserve">/h care asigura mediu proiectat de funcţionare al motogeneratoarelor. </w:t>
      </w:r>
      <w:proofErr w:type="gramStart"/>
      <w:r w:rsidRPr="00475EB6">
        <w:rPr>
          <w:rFonts w:ascii="Arial" w:hAnsi="Arial" w:cs="Arial"/>
          <w:sz w:val="24"/>
          <w:szCs w:val="24"/>
        </w:rPr>
        <w:t>Deasemenea sunt prevazute atenuatoare de zgomot din placi lamelare din vata minerala.</w:t>
      </w:r>
      <w:proofErr w:type="gramEnd"/>
    </w:p>
    <w:p w:rsidR="005D7D84" w:rsidRPr="00475EB6" w:rsidRDefault="005D7D84" w:rsidP="00475EB6">
      <w:pPr>
        <w:autoSpaceDE w:val="0"/>
        <w:autoSpaceDN w:val="0"/>
        <w:adjustRightInd w:val="0"/>
        <w:spacing w:after="0" w:line="240" w:lineRule="auto"/>
        <w:jc w:val="both"/>
        <w:rPr>
          <w:rFonts w:ascii="Arial" w:hAnsi="Arial" w:cs="Arial"/>
          <w:color w:val="000000"/>
          <w:sz w:val="24"/>
          <w:szCs w:val="24"/>
        </w:rPr>
      </w:pPr>
      <w:r w:rsidRPr="00475EB6">
        <w:rPr>
          <w:rFonts w:ascii="Arial" w:hAnsi="Arial" w:cs="Arial"/>
          <w:sz w:val="24"/>
          <w:szCs w:val="24"/>
        </w:rPr>
        <w:t xml:space="preserve">-Evacuarea gazelor arse – </w:t>
      </w:r>
      <w:r w:rsidRPr="00475EB6">
        <w:rPr>
          <w:rFonts w:ascii="Arial" w:hAnsi="Arial" w:cs="Arial"/>
          <w:color w:val="000000"/>
          <w:sz w:val="24"/>
          <w:szCs w:val="24"/>
        </w:rPr>
        <w:t xml:space="preserve">gazele trec mai intai printr-un atenuator de zgomot in care este inglobat si catalizatorul pentru epurarea gazelor apoi sunt evacuate </w:t>
      </w:r>
      <w:r w:rsidRPr="00475EB6">
        <w:rPr>
          <w:rFonts w:ascii="Arial" w:hAnsi="Arial" w:cs="Arial"/>
          <w:color w:val="000000"/>
          <w:sz w:val="24"/>
          <w:szCs w:val="24"/>
          <w:lang w:val="fr-FR"/>
        </w:rPr>
        <w:t>prin intermediul a doua cosuri metalice, ancorate, cu H=15m si Dn 400 pozitionate la o distanta de 1,2 m de cladirea motoarelor</w:t>
      </w:r>
      <w:r w:rsidRPr="00475EB6">
        <w:rPr>
          <w:rFonts w:ascii="Arial" w:hAnsi="Arial" w:cs="Arial"/>
          <w:color w:val="000000"/>
          <w:sz w:val="24"/>
          <w:szCs w:val="24"/>
        </w:rPr>
        <w:t>;</w:t>
      </w:r>
    </w:p>
    <w:p w:rsidR="005D7D84" w:rsidRPr="00475EB6" w:rsidRDefault="005D7D84" w:rsidP="00475EB6">
      <w:pPr>
        <w:autoSpaceDE w:val="0"/>
        <w:autoSpaceDN w:val="0"/>
        <w:adjustRightInd w:val="0"/>
        <w:spacing w:after="0" w:line="240" w:lineRule="auto"/>
        <w:jc w:val="both"/>
        <w:rPr>
          <w:rFonts w:ascii="Arial" w:hAnsi="Arial" w:cs="Arial"/>
          <w:b/>
          <w:color w:val="1F497D"/>
          <w:sz w:val="24"/>
          <w:szCs w:val="24"/>
        </w:rPr>
      </w:pPr>
      <w:r w:rsidRPr="00475EB6">
        <w:rPr>
          <w:rFonts w:ascii="Arial" w:hAnsi="Arial" w:cs="Arial"/>
          <w:sz w:val="24"/>
          <w:szCs w:val="24"/>
        </w:rPr>
        <w:t>-Staţia de medie tensiune 20Kv – consta din două transformatoare ridicatoare de la 0,4KV la 20KV  cu puterea de 2000KW fiecare, apoi printr-o staţie de 20KV  energia va fi livrată in SEN;</w:t>
      </w:r>
    </w:p>
    <w:p w:rsidR="005D7D84" w:rsidRPr="00475EB6" w:rsidRDefault="005D7D84" w:rsidP="00475EB6">
      <w:pPr>
        <w:spacing w:after="0" w:line="240" w:lineRule="auto"/>
        <w:jc w:val="both"/>
        <w:rPr>
          <w:rFonts w:ascii="Arial" w:hAnsi="Arial" w:cs="Arial"/>
          <w:sz w:val="24"/>
          <w:szCs w:val="24"/>
        </w:rPr>
      </w:pPr>
      <w:r w:rsidRPr="00475EB6">
        <w:rPr>
          <w:rFonts w:ascii="Arial" w:hAnsi="Arial" w:cs="Arial"/>
          <w:sz w:val="24"/>
          <w:szCs w:val="24"/>
        </w:rPr>
        <w:t>-</w:t>
      </w:r>
      <w:r w:rsidRPr="00475EB6">
        <w:rPr>
          <w:rFonts w:ascii="Arial" w:hAnsi="Arial" w:cs="Arial"/>
          <w:color w:val="000000"/>
          <w:sz w:val="24"/>
          <w:szCs w:val="24"/>
          <w:lang w:val="it-IT"/>
        </w:rPr>
        <w:t xml:space="preserve">    </w:t>
      </w:r>
      <w:r w:rsidRPr="00475EB6">
        <w:rPr>
          <w:rFonts w:ascii="Arial" w:hAnsi="Arial" w:cs="Arial"/>
          <w:i/>
          <w:color w:val="000000"/>
          <w:sz w:val="24"/>
          <w:szCs w:val="24"/>
          <w:u w:val="single"/>
          <w:lang w:val="it-IT"/>
        </w:rPr>
        <w:t>Cladirea tehnica</w:t>
      </w:r>
      <w:r w:rsidRPr="00475EB6">
        <w:rPr>
          <w:rFonts w:ascii="Arial" w:hAnsi="Arial" w:cs="Arial"/>
          <w:i/>
          <w:color w:val="000000"/>
          <w:sz w:val="24"/>
          <w:szCs w:val="24"/>
          <w:lang w:val="it-IT"/>
        </w:rPr>
        <w:t xml:space="preserve"> </w:t>
      </w:r>
      <w:r w:rsidRPr="00475EB6">
        <w:rPr>
          <w:rFonts w:ascii="Arial" w:hAnsi="Arial" w:cs="Arial"/>
          <w:color w:val="000000"/>
          <w:sz w:val="24"/>
          <w:szCs w:val="24"/>
          <w:lang w:val="it-IT"/>
        </w:rPr>
        <w:t xml:space="preserve">– (S=45mp) </w:t>
      </w:r>
      <w:r w:rsidRPr="00475EB6">
        <w:rPr>
          <w:rFonts w:ascii="Arial" w:hAnsi="Arial" w:cs="Arial"/>
          <w:sz w:val="24"/>
          <w:szCs w:val="24"/>
        </w:rPr>
        <w:t>are urmatoarele dotari:</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lastRenderedPageBreak/>
        <w:t>-Blocul de pompare a substratului si a materialului lichid intre fermentatoare si dintre fermentatoare şi celelalte recipiente conform cu fluxul tehnologic;</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-Sistemul de distribuitoare, robinete comandate si armaturi care asigura dozarea amestecurilor din fermentatoare precum si dirijarea compostului spre rezervorul de fertilizant (lagune);</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-Analizoare de biogaz Q1 si desulfuratoare cu aer D1;</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-Sistemul de distributie </w:t>
      </w:r>
      <w:proofErr w:type="gramStart"/>
      <w:r w:rsidRPr="00475EB6">
        <w:rPr>
          <w:rFonts w:ascii="Arial" w:hAnsi="Arial" w:cs="Arial"/>
          <w:sz w:val="24"/>
          <w:szCs w:val="24"/>
        </w:rPr>
        <w:t>a</w:t>
      </w:r>
      <w:proofErr w:type="gramEnd"/>
      <w:r w:rsidRPr="00475EB6">
        <w:rPr>
          <w:rFonts w:ascii="Arial" w:hAnsi="Arial" w:cs="Arial"/>
          <w:sz w:val="24"/>
          <w:szCs w:val="24"/>
        </w:rPr>
        <w:t xml:space="preserve"> agentului termic;</w:t>
      </w:r>
    </w:p>
    <w:p w:rsidR="005D7D84" w:rsidRPr="00475EB6" w:rsidRDefault="005D7D84" w:rsidP="00475EB6">
      <w:p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-Distributia apei tehnologice;</w:t>
      </w:r>
    </w:p>
    <w:p w:rsidR="005D7D84" w:rsidRPr="00475EB6" w:rsidRDefault="005D7D84" w:rsidP="00475EB6">
      <w:p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 xml:space="preserve">-Instalaţia de aer sub presiune de 7 </w:t>
      </w:r>
      <w:proofErr w:type="gramStart"/>
      <w:r w:rsidRPr="00475EB6">
        <w:rPr>
          <w:rFonts w:ascii="Arial" w:hAnsi="Arial" w:cs="Arial"/>
          <w:sz w:val="24"/>
          <w:szCs w:val="24"/>
        </w:rPr>
        <w:t>bari</w:t>
      </w:r>
      <w:proofErr w:type="gramEnd"/>
      <w:r w:rsidRPr="00475EB6">
        <w:rPr>
          <w:rFonts w:ascii="Arial" w:hAnsi="Arial" w:cs="Arial"/>
          <w:sz w:val="24"/>
          <w:szCs w:val="24"/>
        </w:rPr>
        <w:t>;</w:t>
      </w:r>
    </w:p>
    <w:p w:rsidR="005D7D84" w:rsidRPr="00475EB6" w:rsidRDefault="005D7D84" w:rsidP="00475EB6">
      <w:pPr>
        <w:autoSpaceDE w:val="0"/>
        <w:autoSpaceDN w:val="0"/>
        <w:adjustRightInd w:val="0"/>
        <w:spacing w:after="0" w:line="240" w:lineRule="auto"/>
        <w:rPr>
          <w:rFonts w:ascii="Arial" w:hAnsi="Arial" w:cs="Arial"/>
          <w:sz w:val="24"/>
          <w:szCs w:val="24"/>
        </w:rPr>
      </w:pPr>
      <w:r w:rsidRPr="00475EB6">
        <w:rPr>
          <w:rFonts w:ascii="Arial" w:hAnsi="Arial" w:cs="Arial"/>
          <w:sz w:val="24"/>
          <w:szCs w:val="24"/>
        </w:rPr>
        <w:t>-Tabloul de comanda si supraveghere al fluxurilor de substrat si materiale lichide;</w:t>
      </w:r>
    </w:p>
    <w:p w:rsidR="005D7D84" w:rsidRPr="00475EB6" w:rsidRDefault="005D7D84" w:rsidP="00475EB6">
      <w:pPr>
        <w:tabs>
          <w:tab w:val="left" w:pos="426"/>
        </w:tabs>
        <w:spacing w:after="0" w:line="240" w:lineRule="auto"/>
        <w:jc w:val="both"/>
        <w:rPr>
          <w:rFonts w:ascii="Arial" w:hAnsi="Arial" w:cs="Arial"/>
          <w:sz w:val="24"/>
          <w:szCs w:val="24"/>
        </w:rPr>
      </w:pPr>
      <w:r w:rsidRPr="00475EB6">
        <w:rPr>
          <w:rFonts w:ascii="Arial" w:hAnsi="Arial" w:cs="Arial"/>
          <w:i/>
          <w:color w:val="000000"/>
          <w:sz w:val="24"/>
          <w:szCs w:val="24"/>
          <w:lang w:val="it-IT"/>
        </w:rPr>
        <w:t xml:space="preserve">-    </w:t>
      </w:r>
      <w:r w:rsidRPr="00475EB6">
        <w:rPr>
          <w:rFonts w:ascii="Arial" w:hAnsi="Arial" w:cs="Arial"/>
          <w:i/>
          <w:color w:val="000000"/>
          <w:sz w:val="24"/>
          <w:szCs w:val="24"/>
          <w:u w:val="single"/>
          <w:lang w:val="it-IT"/>
        </w:rPr>
        <w:t xml:space="preserve">Separator </w:t>
      </w:r>
      <w:r w:rsidRPr="00475EB6">
        <w:rPr>
          <w:rFonts w:ascii="Arial" w:hAnsi="Arial" w:cs="Arial"/>
          <w:color w:val="000000"/>
          <w:sz w:val="24"/>
          <w:szCs w:val="24"/>
          <w:u w:val="single"/>
          <w:lang w:val="it-IT"/>
        </w:rPr>
        <w:t>(</w:t>
      </w:r>
      <w:r w:rsidRPr="00475EB6">
        <w:rPr>
          <w:rFonts w:ascii="Arial" w:hAnsi="Arial" w:cs="Arial"/>
          <w:color w:val="000000"/>
          <w:sz w:val="24"/>
          <w:szCs w:val="24"/>
          <w:lang w:val="it-IT"/>
        </w:rPr>
        <w:t xml:space="preserve">S=50mp) - </w:t>
      </w:r>
      <w:r w:rsidRPr="00475EB6">
        <w:rPr>
          <w:rFonts w:ascii="Arial" w:hAnsi="Arial" w:cs="Arial"/>
          <w:sz w:val="24"/>
          <w:szCs w:val="24"/>
        </w:rPr>
        <w:t>constructie supraterana din beton armat cu doua componente:</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-Presa cu melc (separator) de conceptie UTS model FSPA-78.10, cu capacitatea de 15mc/h -  platformă metalică deasupra platformei statiei de epurare, cu site de separare </w:t>
      </w:r>
      <w:r w:rsidRPr="00475EB6">
        <w:rPr>
          <w:rFonts w:ascii="Arial" w:hAnsi="Arial" w:cs="Arial"/>
          <w:color w:val="000000"/>
          <w:sz w:val="24"/>
          <w:szCs w:val="24"/>
        </w:rPr>
        <w:t>fragmente si resturi solide de la silozul de porumb  si dejectii  de animale care sunt continute in compostul rezultat din fermentare,</w:t>
      </w:r>
      <w:r w:rsidRPr="00475EB6">
        <w:rPr>
          <w:rFonts w:ascii="Arial" w:hAnsi="Arial" w:cs="Arial"/>
          <w:color w:val="FF0000"/>
          <w:sz w:val="24"/>
          <w:szCs w:val="24"/>
        </w:rPr>
        <w:t xml:space="preserve"> </w:t>
      </w:r>
      <w:r w:rsidRPr="00475EB6">
        <w:rPr>
          <w:rFonts w:ascii="Arial" w:hAnsi="Arial" w:cs="Arial"/>
          <w:sz w:val="24"/>
          <w:szCs w:val="24"/>
        </w:rPr>
        <w:t>partea lichida separata fiinddirijata catre rezervorul  de materiale lichide subteran V1 sau catre lagune;</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-Platformă de depozitare </w:t>
      </w:r>
      <w:proofErr w:type="gramStart"/>
      <w:r w:rsidRPr="00475EB6">
        <w:rPr>
          <w:rFonts w:ascii="Arial" w:hAnsi="Arial" w:cs="Arial"/>
          <w:sz w:val="24"/>
          <w:szCs w:val="24"/>
        </w:rPr>
        <w:t>( statie</w:t>
      </w:r>
      <w:proofErr w:type="gramEnd"/>
      <w:r w:rsidRPr="00475EB6">
        <w:rPr>
          <w:rFonts w:ascii="Arial" w:hAnsi="Arial" w:cs="Arial"/>
          <w:sz w:val="24"/>
          <w:szCs w:val="24"/>
        </w:rPr>
        <w:t xml:space="preserve"> de epurare ) a fertilizantului  solid ce rezultă din separator, din beton armat cu inchideri pe trei laturi din pereti de beton armat incastrati in radier. </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w:t>
      </w:r>
      <w:r w:rsidRPr="00475EB6">
        <w:rPr>
          <w:rFonts w:ascii="Arial" w:hAnsi="Arial" w:cs="Arial"/>
          <w:i/>
          <w:sz w:val="24"/>
          <w:szCs w:val="24"/>
          <w:u w:val="single"/>
        </w:rPr>
        <w:t>Magazie</w:t>
      </w:r>
      <w:r w:rsidRPr="00475EB6">
        <w:rPr>
          <w:rFonts w:ascii="Arial" w:hAnsi="Arial" w:cs="Arial"/>
          <w:sz w:val="24"/>
          <w:szCs w:val="24"/>
          <w:u w:val="single"/>
        </w:rPr>
        <w:t xml:space="preserve"> </w:t>
      </w:r>
      <w:r w:rsidRPr="00475EB6">
        <w:rPr>
          <w:rFonts w:ascii="Arial" w:hAnsi="Arial" w:cs="Arial"/>
          <w:sz w:val="24"/>
          <w:szCs w:val="24"/>
        </w:rPr>
        <w:t xml:space="preserve">si platforma betonata, pentru stocarea deseurilor de origine vegetala si animala colectate. Are o suprafata de 90mp si o capacitate de stocare de 400t, cu paviment betonat si </w:t>
      </w:r>
      <w:proofErr w:type="gramStart"/>
      <w:r w:rsidRPr="00475EB6">
        <w:rPr>
          <w:rFonts w:ascii="Arial" w:hAnsi="Arial" w:cs="Arial"/>
          <w:sz w:val="24"/>
          <w:szCs w:val="24"/>
        </w:rPr>
        <w:t>este</w:t>
      </w:r>
      <w:proofErr w:type="gramEnd"/>
      <w:r w:rsidRPr="00475EB6">
        <w:rPr>
          <w:rFonts w:ascii="Arial" w:hAnsi="Arial" w:cs="Arial"/>
          <w:sz w:val="24"/>
          <w:szCs w:val="24"/>
        </w:rPr>
        <w:t xml:space="preserve"> dotata cu un tocator electric Ripper cu capacitatea de 5t/h.</w:t>
      </w:r>
    </w:p>
    <w:p w:rsidR="005D7D84" w:rsidRPr="00475EB6" w:rsidRDefault="005D7D84" w:rsidP="00475EB6">
      <w:pPr>
        <w:spacing w:after="0" w:line="240" w:lineRule="auto"/>
        <w:jc w:val="both"/>
        <w:rPr>
          <w:rFonts w:ascii="Arial" w:hAnsi="Arial" w:cs="Arial"/>
          <w:sz w:val="24"/>
          <w:szCs w:val="24"/>
        </w:rPr>
      </w:pPr>
      <w:r w:rsidRPr="00475EB6">
        <w:rPr>
          <w:rFonts w:ascii="Arial" w:hAnsi="Arial" w:cs="Arial"/>
          <w:sz w:val="24"/>
          <w:szCs w:val="24"/>
        </w:rPr>
        <w:t xml:space="preserve">       Masinile si utilajele necesare aprovizionarii cu siloz de porumb sau care sunt folosite in procesul tehnologic </w:t>
      </w:r>
      <w:r w:rsidRPr="00475EB6">
        <w:rPr>
          <w:rFonts w:ascii="Arial" w:hAnsi="Arial" w:cs="Arial"/>
          <w:color w:val="000000"/>
          <w:sz w:val="24"/>
          <w:szCs w:val="24"/>
        </w:rPr>
        <w:t>si care sunt inchiriate, sunt</w:t>
      </w:r>
      <w:r w:rsidRPr="00475EB6">
        <w:rPr>
          <w:rFonts w:ascii="Arial" w:hAnsi="Arial" w:cs="Arial"/>
          <w:sz w:val="24"/>
          <w:szCs w:val="24"/>
        </w:rPr>
        <w:t>:</w:t>
      </w:r>
    </w:p>
    <w:p w:rsidR="005D7D84" w:rsidRPr="00475EB6" w:rsidRDefault="005D7D84" w:rsidP="00475EB6">
      <w:pPr>
        <w:spacing w:after="0" w:line="240" w:lineRule="auto"/>
        <w:jc w:val="both"/>
        <w:rPr>
          <w:rFonts w:ascii="Arial" w:hAnsi="Arial" w:cs="Arial"/>
          <w:sz w:val="24"/>
          <w:szCs w:val="24"/>
        </w:rPr>
      </w:pPr>
      <w:r w:rsidRPr="00475EB6">
        <w:rPr>
          <w:rFonts w:ascii="Arial" w:hAnsi="Arial" w:cs="Arial"/>
          <w:sz w:val="24"/>
          <w:szCs w:val="24"/>
        </w:rPr>
        <w:t xml:space="preserve">-Masini de tocat si recoltat siloz de mare capacitate (2 utilaje); mijloace de transport al silozului tocat din camp catre locul depozitare (10 de mijloace de transport cu capacitatea de 15 to); buldozere senilate de 16t, pentru tasarea silozului pe platforma de depozitare (2 utilaje); incărcătoare frontale cu cupa de 3-4 mc, </w:t>
      </w:r>
      <w:proofErr w:type="gramStart"/>
      <w:r w:rsidRPr="00475EB6">
        <w:rPr>
          <w:rFonts w:ascii="Arial" w:hAnsi="Arial" w:cs="Arial"/>
          <w:sz w:val="24"/>
          <w:szCs w:val="24"/>
        </w:rPr>
        <w:t>pentru  incarcarea</w:t>
      </w:r>
      <w:proofErr w:type="gramEnd"/>
      <w:r w:rsidRPr="00475EB6">
        <w:rPr>
          <w:rFonts w:ascii="Arial" w:hAnsi="Arial" w:cs="Arial"/>
          <w:sz w:val="24"/>
          <w:szCs w:val="24"/>
        </w:rPr>
        <w:t xml:space="preserve"> dozatoarelor (1 utilaj); autovidanje de 20 tone.  </w:t>
      </w:r>
    </w:p>
    <w:p w:rsidR="005D7D84" w:rsidRPr="00475EB6" w:rsidRDefault="005D7D84" w:rsidP="00475EB6">
      <w:pPr>
        <w:spacing w:after="0" w:line="240" w:lineRule="auto"/>
        <w:jc w:val="both"/>
        <w:rPr>
          <w:rFonts w:ascii="Arial" w:hAnsi="Arial" w:cs="Arial"/>
          <w:b/>
          <w:bCs/>
          <w:sz w:val="24"/>
          <w:szCs w:val="24"/>
          <w:u w:val="single"/>
        </w:rPr>
      </w:pPr>
      <w:r w:rsidRPr="00475EB6">
        <w:rPr>
          <w:rFonts w:ascii="Arial" w:hAnsi="Arial" w:cs="Arial"/>
          <w:b/>
          <w:bCs/>
          <w:sz w:val="24"/>
          <w:szCs w:val="24"/>
          <w:u w:val="single"/>
        </w:rPr>
        <w:t xml:space="preserve">Investitia propusa  </w:t>
      </w:r>
    </w:p>
    <w:p w:rsidR="00EC4428" w:rsidRPr="00EC4428" w:rsidRDefault="00EC4428" w:rsidP="00EC4428">
      <w:pPr>
        <w:spacing w:after="0"/>
        <w:jc w:val="both"/>
        <w:rPr>
          <w:rFonts w:ascii="Arial" w:hAnsi="Arial" w:cs="Arial"/>
          <w:sz w:val="24"/>
          <w:szCs w:val="24"/>
          <w:lang w:val="ro-RO"/>
        </w:rPr>
      </w:pPr>
      <w:r w:rsidRPr="00EC4428">
        <w:rPr>
          <w:rFonts w:ascii="Arial" w:hAnsi="Arial" w:cs="Arial"/>
          <w:sz w:val="24"/>
          <w:szCs w:val="24"/>
          <w:lang w:val="ro-RO"/>
        </w:rPr>
        <w:t>Componentele proiectului  se vor amplasa in curtea Statiei de Biogaz, in vecinatatea zonei de stocare actuala a materiilor prime de origine vegetala (laterala padocurilor de stocare a materialelor agricole/vegetale).</w:t>
      </w:r>
    </w:p>
    <w:p w:rsidR="00EC4428" w:rsidRPr="00EC4428" w:rsidRDefault="00EC4428" w:rsidP="00621925">
      <w:pPr>
        <w:spacing w:after="0"/>
        <w:jc w:val="both"/>
        <w:rPr>
          <w:rFonts w:ascii="Arial" w:hAnsi="Arial" w:cs="Arial"/>
          <w:color w:val="000000" w:themeColor="text1"/>
          <w:sz w:val="24"/>
          <w:szCs w:val="24"/>
          <w:lang w:val="ro-RO"/>
        </w:rPr>
      </w:pPr>
      <w:r>
        <w:rPr>
          <w:rFonts w:ascii="Arial" w:hAnsi="Arial" w:cs="Arial"/>
          <w:color w:val="000000" w:themeColor="text1"/>
          <w:sz w:val="24"/>
          <w:szCs w:val="24"/>
          <w:lang w:val="ro-RO"/>
        </w:rPr>
        <w:t>P</w:t>
      </w:r>
      <w:r w:rsidRPr="00EC4428">
        <w:rPr>
          <w:rFonts w:ascii="Arial" w:hAnsi="Arial" w:cs="Arial"/>
          <w:color w:val="000000" w:themeColor="text1"/>
          <w:sz w:val="24"/>
          <w:szCs w:val="24"/>
          <w:lang w:val="ro-RO"/>
        </w:rPr>
        <w:t>rocesul tehnologic al statiei de biogaz moara, nu se va schimba ci doar tehnologia aferenta procesarii materiilor prime va fi modernizata pentru asigurarea procesarii unei game mai mari de deseuri organice in cadrul instalatiei si asigurarea prin pasteurizare a unui digestat superior actualului produs si implicit asigurarea unei calitati superioare a biofertilizantului ce va fi distribuit in agricultura cat si a biogazului utilizat in productia de energie electrica.</w:t>
      </w:r>
    </w:p>
    <w:p w:rsidR="00EC4428" w:rsidRPr="007E7520" w:rsidRDefault="00EC4428" w:rsidP="007E7520">
      <w:pPr>
        <w:spacing w:after="0"/>
        <w:rPr>
          <w:rFonts w:ascii="Arial" w:hAnsi="Arial" w:cs="Arial"/>
          <w:sz w:val="24"/>
          <w:szCs w:val="24"/>
          <w:lang w:val="ro-RO"/>
        </w:rPr>
      </w:pPr>
      <w:r w:rsidRPr="007E7520">
        <w:rPr>
          <w:rFonts w:ascii="Arial" w:hAnsi="Arial" w:cs="Arial"/>
          <w:sz w:val="24"/>
          <w:szCs w:val="24"/>
          <w:lang w:val="ro-RO"/>
        </w:rPr>
        <w:t>Se propune:</w:t>
      </w:r>
    </w:p>
    <w:p w:rsidR="00EC4428" w:rsidRDefault="00EC4428" w:rsidP="007E7520">
      <w:pPr>
        <w:pStyle w:val="ListParagraph"/>
        <w:spacing w:before="120" w:after="0" w:line="240" w:lineRule="auto"/>
        <w:ind w:left="0"/>
        <w:jc w:val="both"/>
        <w:rPr>
          <w:rFonts w:ascii="Arial" w:hAnsi="Arial" w:cs="Arial"/>
          <w:sz w:val="24"/>
          <w:szCs w:val="24"/>
          <w:lang w:val="ro-RO"/>
        </w:rPr>
      </w:pPr>
      <w:r w:rsidRPr="003C5FAF">
        <w:rPr>
          <w:rFonts w:ascii="Arial" w:hAnsi="Arial" w:cs="Arial"/>
          <w:sz w:val="24"/>
          <w:szCs w:val="24"/>
          <w:u w:val="single"/>
          <w:lang w:val="ro-RO"/>
        </w:rPr>
        <w:t xml:space="preserve">Constructie Hala Metalica </w:t>
      </w:r>
      <w:r w:rsidRPr="007E7520">
        <w:rPr>
          <w:rFonts w:ascii="Arial" w:hAnsi="Arial" w:cs="Arial"/>
          <w:sz w:val="24"/>
          <w:szCs w:val="24"/>
          <w:lang w:val="ro-RO"/>
        </w:rPr>
        <w:t>pe structura metalica 20x29,9 m</w:t>
      </w:r>
      <w:r w:rsidRPr="007E7520">
        <w:rPr>
          <w:rFonts w:ascii="Arial" w:hAnsi="Arial" w:cs="Arial"/>
          <w:sz w:val="24"/>
          <w:szCs w:val="24"/>
          <w:vertAlign w:val="superscript"/>
          <w:lang w:val="ro-RO"/>
        </w:rPr>
        <w:t>2</w:t>
      </w:r>
      <w:r w:rsidRPr="007E7520">
        <w:rPr>
          <w:rFonts w:ascii="Arial" w:hAnsi="Arial" w:cs="Arial"/>
          <w:sz w:val="24"/>
          <w:szCs w:val="24"/>
          <w:lang w:val="ro-RO"/>
        </w:rPr>
        <w:t xml:space="preserve"> (unde vor fi amplasate doua linii de despachetare deseuri: o linie de despachetare deseuri origine animala si deseuri expirate si una ce va separa deseurile provenite din separarea deseurilor municipale);</w:t>
      </w:r>
    </w:p>
    <w:p w:rsidR="003C5FAF" w:rsidRPr="003C5FAF" w:rsidRDefault="003C5FAF" w:rsidP="003C5FAF">
      <w:pPr>
        <w:pStyle w:val="ListParagraph"/>
        <w:spacing w:after="0" w:line="240" w:lineRule="auto"/>
        <w:ind w:left="0"/>
        <w:jc w:val="both"/>
        <w:rPr>
          <w:rFonts w:ascii="Arial" w:hAnsi="Arial" w:cs="Arial"/>
          <w:sz w:val="24"/>
          <w:szCs w:val="24"/>
          <w:lang w:val="ro-RO"/>
        </w:rPr>
      </w:pPr>
      <w:r w:rsidRPr="003C5FAF">
        <w:rPr>
          <w:rFonts w:ascii="Arial" w:hAnsi="Arial" w:cs="Arial"/>
          <w:sz w:val="24"/>
          <w:szCs w:val="24"/>
          <w:lang w:val="ro-RO"/>
        </w:rPr>
        <w:t>Hala metalica va fi impartita in doua parti printr-un perete despartitor:</w:t>
      </w:r>
    </w:p>
    <w:p w:rsidR="003C5FAF" w:rsidRPr="003C5FAF" w:rsidRDefault="003C5FAF" w:rsidP="003C5FAF">
      <w:pPr>
        <w:pStyle w:val="ListParagraph"/>
        <w:spacing w:after="0" w:line="240" w:lineRule="auto"/>
        <w:ind w:left="0"/>
        <w:jc w:val="both"/>
        <w:rPr>
          <w:rFonts w:ascii="Arial" w:hAnsi="Arial" w:cs="Arial"/>
          <w:sz w:val="24"/>
          <w:szCs w:val="24"/>
          <w:lang w:val="ro-RO"/>
        </w:rPr>
      </w:pPr>
      <w:r w:rsidRPr="003C5FAF">
        <w:rPr>
          <w:rFonts w:ascii="Arial" w:hAnsi="Arial" w:cs="Arial"/>
          <w:sz w:val="24"/>
          <w:szCs w:val="24"/>
          <w:lang w:val="ro-RO"/>
        </w:rPr>
        <w:t>-Zona de colectare si stocare a deseurilor animale si a deseurilor expirate provenite de la supermarket-uri;</w:t>
      </w:r>
    </w:p>
    <w:p w:rsidR="003C5FAF" w:rsidRPr="003C5FAF" w:rsidRDefault="003C5FAF" w:rsidP="003C5FAF">
      <w:pPr>
        <w:pStyle w:val="ListParagraph"/>
        <w:spacing w:after="0" w:line="240" w:lineRule="auto"/>
        <w:ind w:left="0"/>
        <w:jc w:val="both"/>
        <w:rPr>
          <w:rFonts w:ascii="Arial" w:hAnsi="Arial" w:cs="Arial"/>
          <w:sz w:val="24"/>
          <w:szCs w:val="24"/>
          <w:lang w:val="ro-RO"/>
        </w:rPr>
      </w:pPr>
      <w:r w:rsidRPr="003C5FAF">
        <w:rPr>
          <w:rFonts w:ascii="Arial" w:hAnsi="Arial" w:cs="Arial"/>
          <w:sz w:val="24"/>
          <w:szCs w:val="24"/>
          <w:lang w:val="ro-RO"/>
        </w:rPr>
        <w:t>-Zona de colectare si stocare a deseurilor municipale organice, rezultate in urma procesului de sortare a deseurilor municipale;</w:t>
      </w:r>
    </w:p>
    <w:p w:rsidR="003C5FAF" w:rsidRPr="003C5FAF" w:rsidRDefault="003C5FAF" w:rsidP="003C5FAF">
      <w:pPr>
        <w:spacing w:after="0" w:line="240" w:lineRule="auto"/>
        <w:rPr>
          <w:rFonts w:ascii="Arial" w:hAnsi="Arial" w:cs="Arial"/>
          <w:sz w:val="24"/>
          <w:szCs w:val="24"/>
          <w:lang w:val="ro-RO"/>
        </w:rPr>
      </w:pPr>
      <w:r w:rsidRPr="003C5FAF">
        <w:rPr>
          <w:rFonts w:ascii="Arial" w:hAnsi="Arial" w:cs="Arial"/>
          <w:sz w:val="24"/>
          <w:szCs w:val="24"/>
          <w:lang w:val="ro-RO"/>
        </w:rPr>
        <w:t>In cadrul halei metalice se vor amplasa urmatoarele dotari tehnologice:</w:t>
      </w:r>
    </w:p>
    <w:p w:rsidR="003C5FAF" w:rsidRPr="003C5FAF" w:rsidRDefault="003C5FAF" w:rsidP="003C5FAF">
      <w:pPr>
        <w:pStyle w:val="ListParagraph"/>
        <w:spacing w:after="0" w:line="240" w:lineRule="auto"/>
        <w:ind w:left="0"/>
        <w:jc w:val="both"/>
        <w:rPr>
          <w:rFonts w:ascii="Arial" w:hAnsi="Arial" w:cs="Arial"/>
          <w:sz w:val="24"/>
          <w:szCs w:val="24"/>
          <w:lang w:val="ro-RO"/>
        </w:rPr>
      </w:pPr>
      <w:r w:rsidRPr="003C5FAF">
        <w:rPr>
          <w:rFonts w:ascii="Arial" w:hAnsi="Arial" w:cs="Arial"/>
          <w:sz w:val="24"/>
          <w:szCs w:val="24"/>
          <w:lang w:val="ro-RO"/>
        </w:rPr>
        <w:t>-Doua dozatoare pentru dozarea deseurilor (codificate cu DF01 si DF01);</w:t>
      </w:r>
    </w:p>
    <w:p w:rsidR="003C5FAF" w:rsidRPr="003C5FAF" w:rsidRDefault="003C5FAF" w:rsidP="003C5FAF">
      <w:pPr>
        <w:pStyle w:val="ListParagraph"/>
        <w:spacing w:after="0" w:line="240" w:lineRule="auto"/>
        <w:ind w:left="0"/>
        <w:jc w:val="both"/>
        <w:rPr>
          <w:rFonts w:ascii="Arial" w:hAnsi="Arial" w:cs="Arial"/>
          <w:sz w:val="24"/>
          <w:szCs w:val="24"/>
          <w:lang w:val="ro-RO"/>
        </w:rPr>
      </w:pPr>
      <w:r w:rsidRPr="003C5FAF">
        <w:rPr>
          <w:rFonts w:ascii="Arial" w:hAnsi="Arial" w:cs="Arial"/>
          <w:sz w:val="24"/>
          <w:szCs w:val="24"/>
          <w:lang w:val="ro-RO"/>
        </w:rPr>
        <w:t>-Doua benzi transportoare pentru transportarea deseurilor catre masinile de despachetare (codificate cu SC03 si SC01);</w:t>
      </w:r>
    </w:p>
    <w:p w:rsidR="003C5FAF" w:rsidRPr="003C5FAF" w:rsidRDefault="003C5FAF" w:rsidP="003C5FAF">
      <w:pPr>
        <w:pStyle w:val="ListParagraph"/>
        <w:spacing w:after="0" w:line="240" w:lineRule="auto"/>
        <w:ind w:left="0"/>
        <w:jc w:val="both"/>
        <w:rPr>
          <w:rFonts w:ascii="Arial" w:hAnsi="Arial" w:cs="Arial"/>
          <w:sz w:val="24"/>
          <w:szCs w:val="24"/>
          <w:lang w:val="ro-RO"/>
        </w:rPr>
      </w:pPr>
      <w:r w:rsidRPr="003C5FAF">
        <w:rPr>
          <w:rFonts w:ascii="Arial" w:hAnsi="Arial" w:cs="Arial"/>
          <w:sz w:val="24"/>
          <w:szCs w:val="24"/>
          <w:lang w:val="ro-RO"/>
        </w:rPr>
        <w:lastRenderedPageBreak/>
        <w:t>-Un shredder sau masina de despachetare efectiva a deseurilor animale si expirate de la supermarket-uri, codificata cu SH01;</w:t>
      </w:r>
    </w:p>
    <w:p w:rsidR="003C5FAF" w:rsidRPr="003C5FAF" w:rsidRDefault="003C5FAF" w:rsidP="003C5FAF">
      <w:pPr>
        <w:pStyle w:val="ListParagraph"/>
        <w:spacing w:after="0" w:line="240" w:lineRule="auto"/>
        <w:ind w:left="0"/>
        <w:jc w:val="both"/>
        <w:rPr>
          <w:rFonts w:ascii="Arial" w:hAnsi="Arial" w:cs="Arial"/>
          <w:sz w:val="24"/>
          <w:szCs w:val="24"/>
          <w:lang w:val="ro-RO"/>
        </w:rPr>
      </w:pPr>
      <w:r w:rsidRPr="003C5FAF">
        <w:rPr>
          <w:rFonts w:ascii="Arial" w:hAnsi="Arial" w:cs="Arial"/>
          <w:sz w:val="24"/>
          <w:szCs w:val="24"/>
          <w:lang w:val="ro-RO"/>
        </w:rPr>
        <w:t>-Un Bioseparator ce are rolul de a actiona in activitatea de separare a materialelor organice din deseurile municipale codificat cu BS01;</w:t>
      </w:r>
    </w:p>
    <w:p w:rsidR="003C5FAF" w:rsidRPr="003C5FAF" w:rsidRDefault="003C5FAF" w:rsidP="003C5FAF">
      <w:pPr>
        <w:pStyle w:val="ListParagraph"/>
        <w:spacing w:after="0" w:line="240" w:lineRule="auto"/>
        <w:ind w:left="0"/>
        <w:jc w:val="both"/>
        <w:rPr>
          <w:rFonts w:ascii="Arial" w:hAnsi="Arial" w:cs="Arial"/>
          <w:sz w:val="24"/>
          <w:szCs w:val="24"/>
          <w:lang w:val="ro-RO"/>
        </w:rPr>
      </w:pPr>
      <w:r w:rsidRPr="003C5FAF">
        <w:rPr>
          <w:rFonts w:ascii="Arial" w:hAnsi="Arial" w:cs="Arial"/>
          <w:sz w:val="24"/>
          <w:szCs w:val="24"/>
          <w:lang w:val="ro-RO"/>
        </w:rPr>
        <w:t>-O banda transportoare codificata SC02 cu rolul de a transporta materialele organice</w:t>
      </w:r>
      <w:r>
        <w:rPr>
          <w:rFonts w:ascii="Arial" w:hAnsi="Arial" w:cs="Arial"/>
          <w:sz w:val="24"/>
          <w:szCs w:val="24"/>
          <w:lang w:val="ro-RO"/>
        </w:rPr>
        <w:t xml:space="preserve">                                                                                                                                                                                                      </w:t>
      </w:r>
      <w:r w:rsidRPr="003C5FAF">
        <w:rPr>
          <w:rFonts w:ascii="Arial" w:hAnsi="Arial" w:cs="Arial"/>
          <w:sz w:val="24"/>
          <w:szCs w:val="24"/>
          <w:lang w:val="ro-RO"/>
        </w:rPr>
        <w:t xml:space="preserve"> separate in cadrul bioseparatorului;</w:t>
      </w:r>
    </w:p>
    <w:p w:rsidR="00EC4428" w:rsidRDefault="003C5FAF" w:rsidP="00621925">
      <w:pPr>
        <w:spacing w:after="0"/>
        <w:jc w:val="both"/>
        <w:rPr>
          <w:rFonts w:ascii="Arial" w:hAnsi="Arial" w:cs="Arial"/>
          <w:sz w:val="24"/>
          <w:szCs w:val="24"/>
        </w:rPr>
      </w:pPr>
      <w:r w:rsidRPr="003C5FAF">
        <w:rPr>
          <w:rFonts w:ascii="Century Gothic" w:hAnsi="Century Gothic"/>
          <w:sz w:val="20"/>
          <w:szCs w:val="20"/>
          <w:u w:val="single"/>
          <w:lang w:val="ro-RO"/>
        </w:rPr>
        <w:t xml:space="preserve"> </w:t>
      </w:r>
      <w:r w:rsidR="00EC4428" w:rsidRPr="003C5FAF">
        <w:rPr>
          <w:rFonts w:ascii="Arial" w:hAnsi="Arial" w:cs="Arial"/>
          <w:sz w:val="24"/>
          <w:szCs w:val="24"/>
          <w:u w:val="single"/>
          <w:lang w:val="ro-RO"/>
        </w:rPr>
        <w:t>Laguna de stocare a biofertilizantului lichid</w:t>
      </w:r>
      <w:r w:rsidR="00EC4428" w:rsidRPr="007E7520">
        <w:rPr>
          <w:rFonts w:ascii="Arial" w:hAnsi="Arial" w:cs="Arial"/>
          <w:sz w:val="24"/>
          <w:szCs w:val="24"/>
          <w:lang w:val="ro-RO"/>
        </w:rPr>
        <w:t>, inchisa ermetic sub forma unui ecobag de aprox 30x40 m</w:t>
      </w:r>
      <w:r w:rsidR="00621925">
        <w:rPr>
          <w:rFonts w:ascii="Arial" w:hAnsi="Arial" w:cs="Arial"/>
          <w:sz w:val="24"/>
          <w:szCs w:val="24"/>
          <w:lang w:val="ro-RO"/>
        </w:rPr>
        <w:t>p</w:t>
      </w:r>
      <w:r w:rsidR="00EC4428" w:rsidRPr="007E7520">
        <w:rPr>
          <w:rFonts w:ascii="Arial" w:hAnsi="Arial" w:cs="Arial"/>
          <w:sz w:val="24"/>
          <w:szCs w:val="24"/>
          <w:lang w:val="ro-RO"/>
        </w:rPr>
        <w:t>;</w:t>
      </w:r>
      <w:r w:rsidR="00621925">
        <w:rPr>
          <w:rFonts w:ascii="Arial" w:hAnsi="Arial" w:cs="Arial"/>
          <w:sz w:val="24"/>
          <w:szCs w:val="24"/>
          <w:lang w:val="ro-RO"/>
        </w:rPr>
        <w:t xml:space="preserve"> H=3,5m. Forma laguinei va fi de tunchi de piramida dreptunghiulara cu laturile mici in jos, cu pereti taluzati la 1</w:t>
      </w:r>
      <w:r w:rsidR="00621925">
        <w:rPr>
          <w:rFonts w:ascii="Arial" w:hAnsi="Arial" w:cs="Arial"/>
          <w:sz w:val="24"/>
          <w:szCs w:val="24"/>
        </w:rPr>
        <w:t xml:space="preserve">:3 si impermeabilizat cu o folie PE speciala, asezata pe strat de nisip de 5cm. Bazinul </w:t>
      </w:r>
      <w:proofErr w:type="gramStart"/>
      <w:r w:rsidR="00621925">
        <w:rPr>
          <w:rFonts w:ascii="Arial" w:hAnsi="Arial" w:cs="Arial"/>
          <w:sz w:val="24"/>
          <w:szCs w:val="24"/>
        </w:rPr>
        <w:t>va</w:t>
      </w:r>
      <w:proofErr w:type="gramEnd"/>
      <w:r w:rsidR="00621925">
        <w:rPr>
          <w:rFonts w:ascii="Arial" w:hAnsi="Arial" w:cs="Arial"/>
          <w:sz w:val="24"/>
          <w:szCs w:val="24"/>
        </w:rPr>
        <w:t xml:space="preserve"> avea executat un sifon central pentru extragerea digestatului cu pompa si va avea prevazut un malaxor pentru omogenizarea lichidelor. Pe coronament </w:t>
      </w:r>
      <w:proofErr w:type="gramStart"/>
      <w:r w:rsidR="00621925">
        <w:rPr>
          <w:rFonts w:ascii="Arial" w:hAnsi="Arial" w:cs="Arial"/>
          <w:sz w:val="24"/>
          <w:szCs w:val="24"/>
        </w:rPr>
        <w:t>va</w:t>
      </w:r>
      <w:proofErr w:type="gramEnd"/>
      <w:r w:rsidR="00621925">
        <w:rPr>
          <w:rFonts w:ascii="Arial" w:hAnsi="Arial" w:cs="Arial"/>
          <w:sz w:val="24"/>
          <w:szCs w:val="24"/>
        </w:rPr>
        <w:t xml:space="preserve"> fi amenajata platform circulabila din pamant tasat cu latimea de 0,8m. Vbrut=2400mc, Vnet=2000mc.</w:t>
      </w:r>
    </w:p>
    <w:p w:rsidR="00934EE6" w:rsidRPr="00475EB6" w:rsidRDefault="00934EE6" w:rsidP="00934EE6">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Pentru monitorizarea apelor freatice se vor construi 2 puțuri în zona lagunelor.</w:t>
      </w:r>
    </w:p>
    <w:p w:rsidR="00934EE6" w:rsidRPr="00621925" w:rsidRDefault="00934EE6" w:rsidP="00621925">
      <w:pPr>
        <w:spacing w:after="0"/>
        <w:jc w:val="both"/>
        <w:rPr>
          <w:rFonts w:ascii="Arial" w:hAnsi="Arial" w:cs="Arial"/>
          <w:sz w:val="24"/>
          <w:szCs w:val="24"/>
        </w:rPr>
      </w:pPr>
    </w:p>
    <w:p w:rsidR="00EC4428" w:rsidRDefault="00EC4428" w:rsidP="007E7520">
      <w:pPr>
        <w:pStyle w:val="ListParagraph"/>
        <w:spacing w:before="120" w:after="0" w:line="240" w:lineRule="auto"/>
        <w:ind w:left="0"/>
        <w:jc w:val="both"/>
        <w:rPr>
          <w:rFonts w:ascii="Arial" w:hAnsi="Arial" w:cs="Arial"/>
          <w:sz w:val="24"/>
          <w:szCs w:val="24"/>
          <w:lang w:val="ro-RO"/>
        </w:rPr>
      </w:pPr>
      <w:r w:rsidRPr="006D64DD">
        <w:rPr>
          <w:rFonts w:ascii="Arial" w:hAnsi="Arial" w:cs="Arial"/>
          <w:sz w:val="24"/>
          <w:szCs w:val="24"/>
          <w:u w:val="single"/>
          <w:lang w:val="ro-RO"/>
        </w:rPr>
        <w:t>Rezervor de amestec subteran</w:t>
      </w:r>
      <w:r w:rsidRPr="007E7520">
        <w:rPr>
          <w:rFonts w:ascii="Arial" w:hAnsi="Arial" w:cs="Arial"/>
          <w:sz w:val="24"/>
          <w:szCs w:val="24"/>
          <w:lang w:val="ro-RO"/>
        </w:rPr>
        <w:t xml:space="preserve"> </w:t>
      </w:r>
    </w:p>
    <w:p w:rsidR="006D64DD" w:rsidRPr="006D64DD" w:rsidRDefault="006D64DD" w:rsidP="00ED69B0">
      <w:pPr>
        <w:spacing w:after="0"/>
        <w:jc w:val="both"/>
        <w:rPr>
          <w:rFonts w:ascii="Arial" w:hAnsi="Arial" w:cs="Arial"/>
          <w:color w:val="000000" w:themeColor="text1"/>
          <w:sz w:val="24"/>
          <w:szCs w:val="24"/>
          <w:lang w:val="ro-RO"/>
        </w:rPr>
      </w:pPr>
      <w:r w:rsidRPr="006D64DD">
        <w:rPr>
          <w:rFonts w:ascii="Arial" w:hAnsi="Arial" w:cs="Arial"/>
          <w:color w:val="000000" w:themeColor="text1"/>
          <w:sz w:val="24"/>
          <w:szCs w:val="24"/>
          <w:lang w:val="ro-RO"/>
        </w:rPr>
        <w:t>In vecinatatea halei metalice, se va amplasa un nou rezervor, cu urmatoarele caracteristici:</w:t>
      </w:r>
      <w:r>
        <w:rPr>
          <w:rFonts w:ascii="Arial" w:hAnsi="Arial" w:cs="Arial"/>
          <w:color w:val="000000" w:themeColor="text1"/>
          <w:sz w:val="24"/>
          <w:szCs w:val="24"/>
          <w:lang w:val="ro-RO"/>
        </w:rPr>
        <w:t xml:space="preserve"> </w:t>
      </w:r>
      <w:r w:rsidRPr="006D64DD">
        <w:rPr>
          <w:rFonts w:ascii="Arial" w:hAnsi="Arial" w:cs="Arial"/>
          <w:color w:val="000000" w:themeColor="text1"/>
          <w:sz w:val="24"/>
          <w:szCs w:val="24"/>
          <w:lang w:val="ro-RO"/>
        </w:rPr>
        <w:t>D</w:t>
      </w:r>
      <w:r>
        <w:rPr>
          <w:rFonts w:ascii="Arial" w:hAnsi="Arial" w:cs="Arial"/>
          <w:color w:val="000000" w:themeColor="text1"/>
          <w:sz w:val="24"/>
          <w:szCs w:val="24"/>
          <w:lang w:val="ro-RO"/>
        </w:rPr>
        <w:t>=</w:t>
      </w:r>
      <w:r w:rsidRPr="006D64DD">
        <w:rPr>
          <w:rFonts w:ascii="Arial" w:hAnsi="Arial" w:cs="Arial"/>
          <w:color w:val="000000" w:themeColor="text1"/>
          <w:sz w:val="24"/>
          <w:szCs w:val="24"/>
          <w:lang w:val="ro-RO"/>
        </w:rPr>
        <w:t>14m</w:t>
      </w:r>
      <w:r>
        <w:rPr>
          <w:rFonts w:ascii="Arial" w:hAnsi="Arial" w:cs="Arial"/>
          <w:color w:val="000000" w:themeColor="text1"/>
          <w:sz w:val="24"/>
          <w:szCs w:val="24"/>
          <w:lang w:val="ro-RO"/>
        </w:rPr>
        <w:t>; H=</w:t>
      </w:r>
      <w:r w:rsidRPr="006D64DD">
        <w:rPr>
          <w:rFonts w:ascii="Arial" w:hAnsi="Arial" w:cs="Arial"/>
          <w:color w:val="FF0000"/>
          <w:sz w:val="24"/>
          <w:szCs w:val="24"/>
          <w:lang w:val="ro-RO"/>
        </w:rPr>
        <w:t>7m</w:t>
      </w:r>
      <w:r>
        <w:rPr>
          <w:rFonts w:ascii="Arial" w:hAnsi="Arial" w:cs="Arial"/>
          <w:color w:val="FF0000"/>
          <w:sz w:val="24"/>
          <w:szCs w:val="24"/>
          <w:lang w:val="ro-RO"/>
        </w:rPr>
        <w:t xml:space="preserve"> </w:t>
      </w:r>
      <w:r w:rsidRPr="006D64DD">
        <w:rPr>
          <w:rFonts w:ascii="Arial" w:hAnsi="Arial" w:cs="Arial"/>
          <w:color w:val="000000" w:themeColor="text1"/>
          <w:sz w:val="24"/>
          <w:szCs w:val="24"/>
          <w:lang w:val="ro-RO"/>
        </w:rPr>
        <w:t>(din care 2m sub cota terenului); Vbrut=1000mc, Vutil=900mc; material: metalic</w:t>
      </w:r>
      <w:r>
        <w:rPr>
          <w:rFonts w:ascii="Arial" w:hAnsi="Arial" w:cs="Arial"/>
          <w:color w:val="000000" w:themeColor="text1"/>
          <w:sz w:val="24"/>
          <w:szCs w:val="24"/>
          <w:lang w:val="ro-RO"/>
        </w:rPr>
        <w:t>, acoperit cu folie dublu strat. Rezervorul va fi captusit exterior cu polistiren expandat</w:t>
      </w:r>
    </w:p>
    <w:p w:rsidR="006D64DD" w:rsidRPr="006D64DD" w:rsidRDefault="006D64DD" w:rsidP="00ED69B0">
      <w:pPr>
        <w:spacing w:after="0"/>
        <w:jc w:val="both"/>
        <w:rPr>
          <w:rFonts w:ascii="Arial" w:hAnsi="Arial" w:cs="Arial"/>
          <w:color w:val="000000" w:themeColor="text1"/>
          <w:sz w:val="24"/>
          <w:szCs w:val="24"/>
          <w:lang w:val="ro-RO"/>
        </w:rPr>
      </w:pPr>
      <w:r w:rsidRPr="006D64DD">
        <w:rPr>
          <w:rFonts w:ascii="Arial" w:hAnsi="Arial" w:cs="Arial"/>
          <w:color w:val="000000" w:themeColor="text1"/>
          <w:sz w:val="24"/>
          <w:szCs w:val="24"/>
          <w:lang w:val="ro-RO"/>
        </w:rPr>
        <w:t xml:space="preserve">Rezervorul va fi echipat suplimentar cu sistem de amestecare </w:t>
      </w:r>
      <w:r w:rsidR="00DE11C9">
        <w:rPr>
          <w:rFonts w:ascii="Arial" w:hAnsi="Arial" w:cs="Arial"/>
          <w:color w:val="000000" w:themeColor="text1"/>
          <w:sz w:val="24"/>
          <w:szCs w:val="24"/>
          <w:lang w:val="ro-RO"/>
        </w:rPr>
        <w:t>(2 mixere)</w:t>
      </w:r>
      <w:r w:rsidRPr="006D64DD">
        <w:rPr>
          <w:rFonts w:ascii="Arial" w:hAnsi="Arial" w:cs="Arial"/>
          <w:color w:val="000000" w:themeColor="text1"/>
          <w:sz w:val="24"/>
          <w:szCs w:val="24"/>
          <w:lang w:val="ro-RO"/>
        </w:rPr>
        <w:t>, cu motor electric instalat in exterior si lame interioare pentru amestecarea continua a continutului de deseuri;</w:t>
      </w:r>
    </w:p>
    <w:p w:rsidR="003C5FAF" w:rsidRPr="006D64DD" w:rsidRDefault="00DE11C9" w:rsidP="00ED69B0">
      <w:pPr>
        <w:pStyle w:val="ListParagraph"/>
        <w:spacing w:after="0" w:line="240" w:lineRule="auto"/>
        <w:ind w:left="0"/>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Aici vor fi trimise materiile prime provenite din hala de depozitare. </w:t>
      </w:r>
      <w:r w:rsidR="006D64DD" w:rsidRPr="006D64DD">
        <w:rPr>
          <w:rFonts w:ascii="Arial" w:hAnsi="Arial" w:cs="Arial"/>
          <w:color w:val="000000" w:themeColor="text1"/>
          <w:sz w:val="24"/>
          <w:szCs w:val="24"/>
          <w:lang w:val="ro-RO"/>
        </w:rPr>
        <w:t>Acest rezervor va fi folosit ca rezervor de balansare a volumelor, uniformizand si dozand fluxurile catre digestoarele anaerobe, precum si ca sistem de stocare pentru materialul gata de digerat.</w:t>
      </w:r>
    </w:p>
    <w:p w:rsidR="00DE11C9" w:rsidRDefault="00EC4428" w:rsidP="00ED69B0">
      <w:pPr>
        <w:pStyle w:val="ListParagraph"/>
        <w:spacing w:after="0" w:line="240" w:lineRule="auto"/>
        <w:ind w:left="0"/>
        <w:jc w:val="both"/>
        <w:rPr>
          <w:rFonts w:ascii="Arial" w:hAnsi="Arial" w:cs="Arial"/>
          <w:sz w:val="24"/>
          <w:szCs w:val="24"/>
          <w:u w:val="single"/>
          <w:lang w:val="ro-RO"/>
        </w:rPr>
      </w:pPr>
      <w:r w:rsidRPr="00DE11C9">
        <w:rPr>
          <w:rFonts w:ascii="Arial" w:hAnsi="Arial" w:cs="Arial"/>
          <w:sz w:val="24"/>
          <w:szCs w:val="24"/>
          <w:u w:val="single"/>
          <w:lang w:val="ro-RO"/>
        </w:rPr>
        <w:t xml:space="preserve">Rezervor de tampon </w:t>
      </w:r>
    </w:p>
    <w:p w:rsidR="00EC4428" w:rsidRPr="007E7520" w:rsidRDefault="00DE11C9" w:rsidP="00DE11C9">
      <w:pPr>
        <w:pStyle w:val="ListParagraph"/>
        <w:spacing w:after="0" w:line="240" w:lineRule="auto"/>
        <w:ind w:left="0"/>
        <w:jc w:val="both"/>
        <w:rPr>
          <w:rFonts w:ascii="Arial" w:hAnsi="Arial" w:cs="Arial"/>
          <w:sz w:val="24"/>
          <w:szCs w:val="24"/>
          <w:lang w:val="ro-RO"/>
        </w:rPr>
      </w:pPr>
      <w:r w:rsidRPr="00DE11C9">
        <w:rPr>
          <w:rFonts w:ascii="Arial" w:hAnsi="Arial" w:cs="Arial"/>
          <w:sz w:val="24"/>
          <w:szCs w:val="24"/>
          <w:lang w:val="ro-RO"/>
        </w:rPr>
        <w:t>Rezervorul</w:t>
      </w:r>
      <w:r>
        <w:rPr>
          <w:rFonts w:ascii="Arial" w:hAnsi="Arial" w:cs="Arial"/>
          <w:sz w:val="24"/>
          <w:szCs w:val="24"/>
          <w:lang w:val="ro-RO"/>
        </w:rPr>
        <w:t xml:space="preserve"> </w:t>
      </w:r>
      <w:r w:rsidR="00ED69B0">
        <w:rPr>
          <w:rFonts w:ascii="Arial" w:hAnsi="Arial" w:cs="Arial"/>
          <w:sz w:val="24"/>
          <w:szCs w:val="24"/>
          <w:lang w:val="ro-RO"/>
        </w:rPr>
        <w:t>va fi cilindric, metalic</w:t>
      </w:r>
      <w:r>
        <w:rPr>
          <w:rFonts w:ascii="Arial" w:hAnsi="Arial" w:cs="Arial"/>
          <w:sz w:val="24"/>
          <w:szCs w:val="24"/>
          <w:lang w:val="ro-RO"/>
        </w:rPr>
        <w:t>,</w:t>
      </w:r>
      <w:r w:rsidR="00EC4428" w:rsidRPr="007E7520">
        <w:rPr>
          <w:rFonts w:ascii="Arial" w:hAnsi="Arial" w:cs="Arial"/>
          <w:sz w:val="24"/>
          <w:szCs w:val="24"/>
          <w:lang w:val="ro-RO"/>
        </w:rPr>
        <w:t xml:space="preserve"> cu </w:t>
      </w:r>
      <w:r>
        <w:rPr>
          <w:rFonts w:ascii="Arial" w:hAnsi="Arial" w:cs="Arial"/>
          <w:sz w:val="24"/>
          <w:szCs w:val="24"/>
          <w:lang w:val="ro-RO"/>
        </w:rPr>
        <w:t>D=</w:t>
      </w:r>
      <w:r w:rsidR="00EC4428" w:rsidRPr="007E7520">
        <w:rPr>
          <w:rFonts w:ascii="Arial" w:hAnsi="Arial" w:cs="Arial"/>
          <w:sz w:val="24"/>
          <w:szCs w:val="24"/>
          <w:lang w:val="ro-RO"/>
        </w:rPr>
        <w:t>10m;</w:t>
      </w:r>
      <w:r w:rsidR="00304A0B">
        <w:rPr>
          <w:rFonts w:ascii="Arial" w:hAnsi="Arial" w:cs="Arial"/>
          <w:sz w:val="24"/>
          <w:szCs w:val="24"/>
          <w:lang w:val="ro-RO"/>
        </w:rPr>
        <w:t xml:space="preserve"> H=4m, semiingropat, Vbrut=540mc, Vutil=500mc. In acest rezervor vor fi trimise materiile trimise din fermentatorul secundar sau in caz de defectiune la bateria de pasteurizare. De aici materiile prime sunt trimise la separator.</w:t>
      </w:r>
    </w:p>
    <w:p w:rsidR="00EC4428" w:rsidRDefault="00EC4428" w:rsidP="007E7520">
      <w:pPr>
        <w:pStyle w:val="ListParagraph"/>
        <w:spacing w:before="120" w:after="0" w:line="240" w:lineRule="auto"/>
        <w:ind w:left="0"/>
        <w:jc w:val="both"/>
        <w:rPr>
          <w:rFonts w:ascii="Arial" w:hAnsi="Arial" w:cs="Arial"/>
          <w:sz w:val="24"/>
          <w:szCs w:val="24"/>
          <w:lang w:val="ro-RO"/>
        </w:rPr>
      </w:pPr>
      <w:r w:rsidRPr="00621925">
        <w:rPr>
          <w:rFonts w:ascii="Arial" w:hAnsi="Arial" w:cs="Arial"/>
          <w:sz w:val="24"/>
          <w:szCs w:val="24"/>
          <w:u w:val="single"/>
          <w:lang w:val="ro-RO"/>
        </w:rPr>
        <w:t>Rezervoare supraterane de pasteurizare</w:t>
      </w:r>
      <w:r w:rsidRPr="007E7520">
        <w:rPr>
          <w:rFonts w:ascii="Arial" w:hAnsi="Arial" w:cs="Arial"/>
          <w:sz w:val="24"/>
          <w:szCs w:val="24"/>
          <w:lang w:val="ro-RO"/>
        </w:rPr>
        <w:t xml:space="preserve"> a biofertilizantului lichid </w:t>
      </w:r>
      <w:r w:rsidR="00304A0B">
        <w:rPr>
          <w:rFonts w:ascii="Arial" w:hAnsi="Arial" w:cs="Arial"/>
          <w:sz w:val="24"/>
          <w:szCs w:val="24"/>
          <w:lang w:val="ro-RO"/>
        </w:rPr>
        <w:t xml:space="preserve">(2 buc.) </w:t>
      </w:r>
      <w:r w:rsidRPr="007E7520">
        <w:rPr>
          <w:rFonts w:ascii="Arial" w:hAnsi="Arial" w:cs="Arial"/>
          <w:sz w:val="24"/>
          <w:szCs w:val="24"/>
          <w:lang w:val="ro-RO"/>
        </w:rPr>
        <w:t xml:space="preserve">si platforma de pompare a acestora, in suprafata de </w:t>
      </w:r>
      <w:r w:rsidR="00304A0B" w:rsidRPr="00304A0B">
        <w:rPr>
          <w:rFonts w:ascii="Arial" w:hAnsi="Arial" w:cs="Arial"/>
          <w:color w:val="FF0000"/>
          <w:sz w:val="24"/>
          <w:szCs w:val="24"/>
          <w:lang w:val="ro-RO"/>
        </w:rPr>
        <w:t>4</w:t>
      </w:r>
      <w:r w:rsidRPr="007E7520">
        <w:rPr>
          <w:rFonts w:ascii="Arial" w:hAnsi="Arial" w:cs="Arial"/>
          <w:sz w:val="24"/>
          <w:szCs w:val="24"/>
          <w:lang w:val="ro-RO"/>
        </w:rPr>
        <w:t>0 m</w:t>
      </w:r>
      <w:r w:rsidR="00304A0B">
        <w:rPr>
          <w:rFonts w:ascii="Arial" w:hAnsi="Arial" w:cs="Arial"/>
          <w:sz w:val="24"/>
          <w:szCs w:val="24"/>
          <w:lang w:val="ro-RO"/>
        </w:rPr>
        <w:t>p</w:t>
      </w:r>
      <w:r w:rsidRPr="007E7520">
        <w:rPr>
          <w:rFonts w:ascii="Arial" w:hAnsi="Arial" w:cs="Arial"/>
          <w:sz w:val="24"/>
          <w:szCs w:val="24"/>
          <w:lang w:val="ro-RO"/>
        </w:rPr>
        <w:t>;</w:t>
      </w:r>
      <w:r w:rsidR="00304A0B">
        <w:rPr>
          <w:rFonts w:ascii="Arial" w:hAnsi="Arial" w:cs="Arial"/>
          <w:sz w:val="24"/>
          <w:szCs w:val="24"/>
          <w:lang w:val="ro-RO"/>
        </w:rPr>
        <w:t xml:space="preserve"> Vbrut=540mc, Vutil=500mc. Fiecare rezervor este dotat cu mixer central.</w:t>
      </w:r>
    </w:p>
    <w:p w:rsidR="007E7520" w:rsidRPr="00D4481F" w:rsidRDefault="007E7520" w:rsidP="00D4481F">
      <w:pPr>
        <w:spacing w:after="0"/>
        <w:jc w:val="both"/>
        <w:rPr>
          <w:rFonts w:ascii="Arial" w:hAnsi="Arial" w:cs="Arial"/>
          <w:color w:val="000000" w:themeColor="text1"/>
          <w:sz w:val="24"/>
          <w:szCs w:val="24"/>
          <w:lang w:val="ro-RO"/>
        </w:rPr>
      </w:pPr>
      <w:r w:rsidRPr="00D4481F">
        <w:rPr>
          <w:rFonts w:ascii="Arial" w:hAnsi="Arial" w:cs="Arial"/>
          <w:color w:val="000000" w:themeColor="text1"/>
          <w:sz w:val="24"/>
          <w:szCs w:val="24"/>
          <w:lang w:val="ro-RO"/>
        </w:rPr>
        <w:t>Pentru o mai buna utilizare cat si eficientizarea dispersiei in mediul agricol a biofertilizantului obtinut in etapa finala a producerii biogazului, digestatul trebuie sa fie pasteurizat, atunci cand anumite tipuri de deseuri sunt utilizate in instalatia de biogaz si digestatul final urmeaza sa fie utilizat ca ingrasamant ecologic.</w:t>
      </w:r>
    </w:p>
    <w:p w:rsidR="007E7520" w:rsidRPr="00D4481F" w:rsidRDefault="007E7520" w:rsidP="00D4481F">
      <w:pPr>
        <w:spacing w:after="0"/>
        <w:jc w:val="both"/>
        <w:rPr>
          <w:rFonts w:ascii="Arial" w:hAnsi="Arial" w:cs="Arial"/>
          <w:color w:val="000000" w:themeColor="text1"/>
          <w:sz w:val="24"/>
          <w:szCs w:val="24"/>
          <w:lang w:val="ro-RO"/>
        </w:rPr>
      </w:pPr>
      <w:r w:rsidRPr="00D4481F">
        <w:rPr>
          <w:rFonts w:ascii="Arial" w:hAnsi="Arial" w:cs="Arial"/>
          <w:color w:val="000000" w:themeColor="text1"/>
          <w:sz w:val="24"/>
          <w:szCs w:val="24"/>
          <w:lang w:val="ro-RO"/>
        </w:rPr>
        <w:t>Pasteurizarea se realizeaza prin incalzirea materialului si tinandu-l la o temperatura stipulata (peste 70</w:t>
      </w:r>
      <w:r w:rsidRPr="00D4481F">
        <w:rPr>
          <w:rFonts w:ascii="Arial" w:hAnsi="Arial" w:cs="Arial"/>
          <w:color w:val="000000" w:themeColor="text1"/>
          <w:sz w:val="24"/>
          <w:szCs w:val="24"/>
          <w:vertAlign w:val="superscript"/>
          <w:lang w:val="ro-RO"/>
        </w:rPr>
        <w:t>o</w:t>
      </w:r>
      <w:r w:rsidRPr="00D4481F">
        <w:rPr>
          <w:rFonts w:ascii="Arial" w:hAnsi="Arial" w:cs="Arial"/>
          <w:color w:val="000000" w:themeColor="text1"/>
          <w:sz w:val="24"/>
          <w:szCs w:val="24"/>
          <w:lang w:val="ro-RO"/>
        </w:rPr>
        <w:t xml:space="preserve">C ) pentru o anumita perioada de timp. In cadrul acestui proiect de retehnologizare, proiectantul a optat pentru un sistem de lot amplasat in aval de digestia anaeroba. </w:t>
      </w:r>
    </w:p>
    <w:p w:rsidR="007E7520" w:rsidRPr="00D4481F" w:rsidRDefault="007E7520" w:rsidP="00D4481F">
      <w:pPr>
        <w:spacing w:after="0"/>
        <w:jc w:val="both"/>
        <w:rPr>
          <w:rFonts w:ascii="Arial" w:hAnsi="Arial" w:cs="Arial"/>
          <w:color w:val="000000" w:themeColor="text1"/>
          <w:sz w:val="24"/>
          <w:szCs w:val="24"/>
          <w:lang w:val="ro-RO"/>
        </w:rPr>
      </w:pPr>
      <w:r w:rsidRPr="00D4481F">
        <w:rPr>
          <w:rFonts w:ascii="Arial" w:hAnsi="Arial" w:cs="Arial"/>
          <w:color w:val="000000" w:themeColor="text1"/>
          <w:sz w:val="24"/>
          <w:szCs w:val="24"/>
          <w:lang w:val="ro-RO"/>
        </w:rPr>
        <w:t>Acest lucru va permite pasteurizarea tuturor materialelor care ar putea fi incarcate diferit in digestoare (prin alimentatoarele solide existente), garantand o igienizare completa a digestatului care iese din proces.</w:t>
      </w:r>
    </w:p>
    <w:p w:rsidR="007E7520" w:rsidRPr="00D4481F" w:rsidRDefault="007E7520" w:rsidP="00D4481F">
      <w:pPr>
        <w:spacing w:after="0"/>
        <w:jc w:val="both"/>
        <w:rPr>
          <w:rFonts w:ascii="Arial" w:hAnsi="Arial" w:cs="Arial"/>
          <w:color w:val="000000" w:themeColor="text1"/>
          <w:sz w:val="24"/>
          <w:szCs w:val="24"/>
          <w:lang w:val="ro-RO"/>
        </w:rPr>
      </w:pPr>
      <w:r w:rsidRPr="00D4481F">
        <w:rPr>
          <w:rFonts w:ascii="Arial" w:hAnsi="Arial" w:cs="Arial"/>
          <w:color w:val="000000" w:themeColor="text1"/>
          <w:sz w:val="24"/>
          <w:szCs w:val="24"/>
          <w:lang w:val="ro-RO"/>
        </w:rPr>
        <w:t>Reglementarea mentionata impune ca materialul sa fie pasteurizat timp de cel putin o ora, la o temperatura de 70°C sau mai mare, unde dimensiunea maxima a particulei este de 12 mm. Unitatea de pasteurizare propusa a fost conceputa pentru a respecta aceasta reglementare.</w:t>
      </w:r>
    </w:p>
    <w:p w:rsidR="007E7520" w:rsidRPr="00D4481F" w:rsidRDefault="007E7520" w:rsidP="00D4481F">
      <w:pPr>
        <w:spacing w:after="0"/>
        <w:jc w:val="both"/>
        <w:rPr>
          <w:rFonts w:ascii="Arial" w:hAnsi="Arial" w:cs="Arial"/>
          <w:color w:val="000000" w:themeColor="text1"/>
          <w:sz w:val="24"/>
          <w:szCs w:val="24"/>
          <w:lang w:val="ro-RO"/>
        </w:rPr>
      </w:pPr>
      <w:r w:rsidRPr="00D4481F">
        <w:rPr>
          <w:rFonts w:ascii="Arial" w:hAnsi="Arial" w:cs="Arial"/>
          <w:color w:val="000000" w:themeColor="text1"/>
          <w:sz w:val="24"/>
          <w:szCs w:val="24"/>
          <w:lang w:val="ro-RO"/>
        </w:rPr>
        <w:t>Un ciclu de pasteurizare consta in umplerea, incalzirea, mentinerea la o temperatura ceruta pentru durata necesara si golirea.</w:t>
      </w:r>
    </w:p>
    <w:p w:rsidR="007E7520" w:rsidRPr="00D4481F" w:rsidRDefault="007E7520" w:rsidP="00D4481F">
      <w:pPr>
        <w:spacing w:after="0"/>
        <w:jc w:val="both"/>
        <w:rPr>
          <w:rFonts w:ascii="Arial" w:hAnsi="Arial" w:cs="Arial"/>
          <w:color w:val="000000" w:themeColor="text1"/>
          <w:sz w:val="24"/>
          <w:szCs w:val="24"/>
          <w:lang w:val="ro-RO"/>
        </w:rPr>
      </w:pPr>
      <w:r w:rsidRPr="00D4481F">
        <w:rPr>
          <w:rFonts w:ascii="Arial" w:hAnsi="Arial" w:cs="Arial"/>
          <w:color w:val="000000" w:themeColor="text1"/>
          <w:sz w:val="24"/>
          <w:szCs w:val="24"/>
          <w:lang w:val="ro-RO"/>
        </w:rPr>
        <w:lastRenderedPageBreak/>
        <w:t xml:space="preserve">Unitatea de pasteurizare este un sistem liber, doua vase in paralel. Fiecare contine un rezervor din otel inoxidabil, prevazut cu o pompa destinata sa amestece continutul, sa taie materialul organic si sa goleasca vasul dupa ce operatia a fost finalizata. Un mixer este, de asemenea, integrat, precum si celulele/senzorii de sarcina pentru a cantari continutul. </w:t>
      </w:r>
    </w:p>
    <w:p w:rsidR="007E7520" w:rsidRDefault="007E7520" w:rsidP="00304A0B">
      <w:pPr>
        <w:spacing w:after="0"/>
        <w:jc w:val="both"/>
        <w:rPr>
          <w:rFonts w:ascii="Arial" w:hAnsi="Arial" w:cs="Arial"/>
          <w:color w:val="000000" w:themeColor="text1"/>
          <w:sz w:val="24"/>
          <w:szCs w:val="24"/>
          <w:lang w:val="ro-RO"/>
        </w:rPr>
      </w:pPr>
      <w:r w:rsidRPr="00D4481F">
        <w:rPr>
          <w:rFonts w:ascii="Arial" w:hAnsi="Arial" w:cs="Arial"/>
          <w:color w:val="000000" w:themeColor="text1"/>
          <w:sz w:val="24"/>
          <w:szCs w:val="24"/>
          <w:lang w:val="ro-RO"/>
        </w:rPr>
        <w:t>Un panou de control este inclus ce contine un inregistrator de date, asigurand ca datele de proces sunt inregistrate si stocate in cazul in care autoritatile nationale solicita spre control informatiile aferente etapei/procesului de pasteurizare.</w:t>
      </w:r>
    </w:p>
    <w:p w:rsidR="000F29D0" w:rsidRPr="00055503" w:rsidRDefault="000F29D0" w:rsidP="00055503">
      <w:pPr>
        <w:spacing w:before="100" w:after="0"/>
        <w:rPr>
          <w:rFonts w:ascii="Arial" w:hAnsi="Arial" w:cs="Arial"/>
          <w:sz w:val="24"/>
          <w:szCs w:val="24"/>
        </w:rPr>
      </w:pPr>
      <w:r w:rsidRPr="00055503">
        <w:rPr>
          <w:rFonts w:ascii="Arial" w:hAnsi="Arial" w:cs="Arial"/>
          <w:sz w:val="24"/>
          <w:szCs w:val="24"/>
        </w:rPr>
        <w:t xml:space="preserve">Conform solutiei tehnice adoptate, proiectate si calculate, proiectul extinderii Statiei de Biogaz prin “Construire Cladire, Rezervoare si Laguna” </w:t>
      </w:r>
      <w:proofErr w:type="gramStart"/>
      <w:r w:rsidRPr="00055503">
        <w:rPr>
          <w:rFonts w:ascii="Arial" w:hAnsi="Arial" w:cs="Arial"/>
          <w:sz w:val="24"/>
          <w:szCs w:val="24"/>
        </w:rPr>
        <w:t>va</w:t>
      </w:r>
      <w:proofErr w:type="gramEnd"/>
      <w:r w:rsidRPr="00055503">
        <w:rPr>
          <w:rFonts w:ascii="Arial" w:hAnsi="Arial" w:cs="Arial"/>
          <w:sz w:val="24"/>
          <w:szCs w:val="24"/>
        </w:rPr>
        <w:t xml:space="preserve"> avea baza de calcul/referinta si ca principale materii prime, urmatoarele:</w:t>
      </w:r>
    </w:p>
    <w:p w:rsidR="000F29D0" w:rsidRPr="00055503" w:rsidRDefault="00055503" w:rsidP="00055503">
      <w:pPr>
        <w:pStyle w:val="ListParagraph"/>
        <w:spacing w:before="100" w:after="0" w:line="288" w:lineRule="auto"/>
        <w:ind w:left="0"/>
        <w:jc w:val="both"/>
        <w:rPr>
          <w:rFonts w:ascii="Arial" w:hAnsi="Arial" w:cs="Arial"/>
          <w:sz w:val="24"/>
          <w:szCs w:val="24"/>
        </w:rPr>
      </w:pPr>
      <w:r w:rsidRPr="00055503">
        <w:rPr>
          <w:rFonts w:ascii="Arial" w:hAnsi="Arial" w:cs="Arial"/>
          <w:sz w:val="24"/>
          <w:szCs w:val="24"/>
        </w:rPr>
        <w:t>-</w:t>
      </w:r>
      <w:r w:rsidR="000F29D0" w:rsidRPr="00055503">
        <w:rPr>
          <w:rFonts w:ascii="Arial" w:hAnsi="Arial" w:cs="Arial"/>
          <w:sz w:val="24"/>
          <w:szCs w:val="24"/>
        </w:rPr>
        <w:t>Aproximativ 15.000 de tone/</w:t>
      </w:r>
      <w:proofErr w:type="gramStart"/>
      <w:r w:rsidR="000F29D0" w:rsidRPr="00055503">
        <w:rPr>
          <w:rFonts w:ascii="Arial" w:hAnsi="Arial" w:cs="Arial"/>
          <w:sz w:val="24"/>
          <w:szCs w:val="24"/>
        </w:rPr>
        <w:t>an</w:t>
      </w:r>
      <w:proofErr w:type="gramEnd"/>
      <w:r w:rsidR="000F29D0" w:rsidRPr="00055503">
        <w:rPr>
          <w:rFonts w:ascii="Arial" w:hAnsi="Arial" w:cs="Arial"/>
          <w:sz w:val="24"/>
          <w:szCs w:val="24"/>
        </w:rPr>
        <w:t xml:space="preserve"> de deseuri de origine organica;</w:t>
      </w:r>
    </w:p>
    <w:p w:rsidR="000F29D0" w:rsidRPr="00055503" w:rsidRDefault="00055503" w:rsidP="00055503">
      <w:pPr>
        <w:pStyle w:val="ListParagraph"/>
        <w:spacing w:before="100" w:after="0" w:line="288" w:lineRule="auto"/>
        <w:ind w:left="0"/>
        <w:jc w:val="both"/>
        <w:rPr>
          <w:rFonts w:ascii="Arial" w:hAnsi="Arial" w:cs="Arial"/>
          <w:sz w:val="24"/>
          <w:szCs w:val="24"/>
        </w:rPr>
      </w:pPr>
      <w:r w:rsidRPr="00055503">
        <w:rPr>
          <w:rFonts w:ascii="Arial" w:hAnsi="Arial" w:cs="Arial"/>
          <w:sz w:val="24"/>
          <w:szCs w:val="24"/>
        </w:rPr>
        <w:t>-</w:t>
      </w:r>
      <w:r w:rsidR="000F29D0" w:rsidRPr="00055503">
        <w:rPr>
          <w:rFonts w:ascii="Arial" w:hAnsi="Arial" w:cs="Arial"/>
          <w:sz w:val="24"/>
          <w:szCs w:val="24"/>
        </w:rPr>
        <w:t>Aproximativ 10.000 de tone/</w:t>
      </w:r>
      <w:proofErr w:type="gramStart"/>
      <w:r w:rsidR="000F29D0" w:rsidRPr="00055503">
        <w:rPr>
          <w:rFonts w:ascii="Arial" w:hAnsi="Arial" w:cs="Arial"/>
          <w:sz w:val="24"/>
          <w:szCs w:val="24"/>
        </w:rPr>
        <w:t>an</w:t>
      </w:r>
      <w:proofErr w:type="gramEnd"/>
      <w:r w:rsidR="000F29D0" w:rsidRPr="00055503">
        <w:rPr>
          <w:rFonts w:ascii="Arial" w:hAnsi="Arial" w:cs="Arial"/>
          <w:sz w:val="24"/>
          <w:szCs w:val="24"/>
        </w:rPr>
        <w:t xml:space="preserve"> de deseuri alimentare provenite din Supermarket-uri/Hypermarket-uri/Depozite Logistice/Market-uri/Colectori de deseuri alimentare;</w:t>
      </w:r>
    </w:p>
    <w:p w:rsidR="000F29D0" w:rsidRPr="00055503" w:rsidRDefault="00055503" w:rsidP="00055503">
      <w:pPr>
        <w:pStyle w:val="ListParagraph"/>
        <w:spacing w:before="100" w:after="0" w:line="288" w:lineRule="auto"/>
        <w:ind w:left="0"/>
        <w:jc w:val="both"/>
        <w:rPr>
          <w:rFonts w:ascii="Arial" w:hAnsi="Arial" w:cs="Arial"/>
          <w:sz w:val="24"/>
          <w:szCs w:val="24"/>
        </w:rPr>
      </w:pPr>
      <w:r w:rsidRPr="00055503">
        <w:rPr>
          <w:rFonts w:ascii="Arial" w:hAnsi="Arial" w:cs="Arial"/>
          <w:sz w:val="24"/>
          <w:szCs w:val="24"/>
        </w:rPr>
        <w:t>-</w:t>
      </w:r>
      <w:r w:rsidR="000F29D0" w:rsidRPr="00055503">
        <w:rPr>
          <w:rFonts w:ascii="Arial" w:hAnsi="Arial" w:cs="Arial"/>
          <w:sz w:val="24"/>
          <w:szCs w:val="24"/>
        </w:rPr>
        <w:t>Aproximativ 25.000 de tone/</w:t>
      </w:r>
      <w:proofErr w:type="gramStart"/>
      <w:r w:rsidR="000F29D0" w:rsidRPr="00055503">
        <w:rPr>
          <w:rFonts w:ascii="Arial" w:hAnsi="Arial" w:cs="Arial"/>
          <w:sz w:val="24"/>
          <w:szCs w:val="24"/>
        </w:rPr>
        <w:t>an</w:t>
      </w:r>
      <w:proofErr w:type="gramEnd"/>
      <w:r w:rsidR="000F29D0" w:rsidRPr="00055503">
        <w:rPr>
          <w:rFonts w:ascii="Arial" w:hAnsi="Arial" w:cs="Arial"/>
          <w:sz w:val="24"/>
          <w:szCs w:val="24"/>
        </w:rPr>
        <w:t xml:space="preserve"> de deseuri organice provenite din separarea deseurilor municipale/solide;</w:t>
      </w:r>
    </w:p>
    <w:p w:rsidR="000F29D0" w:rsidRPr="00055503" w:rsidRDefault="00055503" w:rsidP="00DE6366">
      <w:pPr>
        <w:spacing w:after="0"/>
        <w:jc w:val="both"/>
        <w:rPr>
          <w:rFonts w:ascii="Arial" w:hAnsi="Arial" w:cs="Arial"/>
          <w:color w:val="000000" w:themeColor="text1"/>
          <w:sz w:val="24"/>
          <w:szCs w:val="24"/>
          <w:lang w:val="ro-RO"/>
        </w:rPr>
      </w:pPr>
      <w:r w:rsidRPr="00055503">
        <w:rPr>
          <w:rFonts w:ascii="Arial" w:hAnsi="Arial" w:cs="Arial"/>
          <w:color w:val="000000" w:themeColor="text1"/>
          <w:sz w:val="24"/>
          <w:szCs w:val="24"/>
          <w:lang w:val="ro-RO"/>
        </w:rPr>
        <w:t>L</w:t>
      </w:r>
      <w:r w:rsidR="000F29D0" w:rsidRPr="00055503">
        <w:rPr>
          <w:rFonts w:ascii="Arial" w:hAnsi="Arial" w:cs="Arial"/>
          <w:color w:val="000000" w:themeColor="text1"/>
          <w:sz w:val="24"/>
          <w:szCs w:val="24"/>
          <w:lang w:val="ro-RO"/>
        </w:rPr>
        <w:t xml:space="preserve">ista de deseuri ce urmeaza a fi procesate/valorificate in cadrul statiei de Biogaz Moara. </w:t>
      </w:r>
    </w:p>
    <w:p w:rsidR="000F29D0" w:rsidRPr="00055503" w:rsidRDefault="00055503" w:rsidP="00DE6366">
      <w:pPr>
        <w:spacing w:after="0"/>
        <w:jc w:val="both"/>
        <w:rPr>
          <w:rFonts w:ascii="Arial" w:hAnsi="Arial" w:cs="Arial"/>
          <w:color w:val="000000" w:themeColor="text1"/>
          <w:sz w:val="24"/>
          <w:szCs w:val="24"/>
          <w:lang w:val="ro-RO"/>
        </w:rPr>
      </w:pPr>
      <w:r w:rsidRPr="00055503">
        <w:rPr>
          <w:rFonts w:ascii="Arial" w:hAnsi="Arial" w:cs="Arial"/>
          <w:color w:val="000000" w:themeColor="text1"/>
          <w:sz w:val="24"/>
          <w:szCs w:val="24"/>
          <w:lang w:val="ro-RO"/>
        </w:rPr>
        <w:t>D</w:t>
      </w:r>
      <w:r w:rsidR="000F29D0" w:rsidRPr="00055503">
        <w:rPr>
          <w:rFonts w:ascii="Arial" w:hAnsi="Arial" w:cs="Arial"/>
          <w:color w:val="000000" w:themeColor="text1"/>
          <w:sz w:val="24"/>
          <w:szCs w:val="24"/>
          <w:lang w:val="ro-RO"/>
        </w:rPr>
        <w:t xml:space="preserve">aca vor exista schimbari cu privire la lista deseurilor sau capacitatile ce urmeaza a fi instalate, beneficiarul proiectului, ECOTERRA BIOGAS SRL va notifica Agentia de Mediu Suceava. </w:t>
      </w:r>
    </w:p>
    <w:tbl>
      <w:tblPr>
        <w:tblW w:w="3974" w:type="pct"/>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5758"/>
      </w:tblGrid>
      <w:tr w:rsidR="000F29D0" w:rsidRPr="00055503" w:rsidTr="00055503">
        <w:trPr>
          <w:tblHeader/>
          <w:jc w:val="center"/>
        </w:trPr>
        <w:tc>
          <w:tcPr>
            <w:tcW w:w="1445" w:type="pct"/>
            <w:shd w:val="clear" w:color="auto" w:fill="FFC000"/>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Cod de deseu</w:t>
            </w:r>
          </w:p>
        </w:tc>
        <w:tc>
          <w:tcPr>
            <w:tcW w:w="3555" w:type="pct"/>
            <w:shd w:val="clear" w:color="auto" w:fill="FFC000"/>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Descriere conform HG 856/2002</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02 01 06</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dejectii animaliere (materii fecale, urina, inclusiv resturi de paie) colectate separat si tratate in afara incintei</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02 01 01</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namoluri de la spalare si curatare</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02 01 02</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deseuri de tesuturi animale</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02 01 03</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deseuri de tesuturi vegetale</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02 02 01</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namoluri de la spalare si curatare</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02 02 02</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deseuri de tesuturi animale</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02 02 03</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materii care nu se preteaza consumului sau procesarii</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02 02 04</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namoluri de la epurarea, efluentilor proprii</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02 03 01</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namoluri de la spalare, curatare, decojire, centrifugare si separare</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02 03 04</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materii care nu se preteaza consumului sau procesarii</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02 03 05</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namoluri de la epurarea efluentilor proprii</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02 04 01</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namoluri de la curatarea si spalarea sfeclei de zahar</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02 04 03</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namoluri de la epurarea efluentilor proprii</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02 05 01</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materii care nu se preteaza consumului sau procesarii</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02 05 02</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namoluri de la epurarea efluentilor proprii</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02 06 01</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materii care nu se preteaza consumului sau procesarii</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02 06 03</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namoluri de la epurarea efluentilor proprii</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02 07 01</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deseuri de la spalarea, curatarea si prelucrarea mecanica a materiei prime</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02 07 02</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deseuri de la distilarea bauturilor alcoolice</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02 07 04</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materii care nu se preteaza consumului sau procesarii</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02 07 05</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namoluri de la epurarea efluentilor in incinta</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19 08 09</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amestecuri de grasimi si uleiuri de la separarea amestecurilor apa/ulei din sectorul uleiurilor si grasimilor comestibile</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20 01 25</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uleiuri si grasimi comestibile</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20 01 08</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deseuri biodegradabile de la bucatarii si cantine</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20 01 01</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deseuri biodegradabile</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19 06 05</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 xml:space="preserve">faza lichida de la tratarea anaeroba a deseurilor </w:t>
            </w:r>
            <w:r w:rsidRPr="00DE6366">
              <w:rPr>
                <w:rFonts w:ascii="Arial" w:eastAsia="Times New Roman" w:hAnsi="Arial" w:cs="Arial"/>
                <w:color w:val="000000" w:themeColor="text1"/>
                <w:sz w:val="20"/>
                <w:szCs w:val="20"/>
              </w:rPr>
              <w:lastRenderedPageBreak/>
              <w:t>animale si vegetale (fertilizant lichid)</w:t>
            </w:r>
          </w:p>
        </w:tc>
      </w:tr>
      <w:tr w:rsidR="000F29D0" w:rsidRPr="00055503" w:rsidTr="00055503">
        <w:trPr>
          <w:jc w:val="center"/>
        </w:trPr>
        <w:tc>
          <w:tcPr>
            <w:tcW w:w="1445" w:type="pct"/>
            <w:vAlign w:val="center"/>
          </w:tcPr>
          <w:p w:rsidR="000F29D0" w:rsidRPr="00DE6366" w:rsidRDefault="000F29D0" w:rsidP="00055503">
            <w:pPr>
              <w:spacing w:after="0" w:line="240" w:lineRule="auto"/>
              <w:ind w:left="720"/>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lastRenderedPageBreak/>
              <w:t>19 06 06</w:t>
            </w:r>
          </w:p>
        </w:tc>
        <w:tc>
          <w:tcPr>
            <w:tcW w:w="3555" w:type="pct"/>
            <w:vAlign w:val="center"/>
          </w:tcPr>
          <w:p w:rsidR="000F29D0" w:rsidRPr="00DE6366" w:rsidRDefault="000F29D0" w:rsidP="00055503">
            <w:pPr>
              <w:spacing w:after="0" w:line="240" w:lineRule="auto"/>
              <w:ind w:left="720"/>
              <w:jc w:val="center"/>
              <w:rPr>
                <w:rFonts w:ascii="Arial" w:eastAsia="Times New Roman" w:hAnsi="Arial" w:cs="Arial"/>
                <w:color w:val="000000" w:themeColor="text1"/>
                <w:sz w:val="20"/>
                <w:szCs w:val="20"/>
              </w:rPr>
            </w:pPr>
            <w:r w:rsidRPr="00DE6366">
              <w:rPr>
                <w:rFonts w:ascii="Arial" w:eastAsia="Times New Roman" w:hAnsi="Arial" w:cs="Arial"/>
                <w:color w:val="000000" w:themeColor="text1"/>
                <w:sz w:val="20"/>
                <w:szCs w:val="20"/>
              </w:rPr>
              <w:t>faza fermentata de la tratarea anaeroba a deseurilor animale si vegetale</w:t>
            </w:r>
          </w:p>
        </w:tc>
      </w:tr>
    </w:tbl>
    <w:p w:rsidR="000F29D0" w:rsidRPr="00055503" w:rsidRDefault="000F29D0" w:rsidP="00055503">
      <w:pPr>
        <w:spacing w:after="0"/>
        <w:jc w:val="both"/>
        <w:rPr>
          <w:rFonts w:ascii="Arial" w:hAnsi="Arial" w:cs="Arial"/>
          <w:color w:val="000000" w:themeColor="text1"/>
          <w:sz w:val="24"/>
          <w:szCs w:val="24"/>
          <w:lang w:val="ro-RO"/>
        </w:rPr>
      </w:pPr>
    </w:p>
    <w:p w:rsidR="005D7D84" w:rsidRPr="00475EB6" w:rsidRDefault="005D7D84" w:rsidP="00475EB6">
      <w:pPr>
        <w:pStyle w:val="Default"/>
        <w:numPr>
          <w:ilvl w:val="0"/>
          <w:numId w:val="5"/>
        </w:numPr>
        <w:spacing w:before="240"/>
        <w:ind w:hanging="357"/>
        <w:rPr>
          <w:rFonts w:ascii="Arial" w:hAnsi="Arial" w:cs="Arial"/>
          <w:color w:val="465F12"/>
        </w:rPr>
      </w:pPr>
      <w:r w:rsidRPr="00475EB6">
        <w:rPr>
          <w:rFonts w:ascii="Arial" w:hAnsi="Arial" w:cs="Arial"/>
          <w:i/>
          <w:iCs/>
          <w:color w:val="auto"/>
        </w:rPr>
        <w:t>Racordarea la rețelele utilitare existente în zonă</w:t>
      </w:r>
    </w:p>
    <w:p w:rsidR="005D7D84" w:rsidRPr="00475EB6" w:rsidRDefault="005D7D84" w:rsidP="00475EB6">
      <w:pPr>
        <w:pStyle w:val="ListParagraph"/>
        <w:numPr>
          <w:ilvl w:val="0"/>
          <w:numId w:val="6"/>
        </w:numPr>
        <w:tabs>
          <w:tab w:val="left" w:pos="709"/>
        </w:tabs>
        <w:spacing w:after="0" w:line="240" w:lineRule="auto"/>
        <w:ind w:left="1418" w:hanging="425"/>
        <w:jc w:val="both"/>
        <w:rPr>
          <w:rFonts w:ascii="Arial" w:hAnsi="Arial" w:cs="Arial"/>
          <w:sz w:val="24"/>
          <w:szCs w:val="24"/>
          <w:lang w:val="ro-RO"/>
        </w:rPr>
      </w:pPr>
      <w:r w:rsidRPr="00475EB6">
        <w:rPr>
          <w:rFonts w:ascii="Arial" w:hAnsi="Arial" w:cs="Arial"/>
          <w:sz w:val="24"/>
          <w:szCs w:val="24"/>
          <w:lang w:val="ro-RO"/>
        </w:rPr>
        <w:t xml:space="preserve">Alimentarea cu apă </w:t>
      </w:r>
    </w:p>
    <w:p w:rsidR="005D7D84" w:rsidRPr="00475EB6" w:rsidRDefault="005D7D84" w:rsidP="00475EB6">
      <w:pPr>
        <w:pStyle w:val="ListParagraph"/>
        <w:tabs>
          <w:tab w:val="left" w:pos="709"/>
        </w:tabs>
        <w:spacing w:after="0" w:line="240" w:lineRule="auto"/>
        <w:ind w:left="0"/>
        <w:rPr>
          <w:rFonts w:ascii="Arial" w:hAnsi="Arial" w:cs="Arial"/>
          <w:color w:val="000000"/>
          <w:sz w:val="24"/>
          <w:szCs w:val="24"/>
        </w:rPr>
      </w:pPr>
      <w:r w:rsidRPr="00475EB6">
        <w:rPr>
          <w:rFonts w:ascii="Arial" w:hAnsi="Arial" w:cs="Arial"/>
          <w:sz w:val="24"/>
          <w:szCs w:val="24"/>
        </w:rPr>
        <w:t xml:space="preserve">Alimentarea cu </w:t>
      </w:r>
      <w:proofErr w:type="gramStart"/>
      <w:r w:rsidRPr="00475EB6">
        <w:rPr>
          <w:rFonts w:ascii="Arial" w:hAnsi="Arial" w:cs="Arial"/>
          <w:sz w:val="24"/>
          <w:szCs w:val="24"/>
        </w:rPr>
        <w:t>apa</w:t>
      </w:r>
      <w:proofErr w:type="gramEnd"/>
      <w:r w:rsidRPr="00475EB6">
        <w:rPr>
          <w:rFonts w:ascii="Arial" w:hAnsi="Arial" w:cs="Arial"/>
          <w:sz w:val="24"/>
          <w:szCs w:val="24"/>
        </w:rPr>
        <w:t xml:space="preserve"> menajera si tehnologica se realizeaza din sursa existenta, put forat de mare adancime (H=180m si Ø=180mm). Din putul de adancime, apa este pompata intr-un rezervor de 50mc din fibra de sticla armata, cu pompa submersibila tip IDROSOM 14/100T, Q=4 m</w:t>
      </w:r>
      <w:r w:rsidRPr="00475EB6">
        <w:rPr>
          <w:rFonts w:ascii="Arial" w:hAnsi="Arial" w:cs="Arial"/>
          <w:sz w:val="24"/>
          <w:szCs w:val="24"/>
          <w:vertAlign w:val="superscript"/>
        </w:rPr>
        <w:t>3</w:t>
      </w:r>
      <w:r w:rsidRPr="00475EB6">
        <w:rPr>
          <w:rFonts w:ascii="Arial" w:hAnsi="Arial" w:cs="Arial"/>
          <w:sz w:val="24"/>
          <w:szCs w:val="24"/>
        </w:rPr>
        <w:t>/h. Din rezervor apa este pompata in circuitul tehnologic – cladirea tehnică si cladirea motoarelor (unde se afla o statie de dedurizare), cu o pompa tot submersibila de tip MBS –B/</w:t>
      </w:r>
      <w:proofErr w:type="gramStart"/>
      <w:r w:rsidRPr="00475EB6">
        <w:rPr>
          <w:rFonts w:ascii="Arial" w:hAnsi="Arial" w:cs="Arial"/>
          <w:sz w:val="24"/>
          <w:szCs w:val="24"/>
        </w:rPr>
        <w:t>5  prin</w:t>
      </w:r>
      <w:proofErr w:type="gramEnd"/>
      <w:r w:rsidRPr="00475EB6">
        <w:rPr>
          <w:rFonts w:ascii="Arial" w:hAnsi="Arial" w:cs="Arial"/>
          <w:sz w:val="24"/>
          <w:szCs w:val="24"/>
        </w:rPr>
        <w:t xml:space="preserve">  conducte cu montaj subteran.                                                                                                   - </w:t>
      </w:r>
      <w:r w:rsidRPr="00475EB6">
        <w:rPr>
          <w:rFonts w:ascii="Arial" w:hAnsi="Arial" w:cs="Arial"/>
          <w:color w:val="000000"/>
          <w:sz w:val="24"/>
          <w:szCs w:val="24"/>
        </w:rPr>
        <w:t>Apa necesara procesului tehnologic este in circuit inchis, cu suplimentarea unor cantitati pentru a pastra debitele necesare, prin urmare nu exista evacuari de ape tehnologice uzate din faza de fermentatie a procesului tehnologic.</w:t>
      </w:r>
    </w:p>
    <w:p w:rsidR="005D7D84" w:rsidRPr="00475EB6" w:rsidRDefault="005D7D84" w:rsidP="00475EB6">
      <w:pPr>
        <w:spacing w:after="0" w:line="240" w:lineRule="auto"/>
        <w:jc w:val="both"/>
        <w:rPr>
          <w:rFonts w:ascii="Arial" w:hAnsi="Arial" w:cs="Arial"/>
          <w:sz w:val="24"/>
          <w:szCs w:val="24"/>
        </w:rPr>
      </w:pPr>
      <w:r w:rsidRPr="00475EB6">
        <w:rPr>
          <w:rFonts w:ascii="Arial" w:hAnsi="Arial" w:cs="Arial"/>
          <w:color w:val="000000"/>
          <w:sz w:val="24"/>
          <w:szCs w:val="24"/>
        </w:rPr>
        <w:t xml:space="preserve">- </w:t>
      </w:r>
      <w:r w:rsidRPr="00475EB6">
        <w:rPr>
          <w:rFonts w:ascii="Arial" w:hAnsi="Arial" w:cs="Arial"/>
          <w:sz w:val="24"/>
          <w:szCs w:val="24"/>
        </w:rPr>
        <w:t xml:space="preserve">Ca </w:t>
      </w:r>
      <w:proofErr w:type="gramStart"/>
      <w:r w:rsidRPr="00475EB6">
        <w:rPr>
          <w:rFonts w:ascii="Arial" w:hAnsi="Arial" w:cs="Arial"/>
          <w:sz w:val="24"/>
          <w:szCs w:val="24"/>
        </w:rPr>
        <w:t>apa</w:t>
      </w:r>
      <w:proofErr w:type="gramEnd"/>
      <w:r w:rsidRPr="00475EB6">
        <w:rPr>
          <w:rFonts w:ascii="Arial" w:hAnsi="Arial" w:cs="Arial"/>
          <w:sz w:val="24"/>
          <w:szCs w:val="24"/>
        </w:rPr>
        <w:t xml:space="preserve"> potabila e folosita apa imbuteliata.</w:t>
      </w:r>
    </w:p>
    <w:p w:rsidR="005D7D84" w:rsidRPr="00475EB6" w:rsidRDefault="005D7D84" w:rsidP="00475EB6">
      <w:pPr>
        <w:pStyle w:val="ListParagraph"/>
        <w:tabs>
          <w:tab w:val="left" w:pos="709"/>
        </w:tabs>
        <w:spacing w:after="0" w:line="240" w:lineRule="auto"/>
        <w:ind w:left="0"/>
        <w:rPr>
          <w:rFonts w:ascii="Arial" w:hAnsi="Arial" w:cs="Arial"/>
          <w:color w:val="000000"/>
          <w:sz w:val="24"/>
          <w:szCs w:val="24"/>
        </w:rPr>
      </w:pPr>
      <w:r w:rsidRPr="00475EB6">
        <w:rPr>
          <w:rFonts w:ascii="Arial" w:hAnsi="Arial" w:cs="Arial"/>
          <w:color w:val="000000"/>
          <w:sz w:val="24"/>
          <w:szCs w:val="24"/>
        </w:rPr>
        <w:t>Debitul exploatabil din sursa este de 1</w:t>
      </w:r>
      <w:proofErr w:type="gramStart"/>
      <w:r w:rsidRPr="00475EB6">
        <w:rPr>
          <w:rFonts w:ascii="Arial" w:hAnsi="Arial" w:cs="Arial"/>
          <w:color w:val="000000"/>
          <w:sz w:val="24"/>
          <w:szCs w:val="24"/>
        </w:rPr>
        <w:t>,0</w:t>
      </w:r>
      <w:proofErr w:type="gramEnd"/>
      <w:r w:rsidRPr="00475EB6">
        <w:rPr>
          <w:rFonts w:ascii="Arial" w:hAnsi="Arial" w:cs="Arial"/>
          <w:color w:val="000000"/>
          <w:sz w:val="24"/>
          <w:szCs w:val="24"/>
        </w:rPr>
        <w:t xml:space="preserve"> l/s.</w:t>
      </w:r>
    </w:p>
    <w:p w:rsidR="005D7D84" w:rsidRPr="00475EB6" w:rsidRDefault="005D7D84" w:rsidP="00475EB6">
      <w:pPr>
        <w:pStyle w:val="ListParagraph"/>
        <w:tabs>
          <w:tab w:val="left" w:pos="709"/>
        </w:tabs>
        <w:spacing w:after="0" w:line="240" w:lineRule="auto"/>
        <w:ind w:left="0"/>
        <w:rPr>
          <w:rFonts w:ascii="Arial" w:hAnsi="Arial" w:cs="Arial"/>
          <w:color w:val="000000"/>
          <w:sz w:val="24"/>
          <w:szCs w:val="24"/>
        </w:rPr>
      </w:pPr>
      <w:r w:rsidRPr="00475EB6">
        <w:rPr>
          <w:rFonts w:ascii="Arial" w:hAnsi="Arial" w:cs="Arial"/>
          <w:color w:val="000000"/>
          <w:sz w:val="24"/>
          <w:szCs w:val="24"/>
        </w:rPr>
        <w:t>Cerinta de apa menajera este: Qzi med</w:t>
      </w:r>
      <w:proofErr w:type="gramStart"/>
      <w:r w:rsidRPr="00475EB6">
        <w:rPr>
          <w:rFonts w:ascii="Arial" w:hAnsi="Arial" w:cs="Arial"/>
          <w:color w:val="000000"/>
          <w:sz w:val="24"/>
          <w:szCs w:val="24"/>
        </w:rPr>
        <w:t>.=</w:t>
      </w:r>
      <w:proofErr w:type="gramEnd"/>
      <w:r w:rsidRPr="00475EB6">
        <w:rPr>
          <w:rFonts w:ascii="Arial" w:hAnsi="Arial" w:cs="Arial"/>
          <w:color w:val="000000"/>
          <w:sz w:val="24"/>
          <w:szCs w:val="24"/>
        </w:rPr>
        <w:t>0,176mc/zi (0,064 mii mc/an); Qzi max.=0,212mc/zi (0,077 mii mc/an);</w:t>
      </w:r>
    </w:p>
    <w:p w:rsidR="005D7D84" w:rsidRPr="00475EB6" w:rsidRDefault="005D7D84" w:rsidP="00475EB6">
      <w:pPr>
        <w:pStyle w:val="ListParagraph"/>
        <w:tabs>
          <w:tab w:val="left" w:pos="709"/>
        </w:tabs>
        <w:spacing w:after="0" w:line="240" w:lineRule="auto"/>
        <w:ind w:left="0"/>
        <w:rPr>
          <w:rFonts w:ascii="Arial" w:hAnsi="Arial" w:cs="Arial"/>
          <w:color w:val="000000"/>
          <w:sz w:val="24"/>
          <w:szCs w:val="24"/>
        </w:rPr>
      </w:pPr>
      <w:r w:rsidRPr="00475EB6">
        <w:rPr>
          <w:rFonts w:ascii="Arial" w:hAnsi="Arial" w:cs="Arial"/>
          <w:color w:val="000000"/>
          <w:sz w:val="24"/>
          <w:szCs w:val="24"/>
        </w:rPr>
        <w:t>Cerinta de apa tehnologica este: Qzi med</w:t>
      </w:r>
      <w:proofErr w:type="gramStart"/>
      <w:r w:rsidRPr="00475EB6">
        <w:rPr>
          <w:rFonts w:ascii="Arial" w:hAnsi="Arial" w:cs="Arial"/>
          <w:color w:val="000000"/>
          <w:sz w:val="24"/>
          <w:szCs w:val="24"/>
        </w:rPr>
        <w:t>.=</w:t>
      </w:r>
      <w:proofErr w:type="gramEnd"/>
      <w:r w:rsidRPr="00475EB6">
        <w:rPr>
          <w:rFonts w:ascii="Arial" w:hAnsi="Arial" w:cs="Arial"/>
          <w:color w:val="000000"/>
          <w:sz w:val="24"/>
          <w:szCs w:val="24"/>
        </w:rPr>
        <w:t>38,588mc/zi (12,989 mii mc/an);                                  Qzi max.=46,305mc/zi (16,901 mii mc/an);</w:t>
      </w:r>
    </w:p>
    <w:p w:rsidR="005D7D84" w:rsidRPr="00475EB6" w:rsidRDefault="005D7D84" w:rsidP="00475EB6">
      <w:pPr>
        <w:pStyle w:val="ListParagraph"/>
        <w:tabs>
          <w:tab w:val="left" w:pos="709"/>
        </w:tabs>
        <w:spacing w:after="0" w:line="240" w:lineRule="auto"/>
        <w:ind w:left="0"/>
        <w:rPr>
          <w:rFonts w:ascii="Arial" w:hAnsi="Arial" w:cs="Arial"/>
          <w:color w:val="000000"/>
          <w:sz w:val="24"/>
          <w:szCs w:val="24"/>
        </w:rPr>
      </w:pPr>
      <w:r w:rsidRPr="00475EB6">
        <w:rPr>
          <w:rFonts w:ascii="Arial" w:hAnsi="Arial" w:cs="Arial"/>
          <w:color w:val="000000"/>
          <w:sz w:val="24"/>
          <w:szCs w:val="24"/>
        </w:rPr>
        <w:t xml:space="preserve">Volumele de </w:t>
      </w:r>
      <w:proofErr w:type="gramStart"/>
      <w:r w:rsidRPr="00475EB6">
        <w:rPr>
          <w:rFonts w:ascii="Arial" w:hAnsi="Arial" w:cs="Arial"/>
          <w:color w:val="000000"/>
          <w:sz w:val="24"/>
          <w:szCs w:val="24"/>
        </w:rPr>
        <w:t>apa</w:t>
      </w:r>
      <w:proofErr w:type="gramEnd"/>
      <w:r w:rsidRPr="00475EB6">
        <w:rPr>
          <w:rFonts w:ascii="Arial" w:hAnsi="Arial" w:cs="Arial"/>
          <w:color w:val="000000"/>
          <w:sz w:val="24"/>
          <w:szCs w:val="24"/>
        </w:rPr>
        <w:t xml:space="preserve"> necesare functionarii obiectivului sunt:</w:t>
      </w:r>
    </w:p>
    <w:p w:rsidR="005D7D84" w:rsidRPr="00475EB6" w:rsidRDefault="005D7D84" w:rsidP="00475EB6">
      <w:pPr>
        <w:pStyle w:val="ListParagraph"/>
        <w:tabs>
          <w:tab w:val="left" w:pos="709"/>
        </w:tabs>
        <w:spacing w:after="0" w:line="240" w:lineRule="auto"/>
        <w:ind w:left="0"/>
        <w:rPr>
          <w:rFonts w:ascii="Arial" w:hAnsi="Arial" w:cs="Arial"/>
          <w:color w:val="000000"/>
          <w:sz w:val="24"/>
          <w:szCs w:val="24"/>
        </w:rPr>
      </w:pPr>
      <w:r w:rsidRPr="00475EB6">
        <w:rPr>
          <w:rFonts w:ascii="Arial" w:hAnsi="Arial" w:cs="Arial"/>
          <w:color w:val="000000"/>
          <w:sz w:val="24"/>
          <w:szCs w:val="24"/>
        </w:rPr>
        <w:t>Regim nominal-38,59mc/zi; Regim minimal-30,87mc/zi; Regim de restrictii-26,24mc/zi;</w:t>
      </w:r>
    </w:p>
    <w:p w:rsidR="005D7D84" w:rsidRPr="00475EB6" w:rsidRDefault="005D7D84" w:rsidP="00475EB6">
      <w:pPr>
        <w:pStyle w:val="ListParagraph"/>
        <w:tabs>
          <w:tab w:val="left" w:pos="709"/>
        </w:tabs>
        <w:spacing w:after="0" w:line="240" w:lineRule="auto"/>
        <w:ind w:left="0"/>
        <w:rPr>
          <w:rFonts w:ascii="Arial" w:hAnsi="Arial" w:cs="Arial"/>
          <w:color w:val="000000"/>
          <w:sz w:val="24"/>
          <w:szCs w:val="24"/>
        </w:rPr>
      </w:pPr>
      <w:proofErr w:type="gramStart"/>
      <w:r w:rsidRPr="00475EB6">
        <w:rPr>
          <w:rFonts w:ascii="Arial" w:hAnsi="Arial" w:cs="Arial"/>
          <w:color w:val="000000"/>
          <w:sz w:val="24"/>
          <w:szCs w:val="24"/>
        </w:rPr>
        <w:t>Grad de asigurare al folosintei de apa-85%.</w:t>
      </w:r>
      <w:proofErr w:type="gramEnd"/>
    </w:p>
    <w:p w:rsidR="005D7D84" w:rsidRPr="00475EB6" w:rsidRDefault="005D7D84" w:rsidP="00475EB6">
      <w:pPr>
        <w:pStyle w:val="ListParagraph"/>
        <w:tabs>
          <w:tab w:val="left" w:pos="709"/>
        </w:tabs>
        <w:spacing w:after="0" w:line="240" w:lineRule="auto"/>
        <w:ind w:left="0"/>
        <w:rPr>
          <w:rFonts w:ascii="Arial" w:hAnsi="Arial" w:cs="Arial"/>
          <w:color w:val="000000"/>
          <w:sz w:val="24"/>
          <w:szCs w:val="24"/>
        </w:rPr>
      </w:pPr>
    </w:p>
    <w:p w:rsidR="005D7D84" w:rsidRPr="00475EB6" w:rsidRDefault="005D7D84" w:rsidP="00475EB6">
      <w:pPr>
        <w:pStyle w:val="ListParagraph"/>
        <w:tabs>
          <w:tab w:val="left" w:pos="709"/>
        </w:tabs>
        <w:spacing w:after="0" w:line="240" w:lineRule="auto"/>
        <w:ind w:left="0"/>
        <w:rPr>
          <w:rFonts w:ascii="Arial" w:hAnsi="Arial" w:cs="Arial"/>
          <w:color w:val="000000"/>
          <w:sz w:val="24"/>
          <w:szCs w:val="24"/>
        </w:rPr>
      </w:pPr>
      <w:r w:rsidRPr="00475EB6">
        <w:rPr>
          <w:rFonts w:ascii="Arial" w:hAnsi="Arial" w:cs="Arial"/>
          <w:color w:val="000000"/>
          <w:sz w:val="24"/>
          <w:szCs w:val="24"/>
        </w:rPr>
        <w:t xml:space="preserve">Unitatea </w:t>
      </w:r>
      <w:proofErr w:type="gramStart"/>
      <w:r w:rsidRPr="00475EB6">
        <w:rPr>
          <w:rFonts w:ascii="Arial" w:hAnsi="Arial" w:cs="Arial"/>
          <w:color w:val="000000"/>
          <w:sz w:val="24"/>
          <w:szCs w:val="24"/>
        </w:rPr>
        <w:t>este</w:t>
      </w:r>
      <w:proofErr w:type="gramEnd"/>
      <w:r w:rsidRPr="00475EB6">
        <w:rPr>
          <w:rFonts w:ascii="Arial" w:hAnsi="Arial" w:cs="Arial"/>
          <w:color w:val="000000"/>
          <w:sz w:val="24"/>
          <w:szCs w:val="24"/>
        </w:rPr>
        <w:t xml:space="preserve"> dotata cu stingatoare pentru stingerea incendiilor.</w:t>
      </w:r>
    </w:p>
    <w:p w:rsidR="005D7D84" w:rsidRPr="00475EB6" w:rsidRDefault="005D7D84" w:rsidP="00475EB6">
      <w:pPr>
        <w:pStyle w:val="ListParagraph"/>
        <w:tabs>
          <w:tab w:val="left" w:pos="709"/>
        </w:tabs>
        <w:spacing w:after="0" w:line="240" w:lineRule="auto"/>
        <w:ind w:left="0"/>
        <w:rPr>
          <w:rFonts w:ascii="Arial" w:hAnsi="Arial" w:cs="Arial"/>
          <w:color w:val="000000"/>
          <w:sz w:val="24"/>
          <w:szCs w:val="24"/>
        </w:rPr>
      </w:pPr>
    </w:p>
    <w:p w:rsidR="005D7D84" w:rsidRPr="00475EB6" w:rsidRDefault="005D7D84" w:rsidP="00475EB6">
      <w:pPr>
        <w:pStyle w:val="ListParagraph"/>
        <w:tabs>
          <w:tab w:val="left" w:pos="709"/>
        </w:tabs>
        <w:spacing w:after="0" w:line="240" w:lineRule="auto"/>
        <w:ind w:left="0"/>
        <w:jc w:val="both"/>
        <w:rPr>
          <w:rFonts w:ascii="Arial" w:hAnsi="Arial" w:cs="Arial"/>
          <w:sz w:val="24"/>
          <w:szCs w:val="24"/>
          <w:lang w:val="ro-RO"/>
        </w:rPr>
      </w:pPr>
      <w:r w:rsidRPr="00475EB6">
        <w:rPr>
          <w:rFonts w:ascii="Arial" w:hAnsi="Arial" w:cs="Arial"/>
          <w:sz w:val="24"/>
          <w:szCs w:val="24"/>
          <w:lang w:val="ro-RO"/>
        </w:rPr>
        <w:t xml:space="preserve">             b)   Ape uzate menajere</w:t>
      </w:r>
    </w:p>
    <w:p w:rsidR="005D7D84" w:rsidRPr="00475EB6" w:rsidRDefault="005D7D84" w:rsidP="00475EB6">
      <w:pPr>
        <w:spacing w:after="0"/>
        <w:jc w:val="both"/>
        <w:rPr>
          <w:rFonts w:ascii="Arial" w:hAnsi="Arial" w:cs="Arial"/>
          <w:sz w:val="24"/>
          <w:szCs w:val="24"/>
          <w:lang w:val="ro-RO"/>
        </w:rPr>
      </w:pPr>
      <w:r w:rsidRPr="00475EB6">
        <w:rPr>
          <w:rFonts w:ascii="Arial" w:hAnsi="Arial" w:cs="Arial"/>
          <w:sz w:val="24"/>
          <w:szCs w:val="24"/>
        </w:rPr>
        <w:t xml:space="preserve">- Apele uzate menajere si apele tehnologice din cladirea motoarelor (camera de comanda si grupul social) sunt preluate si dirijate catre </w:t>
      </w:r>
      <w:proofErr w:type="gramStart"/>
      <w:r w:rsidRPr="00475EB6">
        <w:rPr>
          <w:rFonts w:ascii="Arial" w:hAnsi="Arial" w:cs="Arial"/>
          <w:sz w:val="24"/>
          <w:szCs w:val="24"/>
        </w:rPr>
        <w:t>un</w:t>
      </w:r>
      <w:proofErr w:type="gramEnd"/>
      <w:r w:rsidRPr="00475EB6">
        <w:rPr>
          <w:rFonts w:ascii="Arial" w:hAnsi="Arial" w:cs="Arial"/>
          <w:sz w:val="24"/>
          <w:szCs w:val="24"/>
        </w:rPr>
        <w:t xml:space="preserve"> bazin betonat, vidanjabil cu un volum V=5mc</w:t>
      </w:r>
      <w:r w:rsidRPr="00475EB6">
        <w:rPr>
          <w:rFonts w:ascii="Arial" w:hAnsi="Arial" w:cs="Arial"/>
          <w:sz w:val="24"/>
          <w:szCs w:val="24"/>
          <w:lang w:val="ro-RO"/>
        </w:rPr>
        <w:t>. Apele vidanjate sunt introduse in fluxul tehnologic de producere de energie.</w:t>
      </w:r>
    </w:p>
    <w:p w:rsidR="005D7D84" w:rsidRPr="00475EB6" w:rsidRDefault="005D7D84" w:rsidP="00475EB6">
      <w:pPr>
        <w:spacing w:after="0"/>
        <w:jc w:val="both"/>
        <w:rPr>
          <w:rFonts w:ascii="Arial" w:hAnsi="Arial" w:cs="Arial"/>
          <w:sz w:val="24"/>
          <w:szCs w:val="24"/>
          <w:lang w:val="ro-RO"/>
        </w:rPr>
      </w:pPr>
      <w:r w:rsidRPr="00475EB6">
        <w:rPr>
          <w:rFonts w:ascii="Arial" w:hAnsi="Arial" w:cs="Arial"/>
          <w:sz w:val="24"/>
          <w:szCs w:val="24"/>
          <w:lang w:val="ro-RO"/>
        </w:rPr>
        <w:t xml:space="preserve">             c)   Ape uzate tehnologice</w:t>
      </w:r>
    </w:p>
    <w:p w:rsidR="005D7D84" w:rsidRPr="00475EB6" w:rsidRDefault="005D7D84" w:rsidP="00475EB6">
      <w:pPr>
        <w:pStyle w:val="ListParagraph"/>
        <w:tabs>
          <w:tab w:val="left" w:pos="709"/>
        </w:tabs>
        <w:spacing w:after="0" w:line="240" w:lineRule="auto"/>
        <w:ind w:left="0"/>
        <w:jc w:val="both"/>
        <w:rPr>
          <w:rFonts w:ascii="Arial" w:hAnsi="Arial" w:cs="Arial"/>
          <w:color w:val="000000"/>
          <w:sz w:val="24"/>
          <w:szCs w:val="24"/>
        </w:rPr>
      </w:pPr>
      <w:r w:rsidRPr="00475EB6">
        <w:rPr>
          <w:rFonts w:ascii="Arial" w:hAnsi="Arial" w:cs="Arial"/>
          <w:sz w:val="24"/>
          <w:szCs w:val="24"/>
        </w:rPr>
        <w:t xml:space="preserve">- </w:t>
      </w:r>
      <w:r w:rsidRPr="00475EB6">
        <w:rPr>
          <w:rFonts w:ascii="Arial" w:hAnsi="Arial" w:cs="Arial"/>
          <w:color w:val="000000"/>
          <w:sz w:val="24"/>
          <w:szCs w:val="24"/>
        </w:rPr>
        <w:t>Apa necesara procesului tehnologic este in circuit inchis, cu suplimentarea unor cantitati pentru a pastra debitele necesare, prin urmare nu exista evacuari de ape tehnologice uzate din faza de fermentatie a procesului tehnologic.</w:t>
      </w:r>
    </w:p>
    <w:p w:rsidR="005D7D84" w:rsidRPr="00475EB6" w:rsidRDefault="005D7D84" w:rsidP="00475EB6">
      <w:pPr>
        <w:pStyle w:val="ListParagraph"/>
        <w:tabs>
          <w:tab w:val="left" w:pos="709"/>
        </w:tabs>
        <w:spacing w:after="0" w:line="240" w:lineRule="auto"/>
        <w:ind w:left="0"/>
        <w:jc w:val="both"/>
        <w:rPr>
          <w:rFonts w:ascii="Arial" w:hAnsi="Arial" w:cs="Arial"/>
          <w:color w:val="000000"/>
          <w:sz w:val="24"/>
          <w:szCs w:val="24"/>
        </w:rPr>
      </w:pPr>
      <w:r w:rsidRPr="00475EB6">
        <w:rPr>
          <w:rFonts w:ascii="Arial" w:hAnsi="Arial" w:cs="Arial"/>
          <w:color w:val="000000"/>
          <w:sz w:val="24"/>
          <w:szCs w:val="24"/>
        </w:rPr>
        <w:t xml:space="preserve">              d)  Ape pluviale</w:t>
      </w:r>
    </w:p>
    <w:p w:rsidR="005D7D84" w:rsidRPr="00475EB6" w:rsidRDefault="005D7D84" w:rsidP="00475EB6">
      <w:pPr>
        <w:pStyle w:val="ListParagraph"/>
        <w:tabs>
          <w:tab w:val="left" w:pos="709"/>
        </w:tabs>
        <w:spacing w:after="0" w:line="240" w:lineRule="auto"/>
        <w:ind w:left="0"/>
        <w:jc w:val="both"/>
        <w:rPr>
          <w:rFonts w:ascii="Arial" w:hAnsi="Arial" w:cs="Arial"/>
          <w:color w:val="000000"/>
          <w:sz w:val="24"/>
          <w:szCs w:val="24"/>
        </w:rPr>
      </w:pPr>
      <w:proofErr w:type="gramStart"/>
      <w:r w:rsidRPr="00475EB6">
        <w:rPr>
          <w:rFonts w:ascii="Arial" w:hAnsi="Arial" w:cs="Arial"/>
          <w:color w:val="000000"/>
          <w:sz w:val="24"/>
          <w:szCs w:val="24"/>
        </w:rPr>
        <w:t>Apele pluviale se scurg liber pe teren.</w:t>
      </w:r>
      <w:proofErr w:type="gramEnd"/>
      <w:r w:rsidRPr="00475EB6">
        <w:rPr>
          <w:rFonts w:ascii="Arial" w:hAnsi="Arial" w:cs="Arial"/>
          <w:color w:val="000000"/>
          <w:sz w:val="24"/>
          <w:szCs w:val="24"/>
        </w:rPr>
        <w:t xml:space="preserve"> Lichidele colectate si a</w:t>
      </w:r>
      <w:r w:rsidRPr="00475EB6">
        <w:rPr>
          <w:rFonts w:ascii="Arial" w:hAnsi="Arial" w:cs="Arial"/>
          <w:sz w:val="24"/>
          <w:szCs w:val="24"/>
        </w:rPr>
        <w:t xml:space="preserve">pele pluviale potential impurificate de pe platformele de depozitare a materiilor prime,  vor fi colectate in bazinul de stocare dejectii si utilizate in fluxul de fermentare (V=28,35mc). Tot in acest bazin sunt colectate apele pluviale si eventualele lichide colectate de pe platforma betonata a separatorului. Din acest bazin lichidul </w:t>
      </w:r>
      <w:proofErr w:type="gramStart"/>
      <w:r w:rsidRPr="00475EB6">
        <w:rPr>
          <w:rFonts w:ascii="Arial" w:hAnsi="Arial" w:cs="Arial"/>
          <w:sz w:val="24"/>
          <w:szCs w:val="24"/>
        </w:rPr>
        <w:t>este</w:t>
      </w:r>
      <w:proofErr w:type="gramEnd"/>
      <w:r w:rsidRPr="00475EB6">
        <w:rPr>
          <w:rFonts w:ascii="Arial" w:hAnsi="Arial" w:cs="Arial"/>
          <w:sz w:val="24"/>
          <w:szCs w:val="24"/>
        </w:rPr>
        <w:t xml:space="preserve"> transferat cu o pompa submersibila catre rezervorul de materiale lichide dupa separare, aflat langa separator.</w:t>
      </w:r>
    </w:p>
    <w:p w:rsidR="005D7D84" w:rsidRPr="00475EB6" w:rsidRDefault="005D7D84" w:rsidP="00475EB6">
      <w:pPr>
        <w:spacing w:after="0"/>
        <w:jc w:val="both"/>
        <w:rPr>
          <w:rFonts w:ascii="Arial" w:hAnsi="Arial" w:cs="Arial"/>
          <w:sz w:val="24"/>
          <w:szCs w:val="24"/>
        </w:rPr>
      </w:pPr>
    </w:p>
    <w:p w:rsidR="005D7D84" w:rsidRPr="00CC49A9" w:rsidRDefault="005D7D84" w:rsidP="00CC49A9">
      <w:pPr>
        <w:pStyle w:val="ListParagraph"/>
        <w:numPr>
          <w:ilvl w:val="0"/>
          <w:numId w:val="14"/>
        </w:numPr>
        <w:tabs>
          <w:tab w:val="left" w:pos="709"/>
        </w:tabs>
        <w:spacing w:after="0" w:line="240" w:lineRule="auto"/>
        <w:jc w:val="both"/>
        <w:rPr>
          <w:rFonts w:ascii="Arial" w:hAnsi="Arial" w:cs="Arial"/>
          <w:bCs/>
          <w:color w:val="000000" w:themeColor="text1"/>
          <w:sz w:val="24"/>
          <w:szCs w:val="24"/>
          <w:lang w:val="ro-RO"/>
        </w:rPr>
      </w:pPr>
      <w:r w:rsidRPr="00CC49A9">
        <w:rPr>
          <w:rFonts w:ascii="Arial" w:hAnsi="Arial" w:cs="Arial"/>
          <w:bCs/>
          <w:color w:val="000000" w:themeColor="text1"/>
          <w:sz w:val="24"/>
          <w:szCs w:val="24"/>
          <w:lang w:val="ro-RO"/>
        </w:rPr>
        <w:t>Alimentarea cu energie electrică</w:t>
      </w:r>
      <w:r w:rsidR="00CC49A9">
        <w:rPr>
          <w:rFonts w:ascii="Arial" w:hAnsi="Arial" w:cs="Arial"/>
          <w:bCs/>
          <w:color w:val="000000" w:themeColor="text1"/>
          <w:sz w:val="24"/>
          <w:szCs w:val="24"/>
          <w:lang w:val="ro-RO"/>
        </w:rPr>
        <w:t xml:space="preserve"> și termică</w:t>
      </w:r>
    </w:p>
    <w:p w:rsidR="005D7D84" w:rsidRPr="00475EB6" w:rsidRDefault="005D7D84" w:rsidP="00CC49A9">
      <w:pPr>
        <w:spacing w:after="0"/>
        <w:jc w:val="both"/>
        <w:rPr>
          <w:rFonts w:ascii="Arial" w:hAnsi="Arial" w:cs="Arial"/>
          <w:sz w:val="24"/>
          <w:szCs w:val="24"/>
        </w:rPr>
      </w:pPr>
      <w:r w:rsidRPr="00475EB6">
        <w:rPr>
          <w:rFonts w:ascii="Arial" w:hAnsi="Arial" w:cs="Arial"/>
          <w:sz w:val="24"/>
          <w:szCs w:val="24"/>
          <w:lang w:val="ro-RO"/>
        </w:rPr>
        <w:t xml:space="preserve">Alimentarea cu energie electrică </w:t>
      </w:r>
      <w:r w:rsidR="00CC49A9">
        <w:rPr>
          <w:rFonts w:ascii="Arial" w:hAnsi="Arial" w:cs="Arial"/>
          <w:sz w:val="24"/>
          <w:szCs w:val="24"/>
          <w:lang w:val="ro-RO"/>
        </w:rPr>
        <w:t xml:space="preserve">si agent termic se va realiza din productia proprie a centralei de cogenerare. </w:t>
      </w:r>
    </w:p>
    <w:p w:rsidR="00B474C8" w:rsidRPr="001D4B79" w:rsidRDefault="00B474C8" w:rsidP="00B474C8">
      <w:pPr>
        <w:pStyle w:val="Bodytext20"/>
        <w:shd w:val="clear" w:color="auto" w:fill="auto"/>
        <w:tabs>
          <w:tab w:val="left" w:pos="345"/>
        </w:tabs>
        <w:spacing w:before="0" w:line="240" w:lineRule="auto"/>
        <w:ind w:left="360"/>
        <w:jc w:val="both"/>
        <w:rPr>
          <w:rFonts w:ascii="Arial" w:hAnsi="Arial" w:cs="Arial"/>
          <w:sz w:val="24"/>
          <w:szCs w:val="24"/>
        </w:rPr>
      </w:pPr>
      <w:r w:rsidRPr="005735FB">
        <w:rPr>
          <w:rFonts w:ascii="Arial" w:hAnsi="Arial" w:cs="Arial"/>
          <w:b/>
          <w:i/>
          <w:color w:val="000000"/>
          <w:sz w:val="24"/>
          <w:szCs w:val="24"/>
          <w:lang w:eastAsia="ro-RO" w:bidi="ro-RO"/>
        </w:rPr>
        <w:t>b)</w:t>
      </w:r>
      <w:r>
        <w:rPr>
          <w:rFonts w:ascii="Arial" w:hAnsi="Arial" w:cs="Arial"/>
          <w:color w:val="000000"/>
          <w:sz w:val="24"/>
          <w:szCs w:val="24"/>
          <w:lang w:eastAsia="ro-RO" w:bidi="ro-RO"/>
        </w:rPr>
        <w:t xml:space="preserve"> </w:t>
      </w:r>
      <w:r w:rsidRPr="001D4B79">
        <w:rPr>
          <w:rFonts w:ascii="Arial" w:hAnsi="Arial" w:cs="Arial"/>
          <w:color w:val="000000"/>
          <w:sz w:val="24"/>
          <w:szCs w:val="24"/>
          <w:lang w:eastAsia="ro-RO" w:bidi="ro-RO"/>
        </w:rPr>
        <w:t>cumularea cu alte proiecte existente şi/sau aprobate - nu este cazul;</w:t>
      </w:r>
    </w:p>
    <w:p w:rsidR="00B474C8" w:rsidRPr="001D4B79" w:rsidRDefault="00B474C8" w:rsidP="00B474C8">
      <w:pPr>
        <w:pStyle w:val="Bodytext20"/>
        <w:numPr>
          <w:ilvl w:val="0"/>
          <w:numId w:val="9"/>
        </w:numPr>
        <w:shd w:val="clear" w:color="auto" w:fill="auto"/>
        <w:tabs>
          <w:tab w:val="left" w:pos="270"/>
          <w:tab w:val="left" w:pos="349"/>
        </w:tabs>
        <w:spacing w:before="0" w:line="240" w:lineRule="auto"/>
        <w:ind w:left="0" w:firstLine="0"/>
        <w:jc w:val="both"/>
        <w:rPr>
          <w:rFonts w:ascii="Arial" w:hAnsi="Arial" w:cs="Arial"/>
          <w:sz w:val="24"/>
          <w:szCs w:val="24"/>
        </w:rPr>
      </w:pPr>
      <w:r w:rsidRPr="001D4B79">
        <w:rPr>
          <w:rFonts w:ascii="Arial" w:hAnsi="Arial" w:cs="Arial"/>
          <w:color w:val="000000"/>
          <w:sz w:val="24"/>
          <w:szCs w:val="24"/>
          <w:lang w:eastAsia="ro-RO" w:bidi="ro-RO"/>
        </w:rPr>
        <w:t>utilizarea resurselor naturale, în special a solului, a terenurilor, a apei şi a biodiversităţii – nu este cazul;</w:t>
      </w:r>
    </w:p>
    <w:p w:rsidR="00B474C8" w:rsidRPr="001D4B79" w:rsidRDefault="00B474C8" w:rsidP="00B474C8">
      <w:pPr>
        <w:pStyle w:val="Bodytext20"/>
        <w:numPr>
          <w:ilvl w:val="0"/>
          <w:numId w:val="9"/>
        </w:numPr>
        <w:shd w:val="clear" w:color="auto" w:fill="auto"/>
        <w:tabs>
          <w:tab w:val="left" w:pos="345"/>
        </w:tabs>
        <w:spacing w:before="0" w:line="240" w:lineRule="auto"/>
        <w:ind w:left="0" w:firstLine="0"/>
        <w:jc w:val="both"/>
        <w:rPr>
          <w:rFonts w:ascii="Arial" w:hAnsi="Arial" w:cs="Arial"/>
          <w:sz w:val="24"/>
          <w:szCs w:val="24"/>
        </w:rPr>
      </w:pPr>
      <w:r w:rsidRPr="001D4B79">
        <w:rPr>
          <w:rFonts w:ascii="Arial" w:hAnsi="Arial" w:cs="Arial"/>
          <w:color w:val="000000"/>
          <w:sz w:val="24"/>
          <w:szCs w:val="24"/>
          <w:lang w:eastAsia="ro-RO" w:bidi="ro-RO"/>
        </w:rPr>
        <w:lastRenderedPageBreak/>
        <w:t xml:space="preserve">cantitatea şi tipurile de deşeuri generate/gestionate - în perioada de execuţie a lucrărilor prevăzute în proiect rezultă: deşeuri de materiale de construcţii, în cantităţi mici, ce se vor depozita la locul stabilit de primăria </w:t>
      </w:r>
      <w:r w:rsidR="00304A0B">
        <w:rPr>
          <w:rFonts w:ascii="Arial" w:hAnsi="Arial" w:cs="Arial"/>
          <w:color w:val="000000"/>
          <w:sz w:val="24"/>
          <w:szCs w:val="24"/>
          <w:lang w:eastAsia="ro-RO" w:bidi="ro-RO"/>
        </w:rPr>
        <w:t>comunei Moara</w:t>
      </w:r>
      <w:r w:rsidRPr="001D4B79">
        <w:rPr>
          <w:rFonts w:ascii="Arial" w:hAnsi="Arial" w:cs="Arial"/>
          <w:color w:val="000000"/>
          <w:sz w:val="24"/>
          <w:szCs w:val="24"/>
          <w:lang w:eastAsia="ro-RO" w:bidi="ro-RO"/>
        </w:rPr>
        <w:t>, iar deşeurile reciclabile se vor valorifica prin agenţi economici autorizaţi.</w:t>
      </w:r>
    </w:p>
    <w:p w:rsidR="00B474C8" w:rsidRPr="001D4B79" w:rsidRDefault="00B474C8" w:rsidP="00B474C8">
      <w:pPr>
        <w:pStyle w:val="Bodytext20"/>
        <w:numPr>
          <w:ilvl w:val="0"/>
          <w:numId w:val="9"/>
        </w:numPr>
        <w:shd w:val="clear" w:color="auto" w:fill="auto"/>
        <w:tabs>
          <w:tab w:val="left" w:pos="345"/>
        </w:tabs>
        <w:spacing w:before="0" w:line="240" w:lineRule="auto"/>
        <w:ind w:hanging="1353"/>
        <w:jc w:val="both"/>
        <w:rPr>
          <w:rFonts w:ascii="Arial" w:hAnsi="Arial" w:cs="Arial"/>
          <w:sz w:val="24"/>
          <w:szCs w:val="24"/>
        </w:rPr>
      </w:pPr>
      <w:r w:rsidRPr="001D4B79">
        <w:rPr>
          <w:rFonts w:ascii="Arial" w:hAnsi="Arial" w:cs="Arial"/>
          <w:color w:val="000000"/>
          <w:sz w:val="24"/>
          <w:szCs w:val="24"/>
          <w:lang w:eastAsia="ro-RO" w:bidi="ro-RO"/>
        </w:rPr>
        <w:t>poluarea şi alte efecte negative - nu este cazul</w:t>
      </w:r>
    </w:p>
    <w:p w:rsidR="00B474C8" w:rsidRPr="001D4B79" w:rsidRDefault="00B474C8" w:rsidP="00B474C8">
      <w:pPr>
        <w:pStyle w:val="Bodytext20"/>
        <w:numPr>
          <w:ilvl w:val="0"/>
          <w:numId w:val="9"/>
        </w:numPr>
        <w:shd w:val="clear" w:color="auto" w:fill="auto"/>
        <w:tabs>
          <w:tab w:val="left" w:pos="362"/>
        </w:tabs>
        <w:spacing w:before="0" w:line="240" w:lineRule="auto"/>
        <w:ind w:left="0" w:firstLine="0"/>
        <w:jc w:val="both"/>
        <w:rPr>
          <w:rFonts w:ascii="Arial" w:hAnsi="Arial" w:cs="Arial"/>
          <w:sz w:val="24"/>
          <w:szCs w:val="24"/>
        </w:rPr>
      </w:pPr>
      <w:r w:rsidRPr="001D4B79">
        <w:rPr>
          <w:rFonts w:ascii="Arial" w:hAnsi="Arial" w:cs="Arial"/>
          <w:color w:val="000000"/>
          <w:sz w:val="24"/>
          <w:szCs w:val="24"/>
          <w:lang w:eastAsia="ro-RO" w:bidi="ro-RO"/>
        </w:rPr>
        <w:t>riscurile de accidente majore şi/sau dezastre relevante pentru proiectul în cauză, inclusiv cele cauzate de schimbările climatice, conform</w:t>
      </w:r>
      <w:r>
        <w:rPr>
          <w:rFonts w:ascii="Arial" w:hAnsi="Arial" w:cs="Arial"/>
          <w:color w:val="000000"/>
          <w:sz w:val="24"/>
          <w:szCs w:val="24"/>
          <w:lang w:eastAsia="ro-RO" w:bidi="ro-RO"/>
        </w:rPr>
        <w:t xml:space="preserve"> inform</w:t>
      </w:r>
      <w:r w:rsidRPr="001D4B79">
        <w:rPr>
          <w:rFonts w:ascii="Arial" w:hAnsi="Arial" w:cs="Arial"/>
          <w:color w:val="000000"/>
          <w:sz w:val="24"/>
          <w:szCs w:val="24"/>
          <w:lang w:eastAsia="ro-RO" w:bidi="ro-RO"/>
        </w:rPr>
        <w:t>aţiilor ştiinţifice - nu este cazul;</w:t>
      </w:r>
    </w:p>
    <w:p w:rsidR="00B474C8" w:rsidRPr="001D4B79" w:rsidRDefault="00B474C8" w:rsidP="00B474C8">
      <w:pPr>
        <w:pStyle w:val="Bodytext20"/>
        <w:numPr>
          <w:ilvl w:val="0"/>
          <w:numId w:val="9"/>
        </w:numPr>
        <w:shd w:val="clear" w:color="auto" w:fill="auto"/>
        <w:tabs>
          <w:tab w:val="left" w:pos="345"/>
        </w:tabs>
        <w:spacing w:before="0" w:line="240" w:lineRule="auto"/>
        <w:ind w:hanging="1353"/>
        <w:jc w:val="both"/>
        <w:rPr>
          <w:rFonts w:ascii="Arial" w:hAnsi="Arial" w:cs="Arial"/>
          <w:sz w:val="24"/>
          <w:szCs w:val="24"/>
        </w:rPr>
      </w:pPr>
      <w:r w:rsidRPr="001D4B79">
        <w:rPr>
          <w:rFonts w:ascii="Arial" w:hAnsi="Arial" w:cs="Arial"/>
          <w:color w:val="000000"/>
          <w:sz w:val="24"/>
          <w:szCs w:val="24"/>
          <w:lang w:eastAsia="ro-RO" w:bidi="ro-RO"/>
        </w:rPr>
        <w:t>riscurile pentru sănătatea umană - nu este cazul.</w:t>
      </w:r>
    </w:p>
    <w:p w:rsidR="00B474C8" w:rsidRPr="009B663F" w:rsidRDefault="00B474C8" w:rsidP="00B474C8">
      <w:pPr>
        <w:spacing w:after="0"/>
        <w:ind w:firstLine="567"/>
        <w:jc w:val="both"/>
        <w:rPr>
          <w:rFonts w:ascii="Arial" w:hAnsi="Arial" w:cs="Arial"/>
          <w:sz w:val="24"/>
          <w:szCs w:val="24"/>
        </w:rPr>
      </w:pPr>
    </w:p>
    <w:p w:rsidR="005D7D84" w:rsidRPr="00475EB6" w:rsidRDefault="005D7D84" w:rsidP="00475EB6">
      <w:pPr>
        <w:pStyle w:val="BodyText"/>
        <w:tabs>
          <w:tab w:val="left" w:pos="-720"/>
          <w:tab w:val="left" w:pos="2010"/>
        </w:tabs>
        <w:suppressAutoHyphens/>
        <w:rPr>
          <w:rStyle w:val="tpa1"/>
          <w:rFonts w:cs="Arial"/>
          <w:b/>
          <w:lang w:val="ro-RO"/>
        </w:rPr>
      </w:pPr>
      <w:r w:rsidRPr="00475EB6">
        <w:rPr>
          <w:rStyle w:val="tpa1"/>
          <w:rFonts w:cs="Arial"/>
          <w:b/>
          <w:lang w:val="ro-RO"/>
        </w:rPr>
        <w:t xml:space="preserve">      2. Localizarea proiectului </w:t>
      </w:r>
    </w:p>
    <w:p w:rsidR="005D7D84" w:rsidRPr="00475EB6" w:rsidRDefault="005D7D84" w:rsidP="00475EB6">
      <w:pPr>
        <w:spacing w:after="0"/>
        <w:ind w:firstLine="635"/>
        <w:jc w:val="both"/>
        <w:rPr>
          <w:rFonts w:ascii="Arial" w:hAnsi="Arial" w:cs="Arial"/>
          <w:sz w:val="24"/>
          <w:szCs w:val="24"/>
          <w:lang w:val="ro-RO"/>
        </w:rPr>
      </w:pPr>
      <w:r w:rsidRPr="00475EB6">
        <w:rPr>
          <w:rStyle w:val="tpa1"/>
          <w:rFonts w:ascii="Arial" w:hAnsi="Arial" w:cs="Arial"/>
          <w:sz w:val="24"/>
          <w:szCs w:val="24"/>
        </w:rPr>
        <w:t xml:space="preserve">a) </w:t>
      </w:r>
      <w:proofErr w:type="gramStart"/>
      <w:r w:rsidRPr="00475EB6">
        <w:rPr>
          <w:rStyle w:val="tpa1"/>
          <w:rFonts w:ascii="Arial" w:hAnsi="Arial" w:cs="Arial"/>
          <w:i/>
          <w:sz w:val="24"/>
          <w:szCs w:val="24"/>
        </w:rPr>
        <w:t>utilizarea</w:t>
      </w:r>
      <w:proofErr w:type="gramEnd"/>
      <w:r w:rsidRPr="00475EB6">
        <w:rPr>
          <w:rStyle w:val="tpa1"/>
          <w:rFonts w:ascii="Arial" w:hAnsi="Arial" w:cs="Arial"/>
          <w:i/>
          <w:sz w:val="24"/>
          <w:szCs w:val="24"/>
        </w:rPr>
        <w:t xml:space="preserve"> actuală şi aprobată a terenurilor</w:t>
      </w:r>
      <w:r w:rsidRPr="00475EB6">
        <w:rPr>
          <w:rStyle w:val="tpa1"/>
          <w:rFonts w:ascii="Arial" w:hAnsi="Arial" w:cs="Arial"/>
          <w:sz w:val="24"/>
          <w:szCs w:val="24"/>
        </w:rPr>
        <w:t xml:space="preserve">: </w:t>
      </w:r>
      <w:r w:rsidRPr="00475EB6">
        <w:rPr>
          <w:rFonts w:ascii="Arial" w:hAnsi="Arial" w:cs="Arial"/>
          <w:sz w:val="24"/>
          <w:szCs w:val="24"/>
          <w:lang w:val="ro-RO"/>
        </w:rPr>
        <w:t xml:space="preserve">Investiția ce face obiectul acestui proiect, se va amplasa pe un teren situat în intravilanul </w:t>
      </w:r>
      <w:r w:rsidR="00CC49A9">
        <w:rPr>
          <w:rFonts w:ascii="Arial" w:hAnsi="Arial" w:cs="Arial"/>
          <w:sz w:val="24"/>
          <w:szCs w:val="24"/>
          <w:lang w:val="ro-RO"/>
        </w:rPr>
        <w:t>localitatii Vornicenii Mici</w:t>
      </w:r>
      <w:r w:rsidRPr="00475EB6">
        <w:rPr>
          <w:rFonts w:ascii="Arial" w:hAnsi="Arial" w:cs="Arial"/>
          <w:sz w:val="24"/>
          <w:szCs w:val="24"/>
          <w:lang w:val="ro-RO"/>
        </w:rPr>
        <w:t>, jud. Suceava.</w:t>
      </w:r>
    </w:p>
    <w:p w:rsidR="005D7D84" w:rsidRPr="00475EB6" w:rsidRDefault="005D7D84" w:rsidP="00475EB6">
      <w:pPr>
        <w:spacing w:after="0"/>
        <w:ind w:firstLine="635"/>
        <w:jc w:val="both"/>
        <w:rPr>
          <w:rFonts w:ascii="Arial" w:hAnsi="Arial" w:cs="Arial"/>
          <w:sz w:val="24"/>
          <w:szCs w:val="24"/>
          <w:lang w:val="ro-RO"/>
        </w:rPr>
      </w:pPr>
      <w:r w:rsidRPr="00475EB6">
        <w:rPr>
          <w:rFonts w:ascii="Arial" w:hAnsi="Arial" w:cs="Arial"/>
          <w:sz w:val="24"/>
          <w:szCs w:val="24"/>
          <w:lang w:val="ro-RO"/>
        </w:rPr>
        <w:t xml:space="preserve">Parcela de teren pe care se va realiza obiectivul, identificată </w:t>
      </w:r>
      <w:r w:rsidR="000F29D0">
        <w:rPr>
          <w:rFonts w:ascii="Arial" w:hAnsi="Arial" w:cs="Arial"/>
          <w:sz w:val="24"/>
          <w:szCs w:val="24"/>
          <w:lang w:val="ro-RO"/>
        </w:rPr>
        <w:t xml:space="preserve">conf. C.F. </w:t>
      </w:r>
      <w:r w:rsidRPr="00475EB6">
        <w:rPr>
          <w:rFonts w:ascii="Arial" w:hAnsi="Arial" w:cs="Arial"/>
          <w:sz w:val="24"/>
          <w:szCs w:val="24"/>
          <w:lang w:val="ro-RO"/>
        </w:rPr>
        <w:t xml:space="preserve">cu parcela </w:t>
      </w:r>
      <w:r w:rsidR="000F29D0">
        <w:rPr>
          <w:rFonts w:ascii="Arial" w:hAnsi="Arial" w:cs="Arial"/>
          <w:sz w:val="24"/>
          <w:szCs w:val="24"/>
          <w:lang w:val="ro-RO"/>
        </w:rPr>
        <w:t>41076</w:t>
      </w:r>
      <w:r w:rsidRPr="00475EB6">
        <w:rPr>
          <w:rFonts w:ascii="Arial" w:hAnsi="Arial" w:cs="Arial"/>
          <w:sz w:val="24"/>
          <w:szCs w:val="24"/>
          <w:lang w:val="ro-RO"/>
        </w:rPr>
        <w:t>, este proprietate</w:t>
      </w:r>
      <w:r w:rsidR="000F29D0">
        <w:rPr>
          <w:rFonts w:ascii="Arial" w:hAnsi="Arial" w:cs="Arial"/>
          <w:sz w:val="24"/>
          <w:szCs w:val="24"/>
          <w:lang w:val="ro-RO"/>
        </w:rPr>
        <w:t xml:space="preserve"> privata,</w:t>
      </w:r>
      <w:r w:rsidRPr="00475EB6">
        <w:rPr>
          <w:rFonts w:ascii="Arial" w:hAnsi="Arial" w:cs="Arial"/>
          <w:sz w:val="24"/>
          <w:szCs w:val="24"/>
          <w:lang w:val="ro-RO"/>
        </w:rPr>
        <w:t xml:space="preserve"> având folosința actuală de </w:t>
      </w:r>
      <w:r w:rsidR="000F29D0">
        <w:rPr>
          <w:rFonts w:ascii="Arial" w:hAnsi="Arial" w:cs="Arial"/>
          <w:sz w:val="24"/>
          <w:szCs w:val="24"/>
          <w:lang w:val="ro-RO"/>
        </w:rPr>
        <w:t>zona de constructii industriale si edilitare cu categoria de folosinta teren curti constructii-22542mp si arabil-6966mp</w:t>
      </w:r>
      <w:r w:rsidRPr="00475EB6">
        <w:rPr>
          <w:rFonts w:ascii="Arial" w:hAnsi="Arial" w:cs="Arial"/>
          <w:sz w:val="24"/>
          <w:szCs w:val="24"/>
          <w:lang w:val="ro-RO"/>
        </w:rPr>
        <w:t>.</w:t>
      </w:r>
    </w:p>
    <w:p w:rsidR="005D7D84" w:rsidRPr="00475EB6" w:rsidRDefault="005D7D84" w:rsidP="00475EB6">
      <w:pPr>
        <w:spacing w:after="0"/>
        <w:ind w:right="216"/>
        <w:jc w:val="both"/>
        <w:rPr>
          <w:rStyle w:val="tpa1"/>
          <w:rFonts w:ascii="Arial" w:hAnsi="Arial" w:cs="Arial"/>
          <w:sz w:val="24"/>
          <w:szCs w:val="24"/>
        </w:rPr>
      </w:pPr>
      <w:r w:rsidRPr="00475EB6">
        <w:rPr>
          <w:rStyle w:val="tpa1"/>
          <w:rFonts w:ascii="Arial" w:hAnsi="Arial" w:cs="Arial"/>
          <w:sz w:val="24"/>
          <w:szCs w:val="24"/>
        </w:rPr>
        <w:t xml:space="preserve">b) </w:t>
      </w:r>
      <w:proofErr w:type="gramStart"/>
      <w:r w:rsidRPr="00475EB6">
        <w:rPr>
          <w:rStyle w:val="tpa1"/>
          <w:rFonts w:ascii="Arial" w:hAnsi="Arial" w:cs="Arial"/>
          <w:i/>
          <w:sz w:val="24"/>
          <w:szCs w:val="24"/>
        </w:rPr>
        <w:t>bogăţia</w:t>
      </w:r>
      <w:proofErr w:type="gramEnd"/>
      <w:r w:rsidRPr="00475EB6">
        <w:rPr>
          <w:rStyle w:val="tpa1"/>
          <w:rFonts w:ascii="Arial" w:hAnsi="Arial" w:cs="Arial"/>
          <w:i/>
          <w:sz w:val="24"/>
          <w:szCs w:val="24"/>
        </w:rPr>
        <w:t>, disponibilitatea, calitatea şi capacitatea de regenerare relative ale resurselor naturale (inclusiv solul, terenurile, apa şi biodiversitatea) din zonă şi din subteranul acesteia</w:t>
      </w:r>
      <w:r w:rsidRPr="00475EB6">
        <w:rPr>
          <w:rStyle w:val="tpa1"/>
          <w:rFonts w:ascii="Arial" w:hAnsi="Arial" w:cs="Arial"/>
          <w:sz w:val="24"/>
          <w:szCs w:val="24"/>
        </w:rPr>
        <w:t>: nici unul din criteriile enumerate nu vor fi afectate de implementarea proiectului propus.</w:t>
      </w:r>
    </w:p>
    <w:p w:rsidR="005D7D84" w:rsidRPr="00475EB6" w:rsidRDefault="005D7D84" w:rsidP="00475EB6">
      <w:pPr>
        <w:spacing w:after="0" w:line="240" w:lineRule="auto"/>
        <w:jc w:val="both"/>
        <w:textAlignment w:val="baseline"/>
        <w:rPr>
          <w:rStyle w:val="tpa1"/>
          <w:rFonts w:ascii="Arial" w:hAnsi="Arial" w:cs="Arial"/>
          <w:sz w:val="24"/>
          <w:szCs w:val="24"/>
        </w:rPr>
      </w:pPr>
      <w:r w:rsidRPr="00475EB6">
        <w:rPr>
          <w:rStyle w:val="tpa1"/>
          <w:rFonts w:ascii="Arial" w:hAnsi="Arial" w:cs="Arial"/>
          <w:sz w:val="24"/>
          <w:szCs w:val="24"/>
        </w:rPr>
        <w:t xml:space="preserve">c) </w:t>
      </w:r>
      <w:proofErr w:type="gramStart"/>
      <w:r w:rsidRPr="00475EB6">
        <w:rPr>
          <w:rStyle w:val="tpa1"/>
          <w:rFonts w:ascii="Arial" w:hAnsi="Arial" w:cs="Arial"/>
          <w:i/>
          <w:sz w:val="24"/>
          <w:szCs w:val="24"/>
        </w:rPr>
        <w:t>capacitatea</w:t>
      </w:r>
      <w:proofErr w:type="gramEnd"/>
      <w:r w:rsidRPr="00475EB6">
        <w:rPr>
          <w:rStyle w:val="tpa1"/>
          <w:rFonts w:ascii="Arial" w:hAnsi="Arial" w:cs="Arial"/>
          <w:i/>
          <w:sz w:val="24"/>
          <w:szCs w:val="24"/>
        </w:rPr>
        <w:t xml:space="preserve"> de absorbţie a mediulu naturali,acordându-se o atenţie specială următoarelor zone</w:t>
      </w:r>
      <w:r w:rsidRPr="00475EB6">
        <w:rPr>
          <w:rStyle w:val="tpa1"/>
          <w:rFonts w:ascii="Arial" w:hAnsi="Arial" w:cs="Arial"/>
          <w:sz w:val="24"/>
          <w:szCs w:val="24"/>
        </w:rPr>
        <w:t>:</w:t>
      </w:r>
    </w:p>
    <w:p w:rsidR="005D7D84" w:rsidRPr="00475EB6" w:rsidRDefault="005D7D84" w:rsidP="00475EB6">
      <w:pPr>
        <w:widowControl w:val="0"/>
        <w:adjustRightInd w:val="0"/>
        <w:spacing w:after="0" w:line="240" w:lineRule="auto"/>
        <w:jc w:val="both"/>
        <w:textAlignment w:val="baseline"/>
        <w:rPr>
          <w:rStyle w:val="tpa1"/>
          <w:rFonts w:ascii="Arial" w:hAnsi="Arial" w:cs="Arial"/>
          <w:sz w:val="24"/>
          <w:szCs w:val="24"/>
        </w:rPr>
      </w:pPr>
      <w:r w:rsidRPr="00475EB6">
        <w:rPr>
          <w:rStyle w:val="tpa1"/>
          <w:rFonts w:ascii="Arial" w:hAnsi="Arial" w:cs="Arial"/>
          <w:sz w:val="24"/>
          <w:szCs w:val="24"/>
        </w:rPr>
        <w:t xml:space="preserve">i) </w:t>
      </w:r>
      <w:proofErr w:type="gramStart"/>
      <w:r w:rsidRPr="00475EB6">
        <w:rPr>
          <w:rStyle w:val="tpa1"/>
          <w:rFonts w:ascii="Arial" w:hAnsi="Arial" w:cs="Arial"/>
          <w:sz w:val="24"/>
          <w:szCs w:val="24"/>
        </w:rPr>
        <w:t>zonele</w:t>
      </w:r>
      <w:proofErr w:type="gramEnd"/>
      <w:r w:rsidRPr="00475EB6">
        <w:rPr>
          <w:rStyle w:val="tpa1"/>
          <w:rFonts w:ascii="Arial" w:hAnsi="Arial" w:cs="Arial"/>
          <w:sz w:val="24"/>
          <w:szCs w:val="24"/>
        </w:rPr>
        <w:t xml:space="preserve"> umede, zone riverane, guri ale râurilor – nu este cazul;</w:t>
      </w:r>
    </w:p>
    <w:p w:rsidR="005D7D84" w:rsidRPr="00475EB6" w:rsidRDefault="005D7D84" w:rsidP="00475EB6">
      <w:pPr>
        <w:pStyle w:val="CharCharChar1Char"/>
        <w:jc w:val="both"/>
        <w:rPr>
          <w:rStyle w:val="tpa1"/>
          <w:rFonts w:ascii="Arial" w:eastAsia="SimSun" w:hAnsi="Arial" w:cs="Arial"/>
        </w:rPr>
      </w:pPr>
      <w:r w:rsidRPr="00475EB6">
        <w:rPr>
          <w:rStyle w:val="tpa1"/>
          <w:rFonts w:ascii="Arial" w:eastAsia="SimSun" w:hAnsi="Arial" w:cs="Arial"/>
        </w:rPr>
        <w:t>ii) zonele costiere şi mediul marin – nu este cazul;</w:t>
      </w:r>
    </w:p>
    <w:p w:rsidR="005D7D84" w:rsidRPr="00475EB6" w:rsidRDefault="005D7D84" w:rsidP="00475EB6">
      <w:pPr>
        <w:pStyle w:val="CharCharChar1Char"/>
        <w:jc w:val="both"/>
        <w:rPr>
          <w:rStyle w:val="tpa1"/>
          <w:rFonts w:ascii="Arial" w:eastAsia="SimSun" w:hAnsi="Arial" w:cs="Arial"/>
        </w:rPr>
      </w:pPr>
      <w:r w:rsidRPr="00475EB6">
        <w:rPr>
          <w:rStyle w:val="tpa1"/>
          <w:rFonts w:ascii="Arial" w:eastAsia="SimSun" w:hAnsi="Arial" w:cs="Arial"/>
        </w:rPr>
        <w:t>iii) zonele montane şi forestiere – nu este cazul;</w:t>
      </w:r>
    </w:p>
    <w:p w:rsidR="005D7D84" w:rsidRPr="00475EB6" w:rsidRDefault="005D7D84" w:rsidP="00475EB6">
      <w:pPr>
        <w:pStyle w:val="CharCharChar1Char"/>
        <w:jc w:val="both"/>
        <w:rPr>
          <w:rStyle w:val="tpa1"/>
          <w:rFonts w:ascii="Arial" w:eastAsia="SimSun" w:hAnsi="Arial" w:cs="Arial"/>
        </w:rPr>
      </w:pPr>
      <w:r w:rsidRPr="00475EB6">
        <w:rPr>
          <w:rStyle w:val="tpa1"/>
          <w:rFonts w:ascii="Arial" w:eastAsia="SimSun" w:hAnsi="Arial" w:cs="Arial"/>
        </w:rPr>
        <w:t>iv) arii naturale protejate de interes naţional, comunitar, internaţional – nu este cazul;</w:t>
      </w:r>
    </w:p>
    <w:p w:rsidR="005D7D84" w:rsidRPr="00475EB6" w:rsidRDefault="005D7D84" w:rsidP="00475EB6">
      <w:pPr>
        <w:pStyle w:val="CharCharChar1Char"/>
        <w:jc w:val="both"/>
        <w:rPr>
          <w:rStyle w:val="tpa1"/>
          <w:rFonts w:ascii="Arial" w:eastAsia="SimSun" w:hAnsi="Arial" w:cs="Arial"/>
        </w:rPr>
      </w:pPr>
      <w:r w:rsidRPr="00475EB6">
        <w:rPr>
          <w:rStyle w:val="tpa1"/>
          <w:rFonts w:ascii="Arial" w:eastAsia="SimSun" w:hAnsi="Arial" w:cs="Arial"/>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5D7D84" w:rsidRPr="00475EB6" w:rsidRDefault="005D7D84" w:rsidP="00475EB6">
      <w:pPr>
        <w:pStyle w:val="CharCharChar1Char"/>
        <w:jc w:val="both"/>
        <w:rPr>
          <w:rStyle w:val="tpa1"/>
          <w:rFonts w:ascii="Arial" w:eastAsia="SimSun" w:hAnsi="Arial" w:cs="Arial"/>
        </w:rPr>
      </w:pPr>
      <w:r w:rsidRPr="00475EB6">
        <w:rPr>
          <w:rStyle w:val="tpa1"/>
          <w:rFonts w:ascii="Arial" w:eastAsia="SimSun" w:hAnsi="Arial" w:cs="Arial"/>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5D7D84" w:rsidRPr="00475EB6" w:rsidRDefault="005D7D84" w:rsidP="00475EB6">
      <w:pPr>
        <w:tabs>
          <w:tab w:val="left" w:pos="567"/>
        </w:tabs>
        <w:spacing w:after="0" w:line="240" w:lineRule="auto"/>
        <w:jc w:val="both"/>
        <w:rPr>
          <w:rStyle w:val="tpa1"/>
          <w:rFonts w:ascii="Arial" w:hAnsi="Arial" w:cs="Arial"/>
          <w:sz w:val="24"/>
          <w:szCs w:val="24"/>
        </w:rPr>
      </w:pPr>
      <w:r w:rsidRPr="00475EB6">
        <w:rPr>
          <w:rStyle w:val="tpa1"/>
          <w:rFonts w:ascii="Arial" w:hAnsi="Arial" w:cs="Arial"/>
          <w:sz w:val="24"/>
          <w:szCs w:val="24"/>
        </w:rPr>
        <w:t xml:space="preserve">vii) </w:t>
      </w:r>
      <w:proofErr w:type="gramStart"/>
      <w:r w:rsidRPr="00475EB6">
        <w:rPr>
          <w:rStyle w:val="tpa1"/>
          <w:rFonts w:ascii="Arial" w:hAnsi="Arial" w:cs="Arial"/>
          <w:sz w:val="24"/>
          <w:szCs w:val="24"/>
        </w:rPr>
        <w:t>zonele</w:t>
      </w:r>
      <w:proofErr w:type="gramEnd"/>
      <w:r w:rsidRPr="00475EB6">
        <w:rPr>
          <w:rStyle w:val="tpa1"/>
          <w:rFonts w:ascii="Arial" w:hAnsi="Arial" w:cs="Arial"/>
          <w:sz w:val="24"/>
          <w:szCs w:val="24"/>
        </w:rPr>
        <w:t xml:space="preserve"> cu o densitate mare a populaţiei – nu este cazul;</w:t>
      </w:r>
    </w:p>
    <w:p w:rsidR="005D7D84" w:rsidRPr="00475EB6" w:rsidRDefault="005D7D84" w:rsidP="00475EB6">
      <w:pPr>
        <w:tabs>
          <w:tab w:val="left" w:pos="567"/>
        </w:tabs>
        <w:spacing w:after="0" w:line="240" w:lineRule="auto"/>
        <w:jc w:val="both"/>
        <w:rPr>
          <w:rStyle w:val="tpa1"/>
          <w:rFonts w:ascii="Arial" w:hAnsi="Arial" w:cs="Arial"/>
          <w:sz w:val="24"/>
          <w:szCs w:val="24"/>
        </w:rPr>
      </w:pPr>
      <w:r w:rsidRPr="00475EB6">
        <w:rPr>
          <w:rStyle w:val="tpa1"/>
          <w:rFonts w:ascii="Arial" w:hAnsi="Arial" w:cs="Arial"/>
          <w:sz w:val="24"/>
          <w:szCs w:val="24"/>
        </w:rPr>
        <w:t xml:space="preserve">viii) </w:t>
      </w:r>
      <w:proofErr w:type="gramStart"/>
      <w:r w:rsidRPr="00475EB6">
        <w:rPr>
          <w:rStyle w:val="tpa1"/>
          <w:rFonts w:ascii="Arial" w:hAnsi="Arial" w:cs="Arial"/>
          <w:sz w:val="24"/>
          <w:szCs w:val="24"/>
        </w:rPr>
        <w:t>peisaje</w:t>
      </w:r>
      <w:proofErr w:type="gramEnd"/>
      <w:r w:rsidRPr="00475EB6">
        <w:rPr>
          <w:rStyle w:val="tpa1"/>
          <w:rFonts w:ascii="Arial" w:hAnsi="Arial" w:cs="Arial"/>
          <w:sz w:val="24"/>
          <w:szCs w:val="24"/>
        </w:rPr>
        <w:t xml:space="preserve"> şi situri importante din punct de vedere istoric, cultural sau arheologic – nu este cazul;</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p>
    <w:p w:rsidR="005D7D84" w:rsidRPr="00475EB6" w:rsidRDefault="005D7D84" w:rsidP="00475EB6">
      <w:pPr>
        <w:pStyle w:val="CharCharChar1Char"/>
        <w:jc w:val="both"/>
        <w:rPr>
          <w:rStyle w:val="tpa1"/>
          <w:rFonts w:ascii="Arial" w:hAnsi="Arial" w:cs="Arial"/>
          <w:b/>
        </w:rPr>
      </w:pPr>
      <w:r w:rsidRPr="00475EB6">
        <w:rPr>
          <w:rFonts w:ascii="Arial" w:hAnsi="Arial" w:cs="Arial"/>
        </w:rPr>
        <w:t xml:space="preserve">   </w:t>
      </w:r>
      <w:r w:rsidRPr="00475EB6">
        <w:rPr>
          <w:rStyle w:val="tpa1"/>
          <w:rFonts w:ascii="Arial" w:hAnsi="Arial" w:cs="Arial"/>
          <w:b/>
        </w:rPr>
        <w:t xml:space="preserve">     3. Tipurile şi caracteristicile impactului potenţial</w:t>
      </w:r>
    </w:p>
    <w:p w:rsidR="005D7D84" w:rsidRPr="00475EB6" w:rsidRDefault="005D7D84" w:rsidP="00475EB6">
      <w:pPr>
        <w:pStyle w:val="CharCharChar1Char"/>
        <w:jc w:val="both"/>
        <w:rPr>
          <w:rStyle w:val="tpa1"/>
          <w:rFonts w:ascii="Arial" w:hAnsi="Arial" w:cs="Arial"/>
        </w:rPr>
      </w:pPr>
      <w:r w:rsidRPr="00475EB6">
        <w:rPr>
          <w:rStyle w:val="tpa1"/>
          <w:rFonts w:ascii="Arial" w:hAnsi="Arial" w:cs="Arial"/>
        </w:rPr>
        <w:t>a).</w:t>
      </w:r>
      <w:r w:rsidRPr="00475EB6">
        <w:rPr>
          <w:rStyle w:val="Heading2Char"/>
          <w:rFonts w:ascii="Arial" w:hAnsi="Arial" w:cs="Arial"/>
          <w:sz w:val="24"/>
          <w:szCs w:val="24"/>
          <w:lang w:val="pl-PL"/>
        </w:rPr>
        <w:t xml:space="preserve"> </w:t>
      </w:r>
      <w:r w:rsidRPr="00475EB6">
        <w:rPr>
          <w:rStyle w:val="tpa1"/>
          <w:rFonts w:ascii="Arial" w:eastAsia="SimSun" w:hAnsi="Arial" w:cs="Arial"/>
          <w:i/>
        </w:rPr>
        <w:t>importanţa şi extinderea spaţială a impactului (zona geografică şi dimensiunea populaţiei care poate fi afectată)</w:t>
      </w:r>
      <w:r w:rsidRPr="00475EB6">
        <w:rPr>
          <w:rStyle w:val="tpa1"/>
          <w:rFonts w:ascii="Arial" w:hAnsi="Arial" w:cs="Arial"/>
          <w:i/>
        </w:rPr>
        <w:t xml:space="preserve"> </w:t>
      </w:r>
      <w:r w:rsidRPr="00475EB6">
        <w:rPr>
          <w:rStyle w:val="tpa1"/>
          <w:rFonts w:ascii="Arial" w:hAnsi="Arial" w:cs="Arial"/>
        </w:rPr>
        <w:t xml:space="preserve">– lucrările nu vor avea un impact negativ semnificativ asupra factorilor de mediu şi nu vor crea un disconfort pentru populaţie pe perioada execuţiei lucrărilor sau în funcţionare ulterioară; </w:t>
      </w:r>
    </w:p>
    <w:p w:rsidR="005D7D84" w:rsidRPr="00475EB6" w:rsidRDefault="005D7D84" w:rsidP="00475EB6">
      <w:pPr>
        <w:pStyle w:val="CharCharChar1Char"/>
        <w:jc w:val="both"/>
        <w:rPr>
          <w:rStyle w:val="tpa1"/>
          <w:rFonts w:ascii="Arial" w:eastAsia="SimSun" w:hAnsi="Arial" w:cs="Arial"/>
        </w:rPr>
      </w:pPr>
      <w:r w:rsidRPr="00475EB6">
        <w:rPr>
          <w:rStyle w:val="tpa1"/>
          <w:rFonts w:ascii="Arial" w:eastAsia="SimSun" w:hAnsi="Arial" w:cs="Arial"/>
        </w:rPr>
        <w:t>b)</w:t>
      </w:r>
      <w:r w:rsidRPr="00475EB6">
        <w:rPr>
          <w:rStyle w:val="Heading2Char"/>
          <w:rFonts w:ascii="Arial" w:hAnsi="Arial" w:cs="Arial"/>
          <w:sz w:val="24"/>
          <w:szCs w:val="24"/>
        </w:rPr>
        <w:t xml:space="preserve"> </w:t>
      </w:r>
      <w:r w:rsidRPr="00475EB6">
        <w:rPr>
          <w:rStyle w:val="tpa1"/>
          <w:rFonts w:ascii="Arial" w:eastAsia="SimSun" w:hAnsi="Arial" w:cs="Arial"/>
          <w:i/>
        </w:rPr>
        <w:t>natura impactului</w:t>
      </w:r>
      <w:r w:rsidRPr="00475EB6">
        <w:rPr>
          <w:rStyle w:val="tpa1"/>
          <w:rFonts w:ascii="Arial" w:eastAsia="SimSun" w:hAnsi="Arial" w:cs="Arial"/>
        </w:rPr>
        <w:t>- va fi cauzat de lucrările de terasamente şi construcţii, cu un impact redus asupra mediului,</w:t>
      </w:r>
    </w:p>
    <w:p w:rsidR="005D7D84" w:rsidRPr="00475EB6" w:rsidRDefault="005D7D84" w:rsidP="00475EB6">
      <w:pPr>
        <w:pStyle w:val="CharCharChar1Char"/>
        <w:jc w:val="both"/>
        <w:rPr>
          <w:rStyle w:val="tpa1"/>
          <w:rFonts w:ascii="Arial" w:hAnsi="Arial" w:cs="Arial"/>
        </w:rPr>
      </w:pPr>
      <w:r w:rsidRPr="00475EB6">
        <w:rPr>
          <w:rStyle w:val="tpa1"/>
          <w:rFonts w:ascii="Arial" w:hAnsi="Arial" w:cs="Arial"/>
        </w:rPr>
        <w:t>c)</w:t>
      </w:r>
      <w:r w:rsidRPr="00475EB6">
        <w:rPr>
          <w:rStyle w:val="tpa1"/>
          <w:rFonts w:ascii="Arial" w:hAnsi="Arial" w:cs="Arial"/>
          <w:i/>
        </w:rPr>
        <w:t>. natura transfrontieră a impactului</w:t>
      </w:r>
      <w:r w:rsidRPr="00475EB6">
        <w:rPr>
          <w:rStyle w:val="tpa1"/>
          <w:rFonts w:ascii="Arial" w:hAnsi="Arial" w:cs="Arial"/>
        </w:rPr>
        <w:t xml:space="preserve"> – lucrările propuse nu au efecte transfrontieră;</w:t>
      </w:r>
    </w:p>
    <w:p w:rsidR="005D7D84" w:rsidRPr="00475EB6" w:rsidRDefault="005D7D84" w:rsidP="00475EB6">
      <w:pPr>
        <w:tabs>
          <w:tab w:val="left" w:pos="851"/>
        </w:tabs>
        <w:spacing w:after="0" w:line="240" w:lineRule="auto"/>
        <w:jc w:val="both"/>
        <w:rPr>
          <w:rStyle w:val="tpa1"/>
          <w:rFonts w:ascii="Arial" w:hAnsi="Arial" w:cs="Arial"/>
          <w:bCs/>
          <w:iCs/>
          <w:sz w:val="24"/>
          <w:szCs w:val="24"/>
          <w:lang w:val="ro-RO"/>
        </w:rPr>
      </w:pPr>
      <w:r w:rsidRPr="00475EB6">
        <w:rPr>
          <w:rStyle w:val="tpa1"/>
          <w:rFonts w:ascii="Arial" w:hAnsi="Arial" w:cs="Arial"/>
          <w:sz w:val="24"/>
          <w:szCs w:val="24"/>
          <w:lang w:val="pl-PL"/>
        </w:rPr>
        <w:t>d</w:t>
      </w:r>
      <w:r w:rsidRPr="00475EB6">
        <w:rPr>
          <w:rStyle w:val="tpa1"/>
          <w:rFonts w:ascii="Arial" w:hAnsi="Arial" w:cs="Arial"/>
          <w:i/>
          <w:sz w:val="24"/>
          <w:szCs w:val="24"/>
          <w:lang w:val="pl-PL"/>
        </w:rPr>
        <w:t>). intensitatea şi complexitatea impactului</w:t>
      </w:r>
      <w:r w:rsidRPr="00475EB6">
        <w:rPr>
          <w:rFonts w:ascii="Arial" w:hAnsi="Arial" w:cs="Arial"/>
          <w:sz w:val="24"/>
          <w:szCs w:val="24"/>
          <w:lang w:val="ro-RO"/>
        </w:rPr>
        <w:t xml:space="preserve"> - </w:t>
      </w:r>
      <w:r w:rsidRPr="00475EB6">
        <w:rPr>
          <w:rStyle w:val="tpa1"/>
          <w:rFonts w:ascii="Arial" w:hAnsi="Arial" w:cs="Arial"/>
          <w:sz w:val="24"/>
          <w:szCs w:val="24"/>
          <w:lang w:val="pl-PL"/>
        </w:rPr>
        <w:t>impactul va fi redus, atât pe perioada execuţiei proiectului, cât şi în perioada de funcţionare.</w:t>
      </w:r>
    </w:p>
    <w:p w:rsidR="005D7D84" w:rsidRPr="00475EB6" w:rsidRDefault="005D7D84" w:rsidP="00475EB6">
      <w:pPr>
        <w:pStyle w:val="CharCharChar1Char"/>
        <w:jc w:val="both"/>
        <w:rPr>
          <w:rFonts w:ascii="Arial" w:hAnsi="Arial" w:cs="Arial"/>
          <w:lang w:eastAsia="ro-RO"/>
        </w:rPr>
      </w:pPr>
      <w:r w:rsidRPr="00475EB6">
        <w:rPr>
          <w:rStyle w:val="tpa1"/>
          <w:rFonts w:ascii="Arial" w:eastAsia="SimSun" w:hAnsi="Arial" w:cs="Arial"/>
        </w:rPr>
        <w:t xml:space="preserve">e). </w:t>
      </w:r>
      <w:r w:rsidRPr="00475EB6">
        <w:rPr>
          <w:rStyle w:val="tpa1"/>
          <w:rFonts w:ascii="Arial" w:eastAsia="SimSun" w:hAnsi="Arial" w:cs="Arial"/>
          <w:i/>
        </w:rPr>
        <w:t>probabilitatea impactului</w:t>
      </w:r>
      <w:r w:rsidRPr="00475EB6">
        <w:rPr>
          <w:rStyle w:val="tpa1"/>
          <w:rFonts w:ascii="Arial" w:eastAsia="SimSun" w:hAnsi="Arial" w:cs="Arial"/>
        </w:rPr>
        <w:t xml:space="preserve"> – impact redus, pe perioada de execuţie</w:t>
      </w:r>
      <w:r w:rsidRPr="00475EB6">
        <w:rPr>
          <w:rFonts w:ascii="Arial" w:hAnsi="Arial" w:cs="Arial"/>
          <w:lang w:val="ro-RO" w:eastAsia="ro-RO"/>
        </w:rPr>
        <w:t xml:space="preserve"> şi în perioada de funcţionare a obiectivului;</w:t>
      </w:r>
    </w:p>
    <w:p w:rsidR="005D7D84" w:rsidRPr="00475EB6" w:rsidRDefault="005D7D84" w:rsidP="00475EB6">
      <w:pPr>
        <w:pStyle w:val="CharCharChar1Char"/>
        <w:jc w:val="both"/>
        <w:rPr>
          <w:rFonts w:ascii="Arial" w:hAnsi="Arial" w:cs="Arial"/>
          <w:lang w:val="ro-RO" w:eastAsia="ro-RO"/>
        </w:rPr>
      </w:pPr>
      <w:r w:rsidRPr="00475EB6">
        <w:rPr>
          <w:rStyle w:val="tpa1"/>
          <w:rFonts w:ascii="Arial" w:eastAsia="SimSun" w:hAnsi="Arial" w:cs="Arial"/>
        </w:rPr>
        <w:lastRenderedPageBreak/>
        <w:t xml:space="preserve">f). </w:t>
      </w:r>
      <w:r w:rsidRPr="00475EB6">
        <w:rPr>
          <w:rStyle w:val="tpa1"/>
          <w:rFonts w:ascii="Arial" w:eastAsia="SimSun" w:hAnsi="Arial" w:cs="Arial"/>
          <w:i/>
        </w:rPr>
        <w:t>debutul, durata, frecvenţa şi reversibilitatea preconizate ale impactului</w:t>
      </w:r>
      <w:r w:rsidRPr="00475EB6">
        <w:rPr>
          <w:rStyle w:val="tpa1"/>
          <w:rFonts w:ascii="Arial" w:eastAsia="SimSun" w:hAnsi="Arial" w:cs="Arial"/>
        </w:rPr>
        <w:t xml:space="preserve"> – impact redus, pe perioada de execuţie </w:t>
      </w:r>
      <w:r w:rsidRPr="00475EB6">
        <w:rPr>
          <w:rStyle w:val="tpa1"/>
          <w:rFonts w:ascii="Arial" w:eastAsia="SimSun" w:hAnsi="Arial" w:cs="Arial"/>
          <w:lang w:val="ro-RO"/>
        </w:rPr>
        <w:t>ş</w:t>
      </w:r>
      <w:r w:rsidRPr="00475EB6">
        <w:rPr>
          <w:rFonts w:ascii="Arial" w:hAnsi="Arial" w:cs="Arial"/>
          <w:lang w:val="ro-RO" w:eastAsia="ro-RO"/>
        </w:rPr>
        <w:t>i în perioada de funcţionare a obiectivului, cu reversibilitate certă;</w:t>
      </w:r>
    </w:p>
    <w:p w:rsidR="005D7D84" w:rsidRPr="00475EB6" w:rsidRDefault="005D7D84" w:rsidP="00475EB6">
      <w:pPr>
        <w:pStyle w:val="CharCharChar1Char"/>
        <w:jc w:val="both"/>
        <w:rPr>
          <w:rFonts w:ascii="Arial" w:hAnsi="Arial" w:cs="Arial"/>
          <w:lang w:val="ro-RO" w:eastAsia="ro-RO"/>
        </w:rPr>
      </w:pPr>
      <w:r w:rsidRPr="00475EB6">
        <w:rPr>
          <w:rFonts w:ascii="Arial" w:hAnsi="Arial" w:cs="Arial"/>
          <w:lang w:val="ro-RO" w:eastAsia="ro-RO"/>
        </w:rPr>
        <w:t>g).</w:t>
      </w:r>
      <w:r w:rsidRPr="00475EB6">
        <w:rPr>
          <w:rFonts w:ascii="Arial" w:hAnsi="Arial" w:cs="Arial"/>
          <w:i/>
          <w:lang w:val="ro-RO" w:eastAsia="ro-RO"/>
        </w:rPr>
        <w:t>cumularea impactului cu impactul altor proiecte existente şi/sau aprobate</w:t>
      </w:r>
      <w:r w:rsidRPr="00475EB6">
        <w:rPr>
          <w:rFonts w:ascii="Arial" w:hAnsi="Arial" w:cs="Arial"/>
          <w:lang w:val="ro-RO" w:eastAsia="ro-RO"/>
        </w:rPr>
        <w:t>: nu este cazul.</w:t>
      </w:r>
    </w:p>
    <w:p w:rsidR="005D7D84" w:rsidRPr="00475EB6" w:rsidRDefault="005D7D84" w:rsidP="00475EB6">
      <w:pPr>
        <w:pStyle w:val="CharCharChar1Char"/>
        <w:jc w:val="both"/>
        <w:rPr>
          <w:rFonts w:ascii="Arial" w:hAnsi="Arial" w:cs="Arial"/>
          <w:lang w:val="ro-RO" w:eastAsia="ro-RO"/>
        </w:rPr>
      </w:pPr>
      <w:r w:rsidRPr="00475EB6">
        <w:rPr>
          <w:rFonts w:ascii="Arial" w:hAnsi="Arial" w:cs="Arial"/>
          <w:lang w:val="ro-RO" w:eastAsia="ro-RO"/>
        </w:rPr>
        <w:t xml:space="preserve">h). </w:t>
      </w:r>
      <w:r w:rsidRPr="00475EB6">
        <w:rPr>
          <w:rFonts w:ascii="Arial" w:hAnsi="Arial" w:cs="Arial"/>
          <w:i/>
          <w:lang w:val="ro-RO" w:eastAsia="ro-RO"/>
        </w:rPr>
        <w:t>posibilitatea de reducere efectivă a impactului -</w:t>
      </w:r>
      <w:r w:rsidRPr="00475EB6">
        <w:rPr>
          <w:rFonts w:ascii="Arial" w:hAnsi="Arial" w:cs="Arial"/>
          <w:lang w:val="ro-RO" w:eastAsia="ro-RO"/>
        </w:rPr>
        <w:t xml:space="preserve"> prin utilizarea de tehnologii curate, cu impact cât mai redus asupra factorilor de mediu şi asupra populaţiei;</w:t>
      </w:r>
    </w:p>
    <w:p w:rsidR="005D7D84" w:rsidRPr="00475EB6" w:rsidRDefault="005D7D84" w:rsidP="00475EB6">
      <w:pPr>
        <w:pStyle w:val="CharCharChar1Char"/>
        <w:jc w:val="both"/>
        <w:rPr>
          <w:rFonts w:ascii="Arial" w:hAnsi="Arial" w:cs="Arial"/>
          <w:lang w:val="ro-RO" w:eastAsia="ro-RO"/>
        </w:rPr>
      </w:pPr>
    </w:p>
    <w:p w:rsidR="005D7D84" w:rsidRPr="00475EB6" w:rsidRDefault="005D7D84" w:rsidP="00475EB6">
      <w:pPr>
        <w:pStyle w:val="Bodytext20"/>
        <w:numPr>
          <w:ilvl w:val="0"/>
          <w:numId w:val="4"/>
        </w:numPr>
        <w:shd w:val="clear" w:color="auto" w:fill="auto"/>
        <w:tabs>
          <w:tab w:val="left" w:pos="581"/>
        </w:tabs>
        <w:spacing w:before="0" w:line="240" w:lineRule="auto"/>
        <w:ind w:left="0" w:firstLine="360"/>
        <w:jc w:val="both"/>
        <w:rPr>
          <w:rFonts w:ascii="Arial" w:hAnsi="Arial" w:cs="Arial"/>
          <w:b/>
          <w:sz w:val="24"/>
          <w:szCs w:val="24"/>
        </w:rPr>
      </w:pPr>
      <w:r w:rsidRPr="00475EB6">
        <w:rPr>
          <w:rFonts w:ascii="Arial" w:hAnsi="Arial" w:cs="Arial"/>
          <w:b/>
          <w:color w:val="000000"/>
          <w:sz w:val="24"/>
          <w:szCs w:val="24"/>
          <w:lang w:eastAsia="ro-RO"/>
        </w:rPr>
        <w:t xml:space="preserve"> Motivele pe baza cărora s-a stabilit necesitatea efectuării/neefectuării evaluării adecvate sunt următoarele:</w:t>
      </w:r>
    </w:p>
    <w:p w:rsidR="005D7D84" w:rsidRPr="00475EB6" w:rsidRDefault="005D7D84" w:rsidP="00475EB6">
      <w:pPr>
        <w:pStyle w:val="Bodytext20"/>
        <w:shd w:val="clear" w:color="auto" w:fill="auto"/>
        <w:spacing w:before="0" w:line="240" w:lineRule="auto"/>
        <w:ind w:firstLine="0"/>
        <w:jc w:val="both"/>
        <w:rPr>
          <w:rFonts w:ascii="Arial" w:hAnsi="Arial" w:cs="Arial"/>
          <w:color w:val="000000"/>
          <w:sz w:val="24"/>
          <w:szCs w:val="24"/>
          <w:lang w:eastAsia="ro-RO"/>
        </w:rPr>
      </w:pPr>
      <w:r w:rsidRPr="00475EB6">
        <w:rPr>
          <w:rFonts w:ascii="Arial" w:hAnsi="Arial" w:cs="Arial"/>
          <w:color w:val="000000"/>
          <w:sz w:val="24"/>
          <w:szCs w:val="24"/>
          <w:lang w:eastAsia="ro-RO"/>
        </w:rPr>
        <w:t xml:space="preserve">- proiectul propus </w:t>
      </w:r>
      <w:r w:rsidRPr="00475EB6">
        <w:rPr>
          <w:rStyle w:val="Bodytext2Bold"/>
          <w:rFonts w:ascii="Arial" w:hAnsi="Arial" w:cs="Arial"/>
          <w:sz w:val="24"/>
          <w:szCs w:val="24"/>
        </w:rPr>
        <w:t xml:space="preserve">nu intră </w:t>
      </w:r>
      <w:r w:rsidRPr="00475EB6">
        <w:rPr>
          <w:rFonts w:ascii="Arial" w:hAnsi="Arial" w:cs="Arial"/>
          <w:color w:val="000000"/>
          <w:sz w:val="24"/>
          <w:szCs w:val="24"/>
          <w:lang w:eastAsia="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5D7D84" w:rsidRPr="00475EB6" w:rsidRDefault="005D7D84" w:rsidP="00475EB6">
      <w:pPr>
        <w:pStyle w:val="Bodytext20"/>
        <w:shd w:val="clear" w:color="auto" w:fill="auto"/>
        <w:spacing w:before="0" w:line="240" w:lineRule="auto"/>
        <w:ind w:firstLine="0"/>
        <w:jc w:val="both"/>
        <w:rPr>
          <w:rFonts w:ascii="Arial" w:hAnsi="Arial" w:cs="Arial"/>
          <w:sz w:val="24"/>
          <w:szCs w:val="24"/>
        </w:rPr>
      </w:pPr>
    </w:p>
    <w:p w:rsidR="005D7D84" w:rsidRPr="00475EB6" w:rsidRDefault="005D7D84" w:rsidP="00475EB6">
      <w:pPr>
        <w:pStyle w:val="Bodytext20"/>
        <w:numPr>
          <w:ilvl w:val="0"/>
          <w:numId w:val="4"/>
        </w:numPr>
        <w:shd w:val="clear" w:color="auto" w:fill="auto"/>
        <w:tabs>
          <w:tab w:val="left" w:pos="665"/>
        </w:tabs>
        <w:spacing w:before="0" w:line="240" w:lineRule="auto"/>
        <w:ind w:left="0" w:firstLine="360"/>
        <w:jc w:val="both"/>
        <w:rPr>
          <w:rFonts w:ascii="Arial" w:hAnsi="Arial" w:cs="Arial"/>
          <w:b/>
          <w:sz w:val="24"/>
          <w:szCs w:val="24"/>
        </w:rPr>
      </w:pPr>
      <w:r w:rsidRPr="00475EB6">
        <w:rPr>
          <w:rFonts w:ascii="Arial" w:hAnsi="Arial" w:cs="Arial"/>
          <w:b/>
          <w:color w:val="000000"/>
          <w:sz w:val="24"/>
          <w:szCs w:val="24"/>
          <w:lang w:eastAsia="ro-RO"/>
        </w:rPr>
        <w:t>Motivele pe baza cărora s-a stabilit necesitatea efectuării/neefectuării evaluării impactului asupra corpurilor de apă în conformitate cu decizia justificată privind necesitatea elaborării studiului de evaluare a impactului asupra corpurilor de apă, după caz:</w:t>
      </w:r>
    </w:p>
    <w:p w:rsidR="005D7D84" w:rsidRPr="00475EB6" w:rsidRDefault="005D7D84" w:rsidP="00475EB6">
      <w:pPr>
        <w:pStyle w:val="ListParagraph"/>
        <w:autoSpaceDE w:val="0"/>
        <w:autoSpaceDN w:val="0"/>
        <w:adjustRightInd w:val="0"/>
        <w:spacing w:after="0" w:line="240" w:lineRule="auto"/>
        <w:ind w:left="0"/>
        <w:jc w:val="both"/>
        <w:rPr>
          <w:rFonts w:ascii="Arial" w:hAnsi="Arial" w:cs="Arial"/>
          <w:sz w:val="24"/>
          <w:szCs w:val="24"/>
        </w:rPr>
      </w:pPr>
      <w:r w:rsidRPr="00475EB6">
        <w:rPr>
          <w:rFonts w:ascii="Arial" w:hAnsi="Arial" w:cs="Arial"/>
          <w:sz w:val="24"/>
          <w:szCs w:val="24"/>
        </w:rPr>
        <w:t xml:space="preserve">- </w:t>
      </w:r>
      <w:proofErr w:type="gramStart"/>
      <w:r w:rsidRPr="00475EB6">
        <w:rPr>
          <w:rFonts w:ascii="Arial" w:hAnsi="Arial" w:cs="Arial"/>
          <w:sz w:val="24"/>
          <w:szCs w:val="24"/>
        </w:rPr>
        <w:t>proiectul</w:t>
      </w:r>
      <w:proofErr w:type="gramEnd"/>
      <w:r w:rsidRPr="00475EB6">
        <w:rPr>
          <w:rFonts w:ascii="Arial" w:hAnsi="Arial" w:cs="Arial"/>
          <w:sz w:val="24"/>
          <w:szCs w:val="24"/>
        </w:rPr>
        <w:t xml:space="preserve"> propus </w:t>
      </w:r>
      <w:r w:rsidRPr="00475EB6">
        <w:rPr>
          <w:rStyle w:val="Bodytext2Bold"/>
          <w:rFonts w:ascii="Arial" w:eastAsia="Calibri" w:hAnsi="Arial" w:cs="Arial"/>
          <w:sz w:val="24"/>
          <w:szCs w:val="24"/>
        </w:rPr>
        <w:t xml:space="preserve">nu intră </w:t>
      </w:r>
      <w:r w:rsidRPr="00475EB6">
        <w:rPr>
          <w:rFonts w:ascii="Arial" w:hAnsi="Arial" w:cs="Arial"/>
          <w:color w:val="000000"/>
          <w:sz w:val="24"/>
          <w:szCs w:val="24"/>
          <w:lang w:eastAsia="ro-RO"/>
        </w:rPr>
        <w:t xml:space="preserve">sub incidenţa </w:t>
      </w:r>
      <w:hyperlink r:id="rId7" w:anchor="p-10135143" w:tgtFrame="_blank" w:history="1">
        <w:r w:rsidRPr="00475EB6">
          <w:rPr>
            <w:rFonts w:ascii="Arial" w:hAnsi="Arial" w:cs="Arial"/>
            <w:color w:val="0000FF"/>
            <w:sz w:val="24"/>
            <w:szCs w:val="24"/>
            <w:u w:val="single"/>
          </w:rPr>
          <w:t>art. 48</w:t>
        </w:r>
      </w:hyperlink>
      <w:r w:rsidRPr="00475EB6">
        <w:rPr>
          <w:rFonts w:ascii="Arial" w:hAnsi="Arial" w:cs="Arial"/>
          <w:sz w:val="24"/>
          <w:szCs w:val="24"/>
        </w:rPr>
        <w:t xml:space="preserve"> și </w:t>
      </w:r>
      <w:hyperlink r:id="rId8" w:anchor="p-10135178" w:tgtFrame="_blank" w:history="1">
        <w:r w:rsidRPr="00475EB6">
          <w:rPr>
            <w:rFonts w:ascii="Arial" w:hAnsi="Arial" w:cs="Arial"/>
            <w:color w:val="0000FF"/>
            <w:sz w:val="24"/>
            <w:szCs w:val="24"/>
            <w:u w:val="single"/>
          </w:rPr>
          <w:t>54</w:t>
        </w:r>
      </w:hyperlink>
      <w:r w:rsidRPr="00475EB6">
        <w:rPr>
          <w:rFonts w:ascii="Arial" w:hAnsi="Arial" w:cs="Arial"/>
          <w:sz w:val="24"/>
          <w:szCs w:val="24"/>
        </w:rPr>
        <w:t xml:space="preserve"> din Legea apelor nr. </w:t>
      </w:r>
      <w:proofErr w:type="gramStart"/>
      <w:r w:rsidRPr="00475EB6">
        <w:rPr>
          <w:rFonts w:ascii="Arial" w:hAnsi="Arial" w:cs="Arial"/>
          <w:sz w:val="24"/>
          <w:szCs w:val="24"/>
        </w:rPr>
        <w:t>107/1996, cu modificările și completările ulterioare.</w:t>
      </w:r>
      <w:proofErr w:type="gramEnd"/>
    </w:p>
    <w:p w:rsidR="005D7D84" w:rsidRPr="00475EB6" w:rsidRDefault="005D7D84" w:rsidP="00475EB6">
      <w:pPr>
        <w:pStyle w:val="Bodytext20"/>
        <w:shd w:val="clear" w:color="auto" w:fill="auto"/>
        <w:spacing w:before="0" w:line="240" w:lineRule="auto"/>
        <w:ind w:firstLine="0"/>
        <w:jc w:val="both"/>
        <w:rPr>
          <w:rFonts w:ascii="Arial" w:hAnsi="Arial" w:cs="Arial"/>
          <w:color w:val="000000"/>
          <w:sz w:val="24"/>
          <w:szCs w:val="24"/>
          <w:lang w:eastAsia="ro-RO"/>
        </w:rPr>
      </w:pPr>
      <w:r w:rsidRPr="00475EB6">
        <w:rPr>
          <w:rFonts w:ascii="Arial" w:hAnsi="Arial" w:cs="Arial"/>
          <w:color w:val="000000"/>
          <w:sz w:val="24"/>
          <w:szCs w:val="24"/>
          <w:lang w:eastAsia="ro-RO"/>
        </w:rPr>
        <w:t xml:space="preserve">- </w:t>
      </w:r>
      <w:r w:rsidRPr="00475EB6">
        <w:rPr>
          <w:rFonts w:ascii="Arial" w:hAnsi="Arial" w:cs="Arial"/>
          <w:sz w:val="24"/>
          <w:szCs w:val="24"/>
        </w:rPr>
        <w:t>autoritatea competentă în domeniul gospodăririi apelor, Sistemul de Gospodărire a Apelor Suceava, a emis Avizul de gospodarire a apelor nr.50/30.05.2019.</w:t>
      </w:r>
    </w:p>
    <w:p w:rsidR="005D7D84" w:rsidRPr="00475EB6" w:rsidRDefault="005D7D84" w:rsidP="00475EB6">
      <w:pPr>
        <w:pStyle w:val="ListParagraph"/>
        <w:autoSpaceDE w:val="0"/>
        <w:autoSpaceDN w:val="0"/>
        <w:adjustRightInd w:val="0"/>
        <w:spacing w:after="0" w:line="240" w:lineRule="auto"/>
        <w:ind w:left="0"/>
        <w:jc w:val="both"/>
        <w:rPr>
          <w:rFonts w:ascii="Arial" w:hAnsi="Arial" w:cs="Arial"/>
          <w:color w:val="000000"/>
          <w:sz w:val="24"/>
          <w:szCs w:val="24"/>
          <w:lang w:eastAsia="ro-RO"/>
        </w:rPr>
      </w:pPr>
      <w:r w:rsidRPr="00475EB6">
        <w:rPr>
          <w:rFonts w:ascii="Arial" w:hAnsi="Arial" w:cs="Arial"/>
          <w:color w:val="000000"/>
          <w:sz w:val="24"/>
          <w:szCs w:val="24"/>
          <w:lang w:eastAsia="ro-RO"/>
        </w:rPr>
        <w:t xml:space="preserve">Întrucât s-a decis că evaluarea impactului asupra mediului nu </w:t>
      </w:r>
      <w:proofErr w:type="gramStart"/>
      <w:r w:rsidRPr="00475EB6">
        <w:rPr>
          <w:rFonts w:ascii="Arial" w:hAnsi="Arial" w:cs="Arial"/>
          <w:color w:val="000000"/>
          <w:sz w:val="24"/>
          <w:szCs w:val="24"/>
          <w:lang w:eastAsia="ro-RO"/>
        </w:rPr>
        <w:t>este</w:t>
      </w:r>
      <w:proofErr w:type="gramEnd"/>
      <w:r w:rsidRPr="00475EB6">
        <w:rPr>
          <w:rFonts w:ascii="Arial" w:hAnsi="Arial" w:cs="Arial"/>
          <w:color w:val="000000"/>
          <w:sz w:val="24"/>
          <w:szCs w:val="24"/>
          <w:lang w:eastAsia="ro-RO"/>
        </w:rPr>
        <w:t xml:space="preserve"> necesară pentru proiectul cu caracteristicile prezentate anterior, se impun următoarele </w:t>
      </w:r>
      <w:r w:rsidRPr="00475EB6">
        <w:rPr>
          <w:rStyle w:val="Bodytext2Bold"/>
          <w:rFonts w:ascii="Arial" w:eastAsia="Calibri" w:hAnsi="Arial" w:cs="Arial"/>
          <w:sz w:val="24"/>
          <w:szCs w:val="24"/>
        </w:rPr>
        <w:t xml:space="preserve">condiţii de realizare a proiectului </w:t>
      </w:r>
      <w:r w:rsidRPr="00475EB6">
        <w:rPr>
          <w:rFonts w:ascii="Arial" w:hAnsi="Arial" w:cs="Arial"/>
          <w:color w:val="000000"/>
          <w:sz w:val="24"/>
          <w:szCs w:val="24"/>
          <w:lang w:eastAsia="ro-RO"/>
        </w:rPr>
        <w:t>pentru evitarea sau prevenirea eventualelor efecte negative semnificative asupra mediului:</w:t>
      </w:r>
    </w:p>
    <w:p w:rsidR="005D7D84" w:rsidRPr="00475EB6" w:rsidRDefault="005D7D84" w:rsidP="00475EB6">
      <w:pPr>
        <w:autoSpaceDE w:val="0"/>
        <w:autoSpaceDN w:val="0"/>
        <w:adjustRightInd w:val="0"/>
        <w:spacing w:after="0" w:line="240" w:lineRule="auto"/>
        <w:ind w:right="51"/>
        <w:jc w:val="both"/>
        <w:rPr>
          <w:rFonts w:ascii="Arial" w:hAnsi="Arial" w:cs="Arial"/>
          <w:sz w:val="24"/>
          <w:szCs w:val="24"/>
        </w:rPr>
      </w:pPr>
      <w:r w:rsidRPr="00475EB6">
        <w:rPr>
          <w:rFonts w:ascii="Arial" w:hAnsi="Arial" w:cs="Arial"/>
          <w:sz w:val="24"/>
          <w:szCs w:val="24"/>
        </w:rPr>
        <w:t xml:space="preserve">1. Investiţia se </w:t>
      </w:r>
      <w:proofErr w:type="gramStart"/>
      <w:r w:rsidRPr="00475EB6">
        <w:rPr>
          <w:rFonts w:ascii="Arial" w:hAnsi="Arial" w:cs="Arial"/>
          <w:sz w:val="24"/>
          <w:szCs w:val="24"/>
        </w:rPr>
        <w:t>va</w:t>
      </w:r>
      <w:proofErr w:type="gramEnd"/>
      <w:r w:rsidRPr="00475EB6">
        <w:rPr>
          <w:rFonts w:ascii="Arial" w:hAnsi="Arial" w:cs="Arial"/>
          <w:sz w:val="24"/>
          <w:szCs w:val="24"/>
        </w:rPr>
        <w:t xml:space="preserve"> realiza cu respectarea documentaţiei tehnice depuse precum şi a normativelor şi prescripţiilor tehnice specifice realizării proiectului, a legislaţiei de mediu în vigoare şi a avizelor menţionate în certificatul de urbanism nr. </w:t>
      </w:r>
      <w:proofErr w:type="gramStart"/>
      <w:r w:rsidR="000F29D0">
        <w:rPr>
          <w:rFonts w:ascii="Arial" w:hAnsi="Arial" w:cs="Arial"/>
          <w:sz w:val="24"/>
          <w:szCs w:val="24"/>
        </w:rPr>
        <w:t>52</w:t>
      </w:r>
      <w:r w:rsidRPr="00475EB6">
        <w:rPr>
          <w:rFonts w:ascii="Arial" w:hAnsi="Arial" w:cs="Arial"/>
          <w:sz w:val="24"/>
          <w:szCs w:val="24"/>
        </w:rPr>
        <w:t>/0</w:t>
      </w:r>
      <w:r w:rsidR="000F29D0">
        <w:rPr>
          <w:rFonts w:ascii="Arial" w:hAnsi="Arial" w:cs="Arial"/>
          <w:sz w:val="24"/>
          <w:szCs w:val="24"/>
        </w:rPr>
        <w:t>7</w:t>
      </w:r>
      <w:r w:rsidRPr="00475EB6">
        <w:rPr>
          <w:rFonts w:ascii="Arial" w:hAnsi="Arial" w:cs="Arial"/>
          <w:sz w:val="24"/>
          <w:szCs w:val="24"/>
        </w:rPr>
        <w:t>.0</w:t>
      </w:r>
      <w:r w:rsidR="000F29D0">
        <w:rPr>
          <w:rFonts w:ascii="Arial" w:hAnsi="Arial" w:cs="Arial"/>
          <w:sz w:val="24"/>
          <w:szCs w:val="24"/>
        </w:rPr>
        <w:t>3</w:t>
      </w:r>
      <w:r w:rsidRPr="00475EB6">
        <w:rPr>
          <w:rFonts w:ascii="Arial" w:hAnsi="Arial" w:cs="Arial"/>
          <w:sz w:val="24"/>
          <w:szCs w:val="24"/>
        </w:rPr>
        <w:t>.201</w:t>
      </w:r>
      <w:r w:rsidR="000F29D0">
        <w:rPr>
          <w:rFonts w:ascii="Arial" w:hAnsi="Arial" w:cs="Arial"/>
          <w:sz w:val="24"/>
          <w:szCs w:val="24"/>
        </w:rPr>
        <w:t>9</w:t>
      </w:r>
      <w:r w:rsidRPr="00475EB6">
        <w:rPr>
          <w:rFonts w:ascii="Arial" w:hAnsi="Arial" w:cs="Arial"/>
          <w:sz w:val="24"/>
          <w:szCs w:val="24"/>
        </w:rPr>
        <w:t xml:space="preserve"> emis de Primăria comunei </w:t>
      </w:r>
      <w:r w:rsidR="000F29D0">
        <w:rPr>
          <w:rFonts w:ascii="Arial" w:hAnsi="Arial" w:cs="Arial"/>
          <w:sz w:val="24"/>
          <w:szCs w:val="24"/>
        </w:rPr>
        <w:t>Moara</w:t>
      </w:r>
      <w:r w:rsidRPr="00475EB6">
        <w:rPr>
          <w:rFonts w:ascii="Arial" w:hAnsi="Arial" w:cs="Arial"/>
          <w:sz w:val="24"/>
          <w:szCs w:val="24"/>
        </w:rPr>
        <w:t>.</w:t>
      </w:r>
      <w:proofErr w:type="gramEnd"/>
    </w:p>
    <w:p w:rsidR="005D7D84" w:rsidRPr="00475EB6" w:rsidRDefault="005D7D84" w:rsidP="00475EB6">
      <w:pPr>
        <w:pStyle w:val="ListParagraph"/>
        <w:numPr>
          <w:ilvl w:val="0"/>
          <w:numId w:val="3"/>
        </w:numPr>
        <w:tabs>
          <w:tab w:val="left" w:pos="360"/>
        </w:tabs>
        <w:autoSpaceDE w:val="0"/>
        <w:autoSpaceDN w:val="0"/>
        <w:adjustRightInd w:val="0"/>
        <w:spacing w:after="0" w:line="240" w:lineRule="auto"/>
        <w:ind w:left="0" w:right="51" w:firstLine="0"/>
        <w:jc w:val="both"/>
        <w:rPr>
          <w:rFonts w:ascii="Arial" w:hAnsi="Arial" w:cs="Arial"/>
          <w:sz w:val="24"/>
          <w:szCs w:val="24"/>
        </w:rPr>
      </w:pPr>
      <w:r w:rsidRPr="00475EB6">
        <w:rPr>
          <w:rFonts w:ascii="Arial" w:hAnsi="Arial" w:cs="Arial"/>
          <w:sz w:val="24"/>
          <w:szCs w:val="24"/>
          <w:lang w:val="ro-RO"/>
        </w:rPr>
        <w:t>Se vor respecta cu stricteţe limitele şi suprafeţele de lucru, modul de depozitare a materialelor  şi a rutelor alese pentru transport.</w:t>
      </w:r>
    </w:p>
    <w:p w:rsidR="005D7D84" w:rsidRPr="00475EB6" w:rsidRDefault="005D7D84" w:rsidP="00475EB6">
      <w:pPr>
        <w:pStyle w:val="Bodytext20"/>
        <w:numPr>
          <w:ilvl w:val="0"/>
          <w:numId w:val="3"/>
        </w:numPr>
        <w:shd w:val="clear" w:color="auto" w:fill="auto"/>
        <w:tabs>
          <w:tab w:val="left" w:pos="270"/>
        </w:tabs>
        <w:spacing w:before="0" w:line="240" w:lineRule="auto"/>
        <w:ind w:left="0" w:hanging="90"/>
        <w:jc w:val="both"/>
        <w:rPr>
          <w:rFonts w:ascii="Arial" w:hAnsi="Arial" w:cs="Arial"/>
          <w:color w:val="000000"/>
          <w:sz w:val="24"/>
          <w:szCs w:val="24"/>
          <w:lang w:eastAsia="ro-RO"/>
        </w:rPr>
      </w:pPr>
      <w:r w:rsidRPr="00475EB6">
        <w:rPr>
          <w:rFonts w:ascii="Arial" w:hAnsi="Arial" w:cs="Arial"/>
          <w:color w:val="000000"/>
          <w:sz w:val="24"/>
          <w:szCs w:val="24"/>
          <w:lang w:eastAsia="ro-RO"/>
        </w:rPr>
        <w:t>Se vor respecta prevederile OUG nr.195/2005 privind protecţia mediului, cu modificările şi completările ulterioare.</w:t>
      </w:r>
    </w:p>
    <w:p w:rsidR="005D7D84" w:rsidRPr="00475EB6" w:rsidRDefault="005D7D84" w:rsidP="00475EB6">
      <w:pPr>
        <w:pStyle w:val="Bodytext20"/>
        <w:shd w:val="clear" w:color="auto" w:fill="auto"/>
        <w:tabs>
          <w:tab w:val="left" w:pos="299"/>
        </w:tabs>
        <w:spacing w:before="0" w:line="240" w:lineRule="auto"/>
        <w:ind w:firstLine="0"/>
        <w:jc w:val="both"/>
        <w:rPr>
          <w:rFonts w:ascii="Arial" w:hAnsi="Arial" w:cs="Arial"/>
          <w:sz w:val="24"/>
          <w:szCs w:val="24"/>
        </w:rPr>
      </w:pPr>
      <w:r w:rsidRPr="00475EB6">
        <w:rPr>
          <w:rFonts w:ascii="Arial" w:hAnsi="Arial" w:cs="Arial"/>
          <w:color w:val="000000"/>
          <w:sz w:val="24"/>
          <w:szCs w:val="24"/>
          <w:lang w:eastAsia="ro-RO"/>
        </w:rPr>
        <w:t xml:space="preserve">4. Deseurile produse vor fi stocate temporar selectiv în spații special amenajate; se interzice abandonarea /stocarea deşeurilor în afara spatiilor amenajate în acest scop; deșeurile de construcţii se vor depozita la locul stabilit de primăria </w:t>
      </w:r>
      <w:r w:rsidR="000F29D0">
        <w:rPr>
          <w:rFonts w:ascii="Arial" w:hAnsi="Arial" w:cs="Arial"/>
          <w:color w:val="000000"/>
          <w:sz w:val="24"/>
          <w:szCs w:val="24"/>
          <w:lang w:eastAsia="ro-RO"/>
        </w:rPr>
        <w:t>comunei Moara</w:t>
      </w:r>
      <w:r w:rsidRPr="00475EB6">
        <w:rPr>
          <w:rFonts w:ascii="Arial" w:hAnsi="Arial" w:cs="Arial"/>
          <w:color w:val="000000"/>
          <w:sz w:val="24"/>
          <w:szCs w:val="24"/>
          <w:lang w:eastAsia="ro-RO"/>
        </w:rPr>
        <w:t>, iar deşeurile reciclabile se vor valorifica prin agenţi economici autorizaţi.</w:t>
      </w:r>
    </w:p>
    <w:p w:rsidR="005D7D84" w:rsidRPr="00475EB6" w:rsidRDefault="005D7D84" w:rsidP="00475EB6">
      <w:pPr>
        <w:pStyle w:val="Bodytext20"/>
        <w:shd w:val="clear" w:color="auto" w:fill="auto"/>
        <w:tabs>
          <w:tab w:val="left" w:pos="299"/>
        </w:tabs>
        <w:spacing w:before="0" w:line="240" w:lineRule="auto"/>
        <w:ind w:firstLine="0"/>
        <w:jc w:val="both"/>
        <w:rPr>
          <w:rFonts w:ascii="Arial" w:hAnsi="Arial" w:cs="Arial"/>
          <w:sz w:val="24"/>
          <w:szCs w:val="24"/>
        </w:rPr>
      </w:pPr>
      <w:r w:rsidRPr="00475EB6">
        <w:rPr>
          <w:rFonts w:ascii="Arial" w:hAnsi="Arial" w:cs="Arial"/>
          <w:color w:val="000000"/>
          <w:sz w:val="24"/>
          <w:szCs w:val="24"/>
          <w:lang w:eastAsia="ro-RO"/>
        </w:rPr>
        <w:t>5. Transportul deşeurilor periculoase /nepericuloase va fi efectuat numai de către firme autorizate conform HG nr.1061/2008 privind transportul deşeurilor periculoase şi nepericuloase pe teritoriul României.</w:t>
      </w:r>
    </w:p>
    <w:p w:rsidR="005D7D84" w:rsidRPr="00475EB6" w:rsidRDefault="005D7D84" w:rsidP="00475EB6">
      <w:pPr>
        <w:pStyle w:val="Bodytext20"/>
        <w:shd w:val="clear" w:color="auto" w:fill="auto"/>
        <w:tabs>
          <w:tab w:val="left" w:pos="299"/>
        </w:tabs>
        <w:spacing w:before="0" w:line="240" w:lineRule="auto"/>
        <w:ind w:firstLine="0"/>
        <w:jc w:val="both"/>
        <w:rPr>
          <w:rFonts w:ascii="Arial" w:hAnsi="Arial" w:cs="Arial"/>
          <w:sz w:val="24"/>
          <w:szCs w:val="24"/>
        </w:rPr>
      </w:pPr>
      <w:r w:rsidRPr="00475EB6">
        <w:rPr>
          <w:rFonts w:ascii="Arial" w:hAnsi="Arial" w:cs="Arial"/>
          <w:color w:val="000000"/>
          <w:sz w:val="24"/>
          <w:szCs w:val="24"/>
          <w:lang w:eastAsia="ro-RO"/>
        </w:rPr>
        <w:t>6. Implementarea tuturor măsurilor de protecţie a factorilor de mediu propuse prin proiect și descrise în documentaţia care a stat la baza emiterii acestei decizii.</w:t>
      </w:r>
    </w:p>
    <w:p w:rsidR="005D7D84" w:rsidRPr="00475EB6" w:rsidRDefault="005D7D84" w:rsidP="00475EB6">
      <w:pPr>
        <w:pStyle w:val="Bodytext20"/>
        <w:shd w:val="clear" w:color="auto" w:fill="auto"/>
        <w:tabs>
          <w:tab w:val="left" w:pos="299"/>
        </w:tabs>
        <w:spacing w:before="0" w:line="240" w:lineRule="auto"/>
        <w:ind w:firstLine="0"/>
        <w:jc w:val="both"/>
        <w:rPr>
          <w:rFonts w:ascii="Arial" w:hAnsi="Arial" w:cs="Arial"/>
          <w:sz w:val="24"/>
          <w:szCs w:val="24"/>
        </w:rPr>
      </w:pPr>
      <w:r w:rsidRPr="00475EB6">
        <w:rPr>
          <w:rFonts w:ascii="Arial" w:hAnsi="Arial" w:cs="Arial"/>
          <w:color w:val="000000"/>
          <w:sz w:val="24"/>
          <w:szCs w:val="24"/>
          <w:lang w:eastAsia="ro-RO"/>
        </w:rPr>
        <w:t>7. Pe parcursul execuţiei lucrărilor se vor lua toate măsurile pentru prevenirea poluărilor accidentale; se impune refacerea terenurilor afectate de lucrări la starea iniţială.</w:t>
      </w:r>
    </w:p>
    <w:p w:rsidR="005D7D84" w:rsidRPr="00475EB6" w:rsidRDefault="005D7D84" w:rsidP="00475EB6">
      <w:pPr>
        <w:pStyle w:val="Bodytext20"/>
        <w:shd w:val="clear" w:color="auto" w:fill="auto"/>
        <w:tabs>
          <w:tab w:val="left" w:pos="299"/>
        </w:tabs>
        <w:spacing w:before="0" w:line="240" w:lineRule="auto"/>
        <w:ind w:firstLine="0"/>
        <w:jc w:val="both"/>
        <w:rPr>
          <w:rFonts w:ascii="Arial" w:hAnsi="Arial" w:cs="Arial"/>
          <w:color w:val="000000"/>
          <w:sz w:val="24"/>
          <w:szCs w:val="24"/>
          <w:lang w:eastAsia="ro-RO"/>
        </w:rPr>
      </w:pPr>
      <w:r w:rsidRPr="00475EB6">
        <w:rPr>
          <w:rFonts w:ascii="Arial" w:hAnsi="Arial" w:cs="Arial"/>
          <w:color w:val="000000"/>
          <w:sz w:val="24"/>
          <w:szCs w:val="24"/>
          <w:lang w:eastAsia="ro-RO"/>
        </w:rPr>
        <w:t xml:space="preserve">8. Titularul va informa în scris autoritatea publică competentă pentru protecţia mediului ori de </w:t>
      </w:r>
    </w:p>
    <w:p w:rsidR="005D7D84" w:rsidRPr="00475EB6" w:rsidRDefault="005D7D84" w:rsidP="00475EB6">
      <w:pPr>
        <w:pStyle w:val="Bodytext20"/>
        <w:shd w:val="clear" w:color="auto" w:fill="auto"/>
        <w:tabs>
          <w:tab w:val="left" w:pos="299"/>
        </w:tabs>
        <w:spacing w:before="0" w:line="240" w:lineRule="auto"/>
        <w:ind w:firstLine="0"/>
        <w:jc w:val="both"/>
        <w:rPr>
          <w:rFonts w:ascii="Arial" w:hAnsi="Arial" w:cs="Arial"/>
          <w:sz w:val="24"/>
          <w:szCs w:val="24"/>
        </w:rPr>
      </w:pPr>
      <w:r w:rsidRPr="00475EB6">
        <w:rPr>
          <w:rFonts w:ascii="Arial" w:hAnsi="Arial" w:cs="Arial"/>
          <w:color w:val="000000"/>
          <w:sz w:val="24"/>
          <w:szCs w:val="24"/>
          <w:lang w:eastAsia="ro-RO"/>
        </w:rPr>
        <w:t>câte ori există o schimbare de fond a datelor care au stat la baza eliberării prezentei.</w:t>
      </w:r>
    </w:p>
    <w:p w:rsidR="005D7D84" w:rsidRPr="00475EB6" w:rsidRDefault="005D7D84" w:rsidP="00475EB6">
      <w:pPr>
        <w:pStyle w:val="Bodytext20"/>
        <w:shd w:val="clear" w:color="auto" w:fill="auto"/>
        <w:tabs>
          <w:tab w:val="left" w:pos="299"/>
        </w:tabs>
        <w:spacing w:before="0" w:line="240" w:lineRule="auto"/>
        <w:ind w:firstLine="0"/>
        <w:jc w:val="both"/>
        <w:rPr>
          <w:rFonts w:ascii="Arial" w:hAnsi="Arial" w:cs="Arial"/>
          <w:sz w:val="24"/>
          <w:szCs w:val="24"/>
        </w:rPr>
      </w:pPr>
      <w:r w:rsidRPr="00475EB6">
        <w:rPr>
          <w:rFonts w:ascii="Arial" w:hAnsi="Arial" w:cs="Arial"/>
          <w:color w:val="000000"/>
          <w:sz w:val="24"/>
          <w:szCs w:val="24"/>
          <w:lang w:eastAsia="ro-RO"/>
        </w:rPr>
        <w:t>9. Nerespectarea prevederilor prezentei decizii atrage suspendarea sau anularea acesteia, după caz, in conformitate cu prevederile legale.</w:t>
      </w:r>
    </w:p>
    <w:p w:rsidR="005D7D84" w:rsidRPr="00475EB6" w:rsidRDefault="005D7D84" w:rsidP="00475EB6">
      <w:pPr>
        <w:spacing w:after="0" w:line="240" w:lineRule="auto"/>
        <w:jc w:val="both"/>
        <w:rPr>
          <w:rFonts w:ascii="Arial" w:hAnsi="Arial" w:cs="Arial"/>
          <w:sz w:val="24"/>
          <w:szCs w:val="24"/>
          <w:lang w:val="pl-PL"/>
        </w:rPr>
      </w:pPr>
      <w:r w:rsidRPr="00475EB6">
        <w:rPr>
          <w:rFonts w:ascii="Arial" w:hAnsi="Arial" w:cs="Arial"/>
          <w:color w:val="000000"/>
          <w:sz w:val="24"/>
          <w:szCs w:val="24"/>
          <w:lang w:val="ro-RO" w:eastAsia="ro-RO"/>
        </w:rPr>
        <w:t xml:space="preserve">10. </w:t>
      </w:r>
      <w:r w:rsidRPr="00475EB6">
        <w:rPr>
          <w:rFonts w:ascii="Arial" w:hAnsi="Arial" w:cs="Arial"/>
          <w:sz w:val="24"/>
          <w:szCs w:val="24"/>
          <w:lang w:val="pl-PL"/>
        </w:rPr>
        <w:t xml:space="preserve">Se va anunţa </w:t>
      </w:r>
      <w:r w:rsidRPr="00475EB6">
        <w:rPr>
          <w:rFonts w:ascii="Arial" w:hAnsi="Arial" w:cs="Arial"/>
          <w:sz w:val="24"/>
          <w:szCs w:val="24"/>
          <w:lang w:val="ro-RO"/>
        </w:rPr>
        <w:t xml:space="preserve">Agenţia pentru Protecţia Mediului Suceava </w:t>
      </w:r>
      <w:r w:rsidRPr="00475EB6">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5D7D84" w:rsidRPr="00475EB6" w:rsidRDefault="005D7D84" w:rsidP="00475EB6">
      <w:pPr>
        <w:spacing w:after="0" w:line="240" w:lineRule="auto"/>
        <w:jc w:val="both"/>
        <w:rPr>
          <w:rFonts w:ascii="Arial" w:hAnsi="Arial" w:cs="Arial"/>
          <w:sz w:val="24"/>
          <w:szCs w:val="24"/>
          <w:lang w:val="pl-PL"/>
        </w:rPr>
      </w:pPr>
    </w:p>
    <w:p w:rsidR="005D7D84" w:rsidRPr="00475EB6" w:rsidRDefault="005D7D84" w:rsidP="00475EB6">
      <w:pPr>
        <w:spacing w:after="0" w:line="240" w:lineRule="auto"/>
        <w:jc w:val="both"/>
        <w:rPr>
          <w:rStyle w:val="tpa1"/>
          <w:rFonts w:ascii="Arial" w:hAnsi="Arial" w:cs="Arial"/>
          <w:sz w:val="24"/>
          <w:szCs w:val="24"/>
          <w:lang w:val="ro-RO"/>
        </w:rPr>
      </w:pPr>
      <w:r w:rsidRPr="00475EB6">
        <w:rPr>
          <w:rStyle w:val="tpa1"/>
          <w:rFonts w:ascii="Arial" w:hAnsi="Arial" w:cs="Arial"/>
          <w:b/>
          <w:sz w:val="24"/>
          <w:szCs w:val="24"/>
          <w:lang w:val="ro-RO"/>
        </w:rPr>
        <w:t>Condiţii impuse pentru organizarea de şantier</w:t>
      </w:r>
      <w:r w:rsidRPr="00475EB6">
        <w:rPr>
          <w:rStyle w:val="tpa1"/>
          <w:rFonts w:ascii="Arial" w:hAnsi="Arial" w:cs="Arial"/>
          <w:sz w:val="24"/>
          <w:szCs w:val="24"/>
          <w:lang w:val="ro-RO"/>
        </w:rPr>
        <w:t>:</w:t>
      </w:r>
    </w:p>
    <w:p w:rsidR="005D7D84" w:rsidRPr="00475EB6" w:rsidRDefault="005D7D84" w:rsidP="00475EB6">
      <w:pPr>
        <w:tabs>
          <w:tab w:val="num" w:pos="284"/>
        </w:tabs>
        <w:spacing w:after="0"/>
        <w:ind w:hanging="720"/>
        <w:jc w:val="both"/>
        <w:rPr>
          <w:rStyle w:val="tpa1"/>
          <w:rFonts w:ascii="Arial" w:hAnsi="Arial" w:cs="Arial"/>
          <w:color w:val="000000"/>
          <w:sz w:val="24"/>
          <w:szCs w:val="24"/>
          <w:lang w:val="pl-PL"/>
        </w:rPr>
      </w:pPr>
      <w:r w:rsidRPr="00475EB6">
        <w:rPr>
          <w:rFonts w:ascii="Arial" w:hAnsi="Arial" w:cs="Arial"/>
          <w:color w:val="000000"/>
          <w:sz w:val="24"/>
          <w:szCs w:val="24"/>
          <w:lang w:val="it-IT"/>
        </w:rPr>
        <w:t xml:space="preserve">           </w:t>
      </w:r>
      <w:r w:rsidRPr="00475EB6">
        <w:rPr>
          <w:rFonts w:ascii="Arial" w:hAnsi="Arial" w:cs="Arial"/>
          <w:sz w:val="24"/>
          <w:szCs w:val="24"/>
          <w:lang w:val="pl-PL"/>
        </w:rPr>
        <w:t xml:space="preserve">- se va avea în vedere </w:t>
      </w:r>
      <w:r w:rsidRPr="00475EB6">
        <w:rPr>
          <w:rFonts w:ascii="Arial" w:hAnsi="Arial" w:cs="Arial"/>
          <w:sz w:val="24"/>
          <w:szCs w:val="24"/>
        </w:rPr>
        <w:t xml:space="preserve">execuţia rapidă a lucrărilor şi încadrarea în termenul de realizare a investiţiei, </w:t>
      </w:r>
    </w:p>
    <w:p w:rsidR="005D7D84" w:rsidRPr="00475EB6" w:rsidRDefault="005D7D84" w:rsidP="00475EB6">
      <w:pPr>
        <w:spacing w:after="0" w:line="240" w:lineRule="auto"/>
        <w:jc w:val="both"/>
        <w:rPr>
          <w:rStyle w:val="tpa1"/>
          <w:rFonts w:ascii="Arial" w:hAnsi="Arial" w:cs="Arial"/>
          <w:color w:val="000000"/>
          <w:sz w:val="24"/>
          <w:szCs w:val="24"/>
          <w:lang w:val="pl-PL"/>
        </w:rPr>
      </w:pPr>
      <w:r w:rsidRPr="00475EB6">
        <w:rPr>
          <w:rStyle w:val="tpa1"/>
          <w:rFonts w:ascii="Arial" w:hAnsi="Arial" w:cs="Arial"/>
          <w:color w:val="000000"/>
          <w:sz w:val="24"/>
          <w:szCs w:val="24"/>
          <w:lang w:val="pl-PL"/>
        </w:rPr>
        <w:t>- utilajele de construcţii se vor alimenta cu carburanţi numai de la staţii de distribuţie carburanţi autorizate;</w:t>
      </w:r>
    </w:p>
    <w:p w:rsidR="005D7D84" w:rsidRPr="00475EB6" w:rsidRDefault="005D7D84" w:rsidP="00475EB6">
      <w:pPr>
        <w:tabs>
          <w:tab w:val="num" w:pos="0"/>
        </w:tabs>
        <w:spacing w:after="0" w:line="240" w:lineRule="auto"/>
        <w:jc w:val="both"/>
        <w:rPr>
          <w:rFonts w:ascii="Arial" w:hAnsi="Arial" w:cs="Arial"/>
          <w:sz w:val="24"/>
          <w:szCs w:val="24"/>
          <w:lang w:val="ro-RO"/>
        </w:rPr>
      </w:pPr>
      <w:r w:rsidRPr="00475EB6">
        <w:rPr>
          <w:rFonts w:ascii="Arial" w:hAnsi="Arial" w:cs="Arial"/>
          <w:sz w:val="24"/>
          <w:szCs w:val="24"/>
          <w:lang w:val="ro-RO"/>
        </w:rPr>
        <w:t>- întreţinerea utilajelor/mijloacelor de transport (spălarea lor, efectuarea de reparaţii, schimburile de ulei) se vor face numai la service-uri autorizate;</w:t>
      </w:r>
    </w:p>
    <w:p w:rsidR="005D7D84" w:rsidRPr="00475EB6" w:rsidRDefault="005D7D84" w:rsidP="00475EB6">
      <w:pPr>
        <w:pStyle w:val="BodyText"/>
        <w:tabs>
          <w:tab w:val="left" w:pos="-720"/>
        </w:tabs>
        <w:suppressAutoHyphens/>
        <w:jc w:val="both"/>
        <w:rPr>
          <w:rFonts w:cs="Arial"/>
          <w:lang w:val="ro-RO"/>
        </w:rPr>
      </w:pPr>
      <w:r w:rsidRPr="00475EB6">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5D7D84" w:rsidRPr="00475EB6" w:rsidRDefault="005D7D84" w:rsidP="00475EB6">
      <w:pPr>
        <w:pStyle w:val="Bodytext20"/>
        <w:shd w:val="clear" w:color="auto" w:fill="auto"/>
        <w:tabs>
          <w:tab w:val="left" w:pos="299"/>
        </w:tabs>
        <w:spacing w:before="0" w:line="240" w:lineRule="auto"/>
        <w:ind w:firstLine="0"/>
        <w:jc w:val="both"/>
        <w:rPr>
          <w:rFonts w:ascii="Arial" w:hAnsi="Arial" w:cs="Arial"/>
          <w:color w:val="000000"/>
          <w:sz w:val="24"/>
          <w:szCs w:val="24"/>
          <w:lang w:eastAsia="ro-RO"/>
        </w:rPr>
      </w:pPr>
    </w:p>
    <w:p w:rsidR="005D7D84" w:rsidRPr="00475EB6" w:rsidRDefault="005D7D84" w:rsidP="00475EB6">
      <w:pPr>
        <w:autoSpaceDE w:val="0"/>
        <w:autoSpaceDN w:val="0"/>
        <w:adjustRightInd w:val="0"/>
        <w:spacing w:after="0" w:line="240" w:lineRule="auto"/>
        <w:jc w:val="both"/>
        <w:rPr>
          <w:rFonts w:ascii="Arial" w:hAnsi="Arial" w:cs="Arial"/>
          <w:b/>
          <w:sz w:val="24"/>
          <w:szCs w:val="24"/>
        </w:rPr>
      </w:pPr>
      <w:r w:rsidRPr="00475EB6">
        <w:rPr>
          <w:rFonts w:ascii="Arial" w:hAnsi="Arial" w:cs="Arial"/>
          <w:sz w:val="24"/>
          <w:szCs w:val="24"/>
        </w:rPr>
        <w:t xml:space="preserve">    </w:t>
      </w:r>
      <w:r w:rsidRPr="00475EB6">
        <w:rPr>
          <w:rFonts w:ascii="Arial" w:hAnsi="Arial" w:cs="Arial"/>
          <w:b/>
          <w:sz w:val="24"/>
          <w:szCs w:val="24"/>
        </w:rPr>
        <w:t xml:space="preserve">Prezenta decizie </w:t>
      </w:r>
      <w:proofErr w:type="gramStart"/>
      <w:r w:rsidRPr="00475EB6">
        <w:rPr>
          <w:rFonts w:ascii="Arial" w:hAnsi="Arial" w:cs="Arial"/>
          <w:b/>
          <w:sz w:val="24"/>
          <w:szCs w:val="24"/>
        </w:rPr>
        <w:t>este</w:t>
      </w:r>
      <w:proofErr w:type="gramEnd"/>
      <w:r w:rsidRPr="00475EB6">
        <w:rPr>
          <w:rFonts w:ascii="Arial" w:hAnsi="Arial" w:cs="Arial"/>
          <w:b/>
          <w:sz w:val="24"/>
          <w:szCs w:val="24"/>
        </w:rPr>
        <w:t xml:space="preserv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proofErr w:type="gramStart"/>
      <w:r w:rsidRPr="00475EB6">
        <w:rPr>
          <w:rFonts w:ascii="Arial" w:hAnsi="Arial" w:cs="Arial"/>
          <w:sz w:val="24"/>
          <w:szCs w:val="24"/>
        </w:rPr>
        <w:t>554/2004, cu modificările şi completările ulterioare.</w:t>
      </w:r>
      <w:proofErr w:type="gramEnd"/>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Se poate adresa instanţei de contencios administrativ competente şi orice organizaţie neguvernamentală care îndeplineşte condiţiile prevăzute la art. 2 din Legea nr. </w:t>
      </w:r>
      <w:r w:rsidRPr="00475EB6">
        <w:rPr>
          <w:rFonts w:ascii="Arial" w:hAnsi="Arial" w:cs="Arial"/>
          <w:color w:val="000000"/>
          <w:sz w:val="24"/>
          <w:szCs w:val="24"/>
          <w:lang w:val="ro-RO" w:eastAsia="ro-RO"/>
        </w:rPr>
        <w:t>292/2018</w:t>
      </w:r>
      <w:r w:rsidRPr="00475EB6">
        <w:rPr>
          <w:rFonts w:ascii="Arial" w:hAnsi="Arial" w:cs="Arial"/>
          <w:sz w:val="24"/>
          <w:szCs w:val="24"/>
        </w:rPr>
        <w:t xml:space="preserve"> privind evaluarea impactului anumitor proiecte publice şi private asupra mediului, considerându-se că acestea sunt vătămate într-un drept al lor sau într-un interes legitim.</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w:t>
      </w:r>
      <w:proofErr w:type="gramStart"/>
      <w:r w:rsidRPr="00475EB6">
        <w:rPr>
          <w:rFonts w:ascii="Arial" w:hAnsi="Arial" w:cs="Arial"/>
          <w:sz w:val="24"/>
          <w:szCs w:val="24"/>
        </w:rPr>
        <w:t>Înainte de a se adresa instanţei de contencios administrativ competente, persoanele prevăzute la art.</w:t>
      </w:r>
      <w:proofErr w:type="gramEnd"/>
      <w:r w:rsidRPr="00475EB6">
        <w:rPr>
          <w:rFonts w:ascii="Arial" w:hAnsi="Arial" w:cs="Arial"/>
          <w:sz w:val="24"/>
          <w:szCs w:val="24"/>
        </w:rPr>
        <w:t xml:space="preserve"> 21 din Legea nr. </w:t>
      </w:r>
      <w:r w:rsidRPr="00475EB6">
        <w:rPr>
          <w:rFonts w:ascii="Arial" w:hAnsi="Arial" w:cs="Arial"/>
          <w:color w:val="000000"/>
          <w:sz w:val="24"/>
          <w:szCs w:val="24"/>
          <w:lang w:val="ro-RO" w:eastAsia="ro-RO"/>
        </w:rPr>
        <w:t>292/2018</w:t>
      </w:r>
      <w:r w:rsidRPr="00475EB6">
        <w:rPr>
          <w:rFonts w:ascii="Arial" w:hAnsi="Arial" w:cs="Arial"/>
          <w:sz w:val="24"/>
          <w:szCs w:val="24"/>
        </w:rPr>
        <w:t xml:space="preserve"> privind evaluarea impactului anumitor proiecte publice şi private asupra mediului au obligaţia să solicite autorităţii publice emitente a deciziei prevăzute la art. </w:t>
      </w:r>
      <w:proofErr w:type="gramStart"/>
      <w:r w:rsidRPr="00475EB6">
        <w:rPr>
          <w:rFonts w:ascii="Arial" w:hAnsi="Arial" w:cs="Arial"/>
          <w:sz w:val="24"/>
          <w:szCs w:val="24"/>
        </w:rPr>
        <w:t>21 alin.</w:t>
      </w:r>
      <w:proofErr w:type="gramEnd"/>
      <w:r w:rsidRPr="00475EB6">
        <w:rPr>
          <w:rFonts w:ascii="Arial" w:hAnsi="Arial" w:cs="Arial"/>
          <w:sz w:val="24"/>
          <w:szCs w:val="24"/>
        </w:rPr>
        <w:t xml:space="preserve"> (3) </w:t>
      </w:r>
      <w:proofErr w:type="gramStart"/>
      <w:r w:rsidRPr="00475EB6">
        <w:rPr>
          <w:rFonts w:ascii="Arial" w:hAnsi="Arial" w:cs="Arial"/>
          <w:sz w:val="24"/>
          <w:szCs w:val="24"/>
        </w:rPr>
        <w:t>sau</w:t>
      </w:r>
      <w:proofErr w:type="gramEnd"/>
      <w:r w:rsidRPr="00475EB6">
        <w:rPr>
          <w:rFonts w:ascii="Arial" w:hAnsi="Arial" w:cs="Arial"/>
          <w:sz w:val="24"/>
          <w:szCs w:val="24"/>
        </w:rPr>
        <w:t xml:space="preserve"> autorităţii ierarhic superioare revocarea, în tot sau în parte, a respectivei decizii. </w:t>
      </w:r>
      <w:proofErr w:type="gramStart"/>
      <w:r w:rsidRPr="00475EB6">
        <w:rPr>
          <w:rFonts w:ascii="Arial" w:hAnsi="Arial" w:cs="Arial"/>
          <w:sz w:val="24"/>
          <w:szCs w:val="24"/>
        </w:rPr>
        <w:t>Solicitarea trebuie înregistrată în termen de 30 de zile de la data aducerii la cunoştinţa publicului a deciziei.</w:t>
      </w:r>
      <w:proofErr w:type="gramEnd"/>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Autoritatea publică emitentă are obligaţia de </w:t>
      </w:r>
      <w:proofErr w:type="gramStart"/>
      <w:r w:rsidRPr="00475EB6">
        <w:rPr>
          <w:rFonts w:ascii="Arial" w:hAnsi="Arial" w:cs="Arial"/>
          <w:sz w:val="24"/>
          <w:szCs w:val="24"/>
        </w:rPr>
        <w:t>a</w:t>
      </w:r>
      <w:proofErr w:type="gramEnd"/>
      <w:r w:rsidRPr="00475EB6">
        <w:rPr>
          <w:rFonts w:ascii="Arial" w:hAnsi="Arial" w:cs="Arial"/>
          <w:sz w:val="24"/>
          <w:szCs w:val="24"/>
        </w:rPr>
        <w:t xml:space="preserve"> răspunde la plângerea prealabilă prevăzută la art. </w:t>
      </w:r>
      <w:proofErr w:type="gramStart"/>
      <w:r w:rsidRPr="00475EB6">
        <w:rPr>
          <w:rFonts w:ascii="Arial" w:hAnsi="Arial" w:cs="Arial"/>
          <w:sz w:val="24"/>
          <w:szCs w:val="24"/>
        </w:rPr>
        <w:t>22 alin.</w:t>
      </w:r>
      <w:proofErr w:type="gramEnd"/>
      <w:r w:rsidRPr="00475EB6">
        <w:rPr>
          <w:rFonts w:ascii="Arial" w:hAnsi="Arial" w:cs="Arial"/>
          <w:sz w:val="24"/>
          <w:szCs w:val="24"/>
        </w:rPr>
        <w:t xml:space="preserve"> (1) </w:t>
      </w:r>
      <w:proofErr w:type="gramStart"/>
      <w:r w:rsidRPr="00475EB6">
        <w:rPr>
          <w:rFonts w:ascii="Arial" w:hAnsi="Arial" w:cs="Arial"/>
          <w:sz w:val="24"/>
          <w:szCs w:val="24"/>
        </w:rPr>
        <w:t>în</w:t>
      </w:r>
      <w:proofErr w:type="gramEnd"/>
      <w:r w:rsidRPr="00475EB6">
        <w:rPr>
          <w:rFonts w:ascii="Arial" w:hAnsi="Arial" w:cs="Arial"/>
          <w:sz w:val="24"/>
          <w:szCs w:val="24"/>
        </w:rPr>
        <w:t xml:space="preserve"> termen de 30 de zile de la data înregistrării acesteia la acea autoritate.</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w:t>
      </w:r>
      <w:proofErr w:type="gramStart"/>
      <w:r w:rsidRPr="00475EB6">
        <w:rPr>
          <w:rFonts w:ascii="Arial" w:hAnsi="Arial" w:cs="Arial"/>
          <w:sz w:val="24"/>
          <w:szCs w:val="24"/>
        </w:rPr>
        <w:t>Procedura de soluţionare a plângerii prealabile prevăzută la art.</w:t>
      </w:r>
      <w:proofErr w:type="gramEnd"/>
      <w:r w:rsidRPr="00475EB6">
        <w:rPr>
          <w:rFonts w:ascii="Arial" w:hAnsi="Arial" w:cs="Arial"/>
          <w:sz w:val="24"/>
          <w:szCs w:val="24"/>
        </w:rPr>
        <w:t xml:space="preserve"> </w:t>
      </w:r>
      <w:proofErr w:type="gramStart"/>
      <w:r w:rsidRPr="00475EB6">
        <w:rPr>
          <w:rFonts w:ascii="Arial" w:hAnsi="Arial" w:cs="Arial"/>
          <w:sz w:val="24"/>
          <w:szCs w:val="24"/>
        </w:rPr>
        <w:t>22 alin.</w:t>
      </w:r>
      <w:proofErr w:type="gramEnd"/>
      <w:r w:rsidRPr="00475EB6">
        <w:rPr>
          <w:rFonts w:ascii="Arial" w:hAnsi="Arial" w:cs="Arial"/>
          <w:sz w:val="24"/>
          <w:szCs w:val="24"/>
        </w:rPr>
        <w:t xml:space="preserve"> (1) </w:t>
      </w:r>
      <w:proofErr w:type="gramStart"/>
      <w:r w:rsidRPr="00475EB6">
        <w:rPr>
          <w:rFonts w:ascii="Arial" w:hAnsi="Arial" w:cs="Arial"/>
          <w:sz w:val="24"/>
          <w:szCs w:val="24"/>
        </w:rPr>
        <w:t>este</w:t>
      </w:r>
      <w:proofErr w:type="gramEnd"/>
      <w:r w:rsidRPr="00475EB6">
        <w:rPr>
          <w:rFonts w:ascii="Arial" w:hAnsi="Arial" w:cs="Arial"/>
          <w:sz w:val="24"/>
          <w:szCs w:val="24"/>
        </w:rPr>
        <w:t xml:space="preserve"> gratuită şi trebuie să fie echitabilă, rapidă şi corectă.</w:t>
      </w:r>
    </w:p>
    <w:p w:rsidR="005D7D84" w:rsidRPr="00475EB6" w:rsidRDefault="005D7D84" w:rsidP="00475EB6">
      <w:pPr>
        <w:autoSpaceDE w:val="0"/>
        <w:autoSpaceDN w:val="0"/>
        <w:adjustRightInd w:val="0"/>
        <w:spacing w:after="0" w:line="240" w:lineRule="auto"/>
        <w:jc w:val="both"/>
        <w:rPr>
          <w:rFonts w:ascii="Arial" w:hAnsi="Arial" w:cs="Arial"/>
          <w:sz w:val="24"/>
          <w:szCs w:val="24"/>
        </w:rPr>
      </w:pPr>
      <w:r w:rsidRPr="00475EB6">
        <w:rPr>
          <w:rFonts w:ascii="Arial" w:hAnsi="Arial" w:cs="Arial"/>
          <w:sz w:val="24"/>
          <w:szCs w:val="24"/>
        </w:rPr>
        <w:t xml:space="preserve">    </w:t>
      </w:r>
      <w:proofErr w:type="gramStart"/>
      <w:r w:rsidRPr="00475EB6">
        <w:rPr>
          <w:rFonts w:ascii="Arial" w:hAnsi="Arial" w:cs="Arial"/>
          <w:sz w:val="24"/>
          <w:szCs w:val="24"/>
        </w:rPr>
        <w:t>Prezenta decizie poate fi contestată în conformitate cu prevederile Legii nr.</w:t>
      </w:r>
      <w:proofErr w:type="gramEnd"/>
      <w:r w:rsidRPr="00475EB6">
        <w:rPr>
          <w:rFonts w:ascii="Arial" w:hAnsi="Arial" w:cs="Arial"/>
          <w:sz w:val="24"/>
          <w:szCs w:val="24"/>
        </w:rPr>
        <w:t xml:space="preserve"> </w:t>
      </w:r>
      <w:r w:rsidRPr="00475EB6">
        <w:rPr>
          <w:rFonts w:ascii="Arial" w:hAnsi="Arial" w:cs="Arial"/>
          <w:color w:val="000000"/>
          <w:sz w:val="24"/>
          <w:szCs w:val="24"/>
          <w:lang w:val="ro-RO" w:eastAsia="ro-RO"/>
        </w:rPr>
        <w:t>292/2018</w:t>
      </w:r>
      <w:r w:rsidRPr="00475EB6">
        <w:rPr>
          <w:rFonts w:ascii="Arial" w:hAnsi="Arial" w:cs="Arial"/>
          <w:sz w:val="24"/>
          <w:szCs w:val="24"/>
        </w:rPr>
        <w:t xml:space="preserve"> privind evaluarea impactului anumitor proiecte publice şi private asupra mediului şi ale Legii nr. </w:t>
      </w:r>
      <w:proofErr w:type="gramStart"/>
      <w:r w:rsidRPr="00475EB6">
        <w:rPr>
          <w:rFonts w:ascii="Arial" w:hAnsi="Arial" w:cs="Arial"/>
          <w:sz w:val="24"/>
          <w:szCs w:val="24"/>
        </w:rPr>
        <w:t>554/2004, cu modificările şi completările ulterioare.</w:t>
      </w:r>
      <w:proofErr w:type="gramEnd"/>
    </w:p>
    <w:p w:rsidR="005D7D84" w:rsidRPr="00475EB6" w:rsidRDefault="005D7D84" w:rsidP="00475EB6">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rPr>
      </w:pPr>
    </w:p>
    <w:p w:rsidR="005D7D84" w:rsidRPr="00475EB6" w:rsidRDefault="005D7D84" w:rsidP="00475EB6">
      <w:pPr>
        <w:autoSpaceDE w:val="0"/>
        <w:autoSpaceDN w:val="0"/>
        <w:adjustRightInd w:val="0"/>
        <w:spacing w:after="0" w:line="240" w:lineRule="auto"/>
        <w:jc w:val="center"/>
        <w:rPr>
          <w:rFonts w:ascii="Arial" w:hAnsi="Arial" w:cs="Arial"/>
          <w:b/>
          <w:sz w:val="24"/>
          <w:szCs w:val="24"/>
          <w:lang w:val="ro-RO"/>
        </w:rPr>
      </w:pPr>
      <w:r w:rsidRPr="00475EB6">
        <w:rPr>
          <w:rFonts w:ascii="Arial" w:hAnsi="Arial" w:cs="Arial"/>
          <w:b/>
          <w:sz w:val="24"/>
          <w:szCs w:val="24"/>
          <w:lang w:val="ro-RO"/>
        </w:rPr>
        <w:t>DIRECTOR   EXECUTIV,</w:t>
      </w:r>
    </w:p>
    <w:p w:rsidR="005D7D84" w:rsidRPr="00475EB6" w:rsidRDefault="005D7D84" w:rsidP="00475EB6">
      <w:pPr>
        <w:spacing w:after="0" w:line="240" w:lineRule="auto"/>
        <w:jc w:val="center"/>
        <w:rPr>
          <w:rStyle w:val="stpar"/>
          <w:rFonts w:ascii="Arial" w:hAnsi="Arial" w:cs="Arial"/>
          <w:sz w:val="24"/>
          <w:szCs w:val="24"/>
        </w:rPr>
      </w:pPr>
      <w:r w:rsidRPr="00475EB6">
        <w:rPr>
          <w:rStyle w:val="stpar"/>
          <w:rFonts w:ascii="Arial" w:hAnsi="Arial" w:cs="Arial"/>
          <w:sz w:val="24"/>
          <w:szCs w:val="24"/>
        </w:rPr>
        <w:t>Maria Mădălina NISTOR</w:t>
      </w:r>
    </w:p>
    <w:p w:rsidR="005D7D84" w:rsidRPr="00475EB6" w:rsidRDefault="005D7D84" w:rsidP="00475EB6">
      <w:pPr>
        <w:spacing w:after="0" w:line="240" w:lineRule="auto"/>
        <w:jc w:val="center"/>
        <w:rPr>
          <w:rStyle w:val="stpar"/>
          <w:rFonts w:ascii="Arial" w:hAnsi="Arial" w:cs="Arial"/>
          <w:sz w:val="24"/>
          <w:szCs w:val="24"/>
        </w:rPr>
      </w:pPr>
    </w:p>
    <w:p w:rsidR="005D7D84" w:rsidRPr="00475EB6" w:rsidRDefault="005D7D84" w:rsidP="00475EB6">
      <w:pPr>
        <w:spacing w:after="0" w:line="240" w:lineRule="auto"/>
        <w:jc w:val="center"/>
        <w:rPr>
          <w:rFonts w:ascii="Arial" w:hAnsi="Arial" w:cs="Arial"/>
          <w:b/>
          <w:sz w:val="24"/>
          <w:szCs w:val="24"/>
          <w:lang w:val="ro-RO"/>
        </w:rPr>
      </w:pPr>
    </w:p>
    <w:p w:rsidR="005D7D84" w:rsidRPr="00475EB6" w:rsidRDefault="005D7D84" w:rsidP="00475EB6">
      <w:pPr>
        <w:spacing w:after="0" w:line="240" w:lineRule="auto"/>
        <w:jc w:val="both"/>
        <w:rPr>
          <w:rFonts w:ascii="Arial" w:hAnsi="Arial" w:cs="Arial"/>
          <w:sz w:val="24"/>
          <w:szCs w:val="24"/>
          <w:lang w:val="ro-RO"/>
        </w:rPr>
      </w:pPr>
    </w:p>
    <w:tbl>
      <w:tblPr>
        <w:tblW w:w="9639" w:type="dxa"/>
        <w:tblCellSpacing w:w="15" w:type="dxa"/>
        <w:tblInd w:w="-13" w:type="dxa"/>
        <w:tblCellMar>
          <w:top w:w="15" w:type="dxa"/>
          <w:left w:w="15" w:type="dxa"/>
          <w:bottom w:w="15" w:type="dxa"/>
          <w:right w:w="15" w:type="dxa"/>
        </w:tblCellMar>
        <w:tblLook w:val="00A0"/>
      </w:tblPr>
      <w:tblGrid>
        <w:gridCol w:w="4617"/>
        <w:gridCol w:w="5022"/>
      </w:tblGrid>
      <w:tr w:rsidR="005D7D84" w:rsidRPr="00475EB6">
        <w:trPr>
          <w:trHeight w:val="1137"/>
          <w:tblCellSpacing w:w="15" w:type="dxa"/>
        </w:trPr>
        <w:tc>
          <w:tcPr>
            <w:tcW w:w="4572" w:type="dxa"/>
          </w:tcPr>
          <w:p w:rsidR="005D7D84" w:rsidRPr="00475EB6" w:rsidRDefault="005D7D84" w:rsidP="00475EB6">
            <w:pPr>
              <w:spacing w:after="0" w:line="240" w:lineRule="auto"/>
              <w:jc w:val="center"/>
              <w:rPr>
                <w:rStyle w:val="sttpar"/>
                <w:rFonts w:ascii="Arial" w:hAnsi="Arial" w:cs="Arial"/>
                <w:sz w:val="24"/>
                <w:szCs w:val="24"/>
              </w:rPr>
            </w:pPr>
            <w:r w:rsidRPr="00475EB6">
              <w:rPr>
                <w:rStyle w:val="sttpar"/>
                <w:rFonts w:ascii="Arial" w:hAnsi="Arial" w:cs="Arial"/>
                <w:sz w:val="24"/>
                <w:szCs w:val="24"/>
              </w:rPr>
              <w:lastRenderedPageBreak/>
              <w:t>Şef Serviciu</w:t>
            </w:r>
          </w:p>
          <w:p w:rsidR="005D7D84" w:rsidRPr="00475EB6" w:rsidRDefault="005D7D84" w:rsidP="00475EB6">
            <w:pPr>
              <w:spacing w:after="0" w:line="240" w:lineRule="auto"/>
              <w:jc w:val="center"/>
              <w:rPr>
                <w:rStyle w:val="stpar"/>
                <w:rFonts w:ascii="Arial" w:hAnsi="Arial" w:cs="Arial"/>
                <w:sz w:val="24"/>
                <w:szCs w:val="24"/>
              </w:rPr>
            </w:pPr>
            <w:r w:rsidRPr="00475EB6">
              <w:rPr>
                <w:rStyle w:val="sttpar"/>
                <w:rFonts w:ascii="Arial" w:hAnsi="Arial" w:cs="Arial"/>
                <w:sz w:val="24"/>
                <w:szCs w:val="24"/>
              </w:rPr>
              <w:t>Avize, Acorduri, Autorizaţii</w:t>
            </w:r>
            <w:r w:rsidRPr="00475EB6">
              <w:rPr>
                <w:rFonts w:ascii="Arial" w:hAnsi="Arial" w:cs="Arial"/>
                <w:sz w:val="24"/>
                <w:szCs w:val="24"/>
              </w:rPr>
              <w:t>,</w:t>
            </w:r>
            <w:r w:rsidRPr="00475EB6">
              <w:rPr>
                <w:rFonts w:ascii="Arial" w:hAnsi="Arial" w:cs="Arial"/>
                <w:sz w:val="24"/>
                <w:szCs w:val="24"/>
              </w:rPr>
              <w:br/>
            </w:r>
            <w:r w:rsidRPr="00475EB6">
              <w:rPr>
                <w:rStyle w:val="stpar"/>
                <w:rFonts w:ascii="Arial" w:hAnsi="Arial" w:cs="Arial"/>
                <w:sz w:val="24"/>
                <w:szCs w:val="24"/>
              </w:rPr>
              <w:t>Adina Hobjila</w:t>
            </w:r>
          </w:p>
          <w:p w:rsidR="005D7D84" w:rsidRPr="00475EB6" w:rsidRDefault="005D7D84" w:rsidP="00475EB6">
            <w:pPr>
              <w:spacing w:after="0" w:line="240" w:lineRule="auto"/>
              <w:jc w:val="center"/>
              <w:rPr>
                <w:rFonts w:ascii="Arial" w:hAnsi="Arial" w:cs="Arial"/>
                <w:sz w:val="24"/>
                <w:szCs w:val="24"/>
              </w:rPr>
            </w:pPr>
          </w:p>
          <w:p w:rsidR="005D7D84" w:rsidRPr="00475EB6" w:rsidRDefault="005D7D84" w:rsidP="00475EB6">
            <w:pPr>
              <w:spacing w:after="0" w:line="240" w:lineRule="auto"/>
              <w:jc w:val="center"/>
              <w:rPr>
                <w:rFonts w:ascii="Arial" w:hAnsi="Arial" w:cs="Arial"/>
                <w:sz w:val="24"/>
                <w:szCs w:val="24"/>
              </w:rPr>
            </w:pPr>
          </w:p>
          <w:p w:rsidR="005D7D84" w:rsidRPr="00475EB6" w:rsidRDefault="005D7D84" w:rsidP="00475EB6">
            <w:pPr>
              <w:spacing w:after="0" w:line="240" w:lineRule="auto"/>
              <w:jc w:val="center"/>
              <w:rPr>
                <w:rFonts w:ascii="Arial" w:hAnsi="Arial" w:cs="Arial"/>
                <w:sz w:val="24"/>
                <w:szCs w:val="24"/>
              </w:rPr>
            </w:pPr>
          </w:p>
        </w:tc>
        <w:tc>
          <w:tcPr>
            <w:tcW w:w="4977" w:type="dxa"/>
          </w:tcPr>
          <w:p w:rsidR="005D7D84" w:rsidRPr="00475EB6" w:rsidRDefault="005D7D84" w:rsidP="00475EB6">
            <w:pPr>
              <w:spacing w:after="0" w:line="240" w:lineRule="auto"/>
              <w:jc w:val="center"/>
              <w:rPr>
                <w:rFonts w:ascii="Arial" w:hAnsi="Arial" w:cs="Arial"/>
                <w:sz w:val="24"/>
                <w:szCs w:val="24"/>
              </w:rPr>
            </w:pPr>
            <w:r w:rsidRPr="00475EB6">
              <w:rPr>
                <w:rStyle w:val="sttpar"/>
                <w:rFonts w:ascii="Arial" w:hAnsi="Arial" w:cs="Arial"/>
                <w:sz w:val="24"/>
                <w:szCs w:val="24"/>
              </w:rPr>
              <w:t>Şef Serviciu</w:t>
            </w:r>
          </w:p>
          <w:p w:rsidR="005D7D84" w:rsidRPr="00475EB6" w:rsidRDefault="005D7D84" w:rsidP="00475EB6">
            <w:pPr>
              <w:spacing w:after="0" w:line="240" w:lineRule="auto"/>
              <w:jc w:val="center"/>
              <w:rPr>
                <w:rFonts w:ascii="Arial" w:hAnsi="Arial" w:cs="Arial"/>
                <w:sz w:val="24"/>
                <w:szCs w:val="24"/>
              </w:rPr>
            </w:pPr>
            <w:r w:rsidRPr="00475EB6">
              <w:rPr>
                <w:rFonts w:ascii="Arial" w:hAnsi="Arial" w:cs="Arial"/>
                <w:sz w:val="24"/>
                <w:szCs w:val="24"/>
              </w:rPr>
              <w:t>Calitatea Factorilor de Mediu,</w:t>
            </w:r>
            <w:r w:rsidRPr="00475EB6">
              <w:rPr>
                <w:rFonts w:ascii="Arial" w:hAnsi="Arial" w:cs="Arial"/>
                <w:sz w:val="24"/>
                <w:szCs w:val="24"/>
              </w:rPr>
              <w:br/>
              <w:t>Anca IONCE</w:t>
            </w:r>
          </w:p>
        </w:tc>
      </w:tr>
      <w:tr w:rsidR="005D7D84" w:rsidRPr="00475EB6">
        <w:trPr>
          <w:trHeight w:val="456"/>
          <w:tblCellSpacing w:w="15" w:type="dxa"/>
        </w:trPr>
        <w:tc>
          <w:tcPr>
            <w:tcW w:w="4572" w:type="dxa"/>
          </w:tcPr>
          <w:p w:rsidR="005D7D84" w:rsidRPr="00475EB6" w:rsidRDefault="005D7D84" w:rsidP="00475EB6">
            <w:pPr>
              <w:spacing w:after="0" w:line="240" w:lineRule="auto"/>
              <w:ind w:left="720"/>
              <w:rPr>
                <w:rFonts w:ascii="Arial" w:hAnsi="Arial" w:cs="Arial"/>
                <w:sz w:val="24"/>
                <w:szCs w:val="24"/>
              </w:rPr>
            </w:pPr>
            <w:r w:rsidRPr="00475EB6">
              <w:rPr>
                <w:rFonts w:ascii="Arial" w:hAnsi="Arial" w:cs="Arial"/>
                <w:sz w:val="24"/>
                <w:szCs w:val="24"/>
              </w:rPr>
              <w:t xml:space="preserve">                Întocmit,</w:t>
            </w:r>
            <w:r w:rsidRPr="00475EB6">
              <w:rPr>
                <w:rFonts w:ascii="Arial" w:hAnsi="Arial" w:cs="Arial"/>
                <w:sz w:val="24"/>
                <w:szCs w:val="24"/>
              </w:rPr>
              <w:br/>
              <w:t xml:space="preserve">   Cons. Mariana BURLACU</w:t>
            </w:r>
          </w:p>
        </w:tc>
        <w:tc>
          <w:tcPr>
            <w:tcW w:w="4977" w:type="dxa"/>
          </w:tcPr>
          <w:p w:rsidR="005D7D84" w:rsidRPr="00475EB6" w:rsidRDefault="005D7D84" w:rsidP="00475EB6">
            <w:pPr>
              <w:spacing w:after="0" w:line="240" w:lineRule="auto"/>
              <w:jc w:val="center"/>
              <w:rPr>
                <w:rFonts w:ascii="Arial" w:hAnsi="Arial" w:cs="Arial"/>
                <w:sz w:val="24"/>
                <w:szCs w:val="24"/>
              </w:rPr>
            </w:pPr>
          </w:p>
        </w:tc>
      </w:tr>
    </w:tbl>
    <w:p w:rsidR="005D7D84" w:rsidRPr="00475EB6" w:rsidRDefault="005D7D84" w:rsidP="00475EB6">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rPr>
      </w:pPr>
    </w:p>
    <w:p w:rsidR="005D7D84" w:rsidRPr="00475EB6" w:rsidRDefault="005D7D84" w:rsidP="00475EB6">
      <w:pPr>
        <w:tabs>
          <w:tab w:val="left" w:pos="4162"/>
        </w:tabs>
        <w:spacing w:after="0"/>
        <w:rPr>
          <w:rFonts w:ascii="Arial" w:hAnsi="Arial" w:cs="Arial"/>
          <w:sz w:val="24"/>
          <w:szCs w:val="24"/>
          <w:lang w:val="ro-RO"/>
        </w:rPr>
      </w:pPr>
      <w:r w:rsidRPr="00475EB6">
        <w:rPr>
          <w:rFonts w:ascii="Arial" w:hAnsi="Arial" w:cs="Arial"/>
          <w:sz w:val="24"/>
          <w:szCs w:val="24"/>
        </w:rPr>
        <w:tab/>
      </w:r>
    </w:p>
    <w:p w:rsidR="005D7D84" w:rsidRPr="00475EB6" w:rsidRDefault="005D7D84" w:rsidP="00475EB6">
      <w:pPr>
        <w:spacing w:after="0"/>
        <w:jc w:val="center"/>
        <w:rPr>
          <w:rFonts w:ascii="Arial" w:hAnsi="Arial" w:cs="Arial"/>
          <w:sz w:val="24"/>
          <w:szCs w:val="24"/>
        </w:rPr>
      </w:pPr>
    </w:p>
    <w:p w:rsidR="005D7D84" w:rsidRPr="00475EB6" w:rsidRDefault="005D7D84" w:rsidP="00475EB6">
      <w:pPr>
        <w:spacing w:after="0"/>
        <w:jc w:val="center"/>
        <w:rPr>
          <w:rFonts w:ascii="Arial" w:hAnsi="Arial" w:cs="Arial"/>
          <w:sz w:val="24"/>
          <w:szCs w:val="24"/>
        </w:rPr>
      </w:pPr>
    </w:p>
    <w:p w:rsidR="005D7D84" w:rsidRPr="00475EB6" w:rsidRDefault="005D7D84" w:rsidP="00475EB6">
      <w:pPr>
        <w:spacing w:after="0"/>
        <w:jc w:val="center"/>
        <w:rPr>
          <w:rFonts w:ascii="Arial" w:hAnsi="Arial" w:cs="Arial"/>
          <w:sz w:val="24"/>
          <w:szCs w:val="24"/>
        </w:rPr>
      </w:pPr>
    </w:p>
    <w:p w:rsidR="005D7D84" w:rsidRPr="00475EB6" w:rsidRDefault="005D7D84" w:rsidP="00475EB6">
      <w:pPr>
        <w:spacing w:after="0"/>
        <w:jc w:val="center"/>
        <w:rPr>
          <w:rFonts w:ascii="Arial" w:hAnsi="Arial" w:cs="Arial"/>
          <w:sz w:val="24"/>
          <w:szCs w:val="24"/>
        </w:rPr>
      </w:pPr>
    </w:p>
    <w:p w:rsidR="005D7D84" w:rsidRPr="00475EB6" w:rsidRDefault="005D7D84" w:rsidP="00475EB6">
      <w:pPr>
        <w:spacing w:after="0"/>
        <w:jc w:val="center"/>
        <w:rPr>
          <w:rFonts w:ascii="Arial" w:hAnsi="Arial" w:cs="Arial"/>
          <w:sz w:val="24"/>
          <w:szCs w:val="24"/>
        </w:rPr>
      </w:pPr>
    </w:p>
    <w:p w:rsidR="005D7D84" w:rsidRPr="00475EB6" w:rsidRDefault="005D7D84" w:rsidP="00475EB6">
      <w:pPr>
        <w:spacing w:after="0"/>
        <w:jc w:val="center"/>
        <w:rPr>
          <w:rFonts w:ascii="Arial" w:hAnsi="Arial" w:cs="Arial"/>
          <w:sz w:val="24"/>
          <w:szCs w:val="24"/>
        </w:rPr>
      </w:pPr>
    </w:p>
    <w:p w:rsidR="005D7D84" w:rsidRPr="00475EB6" w:rsidRDefault="005D7D84" w:rsidP="00475EB6">
      <w:pPr>
        <w:spacing w:after="0"/>
        <w:jc w:val="center"/>
        <w:rPr>
          <w:rFonts w:ascii="Arial" w:hAnsi="Arial" w:cs="Arial"/>
          <w:sz w:val="24"/>
          <w:szCs w:val="24"/>
        </w:rPr>
      </w:pPr>
    </w:p>
    <w:p w:rsidR="005D7D84" w:rsidRPr="00475EB6" w:rsidRDefault="005D7D84" w:rsidP="00475EB6">
      <w:pPr>
        <w:spacing w:after="0"/>
        <w:jc w:val="center"/>
        <w:rPr>
          <w:rFonts w:ascii="Arial" w:hAnsi="Arial" w:cs="Arial"/>
          <w:sz w:val="24"/>
          <w:szCs w:val="24"/>
        </w:rPr>
      </w:pPr>
    </w:p>
    <w:p w:rsidR="005D7D84" w:rsidRPr="00475EB6" w:rsidRDefault="005D7D84" w:rsidP="00475EB6">
      <w:pPr>
        <w:spacing w:after="0"/>
        <w:jc w:val="center"/>
        <w:rPr>
          <w:rFonts w:ascii="Arial" w:hAnsi="Arial" w:cs="Arial"/>
          <w:sz w:val="24"/>
          <w:szCs w:val="24"/>
        </w:rPr>
      </w:pPr>
    </w:p>
    <w:p w:rsidR="005D7D84" w:rsidRPr="00475EB6" w:rsidRDefault="005D7D84" w:rsidP="00475EB6">
      <w:pPr>
        <w:spacing w:after="0"/>
        <w:rPr>
          <w:rFonts w:ascii="Arial" w:hAnsi="Arial" w:cs="Arial"/>
          <w:sz w:val="24"/>
          <w:szCs w:val="24"/>
        </w:rPr>
      </w:pPr>
    </w:p>
    <w:p w:rsidR="005D7D84" w:rsidRPr="00475EB6" w:rsidRDefault="005D7D84" w:rsidP="00475EB6">
      <w:pPr>
        <w:spacing w:after="0"/>
        <w:rPr>
          <w:rFonts w:ascii="Arial" w:hAnsi="Arial" w:cs="Arial"/>
          <w:sz w:val="24"/>
          <w:szCs w:val="24"/>
        </w:rPr>
      </w:pPr>
    </w:p>
    <w:p w:rsidR="005D7D84" w:rsidRPr="00475EB6" w:rsidRDefault="005D7D84" w:rsidP="00475EB6">
      <w:pPr>
        <w:spacing w:after="0"/>
        <w:rPr>
          <w:rFonts w:ascii="Arial" w:hAnsi="Arial" w:cs="Arial"/>
          <w:sz w:val="24"/>
          <w:szCs w:val="24"/>
        </w:rPr>
      </w:pPr>
    </w:p>
    <w:p w:rsidR="005D7D84" w:rsidRPr="00475EB6" w:rsidRDefault="005D7D84" w:rsidP="00475EB6">
      <w:pPr>
        <w:spacing w:after="0"/>
        <w:rPr>
          <w:rFonts w:ascii="Arial" w:hAnsi="Arial" w:cs="Arial"/>
          <w:sz w:val="24"/>
          <w:szCs w:val="24"/>
        </w:rPr>
      </w:pPr>
    </w:p>
    <w:p w:rsidR="005D7D84" w:rsidRPr="00475EB6" w:rsidRDefault="005D7D84" w:rsidP="00475EB6">
      <w:pPr>
        <w:spacing w:after="0"/>
        <w:rPr>
          <w:rFonts w:ascii="Arial" w:hAnsi="Arial" w:cs="Arial"/>
          <w:sz w:val="24"/>
          <w:szCs w:val="24"/>
        </w:rPr>
      </w:pPr>
    </w:p>
    <w:p w:rsidR="005D7D84" w:rsidRPr="00475EB6" w:rsidRDefault="005D7D84" w:rsidP="00475EB6">
      <w:pPr>
        <w:spacing w:after="0"/>
        <w:rPr>
          <w:rFonts w:ascii="Arial" w:hAnsi="Arial" w:cs="Arial"/>
          <w:sz w:val="24"/>
          <w:szCs w:val="24"/>
        </w:rPr>
      </w:pPr>
    </w:p>
    <w:p w:rsidR="005D7D84" w:rsidRPr="00475EB6" w:rsidRDefault="005D7D84" w:rsidP="00475EB6">
      <w:pPr>
        <w:spacing w:after="0"/>
        <w:rPr>
          <w:rFonts w:ascii="Arial" w:hAnsi="Arial" w:cs="Arial"/>
          <w:sz w:val="24"/>
          <w:szCs w:val="24"/>
        </w:rPr>
      </w:pPr>
    </w:p>
    <w:p w:rsidR="005D7D84" w:rsidRPr="00475EB6" w:rsidRDefault="005D7D84" w:rsidP="00475EB6">
      <w:pPr>
        <w:spacing w:after="0"/>
        <w:rPr>
          <w:rFonts w:ascii="Arial" w:hAnsi="Arial" w:cs="Arial"/>
          <w:sz w:val="24"/>
          <w:szCs w:val="24"/>
        </w:rPr>
      </w:pPr>
    </w:p>
    <w:sectPr w:rsidR="005D7D84" w:rsidRPr="00475EB6" w:rsidSect="00D95C1B">
      <w:footerReference w:type="default" r:id="rId9"/>
      <w:headerReference w:type="first" r:id="rId10"/>
      <w:footerReference w:type="first" r:id="rId11"/>
      <w:pgSz w:w="11907" w:h="16840" w:code="9"/>
      <w:pgMar w:top="907" w:right="799" w:bottom="907" w:left="1134" w:header="403"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5FC" w:rsidRDefault="00C505FC" w:rsidP="0083296C">
      <w:pPr>
        <w:spacing w:after="0" w:line="240" w:lineRule="auto"/>
      </w:pPr>
      <w:r>
        <w:separator/>
      </w:r>
    </w:p>
  </w:endnote>
  <w:endnote w:type="continuationSeparator" w:id="0">
    <w:p w:rsidR="00C505FC" w:rsidRDefault="00C505FC" w:rsidP="0083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Courier New"/>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84" w:rsidRPr="00FD16B0" w:rsidRDefault="00127391" w:rsidP="00FD16B0">
    <w:pPr>
      <w:pStyle w:val="Footer"/>
      <w:pBdr>
        <w:top w:val="single" w:sz="4" w:space="1" w:color="auto"/>
      </w:pBdr>
      <w:jc w:val="center"/>
      <w:rPr>
        <w:rFonts w:ascii="Arial" w:hAnsi="Arial" w:cs="Arial"/>
        <w:b/>
        <w:sz w:val="20"/>
        <w:szCs w:val="20"/>
      </w:rPr>
    </w:pPr>
    <w:r w:rsidRPr="001273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55pt;margin-top:-10.05pt;width:41.9pt;height:34.45pt;z-index:-251657216">
          <v:imagedata r:id="rId1" o:title=""/>
        </v:shape>
        <o:OLEObject Type="Embed" ProgID="Msxml2.SAXXMLReader.5.0" ShapeID="_x0000_s2049" DrawAspect="Content" ObjectID="_1622617481" r:id="rId2"/>
      </w:pict>
    </w:r>
    <w:r w:rsidR="005D7D84" w:rsidRPr="00FD16B0">
      <w:rPr>
        <w:rFonts w:ascii="Arial" w:hAnsi="Arial" w:cs="Arial"/>
        <w:b/>
        <w:sz w:val="20"/>
        <w:szCs w:val="20"/>
      </w:rPr>
      <w:t>AGENŢIA PENTRU PROTECŢIA MEDIULUI SUCEAVA</w:t>
    </w:r>
  </w:p>
  <w:p w:rsidR="005D7D84" w:rsidRPr="00FD16B0" w:rsidRDefault="005D7D84" w:rsidP="00FD16B0">
    <w:pPr>
      <w:pStyle w:val="Header"/>
      <w:tabs>
        <w:tab w:val="clear" w:pos="4680"/>
      </w:tabs>
      <w:jc w:val="center"/>
      <w:rPr>
        <w:rFonts w:ascii="Arial" w:hAnsi="Arial" w:cs="Arial"/>
        <w:sz w:val="20"/>
        <w:szCs w:val="20"/>
        <w:lang w:val="ro-RO"/>
      </w:rPr>
    </w:pPr>
    <w:r w:rsidRPr="00FD16B0">
      <w:rPr>
        <w:rFonts w:ascii="Arial" w:hAnsi="Arial" w:cs="Arial"/>
        <w:sz w:val="20"/>
        <w:szCs w:val="20"/>
        <w:lang w:val="ro-RO"/>
      </w:rPr>
      <w:t>Str. Bistriţei, Nr. 1 A, Loc. Suceava, Cod 720264,</w:t>
    </w:r>
  </w:p>
  <w:p w:rsidR="005D7D84" w:rsidRPr="00FD16B0" w:rsidRDefault="005D7D84" w:rsidP="00FD16B0">
    <w:pPr>
      <w:pStyle w:val="Footer"/>
      <w:jc w:val="center"/>
    </w:pPr>
    <w:r w:rsidRPr="00FD16B0">
      <w:rPr>
        <w:rFonts w:ascii="Arial" w:hAnsi="Arial" w:cs="Arial"/>
        <w:sz w:val="20"/>
        <w:szCs w:val="20"/>
        <w:lang w:val="ro-RO"/>
      </w:rPr>
      <w:t>E-mail: office@apmsv.anpm.ro, Tel. 0230514056, Fax 0230514059</w:t>
    </w:r>
  </w:p>
  <w:p w:rsidR="005D7D84" w:rsidRPr="00C44321" w:rsidRDefault="005D7D84" w:rsidP="00FD16B0">
    <w:pPr>
      <w:pStyle w:val="Footer"/>
      <w:jc w:val="center"/>
    </w:pPr>
    <w:r>
      <w:t xml:space="preserve"> </w:t>
    </w:r>
    <w:r w:rsidR="00127391">
      <w:rPr>
        <w:b/>
      </w:rPr>
      <w:fldChar w:fldCharType="begin"/>
    </w:r>
    <w:r>
      <w:rPr>
        <w:b/>
      </w:rPr>
      <w:instrText xml:space="preserve"> PAGE </w:instrText>
    </w:r>
    <w:r w:rsidR="00127391">
      <w:rPr>
        <w:b/>
      </w:rPr>
      <w:fldChar w:fldCharType="separate"/>
    </w:r>
    <w:r w:rsidR="00934EE6">
      <w:rPr>
        <w:b/>
        <w:noProof/>
      </w:rPr>
      <w:t>5</w:t>
    </w:r>
    <w:r w:rsidR="00127391">
      <w:rPr>
        <w:b/>
      </w:rPr>
      <w:fldChar w:fldCharType="end"/>
    </w:r>
    <w:r>
      <w:t xml:space="preserve"> / </w:t>
    </w:r>
    <w:r w:rsidR="00127391">
      <w:rPr>
        <w:b/>
      </w:rPr>
      <w:fldChar w:fldCharType="begin"/>
    </w:r>
    <w:r>
      <w:rPr>
        <w:b/>
      </w:rPr>
      <w:instrText xml:space="preserve"> NUMPAGES  </w:instrText>
    </w:r>
    <w:r w:rsidR="00127391">
      <w:rPr>
        <w:b/>
      </w:rPr>
      <w:fldChar w:fldCharType="separate"/>
    </w:r>
    <w:r w:rsidR="00934EE6">
      <w:rPr>
        <w:b/>
        <w:noProof/>
      </w:rPr>
      <w:t>11</w:t>
    </w:r>
    <w:r w:rsidR="00127391">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84" w:rsidRPr="00FD16B0" w:rsidRDefault="00127391" w:rsidP="00FD16B0">
    <w:pPr>
      <w:pStyle w:val="Footer"/>
      <w:pBdr>
        <w:top w:val="single" w:sz="4" w:space="1" w:color="auto"/>
      </w:pBdr>
      <w:jc w:val="center"/>
      <w:rPr>
        <w:rFonts w:ascii="Arial" w:hAnsi="Arial" w:cs="Arial"/>
        <w:b/>
        <w:sz w:val="20"/>
        <w:szCs w:val="20"/>
      </w:rPr>
    </w:pPr>
    <w:r w:rsidRPr="001273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55pt;margin-top:-20.8pt;width:41.9pt;height:34.45pt;z-index:-251658240">
          <v:imagedata r:id="rId1" o:title=""/>
        </v:shape>
      </w:pict>
    </w:r>
    <w:r w:rsidR="005D7D84" w:rsidRPr="00FD16B0">
      <w:rPr>
        <w:rFonts w:ascii="Arial" w:hAnsi="Arial" w:cs="Arial"/>
        <w:b/>
        <w:sz w:val="20"/>
        <w:szCs w:val="20"/>
      </w:rPr>
      <w:t>AGENŢIA PENTRU PROTECŢIA MEDIULUI SUCEAVA</w:t>
    </w:r>
  </w:p>
  <w:p w:rsidR="005D7D84" w:rsidRPr="00FD16B0" w:rsidRDefault="005D7D84" w:rsidP="00FD16B0">
    <w:pPr>
      <w:pStyle w:val="Header"/>
      <w:tabs>
        <w:tab w:val="clear" w:pos="4680"/>
      </w:tabs>
      <w:jc w:val="center"/>
      <w:rPr>
        <w:rFonts w:ascii="Arial" w:hAnsi="Arial" w:cs="Arial"/>
        <w:sz w:val="20"/>
        <w:szCs w:val="20"/>
        <w:lang w:val="ro-RO"/>
      </w:rPr>
    </w:pPr>
    <w:r w:rsidRPr="00FD16B0">
      <w:rPr>
        <w:rFonts w:ascii="Arial" w:hAnsi="Arial" w:cs="Arial"/>
        <w:sz w:val="20"/>
        <w:szCs w:val="20"/>
        <w:lang w:val="ro-RO"/>
      </w:rPr>
      <w:t>Str. Bistriţei, Nr. 1 A, Loc. Suceava, Cod 720264,</w:t>
    </w:r>
  </w:p>
  <w:p w:rsidR="005D7D84" w:rsidRPr="00FD16B0" w:rsidRDefault="005D7D84" w:rsidP="00FD16B0">
    <w:pPr>
      <w:pStyle w:val="Footer"/>
      <w:jc w:val="center"/>
    </w:pPr>
    <w:r w:rsidRPr="00FD16B0">
      <w:rPr>
        <w:rFonts w:ascii="Arial" w:hAnsi="Arial" w:cs="Arial"/>
        <w:sz w:val="20"/>
        <w:szCs w:val="20"/>
        <w:lang w:val="ro-RO"/>
      </w:rPr>
      <w:t>E-mail: office@apmsv.anpm.ro, Tel. 0230514056, Fax 023051405</w:t>
    </w:r>
  </w:p>
  <w:p w:rsidR="005D7D84" w:rsidRPr="00FD16B0" w:rsidRDefault="005D7D84" w:rsidP="00FD16B0">
    <w:pPr>
      <w:pStyle w:val="Footer"/>
      <w:jc w:val="center"/>
    </w:pPr>
    <w:r>
      <w:t xml:space="preserve"> </w:t>
    </w:r>
    <w:r w:rsidR="00127391">
      <w:rPr>
        <w:b/>
      </w:rPr>
      <w:fldChar w:fldCharType="begin"/>
    </w:r>
    <w:r>
      <w:rPr>
        <w:b/>
      </w:rPr>
      <w:instrText xml:space="preserve"> PAGE </w:instrText>
    </w:r>
    <w:r w:rsidR="00127391">
      <w:rPr>
        <w:b/>
      </w:rPr>
      <w:fldChar w:fldCharType="separate"/>
    </w:r>
    <w:r w:rsidR="00934EE6">
      <w:rPr>
        <w:b/>
        <w:noProof/>
      </w:rPr>
      <w:t>1</w:t>
    </w:r>
    <w:r w:rsidR="00127391">
      <w:rPr>
        <w:b/>
      </w:rPr>
      <w:fldChar w:fldCharType="end"/>
    </w:r>
    <w:r>
      <w:rPr>
        <w:b/>
        <w:sz w:val="24"/>
        <w:szCs w:val="24"/>
      </w:rPr>
      <w:t>/</w:t>
    </w:r>
    <w:r>
      <w:t xml:space="preserve"> </w:t>
    </w:r>
    <w:r w:rsidR="00127391">
      <w:rPr>
        <w:b/>
      </w:rPr>
      <w:fldChar w:fldCharType="begin"/>
    </w:r>
    <w:r>
      <w:rPr>
        <w:b/>
      </w:rPr>
      <w:instrText xml:space="preserve"> NUMPAGES  </w:instrText>
    </w:r>
    <w:r w:rsidR="00127391">
      <w:rPr>
        <w:b/>
      </w:rPr>
      <w:fldChar w:fldCharType="separate"/>
    </w:r>
    <w:r w:rsidR="00934EE6">
      <w:rPr>
        <w:b/>
        <w:noProof/>
      </w:rPr>
      <w:t>2</w:t>
    </w:r>
    <w:r w:rsidR="00127391">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5FC" w:rsidRDefault="00C505FC" w:rsidP="0083296C">
      <w:pPr>
        <w:spacing w:after="0" w:line="240" w:lineRule="auto"/>
      </w:pPr>
      <w:r>
        <w:separator/>
      </w:r>
    </w:p>
  </w:footnote>
  <w:footnote w:type="continuationSeparator" w:id="0">
    <w:p w:rsidR="00C505FC" w:rsidRDefault="00C505FC" w:rsidP="00832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84" w:rsidRPr="00CC684E" w:rsidRDefault="00127391" w:rsidP="00D95C1B">
    <w:pPr>
      <w:pStyle w:val="Header"/>
      <w:tabs>
        <w:tab w:val="clear" w:pos="4680"/>
        <w:tab w:val="clear" w:pos="9360"/>
        <w:tab w:val="left" w:pos="9000"/>
      </w:tabs>
      <w:jc w:val="center"/>
      <w:rPr>
        <w:rFonts w:ascii="Arial" w:hAnsi="Arial" w:cs="Arial"/>
        <w:sz w:val="36"/>
        <w:szCs w:val="36"/>
        <w:lang w:val="ro-RO"/>
      </w:rPr>
    </w:pPr>
    <w:r w:rsidRPr="001273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22.95pt;margin-top:-6.65pt;width:67.5pt;height:66.75pt;z-index:251657216;visibility:visible">
          <v:imagedata r:id="rId1" o:title=""/>
          <w10:wrap type="square"/>
        </v:shape>
      </w:pict>
    </w:r>
    <w:r w:rsidRPr="00127391">
      <w:rPr>
        <w:noProof/>
      </w:rPr>
      <w:pict>
        <v:shape id="Picture 1" o:spid="_x0000_s2051" type="#_x0000_t75" style="position:absolute;left:0;text-align:left;margin-left:421.05pt;margin-top:-9.65pt;width:103.25pt;height:54.75pt;z-index:251656192;visibility:visible">
          <v:imagedata r:id="rId2" o:title=""/>
          <w10:wrap type="square"/>
        </v:shape>
      </w:pict>
    </w:r>
    <w:r w:rsidR="005D7D84" w:rsidRPr="00CC684E">
      <w:rPr>
        <w:lang w:val="ro-RO"/>
      </w:rPr>
      <w:tab/>
      <w:t xml:space="preserve">   </w:t>
    </w:r>
    <w:r w:rsidR="005D7D84" w:rsidRPr="00CC684E">
      <w:rPr>
        <w:rFonts w:ascii="Arial" w:hAnsi="Arial" w:cs="Arial"/>
        <w:b/>
        <w:sz w:val="36"/>
        <w:szCs w:val="36"/>
        <w:lang w:val="ro-RO"/>
      </w:rPr>
      <w:t>lui</w:t>
    </w:r>
  </w:p>
  <w:p w:rsidR="005D7D84" w:rsidRPr="00CC684E" w:rsidRDefault="005D7D84" w:rsidP="00D95C1B">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5D7D84" w:rsidRPr="00CC684E" w:rsidRDefault="005D7D84" w:rsidP="00D95C1B">
    <w:pPr>
      <w:pStyle w:val="Header"/>
      <w:tabs>
        <w:tab w:val="clear" w:pos="4680"/>
        <w:tab w:val="clear" w:pos="9360"/>
        <w:tab w:val="left" w:pos="9000"/>
      </w:tabs>
      <w:jc w:val="center"/>
      <w:rPr>
        <w:rFonts w:ascii="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5D7D84" w:rsidRPr="00CC684E" w:rsidRDefault="005D7D84" w:rsidP="00D95C1B">
    <w:pPr>
      <w:keepNext/>
      <w:spacing w:after="0" w:line="240" w:lineRule="auto"/>
      <w:jc w:val="center"/>
      <w:outlineLvl w:val="0"/>
      <w:rPr>
        <w:rFonts w:ascii="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0A0"/>
    </w:tblPr>
    <w:tblGrid>
      <w:gridCol w:w="9747"/>
    </w:tblGrid>
    <w:tr w:rsidR="005D7D84" w:rsidRPr="00CC684E">
      <w:trPr>
        <w:trHeight w:val="692"/>
        <w:jc w:val="center"/>
      </w:trPr>
      <w:tc>
        <w:tcPr>
          <w:tcW w:w="9747" w:type="dxa"/>
          <w:tcBorders>
            <w:top w:val="single" w:sz="4" w:space="0" w:color="auto"/>
            <w:bottom w:val="single" w:sz="4" w:space="0" w:color="auto"/>
          </w:tcBorders>
          <w:vAlign w:val="center"/>
        </w:tcPr>
        <w:p w:rsidR="005D7D84" w:rsidRPr="00CC684E" w:rsidRDefault="005D7D84" w:rsidP="00D95C1B">
          <w:pPr>
            <w:spacing w:after="0"/>
            <w:ind w:right="252"/>
            <w:jc w:val="center"/>
            <w:rPr>
              <w:rFonts w:ascii="Garamond" w:hAnsi="Garamond"/>
              <w:b/>
              <w:bCs/>
              <w:sz w:val="28"/>
              <w:szCs w:val="28"/>
              <w:lang w:val="ro-RO"/>
            </w:rPr>
          </w:pPr>
          <w:r w:rsidRPr="00CC684E">
            <w:rPr>
              <w:rFonts w:ascii="Garamond" w:hAnsi="Garamond"/>
              <w:b/>
              <w:bCs/>
              <w:sz w:val="28"/>
              <w:szCs w:val="28"/>
              <w:lang w:val="ro-RO"/>
            </w:rPr>
            <w:t xml:space="preserve">     </w:t>
          </w:r>
          <w:r w:rsidRPr="00CC684E">
            <w:rPr>
              <w:rFonts w:ascii="Times New Roman" w:hAnsi="Times New Roman"/>
              <w:b/>
              <w:bCs/>
              <w:sz w:val="28"/>
              <w:szCs w:val="28"/>
              <w:lang w:val="fr-FR"/>
            </w:rPr>
            <w:t xml:space="preserve"> AGENŢIA PENTRU PROTECŢIA MEDIULUI SUCEAVA</w:t>
          </w:r>
        </w:p>
      </w:tc>
    </w:tr>
  </w:tbl>
  <w:p w:rsidR="005D7D84" w:rsidRPr="0090788F" w:rsidRDefault="005D7D84" w:rsidP="00D95C1B">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6.55pt;visibility:visible;mso-wrap-style:square" o:bullet="t">
        <v:imagedata r:id="rId1" o:title=""/>
      </v:shape>
    </w:pict>
  </w:numPicBullet>
  <w:abstractNum w:abstractNumId="0">
    <w:nsid w:val="00000007"/>
    <w:multiLevelType w:val="multilevel"/>
    <w:tmpl w:val="00000007"/>
    <w:name w:val="WW8Num7"/>
    <w:lvl w:ilvl="0">
      <w:start w:val="19"/>
      <w:numFmt w:val="bullet"/>
      <w:lvlText w:val="-"/>
      <w:lvlJc w:val="left"/>
      <w:pPr>
        <w:tabs>
          <w:tab w:val="num" w:pos="1530"/>
        </w:tabs>
        <w:ind w:left="1530" w:hanging="360"/>
      </w:pPr>
      <w:rPr>
        <w:rFonts w:ascii="Times New Roman" w:hAnsi="Times New Roman"/>
      </w:rPr>
    </w:lvl>
    <w:lvl w:ilvl="1">
      <w:start w:val="1"/>
      <w:numFmt w:val="bullet"/>
      <w:lvlText w:val="o"/>
      <w:lvlJc w:val="left"/>
      <w:pPr>
        <w:tabs>
          <w:tab w:val="num" w:pos="2250"/>
        </w:tabs>
        <w:ind w:left="2250" w:hanging="360"/>
      </w:pPr>
      <w:rPr>
        <w:rFonts w:ascii="Courier New" w:hAnsi="Courier New"/>
      </w:rPr>
    </w:lvl>
    <w:lvl w:ilvl="2">
      <w:start w:val="1"/>
      <w:numFmt w:val="bullet"/>
      <w:lvlText w:val=""/>
      <w:lvlJc w:val="left"/>
      <w:pPr>
        <w:tabs>
          <w:tab w:val="num" w:pos="2970"/>
        </w:tabs>
        <w:ind w:left="2970" w:hanging="360"/>
      </w:pPr>
      <w:rPr>
        <w:rFonts w:ascii="Wingdings" w:hAnsi="Wingdings"/>
      </w:rPr>
    </w:lvl>
    <w:lvl w:ilvl="3">
      <w:start w:val="1"/>
      <w:numFmt w:val="bullet"/>
      <w:lvlText w:val=""/>
      <w:lvlJc w:val="left"/>
      <w:pPr>
        <w:tabs>
          <w:tab w:val="num" w:pos="3690"/>
        </w:tabs>
        <w:ind w:left="3690" w:hanging="360"/>
      </w:pPr>
      <w:rPr>
        <w:rFonts w:ascii="Symbol" w:hAnsi="Symbol"/>
      </w:rPr>
    </w:lvl>
    <w:lvl w:ilvl="4">
      <w:start w:val="1"/>
      <w:numFmt w:val="bullet"/>
      <w:lvlText w:val="o"/>
      <w:lvlJc w:val="left"/>
      <w:pPr>
        <w:tabs>
          <w:tab w:val="num" w:pos="4410"/>
        </w:tabs>
        <w:ind w:left="4410" w:hanging="360"/>
      </w:pPr>
      <w:rPr>
        <w:rFonts w:ascii="Courier New" w:hAnsi="Courier New"/>
      </w:rPr>
    </w:lvl>
    <w:lvl w:ilvl="5">
      <w:start w:val="1"/>
      <w:numFmt w:val="bullet"/>
      <w:lvlText w:val=""/>
      <w:lvlJc w:val="left"/>
      <w:pPr>
        <w:tabs>
          <w:tab w:val="num" w:pos="5130"/>
        </w:tabs>
        <w:ind w:left="5130" w:hanging="360"/>
      </w:pPr>
      <w:rPr>
        <w:rFonts w:ascii="Wingdings" w:hAnsi="Wingdings"/>
      </w:rPr>
    </w:lvl>
    <w:lvl w:ilvl="6">
      <w:start w:val="1"/>
      <w:numFmt w:val="bullet"/>
      <w:lvlText w:val=""/>
      <w:lvlJc w:val="left"/>
      <w:pPr>
        <w:tabs>
          <w:tab w:val="num" w:pos="5850"/>
        </w:tabs>
        <w:ind w:left="5850" w:hanging="360"/>
      </w:pPr>
      <w:rPr>
        <w:rFonts w:ascii="Symbol" w:hAnsi="Symbol"/>
      </w:rPr>
    </w:lvl>
    <w:lvl w:ilvl="7">
      <w:start w:val="1"/>
      <w:numFmt w:val="bullet"/>
      <w:lvlText w:val="o"/>
      <w:lvlJc w:val="left"/>
      <w:pPr>
        <w:tabs>
          <w:tab w:val="num" w:pos="6570"/>
        </w:tabs>
        <w:ind w:left="6570" w:hanging="360"/>
      </w:pPr>
      <w:rPr>
        <w:rFonts w:ascii="Courier New" w:hAnsi="Courier New"/>
      </w:rPr>
    </w:lvl>
    <w:lvl w:ilvl="8">
      <w:start w:val="1"/>
      <w:numFmt w:val="bullet"/>
      <w:lvlText w:val=""/>
      <w:lvlJc w:val="left"/>
      <w:pPr>
        <w:tabs>
          <w:tab w:val="num" w:pos="7290"/>
        </w:tabs>
        <w:ind w:left="7290" w:hanging="360"/>
      </w:pPr>
      <w:rPr>
        <w:rFonts w:ascii="Wingdings" w:hAnsi="Wingdings"/>
      </w:rPr>
    </w:lvl>
  </w:abstractNum>
  <w:abstractNum w:abstractNumId="1">
    <w:nsid w:val="0000000A"/>
    <w:multiLevelType w:val="multilevel"/>
    <w:tmpl w:val="0000000A"/>
    <w:name w:val="WW8Num1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3">
    <w:nsid w:val="066C010C"/>
    <w:multiLevelType w:val="hybridMultilevel"/>
    <w:tmpl w:val="AD148290"/>
    <w:lvl w:ilvl="0" w:tplc="33188CD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B75FF"/>
    <w:multiLevelType w:val="hybridMultilevel"/>
    <w:tmpl w:val="340C2728"/>
    <w:lvl w:ilvl="0" w:tplc="04090001">
      <w:start w:val="1"/>
      <w:numFmt w:val="bullet"/>
      <w:lvlText w:val=""/>
      <w:lvlJc w:val="left"/>
      <w:pPr>
        <w:ind w:left="1192" w:hanging="360"/>
      </w:pPr>
      <w:rPr>
        <w:rFonts w:ascii="Symbol" w:hAnsi="Symbol" w:hint="default"/>
      </w:rPr>
    </w:lvl>
    <w:lvl w:ilvl="1" w:tplc="04090003">
      <w:start w:val="1"/>
      <w:numFmt w:val="bullet"/>
      <w:lvlText w:val="o"/>
      <w:lvlJc w:val="left"/>
      <w:pPr>
        <w:ind w:left="1912" w:hanging="360"/>
      </w:pPr>
      <w:rPr>
        <w:rFonts w:ascii="Courier New" w:hAnsi="Courier New" w:hint="default"/>
      </w:rPr>
    </w:lvl>
    <w:lvl w:ilvl="2" w:tplc="04090005">
      <w:start w:val="1"/>
      <w:numFmt w:val="bullet"/>
      <w:lvlText w:val=""/>
      <w:lvlJc w:val="left"/>
      <w:pPr>
        <w:ind w:left="2632" w:hanging="360"/>
      </w:pPr>
      <w:rPr>
        <w:rFonts w:ascii="Wingdings" w:hAnsi="Wingdings" w:hint="default"/>
      </w:rPr>
    </w:lvl>
    <w:lvl w:ilvl="3" w:tplc="04090001">
      <w:start w:val="1"/>
      <w:numFmt w:val="bullet"/>
      <w:lvlText w:val=""/>
      <w:lvlJc w:val="left"/>
      <w:pPr>
        <w:ind w:left="3352" w:hanging="360"/>
      </w:pPr>
      <w:rPr>
        <w:rFonts w:ascii="Symbol" w:hAnsi="Symbol" w:hint="default"/>
      </w:rPr>
    </w:lvl>
    <w:lvl w:ilvl="4" w:tplc="04090003">
      <w:start w:val="1"/>
      <w:numFmt w:val="bullet"/>
      <w:lvlText w:val="o"/>
      <w:lvlJc w:val="left"/>
      <w:pPr>
        <w:ind w:left="4072" w:hanging="360"/>
      </w:pPr>
      <w:rPr>
        <w:rFonts w:ascii="Courier New" w:hAnsi="Courier New" w:hint="default"/>
      </w:rPr>
    </w:lvl>
    <w:lvl w:ilvl="5" w:tplc="04090005">
      <w:start w:val="1"/>
      <w:numFmt w:val="bullet"/>
      <w:lvlText w:val=""/>
      <w:lvlJc w:val="left"/>
      <w:pPr>
        <w:ind w:left="4792" w:hanging="360"/>
      </w:pPr>
      <w:rPr>
        <w:rFonts w:ascii="Wingdings" w:hAnsi="Wingdings" w:hint="default"/>
      </w:rPr>
    </w:lvl>
    <w:lvl w:ilvl="6" w:tplc="04090001">
      <w:start w:val="1"/>
      <w:numFmt w:val="bullet"/>
      <w:lvlText w:val=""/>
      <w:lvlJc w:val="left"/>
      <w:pPr>
        <w:ind w:left="5512" w:hanging="360"/>
      </w:pPr>
      <w:rPr>
        <w:rFonts w:ascii="Symbol" w:hAnsi="Symbol" w:hint="default"/>
      </w:rPr>
    </w:lvl>
    <w:lvl w:ilvl="7" w:tplc="04090003">
      <w:start w:val="1"/>
      <w:numFmt w:val="bullet"/>
      <w:lvlText w:val="o"/>
      <w:lvlJc w:val="left"/>
      <w:pPr>
        <w:ind w:left="6232" w:hanging="360"/>
      </w:pPr>
      <w:rPr>
        <w:rFonts w:ascii="Courier New" w:hAnsi="Courier New" w:hint="default"/>
      </w:rPr>
    </w:lvl>
    <w:lvl w:ilvl="8" w:tplc="04090005">
      <w:start w:val="1"/>
      <w:numFmt w:val="bullet"/>
      <w:lvlText w:val=""/>
      <w:lvlJc w:val="left"/>
      <w:pPr>
        <w:ind w:left="6952" w:hanging="360"/>
      </w:pPr>
      <w:rPr>
        <w:rFonts w:ascii="Wingdings" w:hAnsi="Wingdings" w:hint="default"/>
      </w:rPr>
    </w:lvl>
  </w:abstractNum>
  <w:abstractNum w:abstractNumId="5">
    <w:nsid w:val="0A2427A5"/>
    <w:multiLevelType w:val="hybridMultilevel"/>
    <w:tmpl w:val="AA5E746E"/>
    <w:lvl w:ilvl="0" w:tplc="3AB475BE">
      <w:start w:val="1"/>
      <w:numFmt w:val="decimal"/>
      <w:lvlText w:val="%1."/>
      <w:lvlJc w:val="left"/>
      <w:pPr>
        <w:ind w:left="927" w:hanging="360"/>
      </w:pPr>
      <w:rPr>
        <w:rFonts w:cs="Times New Roman" w:hint="default"/>
        <w:color w:val="auto"/>
      </w:rPr>
    </w:lvl>
    <w:lvl w:ilvl="1" w:tplc="04180019">
      <w:start w:val="1"/>
      <w:numFmt w:val="lowerLetter"/>
      <w:lvlText w:val="%2."/>
      <w:lvlJc w:val="left"/>
      <w:pPr>
        <w:ind w:left="1647" w:hanging="360"/>
      </w:pPr>
      <w:rPr>
        <w:rFonts w:cs="Times New Roman"/>
      </w:rPr>
    </w:lvl>
    <w:lvl w:ilvl="2" w:tplc="0418001B">
      <w:start w:val="1"/>
      <w:numFmt w:val="lowerRoman"/>
      <w:lvlText w:val="%3."/>
      <w:lvlJc w:val="right"/>
      <w:pPr>
        <w:ind w:left="2367" w:hanging="180"/>
      </w:pPr>
      <w:rPr>
        <w:rFonts w:cs="Times New Roman"/>
      </w:rPr>
    </w:lvl>
    <w:lvl w:ilvl="3" w:tplc="0418000F">
      <w:start w:val="1"/>
      <w:numFmt w:val="decimal"/>
      <w:lvlText w:val="%4."/>
      <w:lvlJc w:val="left"/>
      <w:pPr>
        <w:ind w:left="3087" w:hanging="360"/>
      </w:pPr>
      <w:rPr>
        <w:rFonts w:cs="Times New Roman"/>
      </w:rPr>
    </w:lvl>
    <w:lvl w:ilvl="4" w:tplc="04180019">
      <w:start w:val="1"/>
      <w:numFmt w:val="lowerLetter"/>
      <w:lvlText w:val="%5."/>
      <w:lvlJc w:val="left"/>
      <w:pPr>
        <w:ind w:left="3807" w:hanging="360"/>
      </w:pPr>
      <w:rPr>
        <w:rFonts w:cs="Times New Roman"/>
      </w:rPr>
    </w:lvl>
    <w:lvl w:ilvl="5" w:tplc="0418001B">
      <w:start w:val="1"/>
      <w:numFmt w:val="lowerRoman"/>
      <w:lvlText w:val="%6."/>
      <w:lvlJc w:val="right"/>
      <w:pPr>
        <w:ind w:left="4527" w:hanging="180"/>
      </w:pPr>
      <w:rPr>
        <w:rFonts w:cs="Times New Roman"/>
      </w:rPr>
    </w:lvl>
    <w:lvl w:ilvl="6" w:tplc="0418000F">
      <w:start w:val="1"/>
      <w:numFmt w:val="decimal"/>
      <w:lvlText w:val="%7."/>
      <w:lvlJc w:val="left"/>
      <w:pPr>
        <w:ind w:left="5247" w:hanging="360"/>
      </w:pPr>
      <w:rPr>
        <w:rFonts w:cs="Times New Roman"/>
      </w:rPr>
    </w:lvl>
    <w:lvl w:ilvl="7" w:tplc="04180019">
      <w:start w:val="1"/>
      <w:numFmt w:val="lowerLetter"/>
      <w:lvlText w:val="%8."/>
      <w:lvlJc w:val="left"/>
      <w:pPr>
        <w:ind w:left="5967" w:hanging="360"/>
      </w:pPr>
      <w:rPr>
        <w:rFonts w:cs="Times New Roman"/>
      </w:rPr>
    </w:lvl>
    <w:lvl w:ilvl="8" w:tplc="0418001B">
      <w:start w:val="1"/>
      <w:numFmt w:val="lowerRoman"/>
      <w:lvlText w:val="%9."/>
      <w:lvlJc w:val="right"/>
      <w:pPr>
        <w:ind w:left="6687" w:hanging="180"/>
      </w:pPr>
      <w:rPr>
        <w:rFonts w:cs="Times New Roman"/>
      </w:rPr>
    </w:lvl>
  </w:abstractNum>
  <w:abstractNum w:abstractNumId="6">
    <w:nsid w:val="0BA27428"/>
    <w:multiLevelType w:val="hybridMultilevel"/>
    <w:tmpl w:val="EABE3666"/>
    <w:lvl w:ilvl="0" w:tplc="3B86E68A">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8">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A634742"/>
    <w:multiLevelType w:val="hybridMultilevel"/>
    <w:tmpl w:val="18829C5A"/>
    <w:lvl w:ilvl="0" w:tplc="AFACF4B2">
      <w:start w:val="3"/>
      <w:numFmt w:val="lowerLetter"/>
      <w:lvlText w:val="%1)"/>
      <w:lvlJc w:val="left"/>
      <w:pPr>
        <w:ind w:left="1353" w:hanging="360"/>
      </w:pPr>
      <w:rPr>
        <w:rFonts w:hint="default"/>
        <w:b/>
        <w:i/>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A6468DF"/>
    <w:multiLevelType w:val="hybridMultilevel"/>
    <w:tmpl w:val="2D74292C"/>
    <w:lvl w:ilvl="0" w:tplc="68364CB4">
      <w:start w:val="5"/>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06310B8"/>
    <w:multiLevelType w:val="hybridMultilevel"/>
    <w:tmpl w:val="EDCC349E"/>
    <w:lvl w:ilvl="0" w:tplc="33188CDE">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B4E77"/>
    <w:multiLevelType w:val="hybridMultilevel"/>
    <w:tmpl w:val="BEA8AAA2"/>
    <w:lvl w:ilvl="0" w:tplc="33188CDE">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B20FA"/>
    <w:multiLevelType w:val="hybridMultilevel"/>
    <w:tmpl w:val="0F8A827C"/>
    <w:lvl w:ilvl="0" w:tplc="68505328">
      <w:start w:val="1"/>
      <w:numFmt w:val="lowerLetter"/>
      <w:lvlText w:val="%1)"/>
      <w:lvlJc w:val="left"/>
      <w:pPr>
        <w:ind w:left="1353" w:hanging="360"/>
      </w:pPr>
      <w:rPr>
        <w:rFonts w:cs="Times New Roman" w:hint="default"/>
        <w:b w:val="0"/>
      </w:rPr>
    </w:lvl>
    <w:lvl w:ilvl="1" w:tplc="04180019">
      <w:start w:val="1"/>
      <w:numFmt w:val="lowerLetter"/>
      <w:lvlText w:val="%2."/>
      <w:lvlJc w:val="left"/>
      <w:pPr>
        <w:ind w:left="2367" w:hanging="360"/>
      </w:pPr>
      <w:rPr>
        <w:rFonts w:cs="Times New Roman"/>
      </w:rPr>
    </w:lvl>
    <w:lvl w:ilvl="2" w:tplc="0418001B">
      <w:start w:val="1"/>
      <w:numFmt w:val="lowerRoman"/>
      <w:lvlText w:val="%3."/>
      <w:lvlJc w:val="right"/>
      <w:pPr>
        <w:ind w:left="3087" w:hanging="180"/>
      </w:pPr>
      <w:rPr>
        <w:rFonts w:cs="Times New Roman"/>
      </w:rPr>
    </w:lvl>
    <w:lvl w:ilvl="3" w:tplc="0418000F">
      <w:start w:val="1"/>
      <w:numFmt w:val="decimal"/>
      <w:lvlText w:val="%4."/>
      <w:lvlJc w:val="left"/>
      <w:pPr>
        <w:ind w:left="3807" w:hanging="360"/>
      </w:pPr>
      <w:rPr>
        <w:rFonts w:cs="Times New Roman"/>
      </w:rPr>
    </w:lvl>
    <w:lvl w:ilvl="4" w:tplc="04180019">
      <w:start w:val="1"/>
      <w:numFmt w:val="lowerLetter"/>
      <w:lvlText w:val="%5."/>
      <w:lvlJc w:val="left"/>
      <w:pPr>
        <w:ind w:left="4527" w:hanging="360"/>
      </w:pPr>
      <w:rPr>
        <w:rFonts w:cs="Times New Roman"/>
      </w:rPr>
    </w:lvl>
    <w:lvl w:ilvl="5" w:tplc="0418001B">
      <w:start w:val="1"/>
      <w:numFmt w:val="lowerRoman"/>
      <w:lvlText w:val="%6."/>
      <w:lvlJc w:val="right"/>
      <w:pPr>
        <w:ind w:left="5247" w:hanging="180"/>
      </w:pPr>
      <w:rPr>
        <w:rFonts w:cs="Times New Roman"/>
      </w:rPr>
    </w:lvl>
    <w:lvl w:ilvl="6" w:tplc="0418000F">
      <w:start w:val="1"/>
      <w:numFmt w:val="decimal"/>
      <w:lvlText w:val="%7."/>
      <w:lvlJc w:val="left"/>
      <w:pPr>
        <w:ind w:left="5967" w:hanging="360"/>
      </w:pPr>
      <w:rPr>
        <w:rFonts w:cs="Times New Roman"/>
      </w:rPr>
    </w:lvl>
    <w:lvl w:ilvl="7" w:tplc="04180019">
      <w:start w:val="1"/>
      <w:numFmt w:val="lowerLetter"/>
      <w:lvlText w:val="%8."/>
      <w:lvlJc w:val="left"/>
      <w:pPr>
        <w:ind w:left="6687" w:hanging="360"/>
      </w:pPr>
      <w:rPr>
        <w:rFonts w:cs="Times New Roman"/>
      </w:rPr>
    </w:lvl>
    <w:lvl w:ilvl="8" w:tplc="0418001B">
      <w:start w:val="1"/>
      <w:numFmt w:val="lowerRoman"/>
      <w:lvlText w:val="%9."/>
      <w:lvlJc w:val="right"/>
      <w:pPr>
        <w:ind w:left="7407" w:hanging="180"/>
      </w:pPr>
      <w:rPr>
        <w:rFonts w:cs="Times New Roman"/>
      </w:rPr>
    </w:lvl>
  </w:abstractNum>
  <w:abstractNum w:abstractNumId="14">
    <w:nsid w:val="52972035"/>
    <w:multiLevelType w:val="hybridMultilevel"/>
    <w:tmpl w:val="A6685E0C"/>
    <w:lvl w:ilvl="0" w:tplc="33188CD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D85EA2"/>
    <w:multiLevelType w:val="hybridMultilevel"/>
    <w:tmpl w:val="637613C6"/>
    <w:lvl w:ilvl="0" w:tplc="33188CD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3A0183"/>
    <w:multiLevelType w:val="hybridMultilevel"/>
    <w:tmpl w:val="4A120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783207E"/>
    <w:multiLevelType w:val="hybridMultilevel"/>
    <w:tmpl w:val="2F043142"/>
    <w:lvl w:ilvl="0" w:tplc="D94819B2">
      <w:start w:val="2"/>
      <w:numFmt w:val="upperRoman"/>
      <w:lvlText w:val="%1."/>
      <w:lvlJc w:val="left"/>
      <w:pPr>
        <w:ind w:left="1080" w:hanging="72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8"/>
  </w:num>
  <w:num w:numId="3">
    <w:abstractNumId w:val="6"/>
  </w:num>
  <w:num w:numId="4">
    <w:abstractNumId w:val="17"/>
  </w:num>
  <w:num w:numId="5">
    <w:abstractNumId w:val="5"/>
  </w:num>
  <w:num w:numId="6">
    <w:abstractNumId w:val="13"/>
  </w:num>
  <w:num w:numId="7">
    <w:abstractNumId w:val="16"/>
  </w:num>
  <w:num w:numId="8">
    <w:abstractNumId w:val="4"/>
  </w:num>
  <w:num w:numId="9">
    <w:abstractNumId w:val="9"/>
  </w:num>
  <w:num w:numId="10">
    <w:abstractNumId w:val="3"/>
  </w:num>
  <w:num w:numId="11">
    <w:abstractNumId w:val="11"/>
  </w:num>
  <w:num w:numId="12">
    <w:abstractNumId w:val="12"/>
  </w:num>
  <w:num w:numId="13">
    <w:abstractNumId w:val="14"/>
  </w:num>
  <w:num w:numId="14">
    <w:abstractNumId w:val="10"/>
  </w:num>
  <w:num w:numId="1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grammar="clean"/>
  <w:doNotTrackMoves/>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81B"/>
    <w:rsid w:val="0000000F"/>
    <w:rsid w:val="00000C16"/>
    <w:rsid w:val="000015C1"/>
    <w:rsid w:val="00001A3F"/>
    <w:rsid w:val="000041B0"/>
    <w:rsid w:val="00004D0D"/>
    <w:rsid w:val="0000522C"/>
    <w:rsid w:val="00006183"/>
    <w:rsid w:val="000067D2"/>
    <w:rsid w:val="00007335"/>
    <w:rsid w:val="00010084"/>
    <w:rsid w:val="00010ABF"/>
    <w:rsid w:val="00013087"/>
    <w:rsid w:val="0001318C"/>
    <w:rsid w:val="000136C1"/>
    <w:rsid w:val="00013E11"/>
    <w:rsid w:val="00014DD7"/>
    <w:rsid w:val="00014E06"/>
    <w:rsid w:val="000150BA"/>
    <w:rsid w:val="000150D2"/>
    <w:rsid w:val="00016EE6"/>
    <w:rsid w:val="00017059"/>
    <w:rsid w:val="00017C40"/>
    <w:rsid w:val="00021257"/>
    <w:rsid w:val="00022807"/>
    <w:rsid w:val="0002387C"/>
    <w:rsid w:val="00024F61"/>
    <w:rsid w:val="00025A23"/>
    <w:rsid w:val="0002636F"/>
    <w:rsid w:val="00026A7F"/>
    <w:rsid w:val="00030C52"/>
    <w:rsid w:val="00032634"/>
    <w:rsid w:val="00033307"/>
    <w:rsid w:val="00034AA6"/>
    <w:rsid w:val="00034AF1"/>
    <w:rsid w:val="000360CE"/>
    <w:rsid w:val="000362E4"/>
    <w:rsid w:val="00036EC0"/>
    <w:rsid w:val="000371CE"/>
    <w:rsid w:val="00037BD4"/>
    <w:rsid w:val="000401D0"/>
    <w:rsid w:val="00041AAF"/>
    <w:rsid w:val="00041B76"/>
    <w:rsid w:val="00042120"/>
    <w:rsid w:val="00042C77"/>
    <w:rsid w:val="00044142"/>
    <w:rsid w:val="0004419B"/>
    <w:rsid w:val="000454C8"/>
    <w:rsid w:val="00045631"/>
    <w:rsid w:val="00045A3C"/>
    <w:rsid w:val="00045DF0"/>
    <w:rsid w:val="000468C8"/>
    <w:rsid w:val="00047F20"/>
    <w:rsid w:val="000500B6"/>
    <w:rsid w:val="0005127D"/>
    <w:rsid w:val="0005149A"/>
    <w:rsid w:val="000514FD"/>
    <w:rsid w:val="00051540"/>
    <w:rsid w:val="00051A2C"/>
    <w:rsid w:val="00052255"/>
    <w:rsid w:val="0005235B"/>
    <w:rsid w:val="00052589"/>
    <w:rsid w:val="000533B6"/>
    <w:rsid w:val="00053B68"/>
    <w:rsid w:val="00054069"/>
    <w:rsid w:val="0005443F"/>
    <w:rsid w:val="00055503"/>
    <w:rsid w:val="00055BC9"/>
    <w:rsid w:val="00055EB0"/>
    <w:rsid w:val="00056401"/>
    <w:rsid w:val="0005698B"/>
    <w:rsid w:val="0005728E"/>
    <w:rsid w:val="00057306"/>
    <w:rsid w:val="000600CB"/>
    <w:rsid w:val="0006126F"/>
    <w:rsid w:val="00061D28"/>
    <w:rsid w:val="00061D66"/>
    <w:rsid w:val="000637E1"/>
    <w:rsid w:val="000657C1"/>
    <w:rsid w:val="00065E18"/>
    <w:rsid w:val="000676FC"/>
    <w:rsid w:val="00067EF5"/>
    <w:rsid w:val="000702F3"/>
    <w:rsid w:val="00072183"/>
    <w:rsid w:val="00073563"/>
    <w:rsid w:val="00073657"/>
    <w:rsid w:val="000738BE"/>
    <w:rsid w:val="00073EFA"/>
    <w:rsid w:val="00074134"/>
    <w:rsid w:val="000743CA"/>
    <w:rsid w:val="00074AEA"/>
    <w:rsid w:val="00075EC2"/>
    <w:rsid w:val="00077AA5"/>
    <w:rsid w:val="00077E3A"/>
    <w:rsid w:val="00080426"/>
    <w:rsid w:val="00080DDC"/>
    <w:rsid w:val="00080F5B"/>
    <w:rsid w:val="00081B6B"/>
    <w:rsid w:val="00082689"/>
    <w:rsid w:val="000834F9"/>
    <w:rsid w:val="000837FB"/>
    <w:rsid w:val="000838EA"/>
    <w:rsid w:val="00084BA1"/>
    <w:rsid w:val="0008515E"/>
    <w:rsid w:val="00085BB2"/>
    <w:rsid w:val="000870F3"/>
    <w:rsid w:val="0009056B"/>
    <w:rsid w:val="000921C9"/>
    <w:rsid w:val="00092947"/>
    <w:rsid w:val="00092D6A"/>
    <w:rsid w:val="00093365"/>
    <w:rsid w:val="00093970"/>
    <w:rsid w:val="00094A6C"/>
    <w:rsid w:val="00094FAA"/>
    <w:rsid w:val="00095944"/>
    <w:rsid w:val="00095AEC"/>
    <w:rsid w:val="00097860"/>
    <w:rsid w:val="000A00A3"/>
    <w:rsid w:val="000A083A"/>
    <w:rsid w:val="000A1738"/>
    <w:rsid w:val="000A3994"/>
    <w:rsid w:val="000A4101"/>
    <w:rsid w:val="000A4CF5"/>
    <w:rsid w:val="000A645E"/>
    <w:rsid w:val="000A6570"/>
    <w:rsid w:val="000A6FAA"/>
    <w:rsid w:val="000A70CB"/>
    <w:rsid w:val="000A7259"/>
    <w:rsid w:val="000A765D"/>
    <w:rsid w:val="000B09EC"/>
    <w:rsid w:val="000B16D5"/>
    <w:rsid w:val="000B2845"/>
    <w:rsid w:val="000B42A5"/>
    <w:rsid w:val="000B4973"/>
    <w:rsid w:val="000B5D93"/>
    <w:rsid w:val="000B74A3"/>
    <w:rsid w:val="000C071D"/>
    <w:rsid w:val="000C0B36"/>
    <w:rsid w:val="000C142E"/>
    <w:rsid w:val="000C1645"/>
    <w:rsid w:val="000C18D5"/>
    <w:rsid w:val="000C2370"/>
    <w:rsid w:val="000C2E2F"/>
    <w:rsid w:val="000C4515"/>
    <w:rsid w:val="000C4E10"/>
    <w:rsid w:val="000C5A70"/>
    <w:rsid w:val="000C5B7D"/>
    <w:rsid w:val="000C74C8"/>
    <w:rsid w:val="000D023B"/>
    <w:rsid w:val="000D22F6"/>
    <w:rsid w:val="000D2E76"/>
    <w:rsid w:val="000D3650"/>
    <w:rsid w:val="000D4338"/>
    <w:rsid w:val="000D484D"/>
    <w:rsid w:val="000D5E9D"/>
    <w:rsid w:val="000D6625"/>
    <w:rsid w:val="000D7E2C"/>
    <w:rsid w:val="000E045E"/>
    <w:rsid w:val="000E08AC"/>
    <w:rsid w:val="000E0BA1"/>
    <w:rsid w:val="000E17B7"/>
    <w:rsid w:val="000E2E45"/>
    <w:rsid w:val="000E3AFC"/>
    <w:rsid w:val="000E3B32"/>
    <w:rsid w:val="000E4020"/>
    <w:rsid w:val="000E4378"/>
    <w:rsid w:val="000E4FD1"/>
    <w:rsid w:val="000E7E87"/>
    <w:rsid w:val="000F0135"/>
    <w:rsid w:val="000F0E4F"/>
    <w:rsid w:val="000F1080"/>
    <w:rsid w:val="000F189E"/>
    <w:rsid w:val="000F21C9"/>
    <w:rsid w:val="000F29D0"/>
    <w:rsid w:val="000F2EE4"/>
    <w:rsid w:val="000F3107"/>
    <w:rsid w:val="000F437D"/>
    <w:rsid w:val="000F439F"/>
    <w:rsid w:val="000F5257"/>
    <w:rsid w:val="000F5262"/>
    <w:rsid w:val="000F610E"/>
    <w:rsid w:val="000F6D38"/>
    <w:rsid w:val="000F72A0"/>
    <w:rsid w:val="000F79B5"/>
    <w:rsid w:val="000F7D2F"/>
    <w:rsid w:val="00102431"/>
    <w:rsid w:val="00102EF8"/>
    <w:rsid w:val="0010481B"/>
    <w:rsid w:val="001057B1"/>
    <w:rsid w:val="001059FA"/>
    <w:rsid w:val="00105CA9"/>
    <w:rsid w:val="001062E8"/>
    <w:rsid w:val="001070CA"/>
    <w:rsid w:val="001072E3"/>
    <w:rsid w:val="00110D2F"/>
    <w:rsid w:val="00111263"/>
    <w:rsid w:val="00111C89"/>
    <w:rsid w:val="00112144"/>
    <w:rsid w:val="001124B6"/>
    <w:rsid w:val="001133B7"/>
    <w:rsid w:val="001136A3"/>
    <w:rsid w:val="001136C0"/>
    <w:rsid w:val="001144BC"/>
    <w:rsid w:val="00114976"/>
    <w:rsid w:val="0011629F"/>
    <w:rsid w:val="001165C3"/>
    <w:rsid w:val="001174B3"/>
    <w:rsid w:val="001203B6"/>
    <w:rsid w:val="00121821"/>
    <w:rsid w:val="00122739"/>
    <w:rsid w:val="00122D4C"/>
    <w:rsid w:val="00123B97"/>
    <w:rsid w:val="0012412D"/>
    <w:rsid w:val="00125870"/>
    <w:rsid w:val="00127363"/>
    <w:rsid w:val="00127391"/>
    <w:rsid w:val="001275B1"/>
    <w:rsid w:val="001279F6"/>
    <w:rsid w:val="00127BD6"/>
    <w:rsid w:val="001308BA"/>
    <w:rsid w:val="00130AD4"/>
    <w:rsid w:val="0013410D"/>
    <w:rsid w:val="001344FA"/>
    <w:rsid w:val="00134DEC"/>
    <w:rsid w:val="00135559"/>
    <w:rsid w:val="00135BDD"/>
    <w:rsid w:val="00141EBD"/>
    <w:rsid w:val="00141F17"/>
    <w:rsid w:val="001437B0"/>
    <w:rsid w:val="00143A62"/>
    <w:rsid w:val="00143DB9"/>
    <w:rsid w:val="0014453D"/>
    <w:rsid w:val="0014471F"/>
    <w:rsid w:val="00144783"/>
    <w:rsid w:val="00144D5B"/>
    <w:rsid w:val="00145B0C"/>
    <w:rsid w:val="00146753"/>
    <w:rsid w:val="00146B06"/>
    <w:rsid w:val="00147523"/>
    <w:rsid w:val="00147921"/>
    <w:rsid w:val="00147972"/>
    <w:rsid w:val="00147C4F"/>
    <w:rsid w:val="00150917"/>
    <w:rsid w:val="00151637"/>
    <w:rsid w:val="00152180"/>
    <w:rsid w:val="0015232F"/>
    <w:rsid w:val="0015243D"/>
    <w:rsid w:val="0015271C"/>
    <w:rsid w:val="00152D50"/>
    <w:rsid w:val="0015334B"/>
    <w:rsid w:val="00154A0B"/>
    <w:rsid w:val="00155EEB"/>
    <w:rsid w:val="001569C5"/>
    <w:rsid w:val="00161A7E"/>
    <w:rsid w:val="001630C9"/>
    <w:rsid w:val="001638F8"/>
    <w:rsid w:val="0016415B"/>
    <w:rsid w:val="00164EF6"/>
    <w:rsid w:val="001652BA"/>
    <w:rsid w:val="00165AF5"/>
    <w:rsid w:val="00165EBA"/>
    <w:rsid w:val="001669F7"/>
    <w:rsid w:val="001712AB"/>
    <w:rsid w:val="00171368"/>
    <w:rsid w:val="00171810"/>
    <w:rsid w:val="00172D34"/>
    <w:rsid w:val="00173B62"/>
    <w:rsid w:val="00174056"/>
    <w:rsid w:val="00175439"/>
    <w:rsid w:val="001757B9"/>
    <w:rsid w:val="001763AA"/>
    <w:rsid w:val="001805CE"/>
    <w:rsid w:val="001808E5"/>
    <w:rsid w:val="00180958"/>
    <w:rsid w:val="0018344F"/>
    <w:rsid w:val="001836F6"/>
    <w:rsid w:val="00183A2B"/>
    <w:rsid w:val="00185294"/>
    <w:rsid w:val="00185823"/>
    <w:rsid w:val="00185BBF"/>
    <w:rsid w:val="00186252"/>
    <w:rsid w:val="001863BC"/>
    <w:rsid w:val="00186809"/>
    <w:rsid w:val="00187363"/>
    <w:rsid w:val="001902CD"/>
    <w:rsid w:val="00191011"/>
    <w:rsid w:val="001913C0"/>
    <w:rsid w:val="00191E6F"/>
    <w:rsid w:val="0019230E"/>
    <w:rsid w:val="00193597"/>
    <w:rsid w:val="0019461F"/>
    <w:rsid w:val="00194858"/>
    <w:rsid w:val="001958DA"/>
    <w:rsid w:val="0019630F"/>
    <w:rsid w:val="00197505"/>
    <w:rsid w:val="00197AE3"/>
    <w:rsid w:val="001A01AA"/>
    <w:rsid w:val="001A0935"/>
    <w:rsid w:val="001A0A98"/>
    <w:rsid w:val="001A0B89"/>
    <w:rsid w:val="001A200D"/>
    <w:rsid w:val="001A205F"/>
    <w:rsid w:val="001A34C2"/>
    <w:rsid w:val="001A3571"/>
    <w:rsid w:val="001A37AF"/>
    <w:rsid w:val="001A3D4B"/>
    <w:rsid w:val="001A42DF"/>
    <w:rsid w:val="001A4673"/>
    <w:rsid w:val="001A638E"/>
    <w:rsid w:val="001A652A"/>
    <w:rsid w:val="001A67CC"/>
    <w:rsid w:val="001A7869"/>
    <w:rsid w:val="001B0AD7"/>
    <w:rsid w:val="001B112A"/>
    <w:rsid w:val="001B25C9"/>
    <w:rsid w:val="001B2C6A"/>
    <w:rsid w:val="001B30F1"/>
    <w:rsid w:val="001B3E6E"/>
    <w:rsid w:val="001B4247"/>
    <w:rsid w:val="001B5A9C"/>
    <w:rsid w:val="001B5F47"/>
    <w:rsid w:val="001C0749"/>
    <w:rsid w:val="001C0B75"/>
    <w:rsid w:val="001C0C2A"/>
    <w:rsid w:val="001C282D"/>
    <w:rsid w:val="001C28DC"/>
    <w:rsid w:val="001C390A"/>
    <w:rsid w:val="001C42D0"/>
    <w:rsid w:val="001C4905"/>
    <w:rsid w:val="001C5624"/>
    <w:rsid w:val="001C5DC9"/>
    <w:rsid w:val="001C63AD"/>
    <w:rsid w:val="001C6B64"/>
    <w:rsid w:val="001C7342"/>
    <w:rsid w:val="001D02F6"/>
    <w:rsid w:val="001D044F"/>
    <w:rsid w:val="001D0685"/>
    <w:rsid w:val="001D07B8"/>
    <w:rsid w:val="001D080D"/>
    <w:rsid w:val="001D0BA3"/>
    <w:rsid w:val="001D1C99"/>
    <w:rsid w:val="001D1F74"/>
    <w:rsid w:val="001D345D"/>
    <w:rsid w:val="001D4534"/>
    <w:rsid w:val="001D4584"/>
    <w:rsid w:val="001D4B79"/>
    <w:rsid w:val="001D6E5B"/>
    <w:rsid w:val="001E1282"/>
    <w:rsid w:val="001E1C58"/>
    <w:rsid w:val="001E1E65"/>
    <w:rsid w:val="001E231E"/>
    <w:rsid w:val="001E3D84"/>
    <w:rsid w:val="001E431F"/>
    <w:rsid w:val="001E4542"/>
    <w:rsid w:val="001E4ABB"/>
    <w:rsid w:val="001E5D3C"/>
    <w:rsid w:val="001E6B3B"/>
    <w:rsid w:val="001E6F5D"/>
    <w:rsid w:val="001E7178"/>
    <w:rsid w:val="001E72B9"/>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3BED"/>
    <w:rsid w:val="00204DDC"/>
    <w:rsid w:val="00205B47"/>
    <w:rsid w:val="002062CC"/>
    <w:rsid w:val="0020678F"/>
    <w:rsid w:val="00206A9C"/>
    <w:rsid w:val="00207147"/>
    <w:rsid w:val="002105F9"/>
    <w:rsid w:val="00210CCF"/>
    <w:rsid w:val="00211E57"/>
    <w:rsid w:val="002123CD"/>
    <w:rsid w:val="00213462"/>
    <w:rsid w:val="00214603"/>
    <w:rsid w:val="002146EE"/>
    <w:rsid w:val="002147D8"/>
    <w:rsid w:val="00214B60"/>
    <w:rsid w:val="00214DA7"/>
    <w:rsid w:val="002163A3"/>
    <w:rsid w:val="0021772F"/>
    <w:rsid w:val="00217FE9"/>
    <w:rsid w:val="00220191"/>
    <w:rsid w:val="00220A7B"/>
    <w:rsid w:val="00220B45"/>
    <w:rsid w:val="00220E8E"/>
    <w:rsid w:val="00220F41"/>
    <w:rsid w:val="00223126"/>
    <w:rsid w:val="00224C7D"/>
    <w:rsid w:val="002261F9"/>
    <w:rsid w:val="00226C89"/>
    <w:rsid w:val="00230377"/>
    <w:rsid w:val="00232901"/>
    <w:rsid w:val="002334A6"/>
    <w:rsid w:val="002339BA"/>
    <w:rsid w:val="00233CE7"/>
    <w:rsid w:val="00233EE0"/>
    <w:rsid w:val="002347BE"/>
    <w:rsid w:val="00234873"/>
    <w:rsid w:val="002360A5"/>
    <w:rsid w:val="00236551"/>
    <w:rsid w:val="002378C7"/>
    <w:rsid w:val="0024016B"/>
    <w:rsid w:val="002404F8"/>
    <w:rsid w:val="002410CF"/>
    <w:rsid w:val="0024112D"/>
    <w:rsid w:val="0024127F"/>
    <w:rsid w:val="002412B6"/>
    <w:rsid w:val="0024192B"/>
    <w:rsid w:val="002424F7"/>
    <w:rsid w:val="00242524"/>
    <w:rsid w:val="0024281B"/>
    <w:rsid w:val="002435DA"/>
    <w:rsid w:val="00245DBB"/>
    <w:rsid w:val="00247D33"/>
    <w:rsid w:val="00252481"/>
    <w:rsid w:val="002524DE"/>
    <w:rsid w:val="00253371"/>
    <w:rsid w:val="00253895"/>
    <w:rsid w:val="00253C89"/>
    <w:rsid w:val="00253D02"/>
    <w:rsid w:val="00254BAB"/>
    <w:rsid w:val="00254C3E"/>
    <w:rsid w:val="0025679C"/>
    <w:rsid w:val="00256815"/>
    <w:rsid w:val="002576F4"/>
    <w:rsid w:val="00260AD5"/>
    <w:rsid w:val="00260B1C"/>
    <w:rsid w:val="00261010"/>
    <w:rsid w:val="00261C79"/>
    <w:rsid w:val="00262449"/>
    <w:rsid w:val="00262A2E"/>
    <w:rsid w:val="00263115"/>
    <w:rsid w:val="00263A60"/>
    <w:rsid w:val="002646C1"/>
    <w:rsid w:val="00264886"/>
    <w:rsid w:val="00264986"/>
    <w:rsid w:val="00264A30"/>
    <w:rsid w:val="00264C9E"/>
    <w:rsid w:val="00265299"/>
    <w:rsid w:val="00266C20"/>
    <w:rsid w:val="00266D5F"/>
    <w:rsid w:val="00266F9C"/>
    <w:rsid w:val="00267964"/>
    <w:rsid w:val="00270D87"/>
    <w:rsid w:val="00271AFA"/>
    <w:rsid w:val="00271DB9"/>
    <w:rsid w:val="00273BED"/>
    <w:rsid w:val="00274978"/>
    <w:rsid w:val="00275F0F"/>
    <w:rsid w:val="00276C13"/>
    <w:rsid w:val="00280218"/>
    <w:rsid w:val="00280985"/>
    <w:rsid w:val="00280FF7"/>
    <w:rsid w:val="00281BBA"/>
    <w:rsid w:val="002823C8"/>
    <w:rsid w:val="00282716"/>
    <w:rsid w:val="00282FD3"/>
    <w:rsid w:val="002859C2"/>
    <w:rsid w:val="00287820"/>
    <w:rsid w:val="00291183"/>
    <w:rsid w:val="00291FA2"/>
    <w:rsid w:val="0029214F"/>
    <w:rsid w:val="00293443"/>
    <w:rsid w:val="002955B4"/>
    <w:rsid w:val="00295A71"/>
    <w:rsid w:val="00297335"/>
    <w:rsid w:val="002A00FB"/>
    <w:rsid w:val="002A0943"/>
    <w:rsid w:val="002A1408"/>
    <w:rsid w:val="002A1B8B"/>
    <w:rsid w:val="002A269B"/>
    <w:rsid w:val="002A3076"/>
    <w:rsid w:val="002A36D5"/>
    <w:rsid w:val="002A371B"/>
    <w:rsid w:val="002A5674"/>
    <w:rsid w:val="002A5967"/>
    <w:rsid w:val="002A6360"/>
    <w:rsid w:val="002A7597"/>
    <w:rsid w:val="002A7947"/>
    <w:rsid w:val="002B010A"/>
    <w:rsid w:val="002B0E6E"/>
    <w:rsid w:val="002B0E8C"/>
    <w:rsid w:val="002B1543"/>
    <w:rsid w:val="002B1C8D"/>
    <w:rsid w:val="002B1CF1"/>
    <w:rsid w:val="002B45CD"/>
    <w:rsid w:val="002B4A7B"/>
    <w:rsid w:val="002B5598"/>
    <w:rsid w:val="002B5873"/>
    <w:rsid w:val="002B6255"/>
    <w:rsid w:val="002B6657"/>
    <w:rsid w:val="002B6725"/>
    <w:rsid w:val="002B677A"/>
    <w:rsid w:val="002B75D9"/>
    <w:rsid w:val="002B7966"/>
    <w:rsid w:val="002C00C9"/>
    <w:rsid w:val="002C04A2"/>
    <w:rsid w:val="002C0854"/>
    <w:rsid w:val="002C276E"/>
    <w:rsid w:val="002C27A6"/>
    <w:rsid w:val="002C3058"/>
    <w:rsid w:val="002C3060"/>
    <w:rsid w:val="002C35B4"/>
    <w:rsid w:val="002C38D2"/>
    <w:rsid w:val="002C4037"/>
    <w:rsid w:val="002C40C2"/>
    <w:rsid w:val="002C612A"/>
    <w:rsid w:val="002C6C30"/>
    <w:rsid w:val="002C7244"/>
    <w:rsid w:val="002C7B5A"/>
    <w:rsid w:val="002D02E6"/>
    <w:rsid w:val="002D0568"/>
    <w:rsid w:val="002D2238"/>
    <w:rsid w:val="002D2E7E"/>
    <w:rsid w:val="002D2F85"/>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A70"/>
    <w:rsid w:val="002E2E7E"/>
    <w:rsid w:val="002E305F"/>
    <w:rsid w:val="002E3E28"/>
    <w:rsid w:val="002E4620"/>
    <w:rsid w:val="002E49C9"/>
    <w:rsid w:val="002E4FA5"/>
    <w:rsid w:val="002E56EF"/>
    <w:rsid w:val="002E5940"/>
    <w:rsid w:val="002E68B3"/>
    <w:rsid w:val="002E6E55"/>
    <w:rsid w:val="002E752C"/>
    <w:rsid w:val="002E7BDD"/>
    <w:rsid w:val="002F0266"/>
    <w:rsid w:val="002F0308"/>
    <w:rsid w:val="002F0826"/>
    <w:rsid w:val="002F1B5C"/>
    <w:rsid w:val="002F2A11"/>
    <w:rsid w:val="002F2A35"/>
    <w:rsid w:val="002F2F3B"/>
    <w:rsid w:val="002F37B9"/>
    <w:rsid w:val="002F57C7"/>
    <w:rsid w:val="002F6415"/>
    <w:rsid w:val="002F64B0"/>
    <w:rsid w:val="002F6B51"/>
    <w:rsid w:val="002F6FB1"/>
    <w:rsid w:val="002F78C1"/>
    <w:rsid w:val="002F7A4B"/>
    <w:rsid w:val="00300805"/>
    <w:rsid w:val="00300AB5"/>
    <w:rsid w:val="00302031"/>
    <w:rsid w:val="00302148"/>
    <w:rsid w:val="00304388"/>
    <w:rsid w:val="00304A0B"/>
    <w:rsid w:val="00307392"/>
    <w:rsid w:val="00307E0B"/>
    <w:rsid w:val="00307EA7"/>
    <w:rsid w:val="00307FED"/>
    <w:rsid w:val="0031022D"/>
    <w:rsid w:val="00311189"/>
    <w:rsid w:val="003113BF"/>
    <w:rsid w:val="003118E8"/>
    <w:rsid w:val="003125C9"/>
    <w:rsid w:val="00312674"/>
    <w:rsid w:val="0031599F"/>
    <w:rsid w:val="00315C4E"/>
    <w:rsid w:val="00315DFC"/>
    <w:rsid w:val="0031655D"/>
    <w:rsid w:val="0031706F"/>
    <w:rsid w:val="00317F62"/>
    <w:rsid w:val="0032077F"/>
    <w:rsid w:val="00320A37"/>
    <w:rsid w:val="00320DFE"/>
    <w:rsid w:val="00321171"/>
    <w:rsid w:val="003219CB"/>
    <w:rsid w:val="00322220"/>
    <w:rsid w:val="00322CDB"/>
    <w:rsid w:val="003230C8"/>
    <w:rsid w:val="003243B5"/>
    <w:rsid w:val="003249D9"/>
    <w:rsid w:val="00325AD3"/>
    <w:rsid w:val="003263E8"/>
    <w:rsid w:val="0032709A"/>
    <w:rsid w:val="003279A9"/>
    <w:rsid w:val="00327CE7"/>
    <w:rsid w:val="0033040C"/>
    <w:rsid w:val="00330541"/>
    <w:rsid w:val="0033073F"/>
    <w:rsid w:val="00331FBE"/>
    <w:rsid w:val="003338E9"/>
    <w:rsid w:val="00333EDF"/>
    <w:rsid w:val="00335138"/>
    <w:rsid w:val="003352CC"/>
    <w:rsid w:val="00335770"/>
    <w:rsid w:val="0034029C"/>
    <w:rsid w:val="0034076D"/>
    <w:rsid w:val="00340847"/>
    <w:rsid w:val="00340D9F"/>
    <w:rsid w:val="0034162B"/>
    <w:rsid w:val="003418FF"/>
    <w:rsid w:val="00342153"/>
    <w:rsid w:val="00342255"/>
    <w:rsid w:val="003446C1"/>
    <w:rsid w:val="0034490E"/>
    <w:rsid w:val="00345839"/>
    <w:rsid w:val="00345CEB"/>
    <w:rsid w:val="00345F18"/>
    <w:rsid w:val="00345FAC"/>
    <w:rsid w:val="003462DC"/>
    <w:rsid w:val="00346BFC"/>
    <w:rsid w:val="00347A52"/>
    <w:rsid w:val="00352292"/>
    <w:rsid w:val="00352F50"/>
    <w:rsid w:val="00354215"/>
    <w:rsid w:val="003553A2"/>
    <w:rsid w:val="00355776"/>
    <w:rsid w:val="0035588D"/>
    <w:rsid w:val="00355C05"/>
    <w:rsid w:val="00356C85"/>
    <w:rsid w:val="00356DC8"/>
    <w:rsid w:val="00356DDE"/>
    <w:rsid w:val="003607D9"/>
    <w:rsid w:val="003615B3"/>
    <w:rsid w:val="003617B8"/>
    <w:rsid w:val="00361F29"/>
    <w:rsid w:val="003623CA"/>
    <w:rsid w:val="00362EB4"/>
    <w:rsid w:val="0036305B"/>
    <w:rsid w:val="00364E8C"/>
    <w:rsid w:val="00365472"/>
    <w:rsid w:val="0036684C"/>
    <w:rsid w:val="00367188"/>
    <w:rsid w:val="003708EA"/>
    <w:rsid w:val="00372426"/>
    <w:rsid w:val="00372BA4"/>
    <w:rsid w:val="0037371D"/>
    <w:rsid w:val="00373AC9"/>
    <w:rsid w:val="00373CC4"/>
    <w:rsid w:val="003741FB"/>
    <w:rsid w:val="00374D72"/>
    <w:rsid w:val="00375C24"/>
    <w:rsid w:val="0037743A"/>
    <w:rsid w:val="00377443"/>
    <w:rsid w:val="00377C62"/>
    <w:rsid w:val="00377F87"/>
    <w:rsid w:val="0038027E"/>
    <w:rsid w:val="003810ED"/>
    <w:rsid w:val="00381875"/>
    <w:rsid w:val="0038204C"/>
    <w:rsid w:val="00382C43"/>
    <w:rsid w:val="0038326D"/>
    <w:rsid w:val="003834E9"/>
    <w:rsid w:val="0038396C"/>
    <w:rsid w:val="00384C3B"/>
    <w:rsid w:val="00384CD4"/>
    <w:rsid w:val="00385229"/>
    <w:rsid w:val="00385F3B"/>
    <w:rsid w:val="0039004E"/>
    <w:rsid w:val="00392031"/>
    <w:rsid w:val="003929DB"/>
    <w:rsid w:val="00394515"/>
    <w:rsid w:val="00394F10"/>
    <w:rsid w:val="00396D9B"/>
    <w:rsid w:val="00396EBC"/>
    <w:rsid w:val="00397561"/>
    <w:rsid w:val="00397F39"/>
    <w:rsid w:val="003A04BF"/>
    <w:rsid w:val="003A0710"/>
    <w:rsid w:val="003A0A8F"/>
    <w:rsid w:val="003A1530"/>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5750"/>
    <w:rsid w:val="003B67FB"/>
    <w:rsid w:val="003C138E"/>
    <w:rsid w:val="003C1D1E"/>
    <w:rsid w:val="003C23C9"/>
    <w:rsid w:val="003C2B3A"/>
    <w:rsid w:val="003C354A"/>
    <w:rsid w:val="003C3960"/>
    <w:rsid w:val="003C3C45"/>
    <w:rsid w:val="003C430C"/>
    <w:rsid w:val="003C5FAF"/>
    <w:rsid w:val="003C6166"/>
    <w:rsid w:val="003C651D"/>
    <w:rsid w:val="003C6CA7"/>
    <w:rsid w:val="003C703A"/>
    <w:rsid w:val="003C71F7"/>
    <w:rsid w:val="003C7347"/>
    <w:rsid w:val="003D01F4"/>
    <w:rsid w:val="003D0220"/>
    <w:rsid w:val="003D0BF6"/>
    <w:rsid w:val="003D204A"/>
    <w:rsid w:val="003D25DE"/>
    <w:rsid w:val="003D26A3"/>
    <w:rsid w:val="003D3671"/>
    <w:rsid w:val="003D3BB8"/>
    <w:rsid w:val="003D3EFC"/>
    <w:rsid w:val="003D4B76"/>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3A64"/>
    <w:rsid w:val="003F4128"/>
    <w:rsid w:val="003F4D98"/>
    <w:rsid w:val="003F5BB0"/>
    <w:rsid w:val="00401C60"/>
    <w:rsid w:val="00402667"/>
    <w:rsid w:val="004030C4"/>
    <w:rsid w:val="0040333E"/>
    <w:rsid w:val="0040362A"/>
    <w:rsid w:val="0040364B"/>
    <w:rsid w:val="004046AE"/>
    <w:rsid w:val="00405236"/>
    <w:rsid w:val="00405430"/>
    <w:rsid w:val="0040598F"/>
    <w:rsid w:val="00405CD3"/>
    <w:rsid w:val="00405CD8"/>
    <w:rsid w:val="00406A6A"/>
    <w:rsid w:val="004075F3"/>
    <w:rsid w:val="00407978"/>
    <w:rsid w:val="00407C3D"/>
    <w:rsid w:val="0041019B"/>
    <w:rsid w:val="00410ADA"/>
    <w:rsid w:val="00410E6D"/>
    <w:rsid w:val="004118C3"/>
    <w:rsid w:val="00411F74"/>
    <w:rsid w:val="004134CA"/>
    <w:rsid w:val="00413CC6"/>
    <w:rsid w:val="00413DA9"/>
    <w:rsid w:val="00414CD6"/>
    <w:rsid w:val="00415574"/>
    <w:rsid w:val="004159DA"/>
    <w:rsid w:val="00416131"/>
    <w:rsid w:val="0041627E"/>
    <w:rsid w:val="00416FDF"/>
    <w:rsid w:val="004200D9"/>
    <w:rsid w:val="004204C8"/>
    <w:rsid w:val="00420B78"/>
    <w:rsid w:val="00423235"/>
    <w:rsid w:val="004244B6"/>
    <w:rsid w:val="00425F7C"/>
    <w:rsid w:val="00427877"/>
    <w:rsid w:val="004307EB"/>
    <w:rsid w:val="004319EE"/>
    <w:rsid w:val="0043268E"/>
    <w:rsid w:val="0043305C"/>
    <w:rsid w:val="00433126"/>
    <w:rsid w:val="004336EB"/>
    <w:rsid w:val="00433B38"/>
    <w:rsid w:val="0043488B"/>
    <w:rsid w:val="004356CD"/>
    <w:rsid w:val="00435EC0"/>
    <w:rsid w:val="00437A72"/>
    <w:rsid w:val="00437C7A"/>
    <w:rsid w:val="00440244"/>
    <w:rsid w:val="00440455"/>
    <w:rsid w:val="00440859"/>
    <w:rsid w:val="0044118B"/>
    <w:rsid w:val="004422FD"/>
    <w:rsid w:val="00443062"/>
    <w:rsid w:val="00443584"/>
    <w:rsid w:val="00443E8E"/>
    <w:rsid w:val="004440E3"/>
    <w:rsid w:val="0044526C"/>
    <w:rsid w:val="004459E3"/>
    <w:rsid w:val="00445CCE"/>
    <w:rsid w:val="00446733"/>
    <w:rsid w:val="00447273"/>
    <w:rsid w:val="00447845"/>
    <w:rsid w:val="00447CDE"/>
    <w:rsid w:val="00447F75"/>
    <w:rsid w:val="004500A2"/>
    <w:rsid w:val="004500E1"/>
    <w:rsid w:val="0045170D"/>
    <w:rsid w:val="00452E20"/>
    <w:rsid w:val="0045302B"/>
    <w:rsid w:val="00453755"/>
    <w:rsid w:val="0045409A"/>
    <w:rsid w:val="0045478C"/>
    <w:rsid w:val="00455452"/>
    <w:rsid w:val="00455560"/>
    <w:rsid w:val="0045578A"/>
    <w:rsid w:val="004560D0"/>
    <w:rsid w:val="00457068"/>
    <w:rsid w:val="00457680"/>
    <w:rsid w:val="004600EB"/>
    <w:rsid w:val="0046107F"/>
    <w:rsid w:val="0046163B"/>
    <w:rsid w:val="00462301"/>
    <w:rsid w:val="00462FC5"/>
    <w:rsid w:val="00463057"/>
    <w:rsid w:val="00464164"/>
    <w:rsid w:val="00466978"/>
    <w:rsid w:val="00467636"/>
    <w:rsid w:val="00467936"/>
    <w:rsid w:val="00467E11"/>
    <w:rsid w:val="00467FB4"/>
    <w:rsid w:val="0047051E"/>
    <w:rsid w:val="004707E7"/>
    <w:rsid w:val="00470844"/>
    <w:rsid w:val="00470B7A"/>
    <w:rsid w:val="00470BB7"/>
    <w:rsid w:val="00471F3F"/>
    <w:rsid w:val="00472382"/>
    <w:rsid w:val="00472F3A"/>
    <w:rsid w:val="0047536C"/>
    <w:rsid w:val="0047577F"/>
    <w:rsid w:val="00475EB6"/>
    <w:rsid w:val="00476424"/>
    <w:rsid w:val="00476837"/>
    <w:rsid w:val="004771BB"/>
    <w:rsid w:val="004772CE"/>
    <w:rsid w:val="00477BB1"/>
    <w:rsid w:val="00480CAF"/>
    <w:rsid w:val="00480EA7"/>
    <w:rsid w:val="00480F46"/>
    <w:rsid w:val="00481041"/>
    <w:rsid w:val="0048338D"/>
    <w:rsid w:val="004841AD"/>
    <w:rsid w:val="004868DD"/>
    <w:rsid w:val="00490104"/>
    <w:rsid w:val="00490706"/>
    <w:rsid w:val="0049098A"/>
    <w:rsid w:val="00491868"/>
    <w:rsid w:val="004925D4"/>
    <w:rsid w:val="0049277E"/>
    <w:rsid w:val="0049360C"/>
    <w:rsid w:val="00493741"/>
    <w:rsid w:val="00493B31"/>
    <w:rsid w:val="00493C30"/>
    <w:rsid w:val="00493E9D"/>
    <w:rsid w:val="00494BE8"/>
    <w:rsid w:val="0049517A"/>
    <w:rsid w:val="00496110"/>
    <w:rsid w:val="004966F8"/>
    <w:rsid w:val="00496804"/>
    <w:rsid w:val="004975F0"/>
    <w:rsid w:val="004A0540"/>
    <w:rsid w:val="004A05AD"/>
    <w:rsid w:val="004A1AAA"/>
    <w:rsid w:val="004A2F92"/>
    <w:rsid w:val="004A3824"/>
    <w:rsid w:val="004A4BB9"/>
    <w:rsid w:val="004A61EF"/>
    <w:rsid w:val="004A68A5"/>
    <w:rsid w:val="004A6F11"/>
    <w:rsid w:val="004A7096"/>
    <w:rsid w:val="004A7A45"/>
    <w:rsid w:val="004A7ADD"/>
    <w:rsid w:val="004B021C"/>
    <w:rsid w:val="004B1A67"/>
    <w:rsid w:val="004B2722"/>
    <w:rsid w:val="004B35D5"/>
    <w:rsid w:val="004B39A2"/>
    <w:rsid w:val="004B48E4"/>
    <w:rsid w:val="004B60A4"/>
    <w:rsid w:val="004B610C"/>
    <w:rsid w:val="004B62AB"/>
    <w:rsid w:val="004B6A6A"/>
    <w:rsid w:val="004B6FDC"/>
    <w:rsid w:val="004B73AE"/>
    <w:rsid w:val="004B78DC"/>
    <w:rsid w:val="004C0FC1"/>
    <w:rsid w:val="004C13B1"/>
    <w:rsid w:val="004C179D"/>
    <w:rsid w:val="004C28F3"/>
    <w:rsid w:val="004C2B5B"/>
    <w:rsid w:val="004C344B"/>
    <w:rsid w:val="004C4E5E"/>
    <w:rsid w:val="004C5279"/>
    <w:rsid w:val="004C5735"/>
    <w:rsid w:val="004C57DF"/>
    <w:rsid w:val="004C6312"/>
    <w:rsid w:val="004C688F"/>
    <w:rsid w:val="004C6CA5"/>
    <w:rsid w:val="004C74DA"/>
    <w:rsid w:val="004C7938"/>
    <w:rsid w:val="004C7DF6"/>
    <w:rsid w:val="004C7E10"/>
    <w:rsid w:val="004D02D0"/>
    <w:rsid w:val="004D07A4"/>
    <w:rsid w:val="004D07E7"/>
    <w:rsid w:val="004D126E"/>
    <w:rsid w:val="004D1A76"/>
    <w:rsid w:val="004D1E37"/>
    <w:rsid w:val="004D3B16"/>
    <w:rsid w:val="004D3E3D"/>
    <w:rsid w:val="004D405B"/>
    <w:rsid w:val="004D4FF2"/>
    <w:rsid w:val="004D6497"/>
    <w:rsid w:val="004D670B"/>
    <w:rsid w:val="004D6905"/>
    <w:rsid w:val="004D69CA"/>
    <w:rsid w:val="004D760C"/>
    <w:rsid w:val="004D7C92"/>
    <w:rsid w:val="004D7CBB"/>
    <w:rsid w:val="004D7E34"/>
    <w:rsid w:val="004D7F8E"/>
    <w:rsid w:val="004E063A"/>
    <w:rsid w:val="004E2175"/>
    <w:rsid w:val="004E3B2E"/>
    <w:rsid w:val="004E4025"/>
    <w:rsid w:val="004E41A2"/>
    <w:rsid w:val="004E6D91"/>
    <w:rsid w:val="004F0680"/>
    <w:rsid w:val="004F1C58"/>
    <w:rsid w:val="004F224A"/>
    <w:rsid w:val="004F26C4"/>
    <w:rsid w:val="004F2E29"/>
    <w:rsid w:val="004F3603"/>
    <w:rsid w:val="004F3961"/>
    <w:rsid w:val="004F39FA"/>
    <w:rsid w:val="004F46C8"/>
    <w:rsid w:val="004F48A6"/>
    <w:rsid w:val="004F5A15"/>
    <w:rsid w:val="004F7047"/>
    <w:rsid w:val="0050182A"/>
    <w:rsid w:val="005018A1"/>
    <w:rsid w:val="005020CA"/>
    <w:rsid w:val="005024D2"/>
    <w:rsid w:val="005033B7"/>
    <w:rsid w:val="0050411E"/>
    <w:rsid w:val="00504877"/>
    <w:rsid w:val="00504921"/>
    <w:rsid w:val="00504D73"/>
    <w:rsid w:val="005064F1"/>
    <w:rsid w:val="005065B8"/>
    <w:rsid w:val="00506FE5"/>
    <w:rsid w:val="00507375"/>
    <w:rsid w:val="0050759E"/>
    <w:rsid w:val="005108D3"/>
    <w:rsid w:val="00510AAA"/>
    <w:rsid w:val="0051250F"/>
    <w:rsid w:val="00513017"/>
    <w:rsid w:val="00514BBB"/>
    <w:rsid w:val="005152C5"/>
    <w:rsid w:val="005154E6"/>
    <w:rsid w:val="0051698E"/>
    <w:rsid w:val="00516A48"/>
    <w:rsid w:val="00516E7D"/>
    <w:rsid w:val="0051700E"/>
    <w:rsid w:val="00517449"/>
    <w:rsid w:val="005175D0"/>
    <w:rsid w:val="00517C6B"/>
    <w:rsid w:val="00522378"/>
    <w:rsid w:val="005254B8"/>
    <w:rsid w:val="00525A5B"/>
    <w:rsid w:val="00525DB1"/>
    <w:rsid w:val="005261EB"/>
    <w:rsid w:val="0052684A"/>
    <w:rsid w:val="00526920"/>
    <w:rsid w:val="00526C94"/>
    <w:rsid w:val="005278B6"/>
    <w:rsid w:val="005300BA"/>
    <w:rsid w:val="005300E6"/>
    <w:rsid w:val="00530DD1"/>
    <w:rsid w:val="00531229"/>
    <w:rsid w:val="005314EE"/>
    <w:rsid w:val="00531917"/>
    <w:rsid w:val="00531F54"/>
    <w:rsid w:val="0053325E"/>
    <w:rsid w:val="0053362A"/>
    <w:rsid w:val="00533855"/>
    <w:rsid w:val="00535F37"/>
    <w:rsid w:val="00536E25"/>
    <w:rsid w:val="005376F1"/>
    <w:rsid w:val="00537729"/>
    <w:rsid w:val="005378CC"/>
    <w:rsid w:val="00537F83"/>
    <w:rsid w:val="00540280"/>
    <w:rsid w:val="00543C29"/>
    <w:rsid w:val="00544293"/>
    <w:rsid w:val="00544E2F"/>
    <w:rsid w:val="00546117"/>
    <w:rsid w:val="00546FCA"/>
    <w:rsid w:val="00547C0A"/>
    <w:rsid w:val="005500B9"/>
    <w:rsid w:val="00551C26"/>
    <w:rsid w:val="00551FAC"/>
    <w:rsid w:val="00552A9A"/>
    <w:rsid w:val="00553BAE"/>
    <w:rsid w:val="00553E34"/>
    <w:rsid w:val="005544F8"/>
    <w:rsid w:val="00555D82"/>
    <w:rsid w:val="00556162"/>
    <w:rsid w:val="00556450"/>
    <w:rsid w:val="00560571"/>
    <w:rsid w:val="005605AC"/>
    <w:rsid w:val="00560641"/>
    <w:rsid w:val="00560FC1"/>
    <w:rsid w:val="0056194C"/>
    <w:rsid w:val="00561979"/>
    <w:rsid w:val="005621E0"/>
    <w:rsid w:val="00564D88"/>
    <w:rsid w:val="00565003"/>
    <w:rsid w:val="005669CC"/>
    <w:rsid w:val="005736E1"/>
    <w:rsid w:val="00573982"/>
    <w:rsid w:val="0057409B"/>
    <w:rsid w:val="00574340"/>
    <w:rsid w:val="005773ED"/>
    <w:rsid w:val="00577EBB"/>
    <w:rsid w:val="00580273"/>
    <w:rsid w:val="0058049F"/>
    <w:rsid w:val="005819C1"/>
    <w:rsid w:val="00582B1E"/>
    <w:rsid w:val="00585A3D"/>
    <w:rsid w:val="0059064C"/>
    <w:rsid w:val="00590D55"/>
    <w:rsid w:val="00591B11"/>
    <w:rsid w:val="00591CCF"/>
    <w:rsid w:val="00591FFD"/>
    <w:rsid w:val="00592166"/>
    <w:rsid w:val="005921B6"/>
    <w:rsid w:val="00592820"/>
    <w:rsid w:val="00592AB3"/>
    <w:rsid w:val="00593D3A"/>
    <w:rsid w:val="00595EBE"/>
    <w:rsid w:val="00596376"/>
    <w:rsid w:val="00596EFC"/>
    <w:rsid w:val="00597D1C"/>
    <w:rsid w:val="00597D31"/>
    <w:rsid w:val="005A071E"/>
    <w:rsid w:val="005A19B0"/>
    <w:rsid w:val="005A1A75"/>
    <w:rsid w:val="005A206E"/>
    <w:rsid w:val="005A2532"/>
    <w:rsid w:val="005A32D0"/>
    <w:rsid w:val="005A33B1"/>
    <w:rsid w:val="005A4FAE"/>
    <w:rsid w:val="005A55F2"/>
    <w:rsid w:val="005A5E4A"/>
    <w:rsid w:val="005A645E"/>
    <w:rsid w:val="005B21E6"/>
    <w:rsid w:val="005B2209"/>
    <w:rsid w:val="005B224A"/>
    <w:rsid w:val="005B23B8"/>
    <w:rsid w:val="005B24DE"/>
    <w:rsid w:val="005B3D15"/>
    <w:rsid w:val="005B3FB0"/>
    <w:rsid w:val="005B4CD2"/>
    <w:rsid w:val="005B4FF0"/>
    <w:rsid w:val="005B53BA"/>
    <w:rsid w:val="005B5682"/>
    <w:rsid w:val="005B6923"/>
    <w:rsid w:val="005B79DD"/>
    <w:rsid w:val="005B7A8D"/>
    <w:rsid w:val="005C1DC4"/>
    <w:rsid w:val="005C30B4"/>
    <w:rsid w:val="005C356A"/>
    <w:rsid w:val="005C4967"/>
    <w:rsid w:val="005C5173"/>
    <w:rsid w:val="005C5B9F"/>
    <w:rsid w:val="005D0161"/>
    <w:rsid w:val="005D021E"/>
    <w:rsid w:val="005D06B2"/>
    <w:rsid w:val="005D14A5"/>
    <w:rsid w:val="005D2B50"/>
    <w:rsid w:val="005D30A5"/>
    <w:rsid w:val="005D3697"/>
    <w:rsid w:val="005D37A4"/>
    <w:rsid w:val="005D4397"/>
    <w:rsid w:val="005D43A7"/>
    <w:rsid w:val="005D4E00"/>
    <w:rsid w:val="005D4E05"/>
    <w:rsid w:val="005D5B29"/>
    <w:rsid w:val="005D6B1C"/>
    <w:rsid w:val="005D6F69"/>
    <w:rsid w:val="005D73D3"/>
    <w:rsid w:val="005D7D84"/>
    <w:rsid w:val="005E0DA1"/>
    <w:rsid w:val="005E0EAF"/>
    <w:rsid w:val="005E1271"/>
    <w:rsid w:val="005E145E"/>
    <w:rsid w:val="005E37C7"/>
    <w:rsid w:val="005E3823"/>
    <w:rsid w:val="005E5035"/>
    <w:rsid w:val="005E5CB4"/>
    <w:rsid w:val="005E5F27"/>
    <w:rsid w:val="005E6318"/>
    <w:rsid w:val="005E675E"/>
    <w:rsid w:val="005E767D"/>
    <w:rsid w:val="005F0351"/>
    <w:rsid w:val="005F0401"/>
    <w:rsid w:val="005F0BBC"/>
    <w:rsid w:val="005F0EB5"/>
    <w:rsid w:val="005F1935"/>
    <w:rsid w:val="005F2514"/>
    <w:rsid w:val="005F2DC8"/>
    <w:rsid w:val="005F332D"/>
    <w:rsid w:val="005F3793"/>
    <w:rsid w:val="005F48A8"/>
    <w:rsid w:val="005F589C"/>
    <w:rsid w:val="005F608E"/>
    <w:rsid w:val="005F65CF"/>
    <w:rsid w:val="005F66AA"/>
    <w:rsid w:val="005F6EE1"/>
    <w:rsid w:val="005F6F17"/>
    <w:rsid w:val="005F72AF"/>
    <w:rsid w:val="005F7822"/>
    <w:rsid w:val="006009CA"/>
    <w:rsid w:val="00600FFE"/>
    <w:rsid w:val="0060225E"/>
    <w:rsid w:val="00603F60"/>
    <w:rsid w:val="006051C2"/>
    <w:rsid w:val="00605632"/>
    <w:rsid w:val="00607F9A"/>
    <w:rsid w:val="006100FF"/>
    <w:rsid w:val="00610152"/>
    <w:rsid w:val="006109CE"/>
    <w:rsid w:val="00612D81"/>
    <w:rsid w:val="0061518B"/>
    <w:rsid w:val="006157DB"/>
    <w:rsid w:val="00615A13"/>
    <w:rsid w:val="006163C3"/>
    <w:rsid w:val="006167C0"/>
    <w:rsid w:val="00616F00"/>
    <w:rsid w:val="0062077C"/>
    <w:rsid w:val="0062107A"/>
    <w:rsid w:val="00621925"/>
    <w:rsid w:val="00622320"/>
    <w:rsid w:val="00622B14"/>
    <w:rsid w:val="00622C5E"/>
    <w:rsid w:val="006232F9"/>
    <w:rsid w:val="006236C5"/>
    <w:rsid w:val="00623DFD"/>
    <w:rsid w:val="006246D2"/>
    <w:rsid w:val="00624BFE"/>
    <w:rsid w:val="006258F1"/>
    <w:rsid w:val="006263F5"/>
    <w:rsid w:val="00626ABE"/>
    <w:rsid w:val="00626E9A"/>
    <w:rsid w:val="00627C2D"/>
    <w:rsid w:val="00627D07"/>
    <w:rsid w:val="00627DC1"/>
    <w:rsid w:val="00630468"/>
    <w:rsid w:val="006310CE"/>
    <w:rsid w:val="006311DC"/>
    <w:rsid w:val="00631308"/>
    <w:rsid w:val="00632511"/>
    <w:rsid w:val="00633C24"/>
    <w:rsid w:val="00634538"/>
    <w:rsid w:val="006346B6"/>
    <w:rsid w:val="00637C03"/>
    <w:rsid w:val="00637E89"/>
    <w:rsid w:val="00640AEE"/>
    <w:rsid w:val="00641764"/>
    <w:rsid w:val="00641775"/>
    <w:rsid w:val="006436EF"/>
    <w:rsid w:val="0064490C"/>
    <w:rsid w:val="00645826"/>
    <w:rsid w:val="00645D5C"/>
    <w:rsid w:val="006460F8"/>
    <w:rsid w:val="0064646D"/>
    <w:rsid w:val="00647A6E"/>
    <w:rsid w:val="0065033F"/>
    <w:rsid w:val="00650795"/>
    <w:rsid w:val="00650F9B"/>
    <w:rsid w:val="006519D2"/>
    <w:rsid w:val="0065223D"/>
    <w:rsid w:val="006525CF"/>
    <w:rsid w:val="00655AC8"/>
    <w:rsid w:val="00655C31"/>
    <w:rsid w:val="0065701E"/>
    <w:rsid w:val="00657291"/>
    <w:rsid w:val="00657558"/>
    <w:rsid w:val="00657A5F"/>
    <w:rsid w:val="0066059F"/>
    <w:rsid w:val="006605B7"/>
    <w:rsid w:val="006611FE"/>
    <w:rsid w:val="0066205C"/>
    <w:rsid w:val="0066218C"/>
    <w:rsid w:val="006634C4"/>
    <w:rsid w:val="00663AC7"/>
    <w:rsid w:val="00663F2D"/>
    <w:rsid w:val="00664BE4"/>
    <w:rsid w:val="00664D77"/>
    <w:rsid w:val="00665883"/>
    <w:rsid w:val="006658DC"/>
    <w:rsid w:val="00666587"/>
    <w:rsid w:val="00667639"/>
    <w:rsid w:val="00667742"/>
    <w:rsid w:val="00667DBE"/>
    <w:rsid w:val="00670509"/>
    <w:rsid w:val="00671941"/>
    <w:rsid w:val="00671D82"/>
    <w:rsid w:val="0067215E"/>
    <w:rsid w:val="00673D27"/>
    <w:rsid w:val="0067621A"/>
    <w:rsid w:val="00676BC5"/>
    <w:rsid w:val="00677A64"/>
    <w:rsid w:val="006820F7"/>
    <w:rsid w:val="00684086"/>
    <w:rsid w:val="00684125"/>
    <w:rsid w:val="00684599"/>
    <w:rsid w:val="00685454"/>
    <w:rsid w:val="006873DF"/>
    <w:rsid w:val="00687576"/>
    <w:rsid w:val="00690882"/>
    <w:rsid w:val="00690D48"/>
    <w:rsid w:val="00691417"/>
    <w:rsid w:val="006925B2"/>
    <w:rsid w:val="006933A0"/>
    <w:rsid w:val="00693562"/>
    <w:rsid w:val="006944CA"/>
    <w:rsid w:val="00694858"/>
    <w:rsid w:val="00694BEA"/>
    <w:rsid w:val="00694C14"/>
    <w:rsid w:val="00694C7D"/>
    <w:rsid w:val="00695F1B"/>
    <w:rsid w:val="00697244"/>
    <w:rsid w:val="006A0A33"/>
    <w:rsid w:val="006A13F5"/>
    <w:rsid w:val="006A1B27"/>
    <w:rsid w:val="006A1E1B"/>
    <w:rsid w:val="006A359B"/>
    <w:rsid w:val="006A35E9"/>
    <w:rsid w:val="006A3D48"/>
    <w:rsid w:val="006A4EE9"/>
    <w:rsid w:val="006B0947"/>
    <w:rsid w:val="006B0B42"/>
    <w:rsid w:val="006B3AB8"/>
    <w:rsid w:val="006B4975"/>
    <w:rsid w:val="006B4D8C"/>
    <w:rsid w:val="006B5C72"/>
    <w:rsid w:val="006B6ABA"/>
    <w:rsid w:val="006B78BB"/>
    <w:rsid w:val="006B7DA6"/>
    <w:rsid w:val="006C0021"/>
    <w:rsid w:val="006C057D"/>
    <w:rsid w:val="006C09F3"/>
    <w:rsid w:val="006C0CD4"/>
    <w:rsid w:val="006C0E4F"/>
    <w:rsid w:val="006C1B6A"/>
    <w:rsid w:val="006C2970"/>
    <w:rsid w:val="006C2A05"/>
    <w:rsid w:val="006C359C"/>
    <w:rsid w:val="006C39ED"/>
    <w:rsid w:val="006C424E"/>
    <w:rsid w:val="006C5D93"/>
    <w:rsid w:val="006C5EE4"/>
    <w:rsid w:val="006C60C3"/>
    <w:rsid w:val="006C68A0"/>
    <w:rsid w:val="006C6C57"/>
    <w:rsid w:val="006D1845"/>
    <w:rsid w:val="006D2325"/>
    <w:rsid w:val="006D31CF"/>
    <w:rsid w:val="006D3BD3"/>
    <w:rsid w:val="006D3BE5"/>
    <w:rsid w:val="006D43F2"/>
    <w:rsid w:val="006D4CBB"/>
    <w:rsid w:val="006D52F3"/>
    <w:rsid w:val="006D5887"/>
    <w:rsid w:val="006D5BC1"/>
    <w:rsid w:val="006D64DD"/>
    <w:rsid w:val="006D6A37"/>
    <w:rsid w:val="006D7804"/>
    <w:rsid w:val="006E02C2"/>
    <w:rsid w:val="006E08A1"/>
    <w:rsid w:val="006E0970"/>
    <w:rsid w:val="006E13E4"/>
    <w:rsid w:val="006E146F"/>
    <w:rsid w:val="006E15CF"/>
    <w:rsid w:val="006E1892"/>
    <w:rsid w:val="006E2229"/>
    <w:rsid w:val="006E2F84"/>
    <w:rsid w:val="006E3644"/>
    <w:rsid w:val="006E43B7"/>
    <w:rsid w:val="006E5514"/>
    <w:rsid w:val="006E5E49"/>
    <w:rsid w:val="006E6E4E"/>
    <w:rsid w:val="006E6EBE"/>
    <w:rsid w:val="006E78BB"/>
    <w:rsid w:val="006F11CD"/>
    <w:rsid w:val="006F11E6"/>
    <w:rsid w:val="006F1711"/>
    <w:rsid w:val="006F3BD8"/>
    <w:rsid w:val="006F3E1C"/>
    <w:rsid w:val="006F410C"/>
    <w:rsid w:val="006F4922"/>
    <w:rsid w:val="006F4DBF"/>
    <w:rsid w:val="006F559A"/>
    <w:rsid w:val="006F5859"/>
    <w:rsid w:val="006F5B2B"/>
    <w:rsid w:val="006F5D9E"/>
    <w:rsid w:val="006F6193"/>
    <w:rsid w:val="006F649D"/>
    <w:rsid w:val="006F66F6"/>
    <w:rsid w:val="006F68E8"/>
    <w:rsid w:val="006F7772"/>
    <w:rsid w:val="00700199"/>
    <w:rsid w:val="0070351E"/>
    <w:rsid w:val="00703665"/>
    <w:rsid w:val="00703943"/>
    <w:rsid w:val="0070472E"/>
    <w:rsid w:val="00704ED4"/>
    <w:rsid w:val="007054C5"/>
    <w:rsid w:val="00705FA1"/>
    <w:rsid w:val="0070604C"/>
    <w:rsid w:val="007062E0"/>
    <w:rsid w:val="007069F3"/>
    <w:rsid w:val="00706FE1"/>
    <w:rsid w:val="0070755B"/>
    <w:rsid w:val="007075A7"/>
    <w:rsid w:val="007129C8"/>
    <w:rsid w:val="00712E35"/>
    <w:rsid w:val="0071687A"/>
    <w:rsid w:val="00716B3C"/>
    <w:rsid w:val="007171F9"/>
    <w:rsid w:val="0072026C"/>
    <w:rsid w:val="007207F8"/>
    <w:rsid w:val="007219C3"/>
    <w:rsid w:val="0072233B"/>
    <w:rsid w:val="00722E7B"/>
    <w:rsid w:val="0072430B"/>
    <w:rsid w:val="007243BB"/>
    <w:rsid w:val="0072468C"/>
    <w:rsid w:val="007249F5"/>
    <w:rsid w:val="007266C6"/>
    <w:rsid w:val="00727814"/>
    <w:rsid w:val="00730261"/>
    <w:rsid w:val="00730BCC"/>
    <w:rsid w:val="0073187F"/>
    <w:rsid w:val="00731C58"/>
    <w:rsid w:val="00732ECD"/>
    <w:rsid w:val="00733E87"/>
    <w:rsid w:val="00733FFD"/>
    <w:rsid w:val="00735109"/>
    <w:rsid w:val="00735B00"/>
    <w:rsid w:val="00735B8B"/>
    <w:rsid w:val="0073600D"/>
    <w:rsid w:val="00736153"/>
    <w:rsid w:val="00737039"/>
    <w:rsid w:val="007403F3"/>
    <w:rsid w:val="00740907"/>
    <w:rsid w:val="00740F00"/>
    <w:rsid w:val="0074127B"/>
    <w:rsid w:val="007417B6"/>
    <w:rsid w:val="00742003"/>
    <w:rsid w:val="00742B4F"/>
    <w:rsid w:val="00742C78"/>
    <w:rsid w:val="00742DDA"/>
    <w:rsid w:val="00743119"/>
    <w:rsid w:val="007447DD"/>
    <w:rsid w:val="00744CE8"/>
    <w:rsid w:val="00745F00"/>
    <w:rsid w:val="00746600"/>
    <w:rsid w:val="00746F0D"/>
    <w:rsid w:val="00747A60"/>
    <w:rsid w:val="00747E9D"/>
    <w:rsid w:val="00750120"/>
    <w:rsid w:val="0075159F"/>
    <w:rsid w:val="00751897"/>
    <w:rsid w:val="0075238B"/>
    <w:rsid w:val="00753584"/>
    <w:rsid w:val="007553C7"/>
    <w:rsid w:val="007563D9"/>
    <w:rsid w:val="0075666C"/>
    <w:rsid w:val="007568BB"/>
    <w:rsid w:val="00756CAE"/>
    <w:rsid w:val="00756F45"/>
    <w:rsid w:val="007575AC"/>
    <w:rsid w:val="00757C4D"/>
    <w:rsid w:val="0076053C"/>
    <w:rsid w:val="00761B8D"/>
    <w:rsid w:val="00762785"/>
    <w:rsid w:val="00762C7D"/>
    <w:rsid w:val="00762D15"/>
    <w:rsid w:val="00762D5F"/>
    <w:rsid w:val="00764854"/>
    <w:rsid w:val="00764BAC"/>
    <w:rsid w:val="00764CE9"/>
    <w:rsid w:val="00766242"/>
    <w:rsid w:val="00766301"/>
    <w:rsid w:val="00766422"/>
    <w:rsid w:val="00766507"/>
    <w:rsid w:val="00766CF2"/>
    <w:rsid w:val="00766D96"/>
    <w:rsid w:val="00767E31"/>
    <w:rsid w:val="0077044F"/>
    <w:rsid w:val="00770FD3"/>
    <w:rsid w:val="007711DA"/>
    <w:rsid w:val="00771527"/>
    <w:rsid w:val="00772515"/>
    <w:rsid w:val="0077408E"/>
    <w:rsid w:val="0077610E"/>
    <w:rsid w:val="0077694D"/>
    <w:rsid w:val="00776CA0"/>
    <w:rsid w:val="00780BA4"/>
    <w:rsid w:val="00781B78"/>
    <w:rsid w:val="00782447"/>
    <w:rsid w:val="00782873"/>
    <w:rsid w:val="007839E6"/>
    <w:rsid w:val="00784579"/>
    <w:rsid w:val="00784A80"/>
    <w:rsid w:val="00785091"/>
    <w:rsid w:val="0078565C"/>
    <w:rsid w:val="00785ED9"/>
    <w:rsid w:val="00786A21"/>
    <w:rsid w:val="0078743D"/>
    <w:rsid w:val="0078746E"/>
    <w:rsid w:val="00787636"/>
    <w:rsid w:val="00790B2F"/>
    <w:rsid w:val="00791084"/>
    <w:rsid w:val="007914D9"/>
    <w:rsid w:val="00793B31"/>
    <w:rsid w:val="00793E64"/>
    <w:rsid w:val="00794D5A"/>
    <w:rsid w:val="00795F4F"/>
    <w:rsid w:val="00796644"/>
    <w:rsid w:val="00797DA2"/>
    <w:rsid w:val="00797FFA"/>
    <w:rsid w:val="007A0F3E"/>
    <w:rsid w:val="007A118E"/>
    <w:rsid w:val="007A2387"/>
    <w:rsid w:val="007A2BF7"/>
    <w:rsid w:val="007A3A39"/>
    <w:rsid w:val="007A4515"/>
    <w:rsid w:val="007A4CAF"/>
    <w:rsid w:val="007A4D8E"/>
    <w:rsid w:val="007A706C"/>
    <w:rsid w:val="007A7FF3"/>
    <w:rsid w:val="007B0E06"/>
    <w:rsid w:val="007B1385"/>
    <w:rsid w:val="007B175E"/>
    <w:rsid w:val="007B39CB"/>
    <w:rsid w:val="007B4A3C"/>
    <w:rsid w:val="007B6114"/>
    <w:rsid w:val="007B6B3A"/>
    <w:rsid w:val="007C015E"/>
    <w:rsid w:val="007C14AA"/>
    <w:rsid w:val="007C159C"/>
    <w:rsid w:val="007C1DB1"/>
    <w:rsid w:val="007C1DE8"/>
    <w:rsid w:val="007C2EB0"/>
    <w:rsid w:val="007C4485"/>
    <w:rsid w:val="007C4E06"/>
    <w:rsid w:val="007C5270"/>
    <w:rsid w:val="007C5ED8"/>
    <w:rsid w:val="007C60D6"/>
    <w:rsid w:val="007C6601"/>
    <w:rsid w:val="007C6DFE"/>
    <w:rsid w:val="007C6F28"/>
    <w:rsid w:val="007C70E7"/>
    <w:rsid w:val="007D0ABB"/>
    <w:rsid w:val="007D0C00"/>
    <w:rsid w:val="007D0D08"/>
    <w:rsid w:val="007D14FE"/>
    <w:rsid w:val="007D22BC"/>
    <w:rsid w:val="007D32C2"/>
    <w:rsid w:val="007D3A29"/>
    <w:rsid w:val="007D58D9"/>
    <w:rsid w:val="007D5A1B"/>
    <w:rsid w:val="007D6B98"/>
    <w:rsid w:val="007D7226"/>
    <w:rsid w:val="007E0B9C"/>
    <w:rsid w:val="007E0F39"/>
    <w:rsid w:val="007E122D"/>
    <w:rsid w:val="007E14D6"/>
    <w:rsid w:val="007E19F2"/>
    <w:rsid w:val="007E2F45"/>
    <w:rsid w:val="007E3DE7"/>
    <w:rsid w:val="007E57CD"/>
    <w:rsid w:val="007E5801"/>
    <w:rsid w:val="007E730B"/>
    <w:rsid w:val="007E7520"/>
    <w:rsid w:val="007E7702"/>
    <w:rsid w:val="007F00F0"/>
    <w:rsid w:val="007F043F"/>
    <w:rsid w:val="007F044E"/>
    <w:rsid w:val="007F0FA2"/>
    <w:rsid w:val="007F2255"/>
    <w:rsid w:val="007F29BE"/>
    <w:rsid w:val="007F2B8B"/>
    <w:rsid w:val="007F33EE"/>
    <w:rsid w:val="007F52BA"/>
    <w:rsid w:val="007F5B05"/>
    <w:rsid w:val="007F5D4F"/>
    <w:rsid w:val="007F5FCA"/>
    <w:rsid w:val="007F6BC6"/>
    <w:rsid w:val="007F75A3"/>
    <w:rsid w:val="0080028E"/>
    <w:rsid w:val="008022F2"/>
    <w:rsid w:val="00803D82"/>
    <w:rsid w:val="00803EA0"/>
    <w:rsid w:val="008045FF"/>
    <w:rsid w:val="008047FC"/>
    <w:rsid w:val="00807960"/>
    <w:rsid w:val="00807D03"/>
    <w:rsid w:val="00810B81"/>
    <w:rsid w:val="00810F52"/>
    <w:rsid w:val="0081132A"/>
    <w:rsid w:val="008118BF"/>
    <w:rsid w:val="00811C09"/>
    <w:rsid w:val="008120FE"/>
    <w:rsid w:val="008124AC"/>
    <w:rsid w:val="00812E97"/>
    <w:rsid w:val="0081409B"/>
    <w:rsid w:val="0081449B"/>
    <w:rsid w:val="008146F3"/>
    <w:rsid w:val="0081584E"/>
    <w:rsid w:val="00816CB1"/>
    <w:rsid w:val="00817086"/>
    <w:rsid w:val="00817B0A"/>
    <w:rsid w:val="00820710"/>
    <w:rsid w:val="00820767"/>
    <w:rsid w:val="00820EA0"/>
    <w:rsid w:val="0082197A"/>
    <w:rsid w:val="0082203E"/>
    <w:rsid w:val="00825880"/>
    <w:rsid w:val="00825A26"/>
    <w:rsid w:val="00826B53"/>
    <w:rsid w:val="008273F8"/>
    <w:rsid w:val="00830A14"/>
    <w:rsid w:val="008317A0"/>
    <w:rsid w:val="00831D41"/>
    <w:rsid w:val="0083296C"/>
    <w:rsid w:val="00832B4B"/>
    <w:rsid w:val="00832C28"/>
    <w:rsid w:val="008338EF"/>
    <w:rsid w:val="00833FF0"/>
    <w:rsid w:val="00834254"/>
    <w:rsid w:val="00834310"/>
    <w:rsid w:val="008346FB"/>
    <w:rsid w:val="00834711"/>
    <w:rsid w:val="0083553E"/>
    <w:rsid w:val="00835F45"/>
    <w:rsid w:val="008365D0"/>
    <w:rsid w:val="00841026"/>
    <w:rsid w:val="00841801"/>
    <w:rsid w:val="00841E89"/>
    <w:rsid w:val="00845700"/>
    <w:rsid w:val="00845F55"/>
    <w:rsid w:val="008473E9"/>
    <w:rsid w:val="008502B9"/>
    <w:rsid w:val="008520F4"/>
    <w:rsid w:val="00852A91"/>
    <w:rsid w:val="00852ED2"/>
    <w:rsid w:val="00852F49"/>
    <w:rsid w:val="00853BD8"/>
    <w:rsid w:val="00855306"/>
    <w:rsid w:val="00856297"/>
    <w:rsid w:val="008568F9"/>
    <w:rsid w:val="008573A1"/>
    <w:rsid w:val="008576A3"/>
    <w:rsid w:val="0086029D"/>
    <w:rsid w:val="0086147A"/>
    <w:rsid w:val="00861758"/>
    <w:rsid w:val="00861D92"/>
    <w:rsid w:val="008620C7"/>
    <w:rsid w:val="008637B5"/>
    <w:rsid w:val="00863FDB"/>
    <w:rsid w:val="008641CA"/>
    <w:rsid w:val="00864299"/>
    <w:rsid w:val="008644EA"/>
    <w:rsid w:val="00864FF0"/>
    <w:rsid w:val="008652A1"/>
    <w:rsid w:val="00865A82"/>
    <w:rsid w:val="00865AF2"/>
    <w:rsid w:val="00871957"/>
    <w:rsid w:val="00871A7B"/>
    <w:rsid w:val="00871D02"/>
    <w:rsid w:val="0087264E"/>
    <w:rsid w:val="00872863"/>
    <w:rsid w:val="00872C1F"/>
    <w:rsid w:val="008735CC"/>
    <w:rsid w:val="008752CE"/>
    <w:rsid w:val="0087579F"/>
    <w:rsid w:val="00875C03"/>
    <w:rsid w:val="00876282"/>
    <w:rsid w:val="008803AA"/>
    <w:rsid w:val="008805BD"/>
    <w:rsid w:val="0088129B"/>
    <w:rsid w:val="008817D5"/>
    <w:rsid w:val="008824EC"/>
    <w:rsid w:val="0088265D"/>
    <w:rsid w:val="00882910"/>
    <w:rsid w:val="0088376D"/>
    <w:rsid w:val="0088416B"/>
    <w:rsid w:val="0088520E"/>
    <w:rsid w:val="00886D6B"/>
    <w:rsid w:val="00890F5F"/>
    <w:rsid w:val="008918C5"/>
    <w:rsid w:val="00892003"/>
    <w:rsid w:val="00893D6E"/>
    <w:rsid w:val="00893EAC"/>
    <w:rsid w:val="00894624"/>
    <w:rsid w:val="0089500D"/>
    <w:rsid w:val="00895335"/>
    <w:rsid w:val="008A03EF"/>
    <w:rsid w:val="008A086C"/>
    <w:rsid w:val="008A1AE0"/>
    <w:rsid w:val="008A1AF1"/>
    <w:rsid w:val="008A1C6A"/>
    <w:rsid w:val="008A1D2C"/>
    <w:rsid w:val="008A299C"/>
    <w:rsid w:val="008A2B55"/>
    <w:rsid w:val="008A2C4E"/>
    <w:rsid w:val="008A2FF7"/>
    <w:rsid w:val="008A4355"/>
    <w:rsid w:val="008A4DE8"/>
    <w:rsid w:val="008A4E33"/>
    <w:rsid w:val="008A5468"/>
    <w:rsid w:val="008A55DC"/>
    <w:rsid w:val="008A55E0"/>
    <w:rsid w:val="008A5EB6"/>
    <w:rsid w:val="008A68E2"/>
    <w:rsid w:val="008A6A3B"/>
    <w:rsid w:val="008B1246"/>
    <w:rsid w:val="008B2652"/>
    <w:rsid w:val="008B2FA7"/>
    <w:rsid w:val="008B3620"/>
    <w:rsid w:val="008B37ED"/>
    <w:rsid w:val="008B3BAC"/>
    <w:rsid w:val="008B3E39"/>
    <w:rsid w:val="008B4289"/>
    <w:rsid w:val="008B641B"/>
    <w:rsid w:val="008B6542"/>
    <w:rsid w:val="008B6862"/>
    <w:rsid w:val="008C0091"/>
    <w:rsid w:val="008C0B83"/>
    <w:rsid w:val="008C3282"/>
    <w:rsid w:val="008C36E3"/>
    <w:rsid w:val="008C4701"/>
    <w:rsid w:val="008C599A"/>
    <w:rsid w:val="008C5DA4"/>
    <w:rsid w:val="008C5FFA"/>
    <w:rsid w:val="008C6EB8"/>
    <w:rsid w:val="008D0837"/>
    <w:rsid w:val="008D1907"/>
    <w:rsid w:val="008D1F40"/>
    <w:rsid w:val="008D2164"/>
    <w:rsid w:val="008D22E9"/>
    <w:rsid w:val="008D421C"/>
    <w:rsid w:val="008D4418"/>
    <w:rsid w:val="008D4C65"/>
    <w:rsid w:val="008D5FA0"/>
    <w:rsid w:val="008D6208"/>
    <w:rsid w:val="008D663C"/>
    <w:rsid w:val="008D6EE7"/>
    <w:rsid w:val="008D7FD9"/>
    <w:rsid w:val="008D7FF0"/>
    <w:rsid w:val="008E0CC7"/>
    <w:rsid w:val="008E1255"/>
    <w:rsid w:val="008E2012"/>
    <w:rsid w:val="008E2797"/>
    <w:rsid w:val="008E285E"/>
    <w:rsid w:val="008E3780"/>
    <w:rsid w:val="008E40C7"/>
    <w:rsid w:val="008E4A18"/>
    <w:rsid w:val="008E515D"/>
    <w:rsid w:val="008E5902"/>
    <w:rsid w:val="008E780A"/>
    <w:rsid w:val="008F0630"/>
    <w:rsid w:val="008F06A4"/>
    <w:rsid w:val="008F224C"/>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43A9"/>
    <w:rsid w:val="009059CB"/>
    <w:rsid w:val="00905E69"/>
    <w:rsid w:val="00906761"/>
    <w:rsid w:val="00907573"/>
    <w:rsid w:val="0090768B"/>
    <w:rsid w:val="00907818"/>
    <w:rsid w:val="0090788F"/>
    <w:rsid w:val="0091146E"/>
    <w:rsid w:val="0091150D"/>
    <w:rsid w:val="00911AA9"/>
    <w:rsid w:val="00912557"/>
    <w:rsid w:val="00912670"/>
    <w:rsid w:val="009133AD"/>
    <w:rsid w:val="00913EEA"/>
    <w:rsid w:val="009142D0"/>
    <w:rsid w:val="00914BCD"/>
    <w:rsid w:val="00914DD3"/>
    <w:rsid w:val="00916164"/>
    <w:rsid w:val="00916A6A"/>
    <w:rsid w:val="00916CED"/>
    <w:rsid w:val="00916E19"/>
    <w:rsid w:val="00917ED6"/>
    <w:rsid w:val="00920486"/>
    <w:rsid w:val="00920D29"/>
    <w:rsid w:val="009210B1"/>
    <w:rsid w:val="00921A6A"/>
    <w:rsid w:val="00922953"/>
    <w:rsid w:val="009233D2"/>
    <w:rsid w:val="00923749"/>
    <w:rsid w:val="00923ACC"/>
    <w:rsid w:val="00924031"/>
    <w:rsid w:val="009240D0"/>
    <w:rsid w:val="0092470E"/>
    <w:rsid w:val="00924C78"/>
    <w:rsid w:val="00925E60"/>
    <w:rsid w:val="009267FC"/>
    <w:rsid w:val="009318EA"/>
    <w:rsid w:val="00931C5D"/>
    <w:rsid w:val="0093324F"/>
    <w:rsid w:val="00934201"/>
    <w:rsid w:val="00934BAC"/>
    <w:rsid w:val="00934EE6"/>
    <w:rsid w:val="0093547F"/>
    <w:rsid w:val="00936AA0"/>
    <w:rsid w:val="00937493"/>
    <w:rsid w:val="00937A30"/>
    <w:rsid w:val="00940B65"/>
    <w:rsid w:val="00940F83"/>
    <w:rsid w:val="009411D0"/>
    <w:rsid w:val="00941EC7"/>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6F0E"/>
    <w:rsid w:val="00957188"/>
    <w:rsid w:val="009573FD"/>
    <w:rsid w:val="00957A79"/>
    <w:rsid w:val="00957BAB"/>
    <w:rsid w:val="00960877"/>
    <w:rsid w:val="00960943"/>
    <w:rsid w:val="00961559"/>
    <w:rsid w:val="00962235"/>
    <w:rsid w:val="00964F87"/>
    <w:rsid w:val="00965EBE"/>
    <w:rsid w:val="00966661"/>
    <w:rsid w:val="009666A4"/>
    <w:rsid w:val="009669C1"/>
    <w:rsid w:val="009675A5"/>
    <w:rsid w:val="00967BA2"/>
    <w:rsid w:val="00967FB6"/>
    <w:rsid w:val="00971463"/>
    <w:rsid w:val="00971E3B"/>
    <w:rsid w:val="00972133"/>
    <w:rsid w:val="00973D69"/>
    <w:rsid w:val="00973F2E"/>
    <w:rsid w:val="009750EE"/>
    <w:rsid w:val="009758F9"/>
    <w:rsid w:val="0097615F"/>
    <w:rsid w:val="009767AF"/>
    <w:rsid w:val="00977A8D"/>
    <w:rsid w:val="00977F7B"/>
    <w:rsid w:val="0098234F"/>
    <w:rsid w:val="00983718"/>
    <w:rsid w:val="0098448B"/>
    <w:rsid w:val="009847E1"/>
    <w:rsid w:val="009854F7"/>
    <w:rsid w:val="009861E0"/>
    <w:rsid w:val="0099005E"/>
    <w:rsid w:val="0099025A"/>
    <w:rsid w:val="00991288"/>
    <w:rsid w:val="0099215A"/>
    <w:rsid w:val="00992497"/>
    <w:rsid w:val="009926EB"/>
    <w:rsid w:val="00993299"/>
    <w:rsid w:val="0099380C"/>
    <w:rsid w:val="009939B6"/>
    <w:rsid w:val="00994485"/>
    <w:rsid w:val="00994FE9"/>
    <w:rsid w:val="00995947"/>
    <w:rsid w:val="009968F6"/>
    <w:rsid w:val="00997892"/>
    <w:rsid w:val="009A0B4B"/>
    <w:rsid w:val="009A1326"/>
    <w:rsid w:val="009A29EE"/>
    <w:rsid w:val="009A32AE"/>
    <w:rsid w:val="009A3AFA"/>
    <w:rsid w:val="009A428E"/>
    <w:rsid w:val="009A46EF"/>
    <w:rsid w:val="009A7900"/>
    <w:rsid w:val="009A7E4D"/>
    <w:rsid w:val="009B2231"/>
    <w:rsid w:val="009B2369"/>
    <w:rsid w:val="009B29CC"/>
    <w:rsid w:val="009B3750"/>
    <w:rsid w:val="009B406F"/>
    <w:rsid w:val="009B4891"/>
    <w:rsid w:val="009B49EE"/>
    <w:rsid w:val="009B4C25"/>
    <w:rsid w:val="009B4FB3"/>
    <w:rsid w:val="009B539B"/>
    <w:rsid w:val="009B54A1"/>
    <w:rsid w:val="009B6362"/>
    <w:rsid w:val="009C0648"/>
    <w:rsid w:val="009C08B4"/>
    <w:rsid w:val="009C1985"/>
    <w:rsid w:val="009C1FD0"/>
    <w:rsid w:val="009C30FA"/>
    <w:rsid w:val="009C4B95"/>
    <w:rsid w:val="009C579D"/>
    <w:rsid w:val="009C66DE"/>
    <w:rsid w:val="009C7770"/>
    <w:rsid w:val="009D0418"/>
    <w:rsid w:val="009D0551"/>
    <w:rsid w:val="009D0C13"/>
    <w:rsid w:val="009D11C7"/>
    <w:rsid w:val="009D129F"/>
    <w:rsid w:val="009D175F"/>
    <w:rsid w:val="009D334F"/>
    <w:rsid w:val="009D40E9"/>
    <w:rsid w:val="009D51E8"/>
    <w:rsid w:val="009D58AC"/>
    <w:rsid w:val="009D5DBF"/>
    <w:rsid w:val="009D6927"/>
    <w:rsid w:val="009D704E"/>
    <w:rsid w:val="009D7B72"/>
    <w:rsid w:val="009E037F"/>
    <w:rsid w:val="009E0D0A"/>
    <w:rsid w:val="009E3EB4"/>
    <w:rsid w:val="009E41CF"/>
    <w:rsid w:val="009E6E3D"/>
    <w:rsid w:val="009E7316"/>
    <w:rsid w:val="009E7439"/>
    <w:rsid w:val="009E7842"/>
    <w:rsid w:val="009F017E"/>
    <w:rsid w:val="009F0653"/>
    <w:rsid w:val="009F0B30"/>
    <w:rsid w:val="009F1391"/>
    <w:rsid w:val="009F2A7A"/>
    <w:rsid w:val="009F3358"/>
    <w:rsid w:val="009F3456"/>
    <w:rsid w:val="009F41B1"/>
    <w:rsid w:val="009F44FC"/>
    <w:rsid w:val="009F4537"/>
    <w:rsid w:val="009F4B29"/>
    <w:rsid w:val="009F528E"/>
    <w:rsid w:val="00A005B7"/>
    <w:rsid w:val="00A02814"/>
    <w:rsid w:val="00A0291D"/>
    <w:rsid w:val="00A03D81"/>
    <w:rsid w:val="00A04927"/>
    <w:rsid w:val="00A05385"/>
    <w:rsid w:val="00A05CB2"/>
    <w:rsid w:val="00A06ED4"/>
    <w:rsid w:val="00A076DB"/>
    <w:rsid w:val="00A07812"/>
    <w:rsid w:val="00A10521"/>
    <w:rsid w:val="00A10A23"/>
    <w:rsid w:val="00A10C93"/>
    <w:rsid w:val="00A110FA"/>
    <w:rsid w:val="00A12255"/>
    <w:rsid w:val="00A124D2"/>
    <w:rsid w:val="00A12E3D"/>
    <w:rsid w:val="00A13CD3"/>
    <w:rsid w:val="00A147E8"/>
    <w:rsid w:val="00A1487C"/>
    <w:rsid w:val="00A14E2E"/>
    <w:rsid w:val="00A15716"/>
    <w:rsid w:val="00A158A4"/>
    <w:rsid w:val="00A16C8E"/>
    <w:rsid w:val="00A170B2"/>
    <w:rsid w:val="00A17875"/>
    <w:rsid w:val="00A17F97"/>
    <w:rsid w:val="00A213D5"/>
    <w:rsid w:val="00A22988"/>
    <w:rsid w:val="00A22F1F"/>
    <w:rsid w:val="00A230D9"/>
    <w:rsid w:val="00A231B1"/>
    <w:rsid w:val="00A24A67"/>
    <w:rsid w:val="00A24DD1"/>
    <w:rsid w:val="00A2532F"/>
    <w:rsid w:val="00A25C85"/>
    <w:rsid w:val="00A270DD"/>
    <w:rsid w:val="00A30233"/>
    <w:rsid w:val="00A3147F"/>
    <w:rsid w:val="00A32311"/>
    <w:rsid w:val="00A32781"/>
    <w:rsid w:val="00A33C8D"/>
    <w:rsid w:val="00A33D45"/>
    <w:rsid w:val="00A33FD1"/>
    <w:rsid w:val="00A3449C"/>
    <w:rsid w:val="00A35200"/>
    <w:rsid w:val="00A373E0"/>
    <w:rsid w:val="00A374A2"/>
    <w:rsid w:val="00A37EB7"/>
    <w:rsid w:val="00A41321"/>
    <w:rsid w:val="00A41405"/>
    <w:rsid w:val="00A414C1"/>
    <w:rsid w:val="00A414D4"/>
    <w:rsid w:val="00A418C5"/>
    <w:rsid w:val="00A42AF6"/>
    <w:rsid w:val="00A42D5F"/>
    <w:rsid w:val="00A4311F"/>
    <w:rsid w:val="00A4337B"/>
    <w:rsid w:val="00A43950"/>
    <w:rsid w:val="00A44A36"/>
    <w:rsid w:val="00A44AE6"/>
    <w:rsid w:val="00A44D89"/>
    <w:rsid w:val="00A45EE4"/>
    <w:rsid w:val="00A4670D"/>
    <w:rsid w:val="00A46800"/>
    <w:rsid w:val="00A46D96"/>
    <w:rsid w:val="00A47254"/>
    <w:rsid w:val="00A53054"/>
    <w:rsid w:val="00A53387"/>
    <w:rsid w:val="00A539CE"/>
    <w:rsid w:val="00A540A1"/>
    <w:rsid w:val="00A544F6"/>
    <w:rsid w:val="00A54F46"/>
    <w:rsid w:val="00A5534C"/>
    <w:rsid w:val="00A55D58"/>
    <w:rsid w:val="00A55EAC"/>
    <w:rsid w:val="00A56206"/>
    <w:rsid w:val="00A569D8"/>
    <w:rsid w:val="00A6031B"/>
    <w:rsid w:val="00A60933"/>
    <w:rsid w:val="00A60D20"/>
    <w:rsid w:val="00A61A83"/>
    <w:rsid w:val="00A62508"/>
    <w:rsid w:val="00A62774"/>
    <w:rsid w:val="00A631F8"/>
    <w:rsid w:val="00A63499"/>
    <w:rsid w:val="00A65A9C"/>
    <w:rsid w:val="00A66EF5"/>
    <w:rsid w:val="00A672CE"/>
    <w:rsid w:val="00A67517"/>
    <w:rsid w:val="00A67B30"/>
    <w:rsid w:val="00A700ED"/>
    <w:rsid w:val="00A70DC8"/>
    <w:rsid w:val="00A7161E"/>
    <w:rsid w:val="00A71833"/>
    <w:rsid w:val="00A71AC5"/>
    <w:rsid w:val="00A730E2"/>
    <w:rsid w:val="00A73146"/>
    <w:rsid w:val="00A7400C"/>
    <w:rsid w:val="00A742A5"/>
    <w:rsid w:val="00A75431"/>
    <w:rsid w:val="00A75ABF"/>
    <w:rsid w:val="00A76DEB"/>
    <w:rsid w:val="00A77709"/>
    <w:rsid w:val="00A778F4"/>
    <w:rsid w:val="00A8013E"/>
    <w:rsid w:val="00A8153F"/>
    <w:rsid w:val="00A81C94"/>
    <w:rsid w:val="00A81F94"/>
    <w:rsid w:val="00A82178"/>
    <w:rsid w:val="00A828A5"/>
    <w:rsid w:val="00A83438"/>
    <w:rsid w:val="00A835A3"/>
    <w:rsid w:val="00A845C5"/>
    <w:rsid w:val="00A84631"/>
    <w:rsid w:val="00A850EA"/>
    <w:rsid w:val="00A86DA9"/>
    <w:rsid w:val="00A874BE"/>
    <w:rsid w:val="00A878D9"/>
    <w:rsid w:val="00A87E6E"/>
    <w:rsid w:val="00A90220"/>
    <w:rsid w:val="00A90245"/>
    <w:rsid w:val="00A91F4C"/>
    <w:rsid w:val="00A93C1F"/>
    <w:rsid w:val="00A93D89"/>
    <w:rsid w:val="00A9518E"/>
    <w:rsid w:val="00A95C24"/>
    <w:rsid w:val="00A97618"/>
    <w:rsid w:val="00A97758"/>
    <w:rsid w:val="00A97A92"/>
    <w:rsid w:val="00A97DFF"/>
    <w:rsid w:val="00A97E28"/>
    <w:rsid w:val="00A97E40"/>
    <w:rsid w:val="00A97FE8"/>
    <w:rsid w:val="00AA0350"/>
    <w:rsid w:val="00AA0E65"/>
    <w:rsid w:val="00AA110E"/>
    <w:rsid w:val="00AA1650"/>
    <w:rsid w:val="00AA2B13"/>
    <w:rsid w:val="00AA4022"/>
    <w:rsid w:val="00AA4C20"/>
    <w:rsid w:val="00AA5D5B"/>
    <w:rsid w:val="00AA69FF"/>
    <w:rsid w:val="00AA79FC"/>
    <w:rsid w:val="00AB00FC"/>
    <w:rsid w:val="00AB085B"/>
    <w:rsid w:val="00AB0DB1"/>
    <w:rsid w:val="00AB1B60"/>
    <w:rsid w:val="00AB2BB9"/>
    <w:rsid w:val="00AB3E9A"/>
    <w:rsid w:val="00AB4250"/>
    <w:rsid w:val="00AB4846"/>
    <w:rsid w:val="00AB4E1C"/>
    <w:rsid w:val="00AB52BC"/>
    <w:rsid w:val="00AB52EC"/>
    <w:rsid w:val="00AB5BED"/>
    <w:rsid w:val="00AB5BEF"/>
    <w:rsid w:val="00AB6E73"/>
    <w:rsid w:val="00AB6FB4"/>
    <w:rsid w:val="00AB7742"/>
    <w:rsid w:val="00AB79E7"/>
    <w:rsid w:val="00AC0026"/>
    <w:rsid w:val="00AC05D1"/>
    <w:rsid w:val="00AC084B"/>
    <w:rsid w:val="00AC1058"/>
    <w:rsid w:val="00AC124D"/>
    <w:rsid w:val="00AC33CE"/>
    <w:rsid w:val="00AC3E73"/>
    <w:rsid w:val="00AC458F"/>
    <w:rsid w:val="00AC4E1F"/>
    <w:rsid w:val="00AC567B"/>
    <w:rsid w:val="00AC733C"/>
    <w:rsid w:val="00AC7BA9"/>
    <w:rsid w:val="00AD0088"/>
    <w:rsid w:val="00AD013F"/>
    <w:rsid w:val="00AD2C8A"/>
    <w:rsid w:val="00AD31E3"/>
    <w:rsid w:val="00AD4C5A"/>
    <w:rsid w:val="00AD4F89"/>
    <w:rsid w:val="00AD651E"/>
    <w:rsid w:val="00AD69AF"/>
    <w:rsid w:val="00AD6D07"/>
    <w:rsid w:val="00AD70FC"/>
    <w:rsid w:val="00AE15C8"/>
    <w:rsid w:val="00AE1D77"/>
    <w:rsid w:val="00AE3203"/>
    <w:rsid w:val="00AE350A"/>
    <w:rsid w:val="00AE36CE"/>
    <w:rsid w:val="00AE505D"/>
    <w:rsid w:val="00AE5578"/>
    <w:rsid w:val="00AE560D"/>
    <w:rsid w:val="00AE659B"/>
    <w:rsid w:val="00AE6992"/>
    <w:rsid w:val="00AF02B6"/>
    <w:rsid w:val="00AF097A"/>
    <w:rsid w:val="00AF0AD8"/>
    <w:rsid w:val="00AF1690"/>
    <w:rsid w:val="00AF28B6"/>
    <w:rsid w:val="00AF4BC9"/>
    <w:rsid w:val="00AF5480"/>
    <w:rsid w:val="00AF5A68"/>
    <w:rsid w:val="00AF6CF1"/>
    <w:rsid w:val="00AF70F3"/>
    <w:rsid w:val="00AF7602"/>
    <w:rsid w:val="00B001F0"/>
    <w:rsid w:val="00B0099D"/>
    <w:rsid w:val="00B011AE"/>
    <w:rsid w:val="00B01B0C"/>
    <w:rsid w:val="00B01CA1"/>
    <w:rsid w:val="00B02032"/>
    <w:rsid w:val="00B021BB"/>
    <w:rsid w:val="00B02309"/>
    <w:rsid w:val="00B0291D"/>
    <w:rsid w:val="00B029D3"/>
    <w:rsid w:val="00B02A80"/>
    <w:rsid w:val="00B03564"/>
    <w:rsid w:val="00B04F37"/>
    <w:rsid w:val="00B05952"/>
    <w:rsid w:val="00B06E3E"/>
    <w:rsid w:val="00B079C6"/>
    <w:rsid w:val="00B10736"/>
    <w:rsid w:val="00B1090B"/>
    <w:rsid w:val="00B10A4E"/>
    <w:rsid w:val="00B11773"/>
    <w:rsid w:val="00B13367"/>
    <w:rsid w:val="00B14986"/>
    <w:rsid w:val="00B15CA0"/>
    <w:rsid w:val="00B162E9"/>
    <w:rsid w:val="00B16A02"/>
    <w:rsid w:val="00B16F15"/>
    <w:rsid w:val="00B17070"/>
    <w:rsid w:val="00B20ABA"/>
    <w:rsid w:val="00B224EA"/>
    <w:rsid w:val="00B2250B"/>
    <w:rsid w:val="00B240D5"/>
    <w:rsid w:val="00B253E8"/>
    <w:rsid w:val="00B270CD"/>
    <w:rsid w:val="00B27342"/>
    <w:rsid w:val="00B300CC"/>
    <w:rsid w:val="00B315D1"/>
    <w:rsid w:val="00B32616"/>
    <w:rsid w:val="00B3423B"/>
    <w:rsid w:val="00B3484E"/>
    <w:rsid w:val="00B370D1"/>
    <w:rsid w:val="00B42CEB"/>
    <w:rsid w:val="00B432F5"/>
    <w:rsid w:val="00B447E0"/>
    <w:rsid w:val="00B44EBF"/>
    <w:rsid w:val="00B45426"/>
    <w:rsid w:val="00B456A6"/>
    <w:rsid w:val="00B472AB"/>
    <w:rsid w:val="00B474C8"/>
    <w:rsid w:val="00B4793B"/>
    <w:rsid w:val="00B50569"/>
    <w:rsid w:val="00B509FC"/>
    <w:rsid w:val="00B50B0D"/>
    <w:rsid w:val="00B51039"/>
    <w:rsid w:val="00B51367"/>
    <w:rsid w:val="00B520BA"/>
    <w:rsid w:val="00B52D52"/>
    <w:rsid w:val="00B53C4F"/>
    <w:rsid w:val="00B53D26"/>
    <w:rsid w:val="00B53E61"/>
    <w:rsid w:val="00B54C76"/>
    <w:rsid w:val="00B5595B"/>
    <w:rsid w:val="00B55D02"/>
    <w:rsid w:val="00B55E3B"/>
    <w:rsid w:val="00B56A7A"/>
    <w:rsid w:val="00B56B16"/>
    <w:rsid w:val="00B57772"/>
    <w:rsid w:val="00B57A4A"/>
    <w:rsid w:val="00B60292"/>
    <w:rsid w:val="00B602D6"/>
    <w:rsid w:val="00B605F7"/>
    <w:rsid w:val="00B6090E"/>
    <w:rsid w:val="00B60EAE"/>
    <w:rsid w:val="00B622FA"/>
    <w:rsid w:val="00B62A4B"/>
    <w:rsid w:val="00B62EE8"/>
    <w:rsid w:val="00B6369C"/>
    <w:rsid w:val="00B63D1B"/>
    <w:rsid w:val="00B6466E"/>
    <w:rsid w:val="00B6481E"/>
    <w:rsid w:val="00B65670"/>
    <w:rsid w:val="00B662ED"/>
    <w:rsid w:val="00B6674E"/>
    <w:rsid w:val="00B67B25"/>
    <w:rsid w:val="00B70E6E"/>
    <w:rsid w:val="00B712F1"/>
    <w:rsid w:val="00B720CC"/>
    <w:rsid w:val="00B735A1"/>
    <w:rsid w:val="00B751B8"/>
    <w:rsid w:val="00B75BB7"/>
    <w:rsid w:val="00B81168"/>
    <w:rsid w:val="00B8168A"/>
    <w:rsid w:val="00B81B83"/>
    <w:rsid w:val="00B8210E"/>
    <w:rsid w:val="00B83B30"/>
    <w:rsid w:val="00B849AB"/>
    <w:rsid w:val="00B84E57"/>
    <w:rsid w:val="00B85418"/>
    <w:rsid w:val="00B861D4"/>
    <w:rsid w:val="00B863B5"/>
    <w:rsid w:val="00B869E2"/>
    <w:rsid w:val="00B86C9D"/>
    <w:rsid w:val="00B907A5"/>
    <w:rsid w:val="00B9144E"/>
    <w:rsid w:val="00B9199A"/>
    <w:rsid w:val="00B91F20"/>
    <w:rsid w:val="00B92E81"/>
    <w:rsid w:val="00B935FF"/>
    <w:rsid w:val="00B9509B"/>
    <w:rsid w:val="00B95966"/>
    <w:rsid w:val="00B97D4D"/>
    <w:rsid w:val="00BA0998"/>
    <w:rsid w:val="00BA11D3"/>
    <w:rsid w:val="00BA1694"/>
    <w:rsid w:val="00BA2506"/>
    <w:rsid w:val="00BA4B0A"/>
    <w:rsid w:val="00BA4E77"/>
    <w:rsid w:val="00BA648B"/>
    <w:rsid w:val="00BA6974"/>
    <w:rsid w:val="00BA7211"/>
    <w:rsid w:val="00BB04C7"/>
    <w:rsid w:val="00BB0A2A"/>
    <w:rsid w:val="00BB14FA"/>
    <w:rsid w:val="00BB2932"/>
    <w:rsid w:val="00BB422F"/>
    <w:rsid w:val="00BB4BF0"/>
    <w:rsid w:val="00BB698B"/>
    <w:rsid w:val="00BB710F"/>
    <w:rsid w:val="00BB76D3"/>
    <w:rsid w:val="00BB7FD9"/>
    <w:rsid w:val="00BC13C0"/>
    <w:rsid w:val="00BC2388"/>
    <w:rsid w:val="00BC24F3"/>
    <w:rsid w:val="00BC2E39"/>
    <w:rsid w:val="00BC30A2"/>
    <w:rsid w:val="00BC31D0"/>
    <w:rsid w:val="00BC43E6"/>
    <w:rsid w:val="00BC4A78"/>
    <w:rsid w:val="00BC54FB"/>
    <w:rsid w:val="00BC5931"/>
    <w:rsid w:val="00BC67C5"/>
    <w:rsid w:val="00BC74C7"/>
    <w:rsid w:val="00BC752A"/>
    <w:rsid w:val="00BC77E2"/>
    <w:rsid w:val="00BC7B2F"/>
    <w:rsid w:val="00BD1317"/>
    <w:rsid w:val="00BD19B5"/>
    <w:rsid w:val="00BD3260"/>
    <w:rsid w:val="00BD343C"/>
    <w:rsid w:val="00BD3CB4"/>
    <w:rsid w:val="00BD4B4B"/>
    <w:rsid w:val="00BD4EBA"/>
    <w:rsid w:val="00BD5406"/>
    <w:rsid w:val="00BD64FC"/>
    <w:rsid w:val="00BE07AB"/>
    <w:rsid w:val="00BE1546"/>
    <w:rsid w:val="00BE1CB8"/>
    <w:rsid w:val="00BE2875"/>
    <w:rsid w:val="00BE3901"/>
    <w:rsid w:val="00BE3D24"/>
    <w:rsid w:val="00BE3E85"/>
    <w:rsid w:val="00BE3FA0"/>
    <w:rsid w:val="00BE40FE"/>
    <w:rsid w:val="00BE4ABF"/>
    <w:rsid w:val="00BE71CA"/>
    <w:rsid w:val="00BE71F1"/>
    <w:rsid w:val="00BE7970"/>
    <w:rsid w:val="00BF0791"/>
    <w:rsid w:val="00BF0840"/>
    <w:rsid w:val="00BF0B88"/>
    <w:rsid w:val="00BF147A"/>
    <w:rsid w:val="00BF1735"/>
    <w:rsid w:val="00BF1872"/>
    <w:rsid w:val="00BF255A"/>
    <w:rsid w:val="00BF32C9"/>
    <w:rsid w:val="00BF588B"/>
    <w:rsid w:val="00BF5EFD"/>
    <w:rsid w:val="00C0026B"/>
    <w:rsid w:val="00C00728"/>
    <w:rsid w:val="00C00965"/>
    <w:rsid w:val="00C00D23"/>
    <w:rsid w:val="00C01B0F"/>
    <w:rsid w:val="00C02379"/>
    <w:rsid w:val="00C0241F"/>
    <w:rsid w:val="00C0246E"/>
    <w:rsid w:val="00C02795"/>
    <w:rsid w:val="00C02912"/>
    <w:rsid w:val="00C03EDC"/>
    <w:rsid w:val="00C0478F"/>
    <w:rsid w:val="00C04DBA"/>
    <w:rsid w:val="00C0608B"/>
    <w:rsid w:val="00C0710B"/>
    <w:rsid w:val="00C0777A"/>
    <w:rsid w:val="00C078DA"/>
    <w:rsid w:val="00C07E15"/>
    <w:rsid w:val="00C11846"/>
    <w:rsid w:val="00C12462"/>
    <w:rsid w:val="00C125B7"/>
    <w:rsid w:val="00C12810"/>
    <w:rsid w:val="00C12A0A"/>
    <w:rsid w:val="00C13E8A"/>
    <w:rsid w:val="00C1422A"/>
    <w:rsid w:val="00C14C0A"/>
    <w:rsid w:val="00C15AAE"/>
    <w:rsid w:val="00C1610D"/>
    <w:rsid w:val="00C17445"/>
    <w:rsid w:val="00C17CD2"/>
    <w:rsid w:val="00C21410"/>
    <w:rsid w:val="00C2247B"/>
    <w:rsid w:val="00C2295A"/>
    <w:rsid w:val="00C24AAB"/>
    <w:rsid w:val="00C25F3A"/>
    <w:rsid w:val="00C27632"/>
    <w:rsid w:val="00C27984"/>
    <w:rsid w:val="00C27B02"/>
    <w:rsid w:val="00C27D6D"/>
    <w:rsid w:val="00C3026C"/>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3FA9"/>
    <w:rsid w:val="00C44321"/>
    <w:rsid w:val="00C446A7"/>
    <w:rsid w:val="00C44DB8"/>
    <w:rsid w:val="00C477FA"/>
    <w:rsid w:val="00C47EF7"/>
    <w:rsid w:val="00C5008B"/>
    <w:rsid w:val="00C505FC"/>
    <w:rsid w:val="00C52E5D"/>
    <w:rsid w:val="00C539A5"/>
    <w:rsid w:val="00C53FD9"/>
    <w:rsid w:val="00C552A2"/>
    <w:rsid w:val="00C557C6"/>
    <w:rsid w:val="00C57590"/>
    <w:rsid w:val="00C57732"/>
    <w:rsid w:val="00C578C3"/>
    <w:rsid w:val="00C606C4"/>
    <w:rsid w:val="00C614EC"/>
    <w:rsid w:val="00C62C9D"/>
    <w:rsid w:val="00C641F5"/>
    <w:rsid w:val="00C642B6"/>
    <w:rsid w:val="00C656EA"/>
    <w:rsid w:val="00C662AA"/>
    <w:rsid w:val="00C66BD6"/>
    <w:rsid w:val="00C70EDF"/>
    <w:rsid w:val="00C71FCD"/>
    <w:rsid w:val="00C74314"/>
    <w:rsid w:val="00C77425"/>
    <w:rsid w:val="00C800EE"/>
    <w:rsid w:val="00C804E2"/>
    <w:rsid w:val="00C80DA9"/>
    <w:rsid w:val="00C81394"/>
    <w:rsid w:val="00C81C04"/>
    <w:rsid w:val="00C81E00"/>
    <w:rsid w:val="00C81ED4"/>
    <w:rsid w:val="00C83A73"/>
    <w:rsid w:val="00C83BCC"/>
    <w:rsid w:val="00C849F3"/>
    <w:rsid w:val="00C854F0"/>
    <w:rsid w:val="00C8576C"/>
    <w:rsid w:val="00C872A1"/>
    <w:rsid w:val="00C87657"/>
    <w:rsid w:val="00C8781E"/>
    <w:rsid w:val="00C87C55"/>
    <w:rsid w:val="00C87C66"/>
    <w:rsid w:val="00C87D54"/>
    <w:rsid w:val="00C87E29"/>
    <w:rsid w:val="00C904CF"/>
    <w:rsid w:val="00C92895"/>
    <w:rsid w:val="00C92F32"/>
    <w:rsid w:val="00C934DF"/>
    <w:rsid w:val="00C9481A"/>
    <w:rsid w:val="00C94AEA"/>
    <w:rsid w:val="00C94E1B"/>
    <w:rsid w:val="00C95048"/>
    <w:rsid w:val="00C95D47"/>
    <w:rsid w:val="00C961E2"/>
    <w:rsid w:val="00C96871"/>
    <w:rsid w:val="00C97A2E"/>
    <w:rsid w:val="00CA0243"/>
    <w:rsid w:val="00CA223C"/>
    <w:rsid w:val="00CA267A"/>
    <w:rsid w:val="00CA2ACD"/>
    <w:rsid w:val="00CA2B87"/>
    <w:rsid w:val="00CA2D36"/>
    <w:rsid w:val="00CA39D5"/>
    <w:rsid w:val="00CA43A5"/>
    <w:rsid w:val="00CA5292"/>
    <w:rsid w:val="00CA5DB6"/>
    <w:rsid w:val="00CA620C"/>
    <w:rsid w:val="00CA6257"/>
    <w:rsid w:val="00CA75E0"/>
    <w:rsid w:val="00CA769E"/>
    <w:rsid w:val="00CB0A02"/>
    <w:rsid w:val="00CB0BC9"/>
    <w:rsid w:val="00CB0E7C"/>
    <w:rsid w:val="00CB238F"/>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C49A9"/>
    <w:rsid w:val="00CC535D"/>
    <w:rsid w:val="00CC684E"/>
    <w:rsid w:val="00CC79B9"/>
    <w:rsid w:val="00CD06C6"/>
    <w:rsid w:val="00CD0E3F"/>
    <w:rsid w:val="00CD178F"/>
    <w:rsid w:val="00CD2843"/>
    <w:rsid w:val="00CD3E45"/>
    <w:rsid w:val="00CD40AB"/>
    <w:rsid w:val="00CD42F9"/>
    <w:rsid w:val="00CD4C2F"/>
    <w:rsid w:val="00CD5125"/>
    <w:rsid w:val="00CD51E0"/>
    <w:rsid w:val="00CD53C7"/>
    <w:rsid w:val="00CD545B"/>
    <w:rsid w:val="00CE08E3"/>
    <w:rsid w:val="00CE20F3"/>
    <w:rsid w:val="00CE2175"/>
    <w:rsid w:val="00CE23CB"/>
    <w:rsid w:val="00CE2DB6"/>
    <w:rsid w:val="00CE414D"/>
    <w:rsid w:val="00CE44C5"/>
    <w:rsid w:val="00CE4D28"/>
    <w:rsid w:val="00CE6653"/>
    <w:rsid w:val="00CE7C8C"/>
    <w:rsid w:val="00CE7CE3"/>
    <w:rsid w:val="00CF11DA"/>
    <w:rsid w:val="00CF1F41"/>
    <w:rsid w:val="00CF2228"/>
    <w:rsid w:val="00CF2534"/>
    <w:rsid w:val="00CF2919"/>
    <w:rsid w:val="00CF31A0"/>
    <w:rsid w:val="00CF3449"/>
    <w:rsid w:val="00CF3846"/>
    <w:rsid w:val="00CF42F3"/>
    <w:rsid w:val="00CF52F5"/>
    <w:rsid w:val="00CF5CEF"/>
    <w:rsid w:val="00CF6308"/>
    <w:rsid w:val="00CF6782"/>
    <w:rsid w:val="00CF6FF2"/>
    <w:rsid w:val="00CF7F09"/>
    <w:rsid w:val="00D0049E"/>
    <w:rsid w:val="00D00FCD"/>
    <w:rsid w:val="00D02E1F"/>
    <w:rsid w:val="00D0303B"/>
    <w:rsid w:val="00D03513"/>
    <w:rsid w:val="00D047FD"/>
    <w:rsid w:val="00D055C2"/>
    <w:rsid w:val="00D056C6"/>
    <w:rsid w:val="00D06C66"/>
    <w:rsid w:val="00D06F2D"/>
    <w:rsid w:val="00D07A6B"/>
    <w:rsid w:val="00D07FCB"/>
    <w:rsid w:val="00D103F6"/>
    <w:rsid w:val="00D1067C"/>
    <w:rsid w:val="00D1100F"/>
    <w:rsid w:val="00D12041"/>
    <w:rsid w:val="00D12451"/>
    <w:rsid w:val="00D12DD7"/>
    <w:rsid w:val="00D141D0"/>
    <w:rsid w:val="00D142BB"/>
    <w:rsid w:val="00D1563F"/>
    <w:rsid w:val="00D161CF"/>
    <w:rsid w:val="00D163F2"/>
    <w:rsid w:val="00D17B87"/>
    <w:rsid w:val="00D2354C"/>
    <w:rsid w:val="00D23CEC"/>
    <w:rsid w:val="00D254CB"/>
    <w:rsid w:val="00D26DB8"/>
    <w:rsid w:val="00D3008C"/>
    <w:rsid w:val="00D306A5"/>
    <w:rsid w:val="00D31177"/>
    <w:rsid w:val="00D336E3"/>
    <w:rsid w:val="00D346BB"/>
    <w:rsid w:val="00D34755"/>
    <w:rsid w:val="00D34F04"/>
    <w:rsid w:val="00D354CB"/>
    <w:rsid w:val="00D35B5D"/>
    <w:rsid w:val="00D3658C"/>
    <w:rsid w:val="00D36986"/>
    <w:rsid w:val="00D37B8C"/>
    <w:rsid w:val="00D409FB"/>
    <w:rsid w:val="00D40E83"/>
    <w:rsid w:val="00D42493"/>
    <w:rsid w:val="00D42A6E"/>
    <w:rsid w:val="00D43518"/>
    <w:rsid w:val="00D4445B"/>
    <w:rsid w:val="00D4481F"/>
    <w:rsid w:val="00D46664"/>
    <w:rsid w:val="00D46EB6"/>
    <w:rsid w:val="00D46FB6"/>
    <w:rsid w:val="00D50236"/>
    <w:rsid w:val="00D50306"/>
    <w:rsid w:val="00D50345"/>
    <w:rsid w:val="00D50A43"/>
    <w:rsid w:val="00D50CC1"/>
    <w:rsid w:val="00D50EBB"/>
    <w:rsid w:val="00D5190D"/>
    <w:rsid w:val="00D51F31"/>
    <w:rsid w:val="00D5286B"/>
    <w:rsid w:val="00D53A5B"/>
    <w:rsid w:val="00D54527"/>
    <w:rsid w:val="00D54563"/>
    <w:rsid w:val="00D548E8"/>
    <w:rsid w:val="00D554AB"/>
    <w:rsid w:val="00D55767"/>
    <w:rsid w:val="00D5594F"/>
    <w:rsid w:val="00D565A8"/>
    <w:rsid w:val="00D565CD"/>
    <w:rsid w:val="00D6018F"/>
    <w:rsid w:val="00D60CD7"/>
    <w:rsid w:val="00D60F10"/>
    <w:rsid w:val="00D6145B"/>
    <w:rsid w:val="00D61562"/>
    <w:rsid w:val="00D61833"/>
    <w:rsid w:val="00D61CB1"/>
    <w:rsid w:val="00D629D5"/>
    <w:rsid w:val="00D62AD3"/>
    <w:rsid w:val="00D62CD7"/>
    <w:rsid w:val="00D63A70"/>
    <w:rsid w:val="00D649D0"/>
    <w:rsid w:val="00D6588E"/>
    <w:rsid w:val="00D65ABF"/>
    <w:rsid w:val="00D65B78"/>
    <w:rsid w:val="00D65E05"/>
    <w:rsid w:val="00D670D7"/>
    <w:rsid w:val="00D6772A"/>
    <w:rsid w:val="00D67A71"/>
    <w:rsid w:val="00D67D03"/>
    <w:rsid w:val="00D700F4"/>
    <w:rsid w:val="00D7038B"/>
    <w:rsid w:val="00D72218"/>
    <w:rsid w:val="00D72DEA"/>
    <w:rsid w:val="00D7418C"/>
    <w:rsid w:val="00D7495C"/>
    <w:rsid w:val="00D74B79"/>
    <w:rsid w:val="00D74E6C"/>
    <w:rsid w:val="00D75FED"/>
    <w:rsid w:val="00D76423"/>
    <w:rsid w:val="00D76F86"/>
    <w:rsid w:val="00D773AB"/>
    <w:rsid w:val="00D77AA3"/>
    <w:rsid w:val="00D80B3E"/>
    <w:rsid w:val="00D81C67"/>
    <w:rsid w:val="00D82366"/>
    <w:rsid w:val="00D82DC5"/>
    <w:rsid w:val="00D83EB3"/>
    <w:rsid w:val="00D84759"/>
    <w:rsid w:val="00D84D5D"/>
    <w:rsid w:val="00D856A2"/>
    <w:rsid w:val="00D90032"/>
    <w:rsid w:val="00D91C42"/>
    <w:rsid w:val="00D91D5E"/>
    <w:rsid w:val="00D94324"/>
    <w:rsid w:val="00D945D2"/>
    <w:rsid w:val="00D94811"/>
    <w:rsid w:val="00D94F1B"/>
    <w:rsid w:val="00D959EF"/>
    <w:rsid w:val="00D95C1B"/>
    <w:rsid w:val="00D96928"/>
    <w:rsid w:val="00D971BF"/>
    <w:rsid w:val="00D97E0C"/>
    <w:rsid w:val="00DA0112"/>
    <w:rsid w:val="00DA043B"/>
    <w:rsid w:val="00DA091B"/>
    <w:rsid w:val="00DA0B2F"/>
    <w:rsid w:val="00DA3036"/>
    <w:rsid w:val="00DA3BCE"/>
    <w:rsid w:val="00DA4C88"/>
    <w:rsid w:val="00DA5AC1"/>
    <w:rsid w:val="00DA62F5"/>
    <w:rsid w:val="00DA650F"/>
    <w:rsid w:val="00DA6967"/>
    <w:rsid w:val="00DB007A"/>
    <w:rsid w:val="00DB0849"/>
    <w:rsid w:val="00DB161E"/>
    <w:rsid w:val="00DB1AA1"/>
    <w:rsid w:val="00DB1E71"/>
    <w:rsid w:val="00DB3CB1"/>
    <w:rsid w:val="00DB43EC"/>
    <w:rsid w:val="00DB4DBE"/>
    <w:rsid w:val="00DB5D7A"/>
    <w:rsid w:val="00DB63EC"/>
    <w:rsid w:val="00DB6BD7"/>
    <w:rsid w:val="00DB6ECD"/>
    <w:rsid w:val="00DB7A68"/>
    <w:rsid w:val="00DC2537"/>
    <w:rsid w:val="00DC2A28"/>
    <w:rsid w:val="00DC2B31"/>
    <w:rsid w:val="00DC389A"/>
    <w:rsid w:val="00DC3A8D"/>
    <w:rsid w:val="00DC47B7"/>
    <w:rsid w:val="00DC49CA"/>
    <w:rsid w:val="00DC6082"/>
    <w:rsid w:val="00DC6DF3"/>
    <w:rsid w:val="00DC710F"/>
    <w:rsid w:val="00DD15CF"/>
    <w:rsid w:val="00DD2C84"/>
    <w:rsid w:val="00DD529F"/>
    <w:rsid w:val="00DD5A87"/>
    <w:rsid w:val="00DD5BEC"/>
    <w:rsid w:val="00DD7395"/>
    <w:rsid w:val="00DD7EFE"/>
    <w:rsid w:val="00DE11C9"/>
    <w:rsid w:val="00DE128C"/>
    <w:rsid w:val="00DE15EE"/>
    <w:rsid w:val="00DE1F7A"/>
    <w:rsid w:val="00DE2328"/>
    <w:rsid w:val="00DE2353"/>
    <w:rsid w:val="00DE3531"/>
    <w:rsid w:val="00DE4AB4"/>
    <w:rsid w:val="00DE4CD6"/>
    <w:rsid w:val="00DE5303"/>
    <w:rsid w:val="00DE588A"/>
    <w:rsid w:val="00DE6366"/>
    <w:rsid w:val="00DE6D64"/>
    <w:rsid w:val="00DE6E93"/>
    <w:rsid w:val="00DE729C"/>
    <w:rsid w:val="00DF065D"/>
    <w:rsid w:val="00DF1F5B"/>
    <w:rsid w:val="00DF2503"/>
    <w:rsid w:val="00DF2C20"/>
    <w:rsid w:val="00DF3519"/>
    <w:rsid w:val="00DF40AC"/>
    <w:rsid w:val="00DF4769"/>
    <w:rsid w:val="00DF5147"/>
    <w:rsid w:val="00DF55A0"/>
    <w:rsid w:val="00DF5E9E"/>
    <w:rsid w:val="00E00547"/>
    <w:rsid w:val="00E00701"/>
    <w:rsid w:val="00E019E1"/>
    <w:rsid w:val="00E01DD4"/>
    <w:rsid w:val="00E01EAF"/>
    <w:rsid w:val="00E01ED1"/>
    <w:rsid w:val="00E02572"/>
    <w:rsid w:val="00E037FE"/>
    <w:rsid w:val="00E0486B"/>
    <w:rsid w:val="00E04C2D"/>
    <w:rsid w:val="00E0557C"/>
    <w:rsid w:val="00E05B06"/>
    <w:rsid w:val="00E05DA9"/>
    <w:rsid w:val="00E07227"/>
    <w:rsid w:val="00E10662"/>
    <w:rsid w:val="00E10999"/>
    <w:rsid w:val="00E10C99"/>
    <w:rsid w:val="00E113FF"/>
    <w:rsid w:val="00E117FD"/>
    <w:rsid w:val="00E12A7B"/>
    <w:rsid w:val="00E12D13"/>
    <w:rsid w:val="00E13E90"/>
    <w:rsid w:val="00E14B41"/>
    <w:rsid w:val="00E16910"/>
    <w:rsid w:val="00E17868"/>
    <w:rsid w:val="00E17EFF"/>
    <w:rsid w:val="00E2069D"/>
    <w:rsid w:val="00E219AE"/>
    <w:rsid w:val="00E21E05"/>
    <w:rsid w:val="00E22535"/>
    <w:rsid w:val="00E22777"/>
    <w:rsid w:val="00E22818"/>
    <w:rsid w:val="00E22F8D"/>
    <w:rsid w:val="00E23434"/>
    <w:rsid w:val="00E23641"/>
    <w:rsid w:val="00E23E3B"/>
    <w:rsid w:val="00E24956"/>
    <w:rsid w:val="00E24A49"/>
    <w:rsid w:val="00E24F8B"/>
    <w:rsid w:val="00E265BB"/>
    <w:rsid w:val="00E26690"/>
    <w:rsid w:val="00E26AA6"/>
    <w:rsid w:val="00E276B6"/>
    <w:rsid w:val="00E278F2"/>
    <w:rsid w:val="00E27B65"/>
    <w:rsid w:val="00E32E7E"/>
    <w:rsid w:val="00E33767"/>
    <w:rsid w:val="00E34074"/>
    <w:rsid w:val="00E35157"/>
    <w:rsid w:val="00E36216"/>
    <w:rsid w:val="00E36845"/>
    <w:rsid w:val="00E368D2"/>
    <w:rsid w:val="00E373BB"/>
    <w:rsid w:val="00E40940"/>
    <w:rsid w:val="00E40FEF"/>
    <w:rsid w:val="00E41BC0"/>
    <w:rsid w:val="00E42F38"/>
    <w:rsid w:val="00E4407C"/>
    <w:rsid w:val="00E442E3"/>
    <w:rsid w:val="00E44351"/>
    <w:rsid w:val="00E46312"/>
    <w:rsid w:val="00E4707D"/>
    <w:rsid w:val="00E47ECD"/>
    <w:rsid w:val="00E50126"/>
    <w:rsid w:val="00E50790"/>
    <w:rsid w:val="00E5143C"/>
    <w:rsid w:val="00E51A9F"/>
    <w:rsid w:val="00E525F0"/>
    <w:rsid w:val="00E52A52"/>
    <w:rsid w:val="00E53F3C"/>
    <w:rsid w:val="00E54828"/>
    <w:rsid w:val="00E5492F"/>
    <w:rsid w:val="00E56C26"/>
    <w:rsid w:val="00E56F74"/>
    <w:rsid w:val="00E609A1"/>
    <w:rsid w:val="00E60BF5"/>
    <w:rsid w:val="00E60DEE"/>
    <w:rsid w:val="00E61DEE"/>
    <w:rsid w:val="00E6318E"/>
    <w:rsid w:val="00E63731"/>
    <w:rsid w:val="00E650CB"/>
    <w:rsid w:val="00E650FA"/>
    <w:rsid w:val="00E65249"/>
    <w:rsid w:val="00E668C1"/>
    <w:rsid w:val="00E676AC"/>
    <w:rsid w:val="00E67CCE"/>
    <w:rsid w:val="00E706DA"/>
    <w:rsid w:val="00E709FD"/>
    <w:rsid w:val="00E70A67"/>
    <w:rsid w:val="00E70B20"/>
    <w:rsid w:val="00E70C79"/>
    <w:rsid w:val="00E70D11"/>
    <w:rsid w:val="00E71C15"/>
    <w:rsid w:val="00E71E5A"/>
    <w:rsid w:val="00E74185"/>
    <w:rsid w:val="00E74ADC"/>
    <w:rsid w:val="00E74B38"/>
    <w:rsid w:val="00E75670"/>
    <w:rsid w:val="00E75A0A"/>
    <w:rsid w:val="00E76B3D"/>
    <w:rsid w:val="00E77E83"/>
    <w:rsid w:val="00E812E0"/>
    <w:rsid w:val="00E828D1"/>
    <w:rsid w:val="00E832B5"/>
    <w:rsid w:val="00E83ED6"/>
    <w:rsid w:val="00E83F1A"/>
    <w:rsid w:val="00E84AD4"/>
    <w:rsid w:val="00E86BF9"/>
    <w:rsid w:val="00E87229"/>
    <w:rsid w:val="00E87752"/>
    <w:rsid w:val="00E90B47"/>
    <w:rsid w:val="00E9167F"/>
    <w:rsid w:val="00E918E5"/>
    <w:rsid w:val="00E91B63"/>
    <w:rsid w:val="00E92289"/>
    <w:rsid w:val="00E93440"/>
    <w:rsid w:val="00E93AE9"/>
    <w:rsid w:val="00E94375"/>
    <w:rsid w:val="00E9439A"/>
    <w:rsid w:val="00E958D3"/>
    <w:rsid w:val="00E958E8"/>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CD0"/>
    <w:rsid w:val="00EB6E81"/>
    <w:rsid w:val="00EB7616"/>
    <w:rsid w:val="00EB77BD"/>
    <w:rsid w:val="00EC04A5"/>
    <w:rsid w:val="00EC0EE2"/>
    <w:rsid w:val="00EC221F"/>
    <w:rsid w:val="00EC298F"/>
    <w:rsid w:val="00EC2CAD"/>
    <w:rsid w:val="00EC2EC5"/>
    <w:rsid w:val="00EC34C4"/>
    <w:rsid w:val="00EC39AB"/>
    <w:rsid w:val="00EC4428"/>
    <w:rsid w:val="00EC69A5"/>
    <w:rsid w:val="00EC6EA0"/>
    <w:rsid w:val="00EC7ABA"/>
    <w:rsid w:val="00EC7E30"/>
    <w:rsid w:val="00ED0569"/>
    <w:rsid w:val="00ED06F5"/>
    <w:rsid w:val="00ED0F55"/>
    <w:rsid w:val="00ED1ADD"/>
    <w:rsid w:val="00ED1DCA"/>
    <w:rsid w:val="00ED2975"/>
    <w:rsid w:val="00ED2DA9"/>
    <w:rsid w:val="00ED447A"/>
    <w:rsid w:val="00ED4563"/>
    <w:rsid w:val="00ED54CD"/>
    <w:rsid w:val="00ED62E7"/>
    <w:rsid w:val="00ED683A"/>
    <w:rsid w:val="00ED69B0"/>
    <w:rsid w:val="00ED6B44"/>
    <w:rsid w:val="00ED729A"/>
    <w:rsid w:val="00ED7449"/>
    <w:rsid w:val="00ED7C7A"/>
    <w:rsid w:val="00ED7DC1"/>
    <w:rsid w:val="00EE0557"/>
    <w:rsid w:val="00EE146D"/>
    <w:rsid w:val="00EE2B05"/>
    <w:rsid w:val="00EE33E7"/>
    <w:rsid w:val="00EE4B0C"/>
    <w:rsid w:val="00EE511C"/>
    <w:rsid w:val="00EE52FF"/>
    <w:rsid w:val="00EE7B95"/>
    <w:rsid w:val="00EF0E46"/>
    <w:rsid w:val="00EF0FB7"/>
    <w:rsid w:val="00EF1627"/>
    <w:rsid w:val="00EF22D0"/>
    <w:rsid w:val="00EF22F7"/>
    <w:rsid w:val="00EF261B"/>
    <w:rsid w:val="00EF3546"/>
    <w:rsid w:val="00EF369C"/>
    <w:rsid w:val="00EF3740"/>
    <w:rsid w:val="00EF43AC"/>
    <w:rsid w:val="00EF4534"/>
    <w:rsid w:val="00EF4611"/>
    <w:rsid w:val="00EF5030"/>
    <w:rsid w:val="00EF6947"/>
    <w:rsid w:val="00EF6D70"/>
    <w:rsid w:val="00EF71EB"/>
    <w:rsid w:val="00F00345"/>
    <w:rsid w:val="00F00CC3"/>
    <w:rsid w:val="00F01933"/>
    <w:rsid w:val="00F025AC"/>
    <w:rsid w:val="00F029EE"/>
    <w:rsid w:val="00F03C20"/>
    <w:rsid w:val="00F06788"/>
    <w:rsid w:val="00F06C3D"/>
    <w:rsid w:val="00F06FDB"/>
    <w:rsid w:val="00F0712F"/>
    <w:rsid w:val="00F0715D"/>
    <w:rsid w:val="00F07A90"/>
    <w:rsid w:val="00F07BA2"/>
    <w:rsid w:val="00F07C0A"/>
    <w:rsid w:val="00F07F51"/>
    <w:rsid w:val="00F110D1"/>
    <w:rsid w:val="00F12B0B"/>
    <w:rsid w:val="00F141BC"/>
    <w:rsid w:val="00F1485D"/>
    <w:rsid w:val="00F14F44"/>
    <w:rsid w:val="00F15857"/>
    <w:rsid w:val="00F17BD3"/>
    <w:rsid w:val="00F21C0C"/>
    <w:rsid w:val="00F228A6"/>
    <w:rsid w:val="00F22EEA"/>
    <w:rsid w:val="00F232BC"/>
    <w:rsid w:val="00F24537"/>
    <w:rsid w:val="00F24C5F"/>
    <w:rsid w:val="00F25598"/>
    <w:rsid w:val="00F26BDB"/>
    <w:rsid w:val="00F27542"/>
    <w:rsid w:val="00F27549"/>
    <w:rsid w:val="00F3031D"/>
    <w:rsid w:val="00F3115A"/>
    <w:rsid w:val="00F31A57"/>
    <w:rsid w:val="00F322CC"/>
    <w:rsid w:val="00F325AD"/>
    <w:rsid w:val="00F32604"/>
    <w:rsid w:val="00F32801"/>
    <w:rsid w:val="00F32EA5"/>
    <w:rsid w:val="00F3378B"/>
    <w:rsid w:val="00F33AE0"/>
    <w:rsid w:val="00F3454C"/>
    <w:rsid w:val="00F3693B"/>
    <w:rsid w:val="00F37ECB"/>
    <w:rsid w:val="00F409FC"/>
    <w:rsid w:val="00F4117B"/>
    <w:rsid w:val="00F429FB"/>
    <w:rsid w:val="00F43965"/>
    <w:rsid w:val="00F43B8A"/>
    <w:rsid w:val="00F46CD3"/>
    <w:rsid w:val="00F47488"/>
    <w:rsid w:val="00F4761F"/>
    <w:rsid w:val="00F509EB"/>
    <w:rsid w:val="00F50FE2"/>
    <w:rsid w:val="00F52187"/>
    <w:rsid w:val="00F52A19"/>
    <w:rsid w:val="00F5325A"/>
    <w:rsid w:val="00F537CC"/>
    <w:rsid w:val="00F550C2"/>
    <w:rsid w:val="00F55181"/>
    <w:rsid w:val="00F56E16"/>
    <w:rsid w:val="00F57368"/>
    <w:rsid w:val="00F57703"/>
    <w:rsid w:val="00F60477"/>
    <w:rsid w:val="00F6198E"/>
    <w:rsid w:val="00F61BD8"/>
    <w:rsid w:val="00F62E78"/>
    <w:rsid w:val="00F63327"/>
    <w:rsid w:val="00F63FBF"/>
    <w:rsid w:val="00F64A04"/>
    <w:rsid w:val="00F66FE4"/>
    <w:rsid w:val="00F673BF"/>
    <w:rsid w:val="00F67549"/>
    <w:rsid w:val="00F70BEC"/>
    <w:rsid w:val="00F71410"/>
    <w:rsid w:val="00F715A9"/>
    <w:rsid w:val="00F72E57"/>
    <w:rsid w:val="00F73179"/>
    <w:rsid w:val="00F7583A"/>
    <w:rsid w:val="00F75969"/>
    <w:rsid w:val="00F76214"/>
    <w:rsid w:val="00F80173"/>
    <w:rsid w:val="00F809D2"/>
    <w:rsid w:val="00F811E0"/>
    <w:rsid w:val="00F8138D"/>
    <w:rsid w:val="00F81ECB"/>
    <w:rsid w:val="00F81F44"/>
    <w:rsid w:val="00F82992"/>
    <w:rsid w:val="00F834B7"/>
    <w:rsid w:val="00F8542F"/>
    <w:rsid w:val="00F86070"/>
    <w:rsid w:val="00F86A27"/>
    <w:rsid w:val="00F86AA0"/>
    <w:rsid w:val="00F87482"/>
    <w:rsid w:val="00F877DA"/>
    <w:rsid w:val="00F9201A"/>
    <w:rsid w:val="00F93823"/>
    <w:rsid w:val="00F93D3D"/>
    <w:rsid w:val="00F9500E"/>
    <w:rsid w:val="00F9510B"/>
    <w:rsid w:val="00F9542C"/>
    <w:rsid w:val="00F95C76"/>
    <w:rsid w:val="00FA079C"/>
    <w:rsid w:val="00FA2041"/>
    <w:rsid w:val="00FA2467"/>
    <w:rsid w:val="00FA2AA7"/>
    <w:rsid w:val="00FA3B24"/>
    <w:rsid w:val="00FA3C31"/>
    <w:rsid w:val="00FA47D3"/>
    <w:rsid w:val="00FA688E"/>
    <w:rsid w:val="00FA6B17"/>
    <w:rsid w:val="00FB09B7"/>
    <w:rsid w:val="00FB0B03"/>
    <w:rsid w:val="00FB1CD9"/>
    <w:rsid w:val="00FB2824"/>
    <w:rsid w:val="00FB28C2"/>
    <w:rsid w:val="00FB3EC5"/>
    <w:rsid w:val="00FB3F9D"/>
    <w:rsid w:val="00FB42FB"/>
    <w:rsid w:val="00FB4770"/>
    <w:rsid w:val="00FB4A29"/>
    <w:rsid w:val="00FB54EE"/>
    <w:rsid w:val="00FB5934"/>
    <w:rsid w:val="00FB5A25"/>
    <w:rsid w:val="00FB5C7C"/>
    <w:rsid w:val="00FB5F95"/>
    <w:rsid w:val="00FB615A"/>
    <w:rsid w:val="00FB637F"/>
    <w:rsid w:val="00FB638B"/>
    <w:rsid w:val="00FB6535"/>
    <w:rsid w:val="00FB69DC"/>
    <w:rsid w:val="00FB75D0"/>
    <w:rsid w:val="00FB793F"/>
    <w:rsid w:val="00FC1686"/>
    <w:rsid w:val="00FC2633"/>
    <w:rsid w:val="00FC2837"/>
    <w:rsid w:val="00FC31D9"/>
    <w:rsid w:val="00FC3799"/>
    <w:rsid w:val="00FC542E"/>
    <w:rsid w:val="00FC5E78"/>
    <w:rsid w:val="00FC5E8E"/>
    <w:rsid w:val="00FD1270"/>
    <w:rsid w:val="00FD16B0"/>
    <w:rsid w:val="00FD2305"/>
    <w:rsid w:val="00FD48C7"/>
    <w:rsid w:val="00FD5635"/>
    <w:rsid w:val="00FD6042"/>
    <w:rsid w:val="00FE0088"/>
    <w:rsid w:val="00FE02DC"/>
    <w:rsid w:val="00FE05B0"/>
    <w:rsid w:val="00FE0705"/>
    <w:rsid w:val="00FE0CCC"/>
    <w:rsid w:val="00FE0FF8"/>
    <w:rsid w:val="00FE1307"/>
    <w:rsid w:val="00FE1C45"/>
    <w:rsid w:val="00FE296A"/>
    <w:rsid w:val="00FE3F81"/>
    <w:rsid w:val="00FE49CB"/>
    <w:rsid w:val="00FE5408"/>
    <w:rsid w:val="00FE55A1"/>
    <w:rsid w:val="00FE5FCF"/>
    <w:rsid w:val="00FE605E"/>
    <w:rsid w:val="00FE6548"/>
    <w:rsid w:val="00FE6720"/>
    <w:rsid w:val="00FE78CE"/>
    <w:rsid w:val="00FE7A93"/>
    <w:rsid w:val="00FF003C"/>
    <w:rsid w:val="00FF0687"/>
    <w:rsid w:val="00FF08D0"/>
    <w:rsid w:val="00FF2BB2"/>
    <w:rsid w:val="00FF340A"/>
    <w:rsid w:val="00FF4002"/>
    <w:rsid w:val="00FF4A40"/>
    <w:rsid w:val="00FF5F17"/>
    <w:rsid w:val="00FF6128"/>
    <w:rsid w:val="00FF6286"/>
    <w:rsid w:val="00FF6499"/>
    <w:rsid w:val="00FF7051"/>
    <w:rsid w:val="00FF754A"/>
    <w:rsid w:val="00FF78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1B"/>
    <w:pPr>
      <w:spacing w:after="200" w:line="276" w:lineRule="auto"/>
    </w:pPr>
    <w:rPr>
      <w:sz w:val="22"/>
      <w:szCs w:val="22"/>
    </w:rPr>
  </w:style>
  <w:style w:type="paragraph" w:styleId="Heading1">
    <w:name w:val="heading 1"/>
    <w:basedOn w:val="Normal"/>
    <w:next w:val="Normal"/>
    <w:link w:val="Heading1Char"/>
    <w:uiPriority w:val="99"/>
    <w:qFormat/>
    <w:rsid w:val="0010481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9"/>
    <w:qFormat/>
    <w:rsid w:val="0010481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481B"/>
    <w:rPr>
      <w:rFonts w:ascii="TimesNewRomanPSMT"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9"/>
    <w:rsid w:val="0010481B"/>
    <w:rPr>
      <w:rFonts w:ascii="Cambria" w:eastAsia="SimSun" w:hAnsi="Cambria" w:cs="Times New Roman"/>
      <w:b/>
      <w:bCs/>
      <w:i/>
      <w:iCs/>
      <w:sz w:val="28"/>
      <w:szCs w:val="28"/>
      <w:lang w:val="en-US"/>
    </w:rPr>
  </w:style>
  <w:style w:type="paragraph" w:styleId="Header">
    <w:name w:val="header"/>
    <w:aliases w:val="Mediu,Caracter Caracter Caracter,Caracter Caracter Caracter Caracter Caracter Caracter,Caracter Caracter Caracter Caracter Caracter,Caracter Caracter Caracter Caracter,Caracter Caracter Caracter Caracter Caracter Caracter Caracter,Caract"/>
    <w:basedOn w:val="Normal"/>
    <w:link w:val="HeaderChar"/>
    <w:uiPriority w:val="99"/>
    <w:rsid w:val="0010481B"/>
    <w:pPr>
      <w:tabs>
        <w:tab w:val="center" w:pos="4680"/>
        <w:tab w:val="right" w:pos="9360"/>
      </w:tabs>
      <w:spacing w:after="0" w:line="240" w:lineRule="auto"/>
    </w:pPr>
  </w:style>
  <w:style w:type="character" w:customStyle="1" w:styleId="HeaderChar">
    <w:name w:val="Header Char"/>
    <w:aliases w:val="Mediu Char,Caracter Caracter Caracter Char,Caracter Caracter Caracter Caracter Caracter Caracter Char,Caracter Caracter Caracter Caracter Caracter Char,Caracter Caracter Caracter Caracter Char,Caract Char"/>
    <w:basedOn w:val="DefaultParagraphFont"/>
    <w:link w:val="Header"/>
    <w:uiPriority w:val="99"/>
    <w:rsid w:val="0010481B"/>
    <w:rPr>
      <w:rFonts w:ascii="Calibri" w:eastAsia="Times New Roman" w:hAnsi="Calibri" w:cs="Times New Roman"/>
      <w:lang w:val="en-US"/>
    </w:rPr>
  </w:style>
  <w:style w:type="paragraph" w:styleId="Footer">
    <w:name w:val="footer"/>
    <w:aliases w:val="Caracter,Char,Char Char Char Char,Char Char Char,Char Caracter Caracter,Char Caracter"/>
    <w:basedOn w:val="Normal"/>
    <w:link w:val="FooterChar"/>
    <w:uiPriority w:val="99"/>
    <w:rsid w:val="0010481B"/>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w:basedOn w:val="DefaultParagraphFont"/>
    <w:link w:val="Footer"/>
    <w:rsid w:val="0010481B"/>
    <w:rPr>
      <w:rFonts w:ascii="Calibri" w:eastAsia="Times New Roman" w:hAnsi="Calibri" w:cs="Times New Roman"/>
      <w:lang w:val="en-US"/>
    </w:rPr>
  </w:style>
  <w:style w:type="character" w:styleId="PageNumber">
    <w:name w:val="page number"/>
    <w:basedOn w:val="DefaultParagraphFont"/>
    <w:uiPriority w:val="99"/>
    <w:rsid w:val="0010481B"/>
    <w:rPr>
      <w:rFonts w:cs="Times New Roman"/>
    </w:rPr>
  </w:style>
  <w:style w:type="paragraph" w:styleId="BodyText">
    <w:name w:val="Body Text"/>
    <w:basedOn w:val="Normal"/>
    <w:next w:val="Normal"/>
    <w:link w:val="BodyTextChar"/>
    <w:uiPriority w:val="99"/>
    <w:rsid w:val="0010481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uiPriority w:val="99"/>
    <w:rsid w:val="0010481B"/>
    <w:rPr>
      <w:rFonts w:ascii="Arial" w:hAnsi="Arial" w:cs="Times New Roman"/>
      <w:sz w:val="24"/>
      <w:szCs w:val="24"/>
      <w:lang w:val="en-US"/>
    </w:rPr>
  </w:style>
  <w:style w:type="character" w:customStyle="1" w:styleId="tpa1">
    <w:name w:val="tpa1"/>
    <w:basedOn w:val="DefaultParagraphFont"/>
    <w:uiPriority w:val="99"/>
    <w:rsid w:val="0010481B"/>
    <w:rPr>
      <w:rFonts w:cs="Times New Roman"/>
    </w:rPr>
  </w:style>
  <w:style w:type="paragraph" w:styleId="ListParagraph">
    <w:name w:val="List Paragraph"/>
    <w:aliases w:val="Normal bullet 2"/>
    <w:basedOn w:val="Normal"/>
    <w:link w:val="ListParagraphChar"/>
    <w:uiPriority w:val="99"/>
    <w:qFormat/>
    <w:rsid w:val="0010481B"/>
    <w:pPr>
      <w:ind w:left="720"/>
    </w:pPr>
    <w:rPr>
      <w:rFonts w:eastAsia="Times New Roman"/>
      <w:sz w:val="20"/>
      <w:szCs w:val="20"/>
    </w:rPr>
  </w:style>
  <w:style w:type="paragraph" w:customStyle="1" w:styleId="CharCharChar1Char">
    <w:name w:val="Char Char Char1 Char"/>
    <w:basedOn w:val="Normal"/>
    <w:uiPriority w:val="99"/>
    <w:rsid w:val="0010481B"/>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uiPriority w:val="99"/>
    <w:rsid w:val="0010481B"/>
    <w:rPr>
      <w:rFonts w:cs="Times New Roman"/>
    </w:rPr>
  </w:style>
  <w:style w:type="character" w:customStyle="1" w:styleId="stpar">
    <w:name w:val="st_par"/>
    <w:basedOn w:val="DefaultParagraphFont"/>
    <w:uiPriority w:val="99"/>
    <w:rsid w:val="0010481B"/>
    <w:rPr>
      <w:rFonts w:cs="Times New Roman"/>
    </w:rPr>
  </w:style>
  <w:style w:type="character" w:customStyle="1" w:styleId="Bodytext2115pt">
    <w:name w:val="Body text (2) + 11.5 pt"/>
    <w:aliases w:val="Bold,Italic,Body text (4) + 9.5 pt"/>
    <w:basedOn w:val="DefaultParagraphFont"/>
    <w:uiPriority w:val="99"/>
    <w:rsid w:val="0010481B"/>
    <w:rPr>
      <w:rFonts w:ascii="Times New Roman" w:hAnsi="Times New Roman" w:cs="Times New Roman"/>
      <w:b/>
      <w:bCs/>
      <w:i/>
      <w:iCs/>
      <w:color w:val="000000"/>
      <w:spacing w:val="0"/>
      <w:w w:val="100"/>
      <w:position w:val="0"/>
      <w:sz w:val="23"/>
      <w:szCs w:val="23"/>
      <w:u w:val="none"/>
      <w:shd w:val="clear" w:color="auto" w:fill="FFFFFF"/>
      <w:lang w:val="ro-RO" w:eastAsia="ro-RO"/>
    </w:rPr>
  </w:style>
  <w:style w:type="character" w:customStyle="1" w:styleId="Bodytext4NotItalic">
    <w:name w:val="Body text (4) + Not Italic"/>
    <w:basedOn w:val="DefaultParagraphFont"/>
    <w:uiPriority w:val="99"/>
    <w:rsid w:val="0010481B"/>
    <w:rPr>
      <w:rFonts w:ascii="Times New Roman" w:hAnsi="Times New Roman" w:cs="Times New Roman"/>
      <w:i/>
      <w:iCs/>
      <w:color w:val="000000"/>
      <w:spacing w:val="0"/>
      <w:w w:val="100"/>
      <w:position w:val="0"/>
      <w:sz w:val="22"/>
      <w:szCs w:val="22"/>
      <w:u w:val="none"/>
      <w:shd w:val="clear" w:color="auto" w:fill="FFFFFF"/>
      <w:lang w:val="ro-RO" w:eastAsia="ro-RO"/>
    </w:rPr>
  </w:style>
  <w:style w:type="character" w:customStyle="1" w:styleId="Bodytext2">
    <w:name w:val="Body text (2)_"/>
    <w:basedOn w:val="DefaultParagraphFont"/>
    <w:link w:val="Bodytext20"/>
    <w:rsid w:val="0010481B"/>
    <w:rPr>
      <w:rFonts w:ascii="Times New Roman" w:hAnsi="Times New Roman" w:cs="Times New Roman"/>
      <w:sz w:val="20"/>
      <w:szCs w:val="20"/>
      <w:shd w:val="clear" w:color="auto" w:fill="FFFFFF"/>
    </w:rPr>
  </w:style>
  <w:style w:type="paragraph" w:customStyle="1" w:styleId="Bodytext20">
    <w:name w:val="Body text (2)"/>
    <w:basedOn w:val="Normal"/>
    <w:link w:val="Bodytext2"/>
    <w:rsid w:val="0010481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uiPriority w:val="99"/>
    <w:rsid w:val="0010481B"/>
    <w:rPr>
      <w:rFonts w:ascii="Calibri" w:eastAsia="Times New Roman" w:hAnsi="Calibri" w:cs="Calibri"/>
      <w:b/>
      <w:bCs/>
      <w:color w:val="000000"/>
      <w:spacing w:val="0"/>
      <w:w w:val="100"/>
      <w:position w:val="0"/>
      <w:sz w:val="21"/>
      <w:szCs w:val="21"/>
      <w:u w:val="none"/>
      <w:lang w:val="ro-RO" w:eastAsia="ro-RO"/>
    </w:rPr>
  </w:style>
  <w:style w:type="paragraph" w:styleId="BalloonText">
    <w:name w:val="Balloon Text"/>
    <w:basedOn w:val="Normal"/>
    <w:link w:val="BalloonTextChar"/>
    <w:uiPriority w:val="99"/>
    <w:semiHidden/>
    <w:rsid w:val="0010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1B"/>
    <w:rPr>
      <w:rFonts w:ascii="Tahoma" w:eastAsia="Times New Roman" w:hAnsi="Tahoma" w:cs="Tahoma"/>
      <w:sz w:val="16"/>
      <w:szCs w:val="16"/>
      <w:lang w:val="en-US"/>
    </w:rPr>
  </w:style>
  <w:style w:type="paragraph" w:styleId="BodyText21">
    <w:name w:val="Body Text 2"/>
    <w:basedOn w:val="Normal"/>
    <w:link w:val="BodyText2Char1"/>
    <w:uiPriority w:val="99"/>
    <w:semiHidden/>
    <w:rsid w:val="0010481B"/>
    <w:pPr>
      <w:spacing w:after="120"/>
      <w:ind w:left="283"/>
    </w:pPr>
  </w:style>
  <w:style w:type="character" w:customStyle="1" w:styleId="BodyText2Char">
    <w:name w:val="Body Text 2 Char"/>
    <w:basedOn w:val="DefaultParagraphFont"/>
    <w:link w:val="BodyText21"/>
    <w:uiPriority w:val="99"/>
    <w:semiHidden/>
    <w:rsid w:val="00B36708"/>
  </w:style>
  <w:style w:type="character" w:customStyle="1" w:styleId="BodyText2Char1">
    <w:name w:val="Body Text 2 Char1"/>
    <w:basedOn w:val="DefaultParagraphFont"/>
    <w:link w:val="BodyText21"/>
    <w:uiPriority w:val="99"/>
    <w:semiHidden/>
    <w:rsid w:val="0010481B"/>
    <w:rPr>
      <w:rFonts w:ascii="Calibri" w:eastAsia="Times New Roman" w:hAnsi="Calibri" w:cs="Times New Roman"/>
      <w:lang w:val="en-US"/>
    </w:rPr>
  </w:style>
  <w:style w:type="character" w:customStyle="1" w:styleId="BodyTextIndent2CharCharChar">
    <w:name w:val="Body Text Indent 2 Char Char Char"/>
    <w:basedOn w:val="DefaultParagraphFont"/>
    <w:link w:val="BodyTextIndent2CharChar"/>
    <w:uiPriority w:val="99"/>
    <w:rsid w:val="0010481B"/>
    <w:rPr>
      <w:rFonts w:ascii="Calibri" w:eastAsia="Times New Roman" w:hAnsi="Calibri" w:cs="Times New Roman"/>
      <w:lang w:val="en-US"/>
    </w:rPr>
  </w:style>
  <w:style w:type="paragraph" w:customStyle="1" w:styleId="BodyTextIndent32">
    <w:name w:val="Body Text Indent 32"/>
    <w:basedOn w:val="Normal"/>
    <w:uiPriority w:val="99"/>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customStyle="1" w:styleId="BodyTextIndent2CharChar">
    <w:name w:val="Body Text Indent 2 Char Char"/>
    <w:basedOn w:val="Normal"/>
    <w:link w:val="BodyTextIndent2CharCharChar"/>
    <w:uiPriority w:val="99"/>
    <w:rsid w:val="0010481B"/>
    <w:pPr>
      <w:spacing w:after="120" w:line="480" w:lineRule="auto"/>
      <w:ind w:left="283"/>
    </w:pPr>
  </w:style>
  <w:style w:type="paragraph" w:customStyle="1" w:styleId="BodyTextIndent31">
    <w:name w:val="Body Text Indent 31"/>
    <w:basedOn w:val="Normal"/>
    <w:uiPriority w:val="99"/>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styleId="BodyTextIndent3">
    <w:name w:val="Body Text Indent 3"/>
    <w:basedOn w:val="Normal"/>
    <w:link w:val="BodyTextIndent3Char"/>
    <w:uiPriority w:val="99"/>
    <w:semiHidden/>
    <w:rsid w:val="002E2A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2A70"/>
    <w:rPr>
      <w:rFonts w:ascii="Calibri" w:eastAsia="Times New Roman" w:hAnsi="Calibri" w:cs="Times New Roman"/>
      <w:sz w:val="16"/>
      <w:szCs w:val="16"/>
      <w:lang w:val="en-US"/>
    </w:rPr>
  </w:style>
  <w:style w:type="paragraph" w:styleId="BodyTextIndent2">
    <w:name w:val="Body Text Indent 2"/>
    <w:basedOn w:val="Normal"/>
    <w:link w:val="BodyTextIndent2Char"/>
    <w:uiPriority w:val="99"/>
    <w:rsid w:val="002E2A70"/>
    <w:pPr>
      <w:spacing w:after="120" w:line="480" w:lineRule="auto"/>
      <w:ind w:left="283"/>
    </w:pPr>
  </w:style>
  <w:style w:type="character" w:customStyle="1" w:styleId="BodyTextIndent2Char">
    <w:name w:val="Body Text Indent 2 Char"/>
    <w:basedOn w:val="DefaultParagraphFont"/>
    <w:link w:val="BodyTextIndent2"/>
    <w:uiPriority w:val="99"/>
    <w:rsid w:val="002E2A70"/>
    <w:rPr>
      <w:rFonts w:ascii="Calibri" w:eastAsia="Times New Roman" w:hAnsi="Calibri" w:cs="Times New Roman"/>
      <w:lang w:val="en-US"/>
    </w:rPr>
  </w:style>
  <w:style w:type="paragraph" w:customStyle="1" w:styleId="Style1">
    <w:name w:val="Style1"/>
    <w:basedOn w:val="Normal"/>
    <w:uiPriority w:val="99"/>
    <w:rsid w:val="004244B6"/>
    <w:pPr>
      <w:suppressAutoHyphens/>
      <w:spacing w:after="0" w:line="240" w:lineRule="auto"/>
      <w:jc w:val="both"/>
    </w:pPr>
    <w:rPr>
      <w:rFonts w:ascii="Arial" w:eastAsia="Times New Roman" w:hAnsi="Arial" w:cs="Tms Rmn"/>
      <w:sz w:val="24"/>
      <w:szCs w:val="20"/>
      <w:lang w:eastAsia="ar-SA"/>
    </w:rPr>
  </w:style>
  <w:style w:type="paragraph" w:customStyle="1" w:styleId="BodyTextIndent22">
    <w:name w:val="Body Text Indent 22"/>
    <w:basedOn w:val="Normal"/>
    <w:uiPriority w:val="99"/>
    <w:rsid w:val="004244B6"/>
    <w:pPr>
      <w:suppressAutoHyphens/>
      <w:spacing w:after="0" w:line="240" w:lineRule="auto"/>
      <w:ind w:firstLine="567"/>
      <w:jc w:val="both"/>
    </w:pPr>
    <w:rPr>
      <w:rFonts w:ascii="Arial" w:eastAsia="Times New Roman" w:hAnsi="Arial" w:cs="Tms Rmn"/>
      <w:sz w:val="24"/>
      <w:szCs w:val="20"/>
      <w:lang w:eastAsia="ar-SA"/>
    </w:rPr>
  </w:style>
  <w:style w:type="character" w:customStyle="1" w:styleId="BodyText2CharCharChar">
    <w:name w:val="Body Text 2 Char Char Char"/>
    <w:basedOn w:val="DefaultParagraphFont"/>
    <w:link w:val="BodyText2CharChar"/>
    <w:uiPriority w:val="99"/>
    <w:rsid w:val="004244B6"/>
    <w:rPr>
      <w:rFonts w:ascii="Calibri" w:eastAsia="Times New Roman" w:hAnsi="Calibri" w:cs="Times New Roman"/>
      <w:lang w:val="en-US"/>
    </w:rPr>
  </w:style>
  <w:style w:type="paragraph" w:customStyle="1" w:styleId="BodyText2CharChar">
    <w:name w:val="Body Text 2 Char Char"/>
    <w:basedOn w:val="Normal"/>
    <w:link w:val="BodyText2CharCharChar"/>
    <w:uiPriority w:val="99"/>
    <w:rsid w:val="004244B6"/>
    <w:pPr>
      <w:spacing w:after="120" w:line="480" w:lineRule="auto"/>
    </w:pPr>
  </w:style>
  <w:style w:type="character" w:customStyle="1" w:styleId="sttlitera">
    <w:name w:val="st_tlitera"/>
    <w:uiPriority w:val="99"/>
    <w:rsid w:val="004244B6"/>
  </w:style>
  <w:style w:type="character" w:customStyle="1" w:styleId="ListParagraphChar">
    <w:name w:val="List Paragraph Char"/>
    <w:aliases w:val="Normal bullet 2 Char"/>
    <w:link w:val="ListParagraph"/>
    <w:uiPriority w:val="99"/>
    <w:rsid w:val="00FA2AA7"/>
    <w:rPr>
      <w:rFonts w:ascii="Calibri" w:eastAsia="Times New Roman" w:hAnsi="Calibri"/>
      <w:lang w:val="en-US"/>
    </w:rPr>
  </w:style>
  <w:style w:type="character" w:customStyle="1" w:styleId="Bodytext4">
    <w:name w:val="Body text (4)_"/>
    <w:basedOn w:val="DefaultParagraphFont"/>
    <w:link w:val="Bodytext40"/>
    <w:uiPriority w:val="99"/>
    <w:rsid w:val="000B74A3"/>
    <w:rPr>
      <w:rFonts w:ascii="Times New Roman" w:hAnsi="Times New Roman" w:cs="Times New Roman"/>
      <w:b/>
      <w:bCs/>
      <w:shd w:val="clear" w:color="auto" w:fill="FFFFFF"/>
    </w:rPr>
  </w:style>
  <w:style w:type="paragraph" w:customStyle="1" w:styleId="Bodytext40">
    <w:name w:val="Body text (4)"/>
    <w:basedOn w:val="Normal"/>
    <w:link w:val="Bodytext4"/>
    <w:uiPriority w:val="99"/>
    <w:rsid w:val="000B74A3"/>
    <w:pPr>
      <w:widowControl w:val="0"/>
      <w:shd w:val="clear" w:color="auto" w:fill="FFFFFF"/>
      <w:spacing w:after="0" w:line="413" w:lineRule="exact"/>
      <w:ind w:firstLine="620"/>
      <w:jc w:val="both"/>
    </w:pPr>
    <w:rPr>
      <w:rFonts w:ascii="Times New Roman" w:eastAsia="Times New Roman" w:hAnsi="Times New Roman"/>
      <w:b/>
      <w:bCs/>
      <w:lang w:val="ro-RO"/>
    </w:rPr>
  </w:style>
  <w:style w:type="paragraph" w:styleId="NoSpacing">
    <w:name w:val="No Spacing"/>
    <w:uiPriority w:val="99"/>
    <w:qFormat/>
    <w:rsid w:val="005544F8"/>
    <w:rPr>
      <w:rFonts w:ascii="Times New Roman" w:eastAsia="Times New Roman" w:hAnsi="Times New Roman"/>
      <w:sz w:val="24"/>
      <w:szCs w:val="24"/>
      <w:lang w:val="ro-RO"/>
    </w:rPr>
  </w:style>
  <w:style w:type="table" w:styleId="TableGrid">
    <w:name w:val="Table Grid"/>
    <w:basedOn w:val="TableNormal"/>
    <w:uiPriority w:val="59"/>
    <w:rsid w:val="00D51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124AC"/>
    <w:pPr>
      <w:autoSpaceDE w:val="0"/>
      <w:autoSpaceDN w:val="0"/>
      <w:adjustRightInd w:val="0"/>
    </w:pPr>
    <w:rPr>
      <w:rFonts w:ascii="Trebuchet MS" w:eastAsia="Times New Roman" w:hAnsi="Trebuchet MS" w:cs="Trebuchet MS"/>
      <w:color w:val="000000"/>
      <w:sz w:val="24"/>
      <w:szCs w:val="24"/>
      <w:lang w:val="ro-RO"/>
    </w:rPr>
  </w:style>
  <w:style w:type="paragraph" w:styleId="Caption">
    <w:name w:val="caption"/>
    <w:aliases w:val="Caption Char2,Caption Char1 Char,Caption Char Char Char,Map Char Char1 Char Char,Map Char Char Char Char Char1,Caption Char Char1,Char Char Char Char1 Char,Caption Char1 Char1 Char,Caption Char Char Char1 Char"/>
    <w:basedOn w:val="Normal"/>
    <w:next w:val="Normal"/>
    <w:uiPriority w:val="35"/>
    <w:qFormat/>
    <w:rsid w:val="007E7520"/>
    <w:pPr>
      <w:spacing w:before="120" w:after="120" w:line="288" w:lineRule="auto"/>
      <w:jc w:val="both"/>
    </w:pPr>
    <w:rPr>
      <w:rFonts w:ascii="Garamond" w:eastAsia="Times New Roman" w:hAnsi="Garamond"/>
      <w:b/>
      <w:bCs/>
      <w:sz w:val="20"/>
      <w:szCs w:val="20"/>
    </w:rPr>
  </w:style>
</w:styles>
</file>

<file path=word/webSettings.xml><?xml version="1.0" encoding="utf-8"?>
<w:webSettings xmlns:r="http://schemas.openxmlformats.org/officeDocument/2006/relationships" xmlns:w="http://schemas.openxmlformats.org/wordprocessingml/2006/main">
  <w:divs>
    <w:div w:id="1695224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78&amp;d=2018-12-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e3demru/legea-apelor-nr-107-1996?pid=10135143&amp;d=2018-12-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11</Pages>
  <Words>4945</Words>
  <Characters>30140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acasa</Company>
  <LinksUpToDate>false</LinksUpToDate>
  <CharactersWithSpaces>35015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adina.hobjila</dc:creator>
  <cp:keywords/>
  <dc:description/>
  <cp:lastModifiedBy>mariana.burlacu</cp:lastModifiedBy>
  <cp:revision>20</cp:revision>
  <cp:lastPrinted>2019-05-30T07:40:00Z</cp:lastPrinted>
  <dcterms:created xsi:type="dcterms:W3CDTF">2019-05-30T13:09:00Z</dcterms:created>
  <dcterms:modified xsi:type="dcterms:W3CDTF">2019-06-21T07:18:00Z</dcterms:modified>
</cp:coreProperties>
</file>