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A4" w:rsidRPr="005826E2" w:rsidRDefault="007929A4" w:rsidP="007929A4">
      <w:pPr>
        <w:spacing w:after="0" w:line="240" w:lineRule="auto"/>
        <w:jc w:val="both"/>
        <w:rPr>
          <w:rFonts w:ascii="Times New Roman" w:hAnsi="Times New Roman"/>
          <w:b/>
          <w:bCs/>
          <w:sz w:val="24"/>
          <w:szCs w:val="24"/>
          <w:lang w:val="ro-RO"/>
        </w:rPr>
      </w:pPr>
    </w:p>
    <w:p w:rsidR="007929A4" w:rsidRPr="005826E2" w:rsidRDefault="007929A4" w:rsidP="007929A4">
      <w:pPr>
        <w:spacing w:after="0" w:line="240" w:lineRule="auto"/>
        <w:jc w:val="both"/>
        <w:rPr>
          <w:rFonts w:ascii="Times New Roman" w:hAnsi="Times New Roman"/>
          <w:b/>
          <w:bCs/>
          <w:sz w:val="24"/>
          <w:szCs w:val="24"/>
          <w:lang w:val="ro-RO"/>
        </w:rPr>
      </w:pPr>
      <w:r w:rsidRPr="005826E2">
        <w:rPr>
          <w:rFonts w:ascii="Times New Roman" w:hAnsi="Times New Roman"/>
          <w:b/>
          <w:bCs/>
          <w:sz w:val="24"/>
          <w:szCs w:val="24"/>
          <w:lang w:val="ro-RO"/>
        </w:rPr>
        <w:t xml:space="preserve">                        </w:t>
      </w:r>
    </w:p>
    <w:p w:rsidR="007929A4" w:rsidRPr="005826E2" w:rsidRDefault="007929A4" w:rsidP="007929A4">
      <w:pPr>
        <w:spacing w:after="0" w:line="240" w:lineRule="auto"/>
        <w:jc w:val="center"/>
        <w:rPr>
          <w:rFonts w:ascii="Times New Roman" w:hAnsi="Times New Roman"/>
          <w:b/>
          <w:bCs/>
          <w:sz w:val="28"/>
          <w:szCs w:val="28"/>
        </w:rPr>
      </w:pPr>
      <w:r w:rsidRPr="005826E2">
        <w:rPr>
          <w:rFonts w:ascii="Times New Roman" w:hAnsi="Times New Roman"/>
          <w:b/>
          <w:sz w:val="28"/>
          <w:szCs w:val="28"/>
        </w:rPr>
        <w:t>DECIZIA ETAPEI DE ÎNCADRARE</w:t>
      </w:r>
    </w:p>
    <w:p w:rsidR="007929A4" w:rsidRPr="005826E2" w:rsidRDefault="007929A4" w:rsidP="007929A4">
      <w:pPr>
        <w:pStyle w:val="Heading2"/>
        <w:tabs>
          <w:tab w:val="center" w:pos="4987"/>
          <w:tab w:val="left" w:pos="7650"/>
        </w:tabs>
        <w:spacing w:before="0" w:after="0" w:line="240" w:lineRule="auto"/>
        <w:jc w:val="center"/>
        <w:rPr>
          <w:rFonts w:ascii="Times New Roman" w:hAnsi="Times New Roman"/>
          <w:i w:val="0"/>
          <w:lang w:val="ro-RO"/>
        </w:rPr>
      </w:pPr>
      <w:r w:rsidRPr="005826E2">
        <w:rPr>
          <w:rFonts w:ascii="Times New Roman" w:hAnsi="Times New Roman"/>
          <w:i w:val="0"/>
          <w:lang w:val="ro-RO"/>
        </w:rPr>
        <w:t xml:space="preserve">Nr. </w:t>
      </w:r>
      <w:r>
        <w:rPr>
          <w:rFonts w:ascii="Times New Roman" w:hAnsi="Times New Roman"/>
          <w:i w:val="0"/>
          <w:lang w:val="ro-RO"/>
        </w:rPr>
        <w:t xml:space="preserve">      </w:t>
      </w:r>
      <w:r w:rsidRPr="005826E2">
        <w:rPr>
          <w:rFonts w:ascii="Times New Roman" w:hAnsi="Times New Roman"/>
          <w:i w:val="0"/>
          <w:lang w:val="ro-RO"/>
        </w:rPr>
        <w:t xml:space="preserve"> din</w:t>
      </w:r>
      <w:r>
        <w:rPr>
          <w:rFonts w:ascii="Times New Roman" w:hAnsi="Times New Roman"/>
          <w:i w:val="0"/>
          <w:lang w:val="ro-RO"/>
        </w:rPr>
        <w:t xml:space="preserve">      </w:t>
      </w:r>
      <w:r w:rsidRPr="005826E2">
        <w:rPr>
          <w:rFonts w:ascii="Times New Roman" w:hAnsi="Times New Roman"/>
          <w:i w:val="0"/>
          <w:lang w:val="ro-RO"/>
        </w:rPr>
        <w:t xml:space="preserve"> .201</w:t>
      </w:r>
      <w:r>
        <w:rPr>
          <w:rFonts w:ascii="Times New Roman" w:hAnsi="Times New Roman"/>
          <w:i w:val="0"/>
          <w:lang w:val="ro-RO"/>
        </w:rPr>
        <w:t>9</w:t>
      </w:r>
    </w:p>
    <w:p w:rsidR="007929A4" w:rsidRPr="005826E2" w:rsidRDefault="007929A4" w:rsidP="007929A4">
      <w:pPr>
        <w:spacing w:after="120" w:line="240" w:lineRule="auto"/>
        <w:jc w:val="center"/>
        <w:rPr>
          <w:rFonts w:ascii="Times New Roman" w:hAnsi="Times New Roman"/>
          <w:lang w:val="ro-RO"/>
        </w:rPr>
      </w:pPr>
      <w:r w:rsidRPr="005826E2">
        <w:rPr>
          <w:rFonts w:ascii="Times New Roman" w:hAnsi="Times New Roman"/>
          <w:lang w:val="ro-RO"/>
        </w:rPr>
        <w:t xml:space="preserve"> </w:t>
      </w:r>
    </w:p>
    <w:p w:rsidR="007929A4" w:rsidRPr="005826E2" w:rsidRDefault="007929A4" w:rsidP="007929A4">
      <w:pPr>
        <w:autoSpaceDE w:val="0"/>
        <w:spacing w:after="0" w:line="240" w:lineRule="auto"/>
        <w:jc w:val="both"/>
        <w:rPr>
          <w:rFonts w:ascii="Times New Roman" w:hAnsi="Times New Roman"/>
          <w:sz w:val="24"/>
          <w:szCs w:val="24"/>
          <w:lang w:val="ro-RO"/>
        </w:rPr>
      </w:pPr>
      <w:r w:rsidRPr="005826E2">
        <w:rPr>
          <w:rFonts w:ascii="Times New Roman" w:hAnsi="Times New Roman"/>
          <w:sz w:val="24"/>
          <w:szCs w:val="24"/>
          <w:lang w:val="ro-RO"/>
        </w:rPr>
        <w:t>Ca urmare a solicitării de emitere a acordului de mediu adresate de</w:t>
      </w:r>
      <w:r w:rsidRPr="005826E2">
        <w:rPr>
          <w:rFonts w:ascii="Times New Roman" w:hAnsi="Times New Roman"/>
          <w:b/>
          <w:sz w:val="24"/>
          <w:szCs w:val="24"/>
          <w:lang w:val="ro-RO"/>
        </w:rPr>
        <w:t xml:space="preserve"> Comuna </w:t>
      </w:r>
      <w:r>
        <w:rPr>
          <w:rFonts w:ascii="Times New Roman" w:hAnsi="Times New Roman"/>
          <w:b/>
          <w:sz w:val="24"/>
          <w:szCs w:val="24"/>
          <w:lang w:val="ro-RO"/>
        </w:rPr>
        <w:t>Gălăneşti</w:t>
      </w:r>
      <w:r w:rsidRPr="005826E2">
        <w:rPr>
          <w:rFonts w:ascii="Times New Roman" w:hAnsi="Times New Roman"/>
          <w:sz w:val="24"/>
          <w:szCs w:val="24"/>
          <w:lang w:val="ro-RO"/>
        </w:rPr>
        <w:t xml:space="preserve">, cu sediul în com. </w:t>
      </w:r>
      <w:r>
        <w:rPr>
          <w:rFonts w:ascii="Times New Roman" w:hAnsi="Times New Roman"/>
          <w:sz w:val="24"/>
          <w:szCs w:val="24"/>
          <w:lang w:val="ro-RO"/>
        </w:rPr>
        <w:t>Gălăneşti</w:t>
      </w:r>
      <w:r w:rsidRPr="005826E2">
        <w:rPr>
          <w:rFonts w:ascii="Times New Roman" w:hAnsi="Times New Roman"/>
          <w:sz w:val="24"/>
          <w:szCs w:val="24"/>
          <w:lang w:val="ro-RO"/>
        </w:rPr>
        <w:t xml:space="preserve">, judeţul Suceava, înregistrată la APM Suceava cu nr. </w:t>
      </w:r>
      <w:r>
        <w:rPr>
          <w:rFonts w:ascii="Times New Roman" w:hAnsi="Times New Roman"/>
          <w:sz w:val="24"/>
          <w:szCs w:val="24"/>
          <w:lang w:val="ro-RO"/>
        </w:rPr>
        <w:t>12865</w:t>
      </w:r>
      <w:r w:rsidRPr="005826E2">
        <w:rPr>
          <w:rFonts w:ascii="Times New Roman" w:hAnsi="Times New Roman"/>
          <w:spacing w:val="-6"/>
          <w:sz w:val="24"/>
          <w:szCs w:val="24"/>
          <w:lang w:val="ro-RO"/>
        </w:rPr>
        <w:t>/</w:t>
      </w:r>
      <w:r>
        <w:rPr>
          <w:rFonts w:ascii="Times New Roman" w:hAnsi="Times New Roman"/>
          <w:spacing w:val="-6"/>
          <w:sz w:val="24"/>
          <w:szCs w:val="24"/>
          <w:lang w:val="ro-RO"/>
        </w:rPr>
        <w:t>4.12.2018</w:t>
      </w:r>
      <w:r w:rsidRPr="005826E2">
        <w:rPr>
          <w:rFonts w:ascii="Times New Roman" w:hAnsi="Times New Roman"/>
          <w:spacing w:val="-6"/>
          <w:sz w:val="24"/>
          <w:szCs w:val="24"/>
          <w:lang w:val="ro-RO"/>
        </w:rPr>
        <w:t>,</w:t>
      </w:r>
      <w:r w:rsidRPr="005826E2">
        <w:rPr>
          <w:rFonts w:ascii="Times New Roman" w:hAnsi="Times New Roman"/>
          <w:sz w:val="24"/>
          <w:szCs w:val="24"/>
          <w:lang w:val="ro-RO"/>
        </w:rPr>
        <w:t xml:space="preserve">  în baza:</w:t>
      </w:r>
    </w:p>
    <w:p w:rsidR="007929A4" w:rsidRPr="005826E2" w:rsidRDefault="007929A4" w:rsidP="007929A4">
      <w:pPr>
        <w:pStyle w:val="ListParagraph"/>
        <w:autoSpaceDE w:val="0"/>
        <w:spacing w:after="0" w:line="240" w:lineRule="auto"/>
        <w:jc w:val="both"/>
        <w:rPr>
          <w:rFonts w:ascii="Times New Roman" w:hAnsi="Times New Roman"/>
          <w:sz w:val="24"/>
          <w:szCs w:val="24"/>
          <w:lang w:val="ro-RO" w:eastAsia="ro-RO"/>
        </w:rPr>
      </w:pPr>
      <w:r w:rsidRPr="005826E2">
        <w:rPr>
          <w:rFonts w:ascii="Times New Roman" w:hAnsi="Times New Roman"/>
          <w:b/>
          <w:sz w:val="24"/>
          <w:szCs w:val="24"/>
          <w:lang w:val="ro-RO" w:eastAsia="ro-RO"/>
        </w:rPr>
        <w:t>Hotărârii Guvernului nr. 445/2009</w:t>
      </w:r>
      <w:r w:rsidRPr="005826E2">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7929A4" w:rsidRPr="005826E2" w:rsidRDefault="007929A4" w:rsidP="007929A4">
      <w:pPr>
        <w:autoSpaceDE w:val="0"/>
        <w:spacing w:after="0" w:line="240" w:lineRule="auto"/>
        <w:ind w:left="720"/>
        <w:jc w:val="both"/>
        <w:rPr>
          <w:rFonts w:ascii="Times New Roman" w:hAnsi="Times New Roman"/>
          <w:sz w:val="24"/>
          <w:szCs w:val="24"/>
          <w:lang w:val="ro-RO"/>
        </w:rPr>
      </w:pPr>
      <w:r w:rsidRPr="005826E2">
        <w:rPr>
          <w:rFonts w:ascii="Times New Roman" w:hAnsi="Times New Roman"/>
          <w:b/>
          <w:sz w:val="24"/>
          <w:szCs w:val="24"/>
          <w:lang w:val="ro-RO"/>
        </w:rPr>
        <w:t>Ordonanţei de Urgenţă a Guvernului nr. 57/2007</w:t>
      </w:r>
      <w:r w:rsidRPr="005826E2">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5826E2">
        <w:rPr>
          <w:rFonts w:ascii="Times New Roman" w:hAnsi="Times New Roman"/>
          <w:b/>
          <w:sz w:val="24"/>
          <w:szCs w:val="24"/>
          <w:lang w:val="ro-RO"/>
        </w:rPr>
        <w:t>Legea nr. 49/2011</w:t>
      </w:r>
      <w:r w:rsidRPr="005826E2">
        <w:rPr>
          <w:rFonts w:ascii="Times New Roman" w:hAnsi="Times New Roman"/>
          <w:sz w:val="24"/>
          <w:szCs w:val="24"/>
          <w:lang w:val="ro-RO"/>
        </w:rPr>
        <w:t>,</w:t>
      </w:r>
    </w:p>
    <w:p w:rsidR="007929A4" w:rsidRPr="005826E2" w:rsidRDefault="007929A4" w:rsidP="007929A4">
      <w:pPr>
        <w:autoSpaceDE w:val="0"/>
        <w:autoSpaceDN w:val="0"/>
        <w:adjustRightInd w:val="0"/>
        <w:spacing w:after="0" w:line="240" w:lineRule="auto"/>
        <w:jc w:val="both"/>
        <w:rPr>
          <w:rFonts w:ascii="Times New Roman" w:hAnsi="Times New Roman"/>
          <w:i/>
          <w:sz w:val="24"/>
          <w:szCs w:val="24"/>
          <w:lang w:val="ro-RO"/>
        </w:rPr>
      </w:pPr>
      <w:r w:rsidRPr="005826E2">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r>
        <w:rPr>
          <w:rFonts w:ascii="Times New Roman" w:hAnsi="Times New Roman"/>
          <w:sz w:val="24"/>
          <w:szCs w:val="24"/>
          <w:lang w:val="ro-RO"/>
        </w:rPr>
        <w:t>2</w:t>
      </w:r>
      <w:r w:rsidRPr="005826E2">
        <w:rPr>
          <w:rFonts w:ascii="Times New Roman" w:hAnsi="Times New Roman"/>
          <w:sz w:val="24"/>
          <w:szCs w:val="24"/>
          <w:lang w:val="ro-RO"/>
        </w:rPr>
        <w:t>2.</w:t>
      </w:r>
      <w:r>
        <w:rPr>
          <w:rFonts w:ascii="Times New Roman" w:hAnsi="Times New Roman"/>
          <w:sz w:val="24"/>
          <w:szCs w:val="24"/>
          <w:lang w:val="ro-RO"/>
        </w:rPr>
        <w:t>01</w:t>
      </w:r>
      <w:r w:rsidRPr="005826E2">
        <w:rPr>
          <w:rFonts w:ascii="Times New Roman" w:hAnsi="Times New Roman"/>
          <w:sz w:val="24"/>
          <w:szCs w:val="24"/>
          <w:lang w:val="ro-RO"/>
        </w:rPr>
        <w:t>.201</w:t>
      </w:r>
      <w:r>
        <w:rPr>
          <w:rFonts w:ascii="Times New Roman" w:hAnsi="Times New Roman"/>
          <w:sz w:val="24"/>
          <w:szCs w:val="24"/>
          <w:lang w:val="ro-RO"/>
        </w:rPr>
        <w:t>9</w:t>
      </w:r>
      <w:r w:rsidRPr="005826E2">
        <w:rPr>
          <w:rFonts w:ascii="Times New Roman" w:hAnsi="Times New Roman"/>
          <w:sz w:val="24"/>
          <w:szCs w:val="24"/>
          <w:lang w:val="ro-RO"/>
        </w:rPr>
        <w:t xml:space="preserve">, că proiectul </w:t>
      </w:r>
      <w:r>
        <w:rPr>
          <w:rFonts w:ascii="Times New Roman" w:hAnsi="Times New Roman"/>
          <w:b/>
          <w:i/>
          <w:sz w:val="24"/>
          <w:szCs w:val="24"/>
          <w:lang w:val="ro-RO"/>
        </w:rPr>
        <w:t>Refacere dig din saltele şi gabioane pe râul Suceava în lungime de 250 m</w:t>
      </w:r>
      <w:r w:rsidRPr="005826E2">
        <w:rPr>
          <w:rFonts w:ascii="Times New Roman" w:hAnsi="Times New Roman"/>
          <w:b/>
          <w:sz w:val="24"/>
          <w:szCs w:val="24"/>
          <w:lang w:val="ro-RO"/>
        </w:rPr>
        <w:t xml:space="preserve"> </w:t>
      </w:r>
      <w:r w:rsidRPr="005826E2">
        <w:rPr>
          <w:rFonts w:ascii="Times New Roman" w:hAnsi="Times New Roman"/>
          <w:sz w:val="24"/>
          <w:szCs w:val="24"/>
          <w:lang w:val="ro-RO"/>
        </w:rPr>
        <w:t xml:space="preserve">propus a fi amplasat în comuna </w:t>
      </w:r>
      <w:r>
        <w:rPr>
          <w:rFonts w:ascii="Times New Roman" w:hAnsi="Times New Roman"/>
          <w:sz w:val="24"/>
          <w:szCs w:val="24"/>
          <w:lang w:val="ro-RO"/>
        </w:rPr>
        <w:t>Gălăneşti</w:t>
      </w:r>
      <w:r w:rsidRPr="005826E2">
        <w:rPr>
          <w:rFonts w:ascii="Times New Roman" w:hAnsi="Times New Roman"/>
          <w:sz w:val="24"/>
          <w:szCs w:val="24"/>
          <w:lang w:val="ro-RO"/>
        </w:rPr>
        <w:t xml:space="preserve">, în </w:t>
      </w:r>
      <w:r w:rsidRPr="005826E2">
        <w:rPr>
          <w:rFonts w:ascii="Times New Roman" w:hAnsi="Times New Roman"/>
          <w:i/>
          <w:sz w:val="24"/>
          <w:szCs w:val="24"/>
          <w:lang w:val="ro-RO"/>
        </w:rPr>
        <w:t>situl NATURA 2000 ROSCI 0</w:t>
      </w:r>
      <w:r>
        <w:rPr>
          <w:rFonts w:ascii="Times New Roman" w:hAnsi="Times New Roman"/>
          <w:i/>
          <w:sz w:val="24"/>
          <w:szCs w:val="24"/>
          <w:lang w:val="ro-RO"/>
        </w:rPr>
        <w:t>379</w:t>
      </w:r>
      <w:r w:rsidRPr="005826E2">
        <w:rPr>
          <w:rFonts w:ascii="Times New Roman" w:hAnsi="Times New Roman"/>
          <w:i/>
          <w:sz w:val="24"/>
          <w:szCs w:val="24"/>
          <w:lang w:val="ro-RO"/>
        </w:rPr>
        <w:t>-</w:t>
      </w:r>
      <w:r>
        <w:rPr>
          <w:rFonts w:ascii="Times New Roman" w:hAnsi="Times New Roman"/>
          <w:i/>
          <w:sz w:val="24"/>
          <w:szCs w:val="24"/>
          <w:lang w:val="ro-RO"/>
        </w:rPr>
        <w:t>Râul Suceava,</w:t>
      </w:r>
      <w:r w:rsidRPr="005826E2">
        <w:rPr>
          <w:rFonts w:ascii="Times New Roman" w:hAnsi="Times New Roman"/>
          <w:sz w:val="24"/>
          <w:szCs w:val="24"/>
          <w:lang w:val="ro-RO"/>
        </w:rPr>
        <w:t xml:space="preserve"> nu se supune evaluării impactului asupra mediului şi se supune evaluării adecvate.</w:t>
      </w:r>
      <w:r w:rsidRPr="005826E2">
        <w:rPr>
          <w:rFonts w:ascii="Times New Roman" w:hAnsi="Times New Roman"/>
          <w:b/>
          <w:i/>
          <w:sz w:val="24"/>
          <w:szCs w:val="24"/>
          <w:lang w:val="ro-RO"/>
        </w:rPr>
        <w:t xml:space="preserve"> </w:t>
      </w:r>
      <w:r w:rsidRPr="005826E2">
        <w:rPr>
          <w:rFonts w:ascii="Times New Roman" w:hAnsi="Times New Roman"/>
          <w:i/>
          <w:sz w:val="24"/>
          <w:szCs w:val="24"/>
          <w:lang w:val="ro-RO"/>
        </w:rPr>
        <w:t xml:space="preserve"> </w:t>
      </w:r>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sz w:val="24"/>
          <w:szCs w:val="24"/>
          <w:lang w:val="ro-RO"/>
        </w:rPr>
        <w:t xml:space="preserve">    </w:t>
      </w:r>
      <w:proofErr w:type="spellStart"/>
      <w:r w:rsidRPr="005826E2">
        <w:rPr>
          <w:rFonts w:ascii="Times New Roman" w:hAnsi="Times New Roman"/>
          <w:sz w:val="24"/>
          <w:szCs w:val="24"/>
        </w:rPr>
        <w:t>Justificarea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prezentei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decizii</w:t>
      </w:r>
      <w:proofErr w:type="spellEnd"/>
      <w:r w:rsidRPr="005826E2">
        <w:rPr>
          <w:rFonts w:ascii="Times New Roman" w:hAnsi="Times New Roman"/>
          <w:sz w:val="24"/>
          <w:szCs w:val="24"/>
        </w:rPr>
        <w:t>:</w:t>
      </w:r>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sz w:val="24"/>
          <w:szCs w:val="24"/>
        </w:rPr>
        <w:t xml:space="preserve">   I. </w:t>
      </w:r>
      <w:proofErr w:type="spellStart"/>
      <w:r w:rsidRPr="005826E2">
        <w:rPr>
          <w:rFonts w:ascii="Times New Roman" w:hAnsi="Times New Roman"/>
          <w:sz w:val="24"/>
          <w:szCs w:val="24"/>
        </w:rPr>
        <w:t>Motivele</w:t>
      </w:r>
      <w:proofErr w:type="spellEnd"/>
      <w:r w:rsidRPr="005826E2">
        <w:rPr>
          <w:rFonts w:ascii="Times New Roman" w:hAnsi="Times New Roman"/>
          <w:sz w:val="24"/>
          <w:szCs w:val="24"/>
        </w:rPr>
        <w:t xml:space="preserve"> care au stat la </w:t>
      </w:r>
      <w:proofErr w:type="spellStart"/>
      <w:r w:rsidRPr="005826E2">
        <w:rPr>
          <w:rFonts w:ascii="Times New Roman" w:hAnsi="Times New Roman"/>
          <w:sz w:val="24"/>
          <w:szCs w:val="24"/>
        </w:rPr>
        <w:t>baza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luării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deciziei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etapei</w:t>
      </w:r>
      <w:proofErr w:type="spellEnd"/>
      <w:r w:rsidRPr="005826E2">
        <w:rPr>
          <w:rFonts w:ascii="Times New Roman" w:hAnsi="Times New Roman"/>
          <w:sz w:val="24"/>
          <w:szCs w:val="24"/>
        </w:rPr>
        <w:t xml:space="preserve"> de </w:t>
      </w:r>
      <w:proofErr w:type="spellStart"/>
      <w:r w:rsidRPr="005826E2">
        <w:rPr>
          <w:rFonts w:ascii="Times New Roman" w:hAnsi="Times New Roman"/>
          <w:sz w:val="24"/>
          <w:szCs w:val="24"/>
        </w:rPr>
        <w:t>încadrare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în</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procedura</w:t>
      </w:r>
      <w:proofErr w:type="spellEnd"/>
      <w:r w:rsidRPr="005826E2">
        <w:rPr>
          <w:rFonts w:ascii="Times New Roman" w:hAnsi="Times New Roman"/>
          <w:sz w:val="24"/>
          <w:szCs w:val="24"/>
        </w:rPr>
        <w:t xml:space="preserve"> de </w:t>
      </w:r>
      <w:proofErr w:type="spellStart"/>
      <w:r w:rsidRPr="005826E2">
        <w:rPr>
          <w:rFonts w:ascii="Times New Roman" w:hAnsi="Times New Roman"/>
          <w:sz w:val="24"/>
          <w:szCs w:val="24"/>
        </w:rPr>
        <w:t>evaluare</w:t>
      </w:r>
      <w:proofErr w:type="spellEnd"/>
      <w:r w:rsidRPr="005826E2">
        <w:rPr>
          <w:rFonts w:ascii="Times New Roman" w:hAnsi="Times New Roman"/>
          <w:sz w:val="24"/>
          <w:szCs w:val="24"/>
        </w:rPr>
        <w:t xml:space="preserve"> </w:t>
      </w:r>
      <w:proofErr w:type="gramStart"/>
      <w:r w:rsidRPr="005826E2">
        <w:rPr>
          <w:rFonts w:ascii="Times New Roman" w:hAnsi="Times New Roman"/>
          <w:sz w:val="24"/>
          <w:szCs w:val="24"/>
        </w:rPr>
        <w:t>a</w:t>
      </w:r>
      <w:proofErr w:type="gramEnd"/>
      <w:r w:rsidRPr="005826E2">
        <w:rPr>
          <w:rFonts w:ascii="Times New Roman" w:hAnsi="Times New Roman"/>
          <w:sz w:val="24"/>
          <w:szCs w:val="24"/>
        </w:rPr>
        <w:t xml:space="preserve"> </w:t>
      </w:r>
      <w:proofErr w:type="spellStart"/>
      <w:r w:rsidRPr="005826E2">
        <w:rPr>
          <w:rFonts w:ascii="Times New Roman" w:hAnsi="Times New Roman"/>
          <w:sz w:val="24"/>
          <w:szCs w:val="24"/>
        </w:rPr>
        <w:t>impactului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asupra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mediului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sunt</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următoarele</w:t>
      </w:r>
      <w:proofErr w:type="spellEnd"/>
      <w:r w:rsidRPr="005826E2">
        <w:rPr>
          <w:rFonts w:ascii="Times New Roman" w:hAnsi="Times New Roman"/>
          <w:sz w:val="24"/>
          <w:szCs w:val="24"/>
        </w:rPr>
        <w:t>:</w:t>
      </w:r>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color w:val="FF0000"/>
          <w:sz w:val="24"/>
          <w:szCs w:val="24"/>
        </w:rPr>
        <w:t xml:space="preserve">        </w:t>
      </w:r>
      <w:r w:rsidRPr="005826E2">
        <w:rPr>
          <w:rFonts w:ascii="Times New Roman" w:hAnsi="Times New Roman"/>
          <w:sz w:val="24"/>
          <w:szCs w:val="24"/>
        </w:rPr>
        <w:t xml:space="preserve"> </w:t>
      </w:r>
      <w:r w:rsidRPr="005826E2">
        <w:rPr>
          <w:rFonts w:ascii="Times New Roman" w:hAnsi="Times New Roman"/>
          <w:b/>
          <w:sz w:val="24"/>
          <w:szCs w:val="24"/>
        </w:rPr>
        <w:t>a)</w:t>
      </w:r>
      <w:r w:rsidRPr="005826E2">
        <w:rPr>
          <w:rFonts w:ascii="Times New Roman" w:hAnsi="Times New Roman"/>
          <w:sz w:val="24"/>
          <w:szCs w:val="24"/>
        </w:rPr>
        <w:t xml:space="preserve"> </w:t>
      </w:r>
      <w:proofErr w:type="spellStart"/>
      <w:proofErr w:type="gramStart"/>
      <w:r w:rsidRPr="005826E2">
        <w:rPr>
          <w:rFonts w:ascii="Times New Roman" w:hAnsi="Times New Roman"/>
          <w:sz w:val="24"/>
          <w:szCs w:val="24"/>
        </w:rPr>
        <w:t>proiectul</w:t>
      </w:r>
      <w:proofErr w:type="spellEnd"/>
      <w:proofErr w:type="gramEnd"/>
      <w:r w:rsidRPr="005826E2">
        <w:rPr>
          <w:rFonts w:ascii="Times New Roman" w:hAnsi="Times New Roman"/>
          <w:sz w:val="24"/>
          <w:szCs w:val="24"/>
        </w:rPr>
        <w:t xml:space="preserve"> se </w:t>
      </w:r>
      <w:proofErr w:type="spellStart"/>
      <w:r w:rsidRPr="005826E2">
        <w:rPr>
          <w:rFonts w:ascii="Times New Roman" w:hAnsi="Times New Roman"/>
          <w:sz w:val="24"/>
          <w:szCs w:val="24"/>
        </w:rPr>
        <w:t>încadrează</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în</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prevederile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Hotărârii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Guvernului</w:t>
      </w:r>
      <w:proofErr w:type="spellEnd"/>
      <w:r w:rsidRPr="005826E2">
        <w:rPr>
          <w:rFonts w:ascii="Times New Roman" w:hAnsi="Times New Roman"/>
          <w:sz w:val="24"/>
          <w:szCs w:val="24"/>
        </w:rPr>
        <w:t xml:space="preserve"> nr. </w:t>
      </w:r>
      <w:proofErr w:type="gramStart"/>
      <w:r w:rsidRPr="005826E2">
        <w:rPr>
          <w:rFonts w:ascii="Times New Roman" w:hAnsi="Times New Roman"/>
          <w:sz w:val="24"/>
          <w:szCs w:val="24"/>
        </w:rPr>
        <w:t xml:space="preserve">445/2009, </w:t>
      </w:r>
      <w:proofErr w:type="spellStart"/>
      <w:r w:rsidRPr="005826E2">
        <w:rPr>
          <w:rFonts w:ascii="Times New Roman" w:hAnsi="Times New Roman"/>
          <w:sz w:val="24"/>
          <w:szCs w:val="24"/>
        </w:rPr>
        <w:t>anexa</w:t>
      </w:r>
      <w:proofErr w:type="spellEnd"/>
      <w:r w:rsidRPr="005826E2">
        <w:rPr>
          <w:rFonts w:ascii="Times New Roman" w:hAnsi="Times New Roman"/>
          <w:sz w:val="24"/>
          <w:szCs w:val="24"/>
        </w:rPr>
        <w:t xml:space="preserve"> nr.</w:t>
      </w:r>
      <w:proofErr w:type="gramEnd"/>
      <w:r w:rsidRPr="005826E2">
        <w:rPr>
          <w:rFonts w:ascii="Times New Roman" w:hAnsi="Times New Roman"/>
          <w:sz w:val="24"/>
          <w:szCs w:val="24"/>
        </w:rPr>
        <w:t xml:space="preserve"> 2, pct. 13, lit. </w:t>
      </w:r>
      <w:proofErr w:type="gramStart"/>
      <w:r w:rsidRPr="005826E2">
        <w:rPr>
          <w:rFonts w:ascii="Times New Roman" w:hAnsi="Times New Roman"/>
          <w:sz w:val="24"/>
          <w:szCs w:val="24"/>
        </w:rPr>
        <w:t>a</w:t>
      </w:r>
      <w:proofErr w:type="gramEnd"/>
      <w:r w:rsidRPr="005826E2">
        <w:rPr>
          <w:rFonts w:ascii="Times New Roman" w:hAnsi="Times New Roman"/>
          <w:sz w:val="24"/>
          <w:szCs w:val="24"/>
        </w:rPr>
        <w:t>;</w:t>
      </w:r>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b/>
          <w:sz w:val="24"/>
          <w:szCs w:val="24"/>
        </w:rPr>
        <w:t xml:space="preserve">        b)</w:t>
      </w:r>
      <w:r w:rsidRPr="005826E2">
        <w:rPr>
          <w:rFonts w:ascii="Times New Roman" w:hAnsi="Times New Roman"/>
          <w:sz w:val="24"/>
          <w:szCs w:val="24"/>
        </w:rPr>
        <w:t xml:space="preserve"> </w:t>
      </w:r>
      <w:proofErr w:type="gramStart"/>
      <w:r w:rsidRPr="005826E2">
        <w:rPr>
          <w:rFonts w:ascii="Times New Roman" w:hAnsi="Times New Roman"/>
          <w:sz w:val="24"/>
          <w:szCs w:val="24"/>
        </w:rPr>
        <w:t>conform</w:t>
      </w:r>
      <w:proofErr w:type="gramEnd"/>
      <w:r w:rsidRPr="005826E2">
        <w:rPr>
          <w:rFonts w:ascii="Times New Roman" w:hAnsi="Times New Roman"/>
          <w:sz w:val="24"/>
          <w:szCs w:val="24"/>
        </w:rPr>
        <w:t xml:space="preserve"> </w:t>
      </w:r>
      <w:proofErr w:type="spellStart"/>
      <w:r w:rsidRPr="005826E2">
        <w:rPr>
          <w:rFonts w:ascii="Times New Roman" w:hAnsi="Times New Roman"/>
          <w:sz w:val="24"/>
          <w:szCs w:val="24"/>
        </w:rPr>
        <w:t>citeriilor</w:t>
      </w:r>
      <w:proofErr w:type="spellEnd"/>
      <w:r w:rsidRPr="005826E2">
        <w:rPr>
          <w:rFonts w:ascii="Times New Roman" w:hAnsi="Times New Roman"/>
          <w:sz w:val="24"/>
          <w:szCs w:val="24"/>
        </w:rPr>
        <w:t xml:space="preserve"> de </w:t>
      </w:r>
      <w:proofErr w:type="spellStart"/>
      <w:r w:rsidRPr="005826E2">
        <w:rPr>
          <w:rFonts w:ascii="Times New Roman" w:hAnsi="Times New Roman"/>
          <w:sz w:val="24"/>
          <w:szCs w:val="24"/>
        </w:rPr>
        <w:t>selecţie</w:t>
      </w:r>
      <w:proofErr w:type="spellEnd"/>
      <w:r w:rsidRPr="005826E2">
        <w:rPr>
          <w:rFonts w:ascii="Times New Roman" w:hAnsi="Times New Roman"/>
          <w:sz w:val="24"/>
          <w:szCs w:val="24"/>
        </w:rPr>
        <w:t xml:space="preserve"> din </w:t>
      </w:r>
      <w:proofErr w:type="spellStart"/>
      <w:r w:rsidRPr="005826E2">
        <w:rPr>
          <w:rFonts w:ascii="Times New Roman" w:hAnsi="Times New Roman"/>
          <w:sz w:val="24"/>
          <w:szCs w:val="24"/>
        </w:rPr>
        <w:t>Anexa</w:t>
      </w:r>
      <w:proofErr w:type="spellEnd"/>
      <w:r w:rsidRPr="005826E2">
        <w:rPr>
          <w:rFonts w:ascii="Times New Roman" w:hAnsi="Times New Roman"/>
          <w:sz w:val="24"/>
          <w:szCs w:val="24"/>
        </w:rPr>
        <w:t xml:space="preserve"> 3 la HG nr. 445/2009:</w:t>
      </w:r>
    </w:p>
    <w:p w:rsidR="007929A4" w:rsidRPr="005826E2" w:rsidRDefault="007929A4" w:rsidP="007929A4">
      <w:pPr>
        <w:autoSpaceDE w:val="0"/>
        <w:autoSpaceDN w:val="0"/>
        <w:adjustRightInd w:val="0"/>
        <w:spacing w:after="0" w:line="240" w:lineRule="auto"/>
        <w:jc w:val="both"/>
        <w:rPr>
          <w:rFonts w:ascii="Times New Roman" w:hAnsi="Times New Roman"/>
          <w:color w:val="FF0000"/>
          <w:sz w:val="24"/>
          <w:szCs w:val="24"/>
        </w:rPr>
      </w:pPr>
    </w:p>
    <w:p w:rsidR="007929A4" w:rsidRPr="005826E2" w:rsidRDefault="007929A4" w:rsidP="007929A4">
      <w:pPr>
        <w:pStyle w:val="ListParagraph"/>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b/>
          <w:sz w:val="24"/>
          <w:szCs w:val="24"/>
        </w:rPr>
        <w:t xml:space="preserve">1. </w:t>
      </w:r>
      <w:proofErr w:type="spellStart"/>
      <w:r w:rsidRPr="005826E2">
        <w:rPr>
          <w:rFonts w:ascii="Times New Roman" w:hAnsi="Times New Roman"/>
          <w:b/>
          <w:sz w:val="24"/>
          <w:szCs w:val="24"/>
        </w:rPr>
        <w:t>Caracteristicile</w:t>
      </w:r>
      <w:proofErr w:type="spellEnd"/>
      <w:r w:rsidRPr="005826E2">
        <w:rPr>
          <w:rFonts w:ascii="Times New Roman" w:hAnsi="Times New Roman"/>
          <w:b/>
          <w:sz w:val="24"/>
          <w:szCs w:val="24"/>
        </w:rPr>
        <w:t xml:space="preserve"> </w:t>
      </w:r>
      <w:proofErr w:type="spellStart"/>
      <w:r w:rsidRPr="005826E2">
        <w:rPr>
          <w:rFonts w:ascii="Times New Roman" w:hAnsi="Times New Roman"/>
          <w:b/>
          <w:sz w:val="24"/>
          <w:szCs w:val="24"/>
        </w:rPr>
        <w:t>proiectului</w:t>
      </w:r>
      <w:proofErr w:type="spellEnd"/>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sz w:val="24"/>
          <w:szCs w:val="24"/>
        </w:rPr>
        <w:t xml:space="preserve">         </w:t>
      </w:r>
      <w:proofErr w:type="gramStart"/>
      <w:r w:rsidRPr="00E515F3">
        <w:rPr>
          <w:rFonts w:ascii="Times New Roman" w:hAnsi="Times New Roman"/>
          <w:b/>
          <w:sz w:val="24"/>
          <w:szCs w:val="24"/>
        </w:rPr>
        <w:t>a)</w:t>
      </w:r>
      <w:proofErr w:type="spellStart"/>
      <w:proofErr w:type="gramEnd"/>
      <w:r w:rsidRPr="005826E2">
        <w:rPr>
          <w:rFonts w:ascii="Times New Roman" w:hAnsi="Times New Roman"/>
          <w:sz w:val="24"/>
          <w:szCs w:val="24"/>
        </w:rPr>
        <w:t>dimensiunea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şi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concepţia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întregului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proiect</w:t>
      </w:r>
      <w:proofErr w:type="spellEnd"/>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sz w:val="24"/>
          <w:szCs w:val="24"/>
        </w:rPr>
        <w:t xml:space="preserve">    - </w:t>
      </w:r>
      <w:proofErr w:type="spellStart"/>
      <w:r w:rsidRPr="005826E2">
        <w:rPr>
          <w:rFonts w:ascii="Times New Roman" w:hAnsi="Times New Roman"/>
          <w:sz w:val="24"/>
          <w:szCs w:val="24"/>
        </w:rPr>
        <w:t>Scopul</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investiţiei</w:t>
      </w:r>
      <w:proofErr w:type="spellEnd"/>
      <w:r w:rsidRPr="005826E2">
        <w:rPr>
          <w:rFonts w:ascii="Times New Roman" w:hAnsi="Times New Roman"/>
          <w:sz w:val="24"/>
          <w:szCs w:val="24"/>
        </w:rPr>
        <w:t xml:space="preserve">: </w:t>
      </w:r>
      <w:proofErr w:type="spellStart"/>
      <w:r>
        <w:rPr>
          <w:rFonts w:ascii="Times New Roman" w:hAnsi="Times New Roman"/>
          <w:sz w:val="24"/>
          <w:szCs w:val="24"/>
        </w:rPr>
        <w:t>refacerea</w:t>
      </w:r>
      <w:proofErr w:type="spellEnd"/>
      <w:r>
        <w:rPr>
          <w:rFonts w:ascii="Times New Roman" w:hAnsi="Times New Roman"/>
          <w:sz w:val="24"/>
          <w:szCs w:val="24"/>
        </w:rPr>
        <w:t xml:space="preserve"> a 2 </w:t>
      </w:r>
      <w:proofErr w:type="spellStart"/>
      <w:r>
        <w:rPr>
          <w:rFonts w:ascii="Times New Roman" w:hAnsi="Times New Roman"/>
          <w:sz w:val="24"/>
          <w:szCs w:val="24"/>
        </w:rPr>
        <w:t>tronsoane</w:t>
      </w:r>
      <w:proofErr w:type="spellEnd"/>
      <w:r>
        <w:rPr>
          <w:rFonts w:ascii="Times New Roman" w:hAnsi="Times New Roman"/>
          <w:sz w:val="24"/>
          <w:szCs w:val="24"/>
        </w:rPr>
        <w:t xml:space="preserve"> ale </w:t>
      </w:r>
      <w:proofErr w:type="spellStart"/>
      <w:r>
        <w:rPr>
          <w:rFonts w:ascii="Times New Roman" w:hAnsi="Times New Roman"/>
          <w:sz w:val="24"/>
          <w:szCs w:val="24"/>
        </w:rPr>
        <w:t>lucrării</w:t>
      </w:r>
      <w:proofErr w:type="spellEnd"/>
      <w:r>
        <w:rPr>
          <w:rFonts w:ascii="Times New Roman" w:hAnsi="Times New Roman"/>
          <w:sz w:val="24"/>
          <w:szCs w:val="24"/>
        </w:rPr>
        <w:t xml:space="preserve"> de </w:t>
      </w:r>
      <w:proofErr w:type="spellStart"/>
      <w:r>
        <w:rPr>
          <w:rFonts w:ascii="Times New Roman" w:hAnsi="Times New Roman"/>
          <w:sz w:val="24"/>
          <w:szCs w:val="24"/>
        </w:rPr>
        <w:t>apărare</w:t>
      </w:r>
      <w:proofErr w:type="spellEnd"/>
      <w:r>
        <w:rPr>
          <w:rFonts w:ascii="Times New Roman" w:hAnsi="Times New Roman"/>
          <w:sz w:val="24"/>
          <w:szCs w:val="24"/>
        </w:rPr>
        <w:t xml:space="preserve"> de mal </w:t>
      </w:r>
      <w:proofErr w:type="spellStart"/>
      <w:r>
        <w:rPr>
          <w:rFonts w:ascii="Times New Roman" w:hAnsi="Times New Roman"/>
          <w:sz w:val="24"/>
          <w:szCs w:val="24"/>
        </w:rPr>
        <w:t>drept</w:t>
      </w:r>
      <w:proofErr w:type="spellEnd"/>
      <w:r>
        <w:rPr>
          <w:rFonts w:ascii="Times New Roman" w:hAnsi="Times New Roman"/>
          <w:sz w:val="24"/>
          <w:szCs w:val="24"/>
        </w:rPr>
        <w:t xml:space="preserve"> al </w:t>
      </w:r>
      <w:proofErr w:type="spellStart"/>
      <w:r>
        <w:rPr>
          <w:rFonts w:ascii="Times New Roman" w:hAnsi="Times New Roman"/>
          <w:sz w:val="24"/>
          <w:szCs w:val="24"/>
        </w:rPr>
        <w:t>râului</w:t>
      </w:r>
      <w:proofErr w:type="spellEnd"/>
      <w:r>
        <w:rPr>
          <w:rFonts w:ascii="Times New Roman" w:hAnsi="Times New Roman"/>
          <w:sz w:val="24"/>
          <w:szCs w:val="24"/>
        </w:rPr>
        <w:t xml:space="preserve"> Suceava</w:t>
      </w:r>
      <w:r w:rsidRPr="005826E2">
        <w:rPr>
          <w:rFonts w:ascii="Times New Roman" w:hAnsi="Times New Roman"/>
          <w:sz w:val="24"/>
          <w:szCs w:val="24"/>
        </w:rPr>
        <w:t>.</w:t>
      </w:r>
    </w:p>
    <w:p w:rsidR="007929A4" w:rsidRPr="005826E2" w:rsidRDefault="007929A4" w:rsidP="007929A4">
      <w:pPr>
        <w:spacing w:after="0"/>
        <w:ind w:firstLine="720"/>
        <w:jc w:val="both"/>
        <w:rPr>
          <w:rFonts w:ascii="Times New Roman" w:hAnsi="Times New Roman"/>
          <w:sz w:val="24"/>
          <w:szCs w:val="24"/>
        </w:rPr>
      </w:pPr>
      <w:r w:rsidRPr="005826E2">
        <w:rPr>
          <w:rFonts w:ascii="Times New Roman" w:hAnsi="Times New Roman"/>
          <w:sz w:val="24"/>
          <w:szCs w:val="24"/>
        </w:rPr>
        <w:t xml:space="preserve">- </w:t>
      </w:r>
      <w:proofErr w:type="spellStart"/>
      <w:r w:rsidRPr="005826E2">
        <w:rPr>
          <w:rFonts w:ascii="Times New Roman" w:hAnsi="Times New Roman"/>
          <w:sz w:val="24"/>
          <w:szCs w:val="24"/>
        </w:rPr>
        <w:t>Lucrările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prevăzute</w:t>
      </w:r>
      <w:proofErr w:type="spellEnd"/>
      <w:r w:rsidRPr="005826E2">
        <w:rPr>
          <w:rFonts w:ascii="Times New Roman" w:hAnsi="Times New Roman"/>
          <w:sz w:val="24"/>
          <w:szCs w:val="24"/>
        </w:rPr>
        <w:t>:</w:t>
      </w:r>
    </w:p>
    <w:p w:rsidR="007929A4" w:rsidRPr="00F20D9D" w:rsidRDefault="007929A4" w:rsidP="007929A4">
      <w:pPr>
        <w:pStyle w:val="western"/>
        <w:numPr>
          <w:ilvl w:val="2"/>
          <w:numId w:val="1"/>
        </w:numPr>
        <w:spacing w:before="0" w:beforeAutospacing="0" w:after="0" w:line="240" w:lineRule="auto"/>
      </w:pPr>
      <w:r w:rsidRPr="00F20D9D">
        <w:rPr>
          <w:lang w:val="ro-RO"/>
        </w:rPr>
        <w:t xml:space="preserve">refacere lucrări de apărare mal drept - </w:t>
      </w:r>
      <w:r w:rsidRPr="00F20D9D">
        <w:rPr>
          <w:color w:val="000000"/>
          <w:lang w:val="ro-RO"/>
        </w:rPr>
        <w:t>amonte de confluența cu pr. Voitinel</w:t>
      </w:r>
      <w:r w:rsidRPr="00F20D9D">
        <w:rPr>
          <w:lang w:val="ro-RO"/>
        </w:rPr>
        <w:t>, din gabioane, L =</w:t>
      </w:r>
      <w:r w:rsidRPr="00F20D9D">
        <w:rPr>
          <w:lang w:val="it-IT"/>
        </w:rPr>
        <w:t xml:space="preserve"> 100 m;</w:t>
      </w:r>
    </w:p>
    <w:p w:rsidR="007929A4" w:rsidRPr="00F20D9D" w:rsidRDefault="007929A4" w:rsidP="007929A4">
      <w:pPr>
        <w:pStyle w:val="western"/>
        <w:numPr>
          <w:ilvl w:val="2"/>
          <w:numId w:val="1"/>
        </w:numPr>
        <w:spacing w:before="0" w:beforeAutospacing="0" w:after="0" w:line="240" w:lineRule="auto"/>
      </w:pPr>
      <w:r w:rsidRPr="00F20D9D">
        <w:rPr>
          <w:lang w:val="ro-RO"/>
        </w:rPr>
        <w:t xml:space="preserve">refacere lucrări de apărare mal drept - </w:t>
      </w:r>
      <w:r w:rsidRPr="00F20D9D">
        <w:rPr>
          <w:color w:val="000000"/>
          <w:lang w:val="ro-RO"/>
        </w:rPr>
        <w:t>aval de confluența cu pr. Voitinel</w:t>
      </w:r>
      <w:r w:rsidRPr="00F20D9D">
        <w:rPr>
          <w:lang w:val="ro-RO"/>
        </w:rPr>
        <w:t>, din gabioane, L =</w:t>
      </w:r>
      <w:r w:rsidRPr="00F20D9D">
        <w:rPr>
          <w:lang w:val="it-IT"/>
        </w:rPr>
        <w:t xml:space="preserve"> 150 m</w:t>
      </w:r>
      <w:r w:rsidRPr="00F20D9D">
        <w:rPr>
          <w:lang w:val="ro-RO"/>
        </w:rPr>
        <w:t>;</w:t>
      </w:r>
    </w:p>
    <w:p w:rsidR="007929A4" w:rsidRPr="00111B4C" w:rsidRDefault="007929A4" w:rsidP="007929A4">
      <w:pPr>
        <w:pStyle w:val="western"/>
        <w:numPr>
          <w:ilvl w:val="2"/>
          <w:numId w:val="1"/>
        </w:numPr>
        <w:spacing w:before="0" w:beforeAutospacing="0" w:after="0" w:line="240" w:lineRule="auto"/>
        <w:rPr>
          <w:rFonts w:ascii="Arial" w:hAnsi="Arial" w:cs="Arial"/>
          <w:lang w:val="ro-RO"/>
        </w:rPr>
      </w:pPr>
      <w:r w:rsidRPr="00F20D9D">
        <w:rPr>
          <w:color w:val="000000"/>
          <w:lang w:val="ro-RO"/>
        </w:rPr>
        <w:t>lucrări de dirijare a apei</w:t>
      </w:r>
      <w:r w:rsidRPr="00111B4C">
        <w:rPr>
          <w:rFonts w:ascii="Arial" w:hAnsi="Arial" w:cs="Arial"/>
          <w:color w:val="000000"/>
          <w:lang w:val="ro-RO"/>
        </w:rPr>
        <w:t>.</w:t>
      </w:r>
    </w:p>
    <w:p w:rsidR="007929A4" w:rsidRDefault="007929A4" w:rsidP="007929A4">
      <w:pPr>
        <w:spacing w:after="0"/>
        <w:ind w:firstLine="720"/>
        <w:jc w:val="both"/>
        <w:rPr>
          <w:rFonts w:ascii="Times New Roman" w:hAnsi="Times New Roman"/>
          <w:b/>
          <w:caps/>
          <w:noProof/>
          <w:sz w:val="24"/>
          <w:szCs w:val="24"/>
          <w:u w:val="single"/>
        </w:rPr>
      </w:pPr>
    </w:p>
    <w:p w:rsidR="007929A4" w:rsidRPr="00F20D9D" w:rsidRDefault="007929A4" w:rsidP="007929A4">
      <w:pPr>
        <w:pStyle w:val="western"/>
        <w:spacing w:before="0" w:beforeAutospacing="0" w:after="0" w:line="240" w:lineRule="auto"/>
      </w:pPr>
      <w:r w:rsidRPr="00F20D9D">
        <w:rPr>
          <w:b/>
          <w:bCs/>
          <w:color w:val="000000"/>
          <w:lang w:val="ro-RO"/>
        </w:rPr>
        <w:t>Lucrările de refacere apărare de mal (Tronson 1)</w:t>
      </w:r>
      <w:r w:rsidRPr="00F20D9D">
        <w:rPr>
          <w:b/>
          <w:bCs/>
          <w:lang w:val="ro-RO"/>
        </w:rPr>
        <w:t xml:space="preserve"> </w:t>
      </w:r>
    </w:p>
    <w:p w:rsidR="007929A4" w:rsidRPr="00F20D9D" w:rsidRDefault="007929A4" w:rsidP="007929A4">
      <w:pPr>
        <w:pStyle w:val="western"/>
        <w:spacing w:before="0" w:beforeAutospacing="0" w:after="0" w:line="240" w:lineRule="auto"/>
      </w:pPr>
      <w:r w:rsidRPr="00F20D9D">
        <w:rPr>
          <w:color w:val="000000"/>
          <w:lang w:val="ro-RO"/>
        </w:rPr>
        <w:t>Lucrările de refacere apărare de mal Tronson 1 vor fi amplasate pe malul drept al râului Suceava, la circa 1,8 km amonte față de confluenta r. Suceava cu Pr. Voitinel, respectiv la circa 660 m aval față de podul de beton de pe DC50B (Gălănești- Bilca), vor avea o lungime totală de</w:t>
      </w:r>
      <w:r w:rsidRPr="00F20D9D">
        <w:rPr>
          <w:color w:val="000000"/>
          <w:lang w:val="it-IT"/>
        </w:rPr>
        <w:t xml:space="preserve"> 100 m</w:t>
      </w:r>
      <w:r w:rsidRPr="00F20D9D">
        <w:t xml:space="preserve"> </w:t>
      </w:r>
      <w:proofErr w:type="spellStart"/>
      <w:r w:rsidRPr="00F20D9D">
        <w:t>şi</w:t>
      </w:r>
      <w:proofErr w:type="spellEnd"/>
      <w:r w:rsidRPr="00F20D9D">
        <w:t xml:space="preserve"> </w:t>
      </w:r>
      <w:proofErr w:type="spellStart"/>
      <w:r w:rsidRPr="00F20D9D">
        <w:t>sunt</w:t>
      </w:r>
      <w:proofErr w:type="spellEnd"/>
      <w:r w:rsidRPr="00F20D9D">
        <w:t xml:space="preserve"> de tip </w:t>
      </w:r>
      <w:proofErr w:type="spellStart"/>
      <w:r w:rsidRPr="00F20D9D">
        <w:t>submersibil</w:t>
      </w:r>
      <w:proofErr w:type="spellEnd"/>
      <w:r w:rsidRPr="00F20D9D">
        <w:t xml:space="preserve">, </w:t>
      </w:r>
      <w:proofErr w:type="spellStart"/>
      <w:r w:rsidRPr="00F20D9D">
        <w:t>având</w:t>
      </w:r>
      <w:proofErr w:type="spellEnd"/>
      <w:r w:rsidRPr="00F20D9D">
        <w:t xml:space="preserve"> o </w:t>
      </w:r>
      <w:proofErr w:type="spellStart"/>
      <w:r w:rsidRPr="00F20D9D">
        <w:t>înălţime</w:t>
      </w:r>
      <w:proofErr w:type="spellEnd"/>
      <w:r w:rsidRPr="00F20D9D">
        <w:t xml:space="preserve"> </w:t>
      </w:r>
      <w:proofErr w:type="spellStart"/>
      <w:r w:rsidRPr="00F20D9D">
        <w:t>maximă</w:t>
      </w:r>
      <w:proofErr w:type="spellEnd"/>
      <w:r w:rsidRPr="00F20D9D">
        <w:t xml:space="preserve"> de 2,3 m</w:t>
      </w:r>
      <w:r w:rsidRPr="00F20D9D">
        <w:rPr>
          <w:color w:val="000000"/>
          <w:lang w:val="ro-RO"/>
        </w:rPr>
        <w:t xml:space="preserve"> şi vor fi construite din coşuri de gabioane G1, G1,5 și saltea.  </w:t>
      </w:r>
    </w:p>
    <w:p w:rsidR="007929A4" w:rsidRPr="00F20D9D" w:rsidRDefault="007929A4" w:rsidP="007929A4">
      <w:pPr>
        <w:pStyle w:val="western"/>
        <w:spacing w:before="0" w:beforeAutospacing="0" w:after="0" w:line="240" w:lineRule="auto"/>
        <w:rPr>
          <w:lang w:val="ro-RO"/>
        </w:rPr>
      </w:pPr>
      <w:r w:rsidRPr="00F20D9D">
        <w:rPr>
          <w:color w:val="000000"/>
          <w:lang w:val="ro-RO"/>
        </w:rPr>
        <w:t>Digurile de gabioane vor fi realizate din coșuri tip cu dimensiunile:</w:t>
      </w:r>
    </w:p>
    <w:p w:rsidR="007929A4" w:rsidRPr="00F20D9D" w:rsidRDefault="007929A4" w:rsidP="007929A4">
      <w:pPr>
        <w:pStyle w:val="western"/>
        <w:numPr>
          <w:ilvl w:val="0"/>
          <w:numId w:val="2"/>
        </w:numPr>
        <w:spacing w:before="0" w:beforeAutospacing="0" w:after="0" w:line="240" w:lineRule="auto"/>
        <w:rPr>
          <w:lang w:val="ro-RO"/>
        </w:rPr>
      </w:pPr>
      <w:r w:rsidRPr="00F20D9D">
        <w:rPr>
          <w:color w:val="000000"/>
          <w:lang w:val="ro-RO"/>
        </w:rPr>
        <w:t>G1 : 1 x 1 x 4 m;</w:t>
      </w:r>
    </w:p>
    <w:p w:rsidR="007929A4" w:rsidRPr="00F20D9D" w:rsidRDefault="007929A4" w:rsidP="007929A4">
      <w:pPr>
        <w:pStyle w:val="western"/>
        <w:numPr>
          <w:ilvl w:val="0"/>
          <w:numId w:val="2"/>
        </w:numPr>
        <w:spacing w:before="0" w:beforeAutospacing="0" w:after="0" w:line="240" w:lineRule="auto"/>
        <w:rPr>
          <w:lang w:val="ro-RO"/>
        </w:rPr>
      </w:pPr>
      <w:r w:rsidRPr="00F20D9D">
        <w:rPr>
          <w:color w:val="000000"/>
          <w:lang w:val="ro-RO"/>
        </w:rPr>
        <w:t>G1.5 : 1,5 x 1 x 4 m;</w:t>
      </w:r>
    </w:p>
    <w:p w:rsidR="007929A4" w:rsidRPr="00F20D9D" w:rsidRDefault="007929A4" w:rsidP="007929A4">
      <w:pPr>
        <w:pStyle w:val="western"/>
        <w:numPr>
          <w:ilvl w:val="0"/>
          <w:numId w:val="2"/>
        </w:numPr>
        <w:spacing w:before="0" w:beforeAutospacing="0" w:after="0" w:line="240" w:lineRule="auto"/>
        <w:rPr>
          <w:lang w:val="ro-RO"/>
        </w:rPr>
      </w:pPr>
      <w:r w:rsidRPr="00F20D9D">
        <w:rPr>
          <w:color w:val="000000"/>
          <w:lang w:val="ro-RO"/>
        </w:rPr>
        <w:lastRenderedPageBreak/>
        <w:t>Saltea : 6 x 0,3 x 4 m;</w:t>
      </w:r>
    </w:p>
    <w:p w:rsidR="007929A4" w:rsidRPr="00F20D9D" w:rsidRDefault="007929A4" w:rsidP="007929A4">
      <w:pPr>
        <w:pStyle w:val="western"/>
        <w:spacing w:before="0" w:beforeAutospacing="0" w:after="0" w:line="240" w:lineRule="auto"/>
        <w:ind w:left="720"/>
        <w:rPr>
          <w:lang w:val="ro-RO"/>
        </w:rPr>
      </w:pPr>
    </w:p>
    <w:p w:rsidR="007929A4" w:rsidRPr="00F20D9D" w:rsidRDefault="007929A4" w:rsidP="007929A4">
      <w:pPr>
        <w:pStyle w:val="western"/>
        <w:spacing w:before="0" w:beforeAutospacing="0" w:after="0" w:line="240" w:lineRule="auto"/>
        <w:rPr>
          <w:lang w:val="ro-RO"/>
        </w:rPr>
      </w:pPr>
      <w:r w:rsidRPr="00F20D9D">
        <w:rPr>
          <w:b/>
          <w:bCs/>
          <w:color w:val="000000"/>
          <w:lang w:val="ro-RO"/>
        </w:rPr>
        <w:t xml:space="preserve">Lucrările de refacere apărare de mal (Tronson 2) </w:t>
      </w:r>
    </w:p>
    <w:p w:rsidR="007929A4" w:rsidRPr="00F20D9D" w:rsidRDefault="007929A4" w:rsidP="007929A4">
      <w:pPr>
        <w:pStyle w:val="western"/>
        <w:spacing w:before="0" w:beforeAutospacing="0" w:after="0" w:line="240" w:lineRule="auto"/>
      </w:pPr>
      <w:r w:rsidRPr="00F20D9D">
        <w:rPr>
          <w:color w:val="000000"/>
          <w:lang w:val="ro-RO"/>
        </w:rPr>
        <w:t>Lucrările de refacere apărare de mal (Tronson 2) vor fi amplasate pe malul drept al râului Suceava, la circa 1,3 km aval față de confluenta r. Suceava cu Pr. Voitinel, vor avea o lungime totală de</w:t>
      </w:r>
      <w:r w:rsidRPr="00F20D9D">
        <w:rPr>
          <w:color w:val="000000"/>
          <w:lang w:val="it-IT"/>
        </w:rPr>
        <w:t xml:space="preserve"> 150 m</w:t>
      </w:r>
      <w:r w:rsidRPr="00F20D9D">
        <w:t xml:space="preserve"> </w:t>
      </w:r>
      <w:proofErr w:type="spellStart"/>
      <w:r w:rsidRPr="00F20D9D">
        <w:t>şi</w:t>
      </w:r>
      <w:proofErr w:type="spellEnd"/>
      <w:r w:rsidRPr="00F20D9D">
        <w:t xml:space="preserve"> </w:t>
      </w:r>
      <w:proofErr w:type="spellStart"/>
      <w:r w:rsidRPr="00F20D9D">
        <w:t>sunt</w:t>
      </w:r>
      <w:proofErr w:type="spellEnd"/>
      <w:r w:rsidRPr="00F20D9D">
        <w:t xml:space="preserve"> de tip </w:t>
      </w:r>
      <w:proofErr w:type="spellStart"/>
      <w:r w:rsidRPr="00F20D9D">
        <w:t>submersibil</w:t>
      </w:r>
      <w:proofErr w:type="spellEnd"/>
      <w:r w:rsidRPr="00F20D9D">
        <w:t xml:space="preserve">, </w:t>
      </w:r>
      <w:proofErr w:type="spellStart"/>
      <w:r w:rsidRPr="00F20D9D">
        <w:t>având</w:t>
      </w:r>
      <w:proofErr w:type="spellEnd"/>
      <w:r w:rsidRPr="00F20D9D">
        <w:t xml:space="preserve"> o </w:t>
      </w:r>
      <w:proofErr w:type="spellStart"/>
      <w:r w:rsidRPr="00F20D9D">
        <w:t>înălţime</w:t>
      </w:r>
      <w:proofErr w:type="spellEnd"/>
      <w:r w:rsidRPr="00F20D9D">
        <w:t xml:space="preserve"> </w:t>
      </w:r>
      <w:proofErr w:type="spellStart"/>
      <w:r w:rsidRPr="00F20D9D">
        <w:t>maximă</w:t>
      </w:r>
      <w:proofErr w:type="spellEnd"/>
      <w:r w:rsidRPr="00F20D9D">
        <w:t xml:space="preserve"> de 2,0 m (</w:t>
      </w:r>
      <w:proofErr w:type="spellStart"/>
      <w:r w:rsidRPr="00F20D9D">
        <w:t>exclusiv</w:t>
      </w:r>
      <w:proofErr w:type="spellEnd"/>
      <w:r w:rsidRPr="00F20D9D">
        <w:t xml:space="preserve"> </w:t>
      </w:r>
      <w:proofErr w:type="spellStart"/>
      <w:r w:rsidRPr="00F20D9D">
        <w:t>fundaţia</w:t>
      </w:r>
      <w:proofErr w:type="spellEnd"/>
      <w:r w:rsidRPr="00F20D9D">
        <w:t>)</w:t>
      </w:r>
      <w:r w:rsidRPr="00F20D9D">
        <w:rPr>
          <w:color w:val="000000"/>
          <w:lang w:val="ro-RO"/>
        </w:rPr>
        <w:t xml:space="preserve"> şi vor fi construite din coșuri de gabioane G1, G1,5 și saltea. </w:t>
      </w:r>
    </w:p>
    <w:p w:rsidR="007929A4" w:rsidRPr="00F20D9D" w:rsidRDefault="007929A4" w:rsidP="007929A4">
      <w:pPr>
        <w:pStyle w:val="western"/>
        <w:spacing w:before="0" w:beforeAutospacing="0" w:after="0" w:line="240" w:lineRule="auto"/>
        <w:rPr>
          <w:lang w:val="ro-RO"/>
        </w:rPr>
      </w:pPr>
      <w:r w:rsidRPr="00F20D9D">
        <w:rPr>
          <w:color w:val="000000"/>
          <w:lang w:val="ro-RO"/>
        </w:rPr>
        <w:t>Digurile de gabioane vor fi realizate din coșuri tip cu dimensiunile:</w:t>
      </w:r>
    </w:p>
    <w:p w:rsidR="007929A4" w:rsidRPr="00F20D9D" w:rsidRDefault="007929A4" w:rsidP="007929A4">
      <w:pPr>
        <w:pStyle w:val="western"/>
        <w:numPr>
          <w:ilvl w:val="0"/>
          <w:numId w:val="3"/>
        </w:numPr>
        <w:spacing w:before="0" w:beforeAutospacing="0" w:after="0" w:line="240" w:lineRule="auto"/>
        <w:rPr>
          <w:lang w:val="ro-RO"/>
        </w:rPr>
      </w:pPr>
      <w:r w:rsidRPr="00F20D9D">
        <w:rPr>
          <w:color w:val="000000"/>
          <w:lang w:val="ro-RO"/>
        </w:rPr>
        <w:t>G1 : 1 x 1 x 4 m;</w:t>
      </w:r>
    </w:p>
    <w:p w:rsidR="007929A4" w:rsidRPr="00F20D9D" w:rsidRDefault="007929A4" w:rsidP="007929A4">
      <w:pPr>
        <w:pStyle w:val="western"/>
        <w:numPr>
          <w:ilvl w:val="0"/>
          <w:numId w:val="3"/>
        </w:numPr>
        <w:spacing w:before="0" w:beforeAutospacing="0" w:after="0" w:line="240" w:lineRule="auto"/>
        <w:rPr>
          <w:lang w:val="ro-RO"/>
        </w:rPr>
      </w:pPr>
      <w:r w:rsidRPr="00F20D9D">
        <w:rPr>
          <w:color w:val="000000"/>
          <w:lang w:val="ro-RO"/>
        </w:rPr>
        <w:t>G1.5 : 1,5 x 1 x 4 m;</w:t>
      </w:r>
    </w:p>
    <w:p w:rsidR="007929A4" w:rsidRPr="00F20D9D" w:rsidRDefault="007929A4" w:rsidP="007929A4">
      <w:pPr>
        <w:pStyle w:val="western"/>
        <w:numPr>
          <w:ilvl w:val="0"/>
          <w:numId w:val="3"/>
        </w:numPr>
        <w:spacing w:before="0" w:beforeAutospacing="0" w:after="0" w:line="240" w:lineRule="auto"/>
        <w:rPr>
          <w:lang w:val="ro-RO"/>
        </w:rPr>
      </w:pPr>
      <w:r w:rsidRPr="00F20D9D">
        <w:rPr>
          <w:color w:val="000000"/>
          <w:lang w:val="ro-RO"/>
        </w:rPr>
        <w:t>Saltea : 6 x 0,3 x 4 m;</w:t>
      </w:r>
    </w:p>
    <w:p w:rsidR="007929A4" w:rsidRPr="00F20D9D" w:rsidRDefault="007929A4" w:rsidP="007929A4">
      <w:pPr>
        <w:pStyle w:val="western"/>
        <w:spacing w:before="0" w:beforeAutospacing="0" w:after="0" w:line="240" w:lineRule="auto"/>
      </w:pPr>
      <w:proofErr w:type="spellStart"/>
      <w:proofErr w:type="gramStart"/>
      <w:r w:rsidRPr="00F20D9D">
        <w:t>Lucrările</w:t>
      </w:r>
      <w:proofErr w:type="spellEnd"/>
      <w:r w:rsidRPr="00F20D9D">
        <w:t xml:space="preserve"> de </w:t>
      </w:r>
      <w:proofErr w:type="spellStart"/>
      <w:r w:rsidRPr="00F20D9D">
        <w:t>apărare</w:t>
      </w:r>
      <w:proofErr w:type="spellEnd"/>
      <w:r w:rsidRPr="00F20D9D">
        <w:t xml:space="preserve"> mal </w:t>
      </w:r>
      <w:proofErr w:type="spellStart"/>
      <w:r w:rsidRPr="00F20D9D">
        <w:t>proiectate</w:t>
      </w:r>
      <w:proofErr w:type="spellEnd"/>
      <w:r w:rsidRPr="00F20D9D">
        <w:t xml:space="preserve"> </w:t>
      </w:r>
      <w:proofErr w:type="spellStart"/>
      <w:r w:rsidRPr="00F20D9D">
        <w:t>pe</w:t>
      </w:r>
      <w:proofErr w:type="spellEnd"/>
      <w:r w:rsidRPr="00F20D9D">
        <w:t xml:space="preserve"> </w:t>
      </w:r>
      <w:proofErr w:type="spellStart"/>
      <w:r w:rsidRPr="00F20D9D">
        <w:t>Tronson</w:t>
      </w:r>
      <w:proofErr w:type="spellEnd"/>
      <w:r w:rsidRPr="00F20D9D">
        <w:t xml:space="preserve"> 1 </w:t>
      </w:r>
      <w:proofErr w:type="spellStart"/>
      <w:r w:rsidRPr="00F20D9D">
        <w:t>și</w:t>
      </w:r>
      <w:proofErr w:type="spellEnd"/>
      <w:r w:rsidRPr="00F20D9D">
        <w:t xml:space="preserve"> </w:t>
      </w:r>
      <w:proofErr w:type="spellStart"/>
      <w:r w:rsidRPr="00F20D9D">
        <w:t>Tronson</w:t>
      </w:r>
      <w:proofErr w:type="spellEnd"/>
      <w:r w:rsidRPr="00F20D9D">
        <w:t xml:space="preserve"> 2 au </w:t>
      </w:r>
      <w:proofErr w:type="spellStart"/>
      <w:r w:rsidRPr="00F20D9D">
        <w:t>secțiune</w:t>
      </w:r>
      <w:proofErr w:type="spellEnd"/>
      <w:r w:rsidRPr="00F20D9D">
        <w:t xml:space="preserve"> </w:t>
      </w:r>
      <w:proofErr w:type="spellStart"/>
      <w:r w:rsidRPr="00F20D9D">
        <w:t>transversală</w:t>
      </w:r>
      <w:proofErr w:type="spellEnd"/>
      <w:r w:rsidRPr="00F20D9D">
        <w:t xml:space="preserve"> </w:t>
      </w:r>
      <w:proofErr w:type="spellStart"/>
      <w:r w:rsidRPr="00F20D9D">
        <w:t>poligonală</w:t>
      </w:r>
      <w:proofErr w:type="spellEnd"/>
      <w:r w:rsidRPr="00F20D9D">
        <w:t>.</w:t>
      </w:r>
      <w:proofErr w:type="gramEnd"/>
      <w:r w:rsidRPr="00F20D9D">
        <w:t xml:space="preserve"> </w:t>
      </w:r>
      <w:proofErr w:type="gramStart"/>
      <w:r w:rsidRPr="00F20D9D">
        <w:t xml:space="preserve">Ca </w:t>
      </w:r>
      <w:proofErr w:type="spellStart"/>
      <w:r w:rsidRPr="00F20D9D">
        <w:t>elemente</w:t>
      </w:r>
      <w:proofErr w:type="spellEnd"/>
      <w:r w:rsidRPr="00F20D9D">
        <w:t xml:space="preserve"> constructive s-au </w:t>
      </w:r>
      <w:proofErr w:type="spellStart"/>
      <w:r w:rsidRPr="00F20D9D">
        <w:t>prevăzut</w:t>
      </w:r>
      <w:proofErr w:type="spellEnd"/>
      <w:r w:rsidRPr="00F20D9D">
        <w:t xml:space="preserve"> </w:t>
      </w:r>
      <w:proofErr w:type="spellStart"/>
      <w:r w:rsidRPr="00F20D9D">
        <w:t>gabioanele</w:t>
      </w:r>
      <w:proofErr w:type="spellEnd"/>
      <w:r w:rsidRPr="00F20D9D">
        <w:t xml:space="preserve"> </w:t>
      </w:r>
      <w:proofErr w:type="spellStart"/>
      <w:r w:rsidRPr="00F20D9D">
        <w:t>pe</w:t>
      </w:r>
      <w:proofErr w:type="spellEnd"/>
      <w:r w:rsidRPr="00F20D9D">
        <w:t xml:space="preserve"> o </w:t>
      </w:r>
      <w:proofErr w:type="spellStart"/>
      <w:r w:rsidRPr="00F20D9D">
        <w:t>fundaţie</w:t>
      </w:r>
      <w:proofErr w:type="spellEnd"/>
      <w:r w:rsidRPr="00F20D9D">
        <w:t xml:space="preserve"> (</w:t>
      </w:r>
      <w:proofErr w:type="spellStart"/>
      <w:r w:rsidRPr="00F20D9D">
        <w:t>elastică</w:t>
      </w:r>
      <w:proofErr w:type="spellEnd"/>
      <w:r w:rsidRPr="00F20D9D">
        <w:t xml:space="preserve">) de </w:t>
      </w:r>
      <w:proofErr w:type="spellStart"/>
      <w:r w:rsidRPr="00F20D9D">
        <w:t>gabioane</w:t>
      </w:r>
      <w:proofErr w:type="spellEnd"/>
      <w:r w:rsidRPr="00F20D9D">
        <w:t>.</w:t>
      </w:r>
      <w:proofErr w:type="gramEnd"/>
    </w:p>
    <w:p w:rsidR="007929A4" w:rsidRPr="00F20D9D" w:rsidRDefault="007929A4" w:rsidP="007929A4">
      <w:pPr>
        <w:pStyle w:val="western"/>
        <w:spacing w:before="0" w:beforeAutospacing="0" w:after="0" w:line="240" w:lineRule="auto"/>
      </w:pPr>
      <w:proofErr w:type="spellStart"/>
      <w:r w:rsidRPr="00F20D9D">
        <w:t>Pentru</w:t>
      </w:r>
      <w:proofErr w:type="spellEnd"/>
      <w:r w:rsidRPr="00F20D9D">
        <w:t xml:space="preserve"> </w:t>
      </w:r>
      <w:proofErr w:type="spellStart"/>
      <w:r w:rsidRPr="00F20D9D">
        <w:t>protecția</w:t>
      </w:r>
      <w:proofErr w:type="spellEnd"/>
      <w:r w:rsidRPr="00F20D9D">
        <w:t xml:space="preserve"> la </w:t>
      </w:r>
      <w:proofErr w:type="spellStart"/>
      <w:r w:rsidRPr="00F20D9D">
        <w:t>spălare</w:t>
      </w:r>
      <w:proofErr w:type="spellEnd"/>
      <w:r w:rsidRPr="00F20D9D">
        <w:t xml:space="preserve"> a </w:t>
      </w:r>
      <w:proofErr w:type="spellStart"/>
      <w:r w:rsidRPr="00F20D9D">
        <w:t>materialului</w:t>
      </w:r>
      <w:proofErr w:type="spellEnd"/>
      <w:r w:rsidRPr="00F20D9D">
        <w:t xml:space="preserve"> fin din </w:t>
      </w:r>
      <w:proofErr w:type="spellStart"/>
      <w:r w:rsidRPr="00F20D9D">
        <w:t>spatele</w:t>
      </w:r>
      <w:proofErr w:type="spellEnd"/>
      <w:r w:rsidRPr="00F20D9D">
        <w:t xml:space="preserve"> </w:t>
      </w:r>
      <w:proofErr w:type="spellStart"/>
      <w:r w:rsidRPr="00F20D9D">
        <w:t>și</w:t>
      </w:r>
      <w:proofErr w:type="spellEnd"/>
      <w:r w:rsidRPr="00F20D9D">
        <w:t xml:space="preserve"> de sub </w:t>
      </w:r>
      <w:proofErr w:type="spellStart"/>
      <w:r w:rsidRPr="00F20D9D">
        <w:t>lucrare</w:t>
      </w:r>
      <w:proofErr w:type="spellEnd"/>
      <w:r w:rsidRPr="00F20D9D">
        <w:t xml:space="preserve"> s-a </w:t>
      </w:r>
      <w:proofErr w:type="spellStart"/>
      <w:r w:rsidRPr="00F20D9D">
        <w:t>prevăzut</w:t>
      </w:r>
      <w:proofErr w:type="spellEnd"/>
      <w:r w:rsidRPr="00F20D9D">
        <w:t xml:space="preserve"> </w:t>
      </w:r>
      <w:proofErr w:type="spellStart"/>
      <w:r w:rsidRPr="00F20D9D">
        <w:t>montarea</w:t>
      </w:r>
      <w:proofErr w:type="spellEnd"/>
      <w:r w:rsidRPr="00F20D9D">
        <w:t xml:space="preserve"> </w:t>
      </w:r>
      <w:proofErr w:type="spellStart"/>
      <w:r w:rsidRPr="00F20D9D">
        <w:t>lucrării</w:t>
      </w:r>
      <w:proofErr w:type="spellEnd"/>
      <w:r w:rsidRPr="00F20D9D">
        <w:t xml:space="preserve"> </w:t>
      </w:r>
      <w:proofErr w:type="spellStart"/>
      <w:r w:rsidRPr="00F20D9D">
        <w:t>pe</w:t>
      </w:r>
      <w:proofErr w:type="spellEnd"/>
      <w:r w:rsidRPr="00F20D9D">
        <w:t xml:space="preserve"> </w:t>
      </w:r>
      <w:proofErr w:type="gramStart"/>
      <w:r w:rsidRPr="00F20D9D">
        <w:t>un</w:t>
      </w:r>
      <w:proofErr w:type="gramEnd"/>
      <w:r w:rsidRPr="00F20D9D">
        <w:t xml:space="preserve"> </w:t>
      </w:r>
      <w:proofErr w:type="spellStart"/>
      <w:r w:rsidRPr="00F20D9D">
        <w:t>geotextil</w:t>
      </w:r>
      <w:proofErr w:type="spellEnd"/>
      <w:r w:rsidRPr="00F20D9D">
        <w:t xml:space="preserve"> </w:t>
      </w:r>
      <w:proofErr w:type="spellStart"/>
      <w:r w:rsidRPr="00F20D9D">
        <w:t>gros</w:t>
      </w:r>
      <w:proofErr w:type="spellEnd"/>
      <w:r w:rsidRPr="00F20D9D">
        <w:t xml:space="preserve">, min 600 </w:t>
      </w:r>
      <w:proofErr w:type="spellStart"/>
      <w:r w:rsidRPr="00F20D9D">
        <w:t>gr</w:t>
      </w:r>
      <w:proofErr w:type="spellEnd"/>
      <w:r w:rsidRPr="00F20D9D">
        <w:t>/mp.</w:t>
      </w:r>
    </w:p>
    <w:p w:rsidR="007929A4" w:rsidRPr="00F20D9D" w:rsidRDefault="007929A4" w:rsidP="007929A4">
      <w:pPr>
        <w:pStyle w:val="western"/>
        <w:spacing w:before="0" w:beforeAutospacing="0" w:after="0" w:line="240" w:lineRule="auto"/>
      </w:pPr>
      <w:proofErr w:type="spellStart"/>
      <w:r w:rsidRPr="00F20D9D">
        <w:t>Salteaua</w:t>
      </w:r>
      <w:proofErr w:type="spellEnd"/>
      <w:r w:rsidRPr="00F20D9D">
        <w:t xml:space="preserve"> de </w:t>
      </w:r>
      <w:proofErr w:type="spellStart"/>
      <w:r w:rsidRPr="00F20D9D">
        <w:t>gabioane</w:t>
      </w:r>
      <w:proofErr w:type="spellEnd"/>
      <w:r w:rsidRPr="00F20D9D">
        <w:t xml:space="preserve"> are o </w:t>
      </w:r>
      <w:proofErr w:type="spellStart"/>
      <w:r w:rsidRPr="00F20D9D">
        <w:t>lăţime</w:t>
      </w:r>
      <w:proofErr w:type="spellEnd"/>
      <w:r w:rsidRPr="00F20D9D">
        <w:t xml:space="preserve"> de 6 m </w:t>
      </w:r>
      <w:proofErr w:type="spellStart"/>
      <w:r w:rsidRPr="00F20D9D">
        <w:t>şi</w:t>
      </w:r>
      <w:proofErr w:type="spellEnd"/>
      <w:r w:rsidRPr="00F20D9D">
        <w:t xml:space="preserve"> </w:t>
      </w:r>
      <w:proofErr w:type="spellStart"/>
      <w:proofErr w:type="gramStart"/>
      <w:r w:rsidRPr="00F20D9D">
        <w:t>este</w:t>
      </w:r>
      <w:proofErr w:type="spellEnd"/>
      <w:proofErr w:type="gramEnd"/>
      <w:r w:rsidRPr="00F20D9D">
        <w:t xml:space="preserve"> </w:t>
      </w:r>
      <w:proofErr w:type="spellStart"/>
      <w:r w:rsidRPr="00F20D9D">
        <w:t>prevăzută</w:t>
      </w:r>
      <w:proofErr w:type="spellEnd"/>
      <w:r w:rsidRPr="00F20D9D">
        <w:t xml:space="preserve"> </w:t>
      </w:r>
      <w:proofErr w:type="spellStart"/>
      <w:r w:rsidRPr="00F20D9D">
        <w:t>pe</w:t>
      </w:r>
      <w:proofErr w:type="spellEnd"/>
      <w:r w:rsidRPr="00F20D9D">
        <w:t xml:space="preserve"> </w:t>
      </w:r>
      <w:proofErr w:type="spellStart"/>
      <w:r w:rsidRPr="00F20D9D">
        <w:t>întreaga</w:t>
      </w:r>
      <w:proofErr w:type="spellEnd"/>
      <w:r w:rsidRPr="00F20D9D">
        <w:t xml:space="preserve"> </w:t>
      </w:r>
      <w:proofErr w:type="spellStart"/>
      <w:r w:rsidRPr="00F20D9D">
        <w:t>lungime</w:t>
      </w:r>
      <w:proofErr w:type="spellEnd"/>
      <w:r w:rsidRPr="00F20D9D">
        <w:t xml:space="preserve"> a </w:t>
      </w:r>
      <w:proofErr w:type="spellStart"/>
      <w:r w:rsidRPr="00F20D9D">
        <w:t>lucrărilor</w:t>
      </w:r>
      <w:proofErr w:type="spellEnd"/>
      <w:r w:rsidRPr="00F20D9D">
        <w:t xml:space="preserve"> de </w:t>
      </w:r>
      <w:proofErr w:type="spellStart"/>
      <w:r w:rsidRPr="00F20D9D">
        <w:t>apărare</w:t>
      </w:r>
      <w:proofErr w:type="spellEnd"/>
      <w:r w:rsidRPr="00F20D9D">
        <w:t xml:space="preserve">, </w:t>
      </w:r>
      <w:proofErr w:type="spellStart"/>
      <w:r w:rsidRPr="00F20D9D">
        <w:t>având</w:t>
      </w:r>
      <w:proofErr w:type="spellEnd"/>
      <w:r w:rsidRPr="00F20D9D">
        <w:t xml:space="preserve"> </w:t>
      </w:r>
      <w:proofErr w:type="spellStart"/>
      <w:r w:rsidRPr="00F20D9D">
        <w:t>scopul</w:t>
      </w:r>
      <w:proofErr w:type="spellEnd"/>
      <w:r w:rsidRPr="00F20D9D">
        <w:t xml:space="preserve"> de a </w:t>
      </w:r>
      <w:proofErr w:type="spellStart"/>
      <w:r w:rsidRPr="00F20D9D">
        <w:t>proteja</w:t>
      </w:r>
      <w:proofErr w:type="spellEnd"/>
      <w:r w:rsidRPr="00F20D9D">
        <w:t xml:space="preserve"> </w:t>
      </w:r>
      <w:proofErr w:type="spellStart"/>
      <w:r w:rsidRPr="00F20D9D">
        <w:t>corpul</w:t>
      </w:r>
      <w:proofErr w:type="spellEnd"/>
      <w:r w:rsidRPr="00F20D9D">
        <w:t xml:space="preserve"> </w:t>
      </w:r>
      <w:proofErr w:type="spellStart"/>
      <w:r w:rsidRPr="00F20D9D">
        <w:t>digului</w:t>
      </w:r>
      <w:proofErr w:type="spellEnd"/>
      <w:r w:rsidRPr="00F20D9D">
        <w:t xml:space="preserve"> </w:t>
      </w:r>
      <w:proofErr w:type="spellStart"/>
      <w:r w:rsidRPr="00F20D9D">
        <w:t>împotriva</w:t>
      </w:r>
      <w:proofErr w:type="spellEnd"/>
      <w:r w:rsidRPr="00F20D9D">
        <w:t xml:space="preserve"> </w:t>
      </w:r>
      <w:proofErr w:type="spellStart"/>
      <w:r w:rsidRPr="00F20D9D">
        <w:t>afuierilor</w:t>
      </w:r>
      <w:proofErr w:type="spellEnd"/>
      <w:r w:rsidRPr="00F20D9D">
        <w:t xml:space="preserve"> </w:t>
      </w:r>
      <w:proofErr w:type="spellStart"/>
      <w:r w:rsidRPr="00F20D9D">
        <w:t>şi</w:t>
      </w:r>
      <w:proofErr w:type="spellEnd"/>
      <w:r w:rsidRPr="00F20D9D">
        <w:t xml:space="preserve"> a </w:t>
      </w:r>
      <w:proofErr w:type="spellStart"/>
      <w:r w:rsidRPr="00F20D9D">
        <w:t>evita</w:t>
      </w:r>
      <w:proofErr w:type="spellEnd"/>
      <w:r w:rsidRPr="00F20D9D">
        <w:t xml:space="preserve"> </w:t>
      </w:r>
      <w:proofErr w:type="spellStart"/>
      <w:r w:rsidRPr="00F20D9D">
        <w:t>tasările</w:t>
      </w:r>
      <w:proofErr w:type="spellEnd"/>
      <w:r w:rsidRPr="00F20D9D">
        <w:t xml:space="preserve"> </w:t>
      </w:r>
      <w:proofErr w:type="spellStart"/>
      <w:r w:rsidRPr="00F20D9D">
        <w:t>importante</w:t>
      </w:r>
      <w:proofErr w:type="spellEnd"/>
      <w:r w:rsidRPr="00F20D9D">
        <w:t xml:space="preserve"> a </w:t>
      </w:r>
      <w:proofErr w:type="spellStart"/>
      <w:r w:rsidRPr="00F20D9D">
        <w:t>terenului</w:t>
      </w:r>
      <w:proofErr w:type="spellEnd"/>
      <w:r w:rsidRPr="00F20D9D">
        <w:t xml:space="preserve"> de </w:t>
      </w:r>
      <w:proofErr w:type="spellStart"/>
      <w:r w:rsidRPr="00F20D9D">
        <w:t>fundaţie</w:t>
      </w:r>
      <w:proofErr w:type="spellEnd"/>
      <w:r w:rsidRPr="00F20D9D">
        <w:t xml:space="preserve">. </w:t>
      </w:r>
      <w:proofErr w:type="spellStart"/>
      <w:r w:rsidRPr="00F20D9D">
        <w:t>Grosimea</w:t>
      </w:r>
      <w:proofErr w:type="spellEnd"/>
      <w:r w:rsidRPr="00F20D9D">
        <w:t xml:space="preserve"> </w:t>
      </w:r>
      <w:proofErr w:type="spellStart"/>
      <w:r w:rsidRPr="00F20D9D">
        <w:t>saltelei</w:t>
      </w:r>
      <w:proofErr w:type="spellEnd"/>
      <w:r w:rsidRPr="00F20D9D">
        <w:t xml:space="preserve"> </w:t>
      </w:r>
      <w:proofErr w:type="spellStart"/>
      <w:proofErr w:type="gramStart"/>
      <w:r w:rsidRPr="00F20D9D">
        <w:t>este</w:t>
      </w:r>
      <w:proofErr w:type="spellEnd"/>
      <w:proofErr w:type="gramEnd"/>
      <w:r w:rsidRPr="00F20D9D">
        <w:t xml:space="preserve"> de 30 cm </w:t>
      </w:r>
      <w:proofErr w:type="spellStart"/>
      <w:r w:rsidRPr="00F20D9D">
        <w:t>şi</w:t>
      </w:r>
      <w:proofErr w:type="spellEnd"/>
      <w:r w:rsidRPr="00F20D9D">
        <w:t xml:space="preserve"> </w:t>
      </w:r>
      <w:proofErr w:type="spellStart"/>
      <w:r w:rsidRPr="00F20D9D">
        <w:t>urmează</w:t>
      </w:r>
      <w:proofErr w:type="spellEnd"/>
      <w:r w:rsidRPr="00F20D9D">
        <w:t xml:space="preserve"> a </w:t>
      </w:r>
      <w:proofErr w:type="spellStart"/>
      <w:r w:rsidRPr="00F20D9D">
        <w:t>fi</w:t>
      </w:r>
      <w:proofErr w:type="spellEnd"/>
      <w:r w:rsidRPr="00F20D9D">
        <w:t xml:space="preserve"> </w:t>
      </w:r>
      <w:proofErr w:type="spellStart"/>
      <w:r w:rsidRPr="00F20D9D">
        <w:t>lestată</w:t>
      </w:r>
      <w:proofErr w:type="spellEnd"/>
      <w:r w:rsidRPr="00F20D9D">
        <w:t xml:space="preserve"> (</w:t>
      </w:r>
      <w:proofErr w:type="spellStart"/>
      <w:r w:rsidRPr="00F20D9D">
        <w:t>după</w:t>
      </w:r>
      <w:proofErr w:type="spellEnd"/>
      <w:r w:rsidRPr="00F20D9D">
        <w:t xml:space="preserve"> </w:t>
      </w:r>
      <w:proofErr w:type="spellStart"/>
      <w:r w:rsidRPr="00F20D9D">
        <w:t>lansare</w:t>
      </w:r>
      <w:proofErr w:type="spellEnd"/>
      <w:r w:rsidRPr="00F20D9D">
        <w:t xml:space="preserve">) cu </w:t>
      </w:r>
      <w:proofErr w:type="spellStart"/>
      <w:r w:rsidRPr="00F20D9D">
        <w:t>piatră</w:t>
      </w:r>
      <w:proofErr w:type="spellEnd"/>
      <w:r w:rsidRPr="00F20D9D">
        <w:t xml:space="preserve"> </w:t>
      </w:r>
      <w:proofErr w:type="spellStart"/>
      <w:r w:rsidRPr="00F20D9D">
        <w:t>brută</w:t>
      </w:r>
      <w:proofErr w:type="spellEnd"/>
      <w:r w:rsidRPr="00F20D9D">
        <w:t xml:space="preserve"> de </w:t>
      </w:r>
      <w:proofErr w:type="spellStart"/>
      <w:r w:rsidRPr="00F20D9D">
        <w:t>carieră</w:t>
      </w:r>
      <w:proofErr w:type="spellEnd"/>
      <w:r w:rsidRPr="00F20D9D">
        <w:t xml:space="preserve"> </w:t>
      </w:r>
      <w:proofErr w:type="spellStart"/>
      <w:r w:rsidRPr="00F20D9D">
        <w:t>sau</w:t>
      </w:r>
      <w:proofErr w:type="spellEnd"/>
      <w:r w:rsidRPr="00F20D9D">
        <w:t xml:space="preserve"> cu </w:t>
      </w:r>
      <w:proofErr w:type="spellStart"/>
      <w:r w:rsidRPr="00F20D9D">
        <w:t>bolovani</w:t>
      </w:r>
      <w:proofErr w:type="spellEnd"/>
      <w:r w:rsidRPr="00F20D9D">
        <w:t xml:space="preserve"> de </w:t>
      </w:r>
      <w:proofErr w:type="spellStart"/>
      <w:r w:rsidRPr="00F20D9D">
        <w:t>râu</w:t>
      </w:r>
      <w:proofErr w:type="spellEnd"/>
      <w:r w:rsidRPr="00F20D9D">
        <w:t xml:space="preserve">, a </w:t>
      </w:r>
      <w:proofErr w:type="spellStart"/>
      <w:r w:rsidRPr="00F20D9D">
        <w:t>căror</w:t>
      </w:r>
      <w:proofErr w:type="spellEnd"/>
      <w:r w:rsidRPr="00F20D9D">
        <w:t xml:space="preserve"> </w:t>
      </w:r>
      <w:proofErr w:type="spellStart"/>
      <w:r w:rsidRPr="00F20D9D">
        <w:t>greutate</w:t>
      </w:r>
      <w:proofErr w:type="spellEnd"/>
      <w:r w:rsidRPr="00F20D9D">
        <w:t xml:space="preserve"> </w:t>
      </w:r>
      <w:proofErr w:type="spellStart"/>
      <w:r w:rsidRPr="00F20D9D">
        <w:t>trebuie</w:t>
      </w:r>
      <w:proofErr w:type="spellEnd"/>
      <w:r w:rsidRPr="00F20D9D">
        <w:t xml:space="preserve"> </w:t>
      </w:r>
      <w:proofErr w:type="spellStart"/>
      <w:r w:rsidRPr="00F20D9D">
        <w:t>să</w:t>
      </w:r>
      <w:proofErr w:type="spellEnd"/>
      <w:r w:rsidRPr="00F20D9D">
        <w:t xml:space="preserve"> fie de 5 - 20 kg/</w:t>
      </w:r>
      <w:proofErr w:type="spellStart"/>
      <w:r w:rsidRPr="00F20D9D">
        <w:t>buc</w:t>
      </w:r>
      <w:proofErr w:type="spellEnd"/>
      <w:r w:rsidRPr="00F20D9D">
        <w:t xml:space="preserve">. </w:t>
      </w:r>
      <w:proofErr w:type="spellStart"/>
      <w:r w:rsidRPr="00F20D9D">
        <w:t>Deasupra</w:t>
      </w:r>
      <w:proofErr w:type="spellEnd"/>
      <w:r w:rsidRPr="00F20D9D">
        <w:t xml:space="preserve"> </w:t>
      </w:r>
      <w:proofErr w:type="spellStart"/>
      <w:r w:rsidRPr="00F20D9D">
        <w:t>saltelei</w:t>
      </w:r>
      <w:proofErr w:type="spellEnd"/>
      <w:r w:rsidRPr="00F20D9D">
        <w:t xml:space="preserve"> din </w:t>
      </w:r>
      <w:proofErr w:type="spellStart"/>
      <w:r w:rsidRPr="00F20D9D">
        <w:t>gabioane</w:t>
      </w:r>
      <w:proofErr w:type="spellEnd"/>
      <w:r w:rsidRPr="00F20D9D">
        <w:t xml:space="preserve"> se </w:t>
      </w:r>
      <w:proofErr w:type="spellStart"/>
      <w:r w:rsidRPr="00F20D9D">
        <w:t>vor</w:t>
      </w:r>
      <w:proofErr w:type="spellEnd"/>
      <w:r w:rsidRPr="00F20D9D">
        <w:t xml:space="preserve"> </w:t>
      </w:r>
      <w:proofErr w:type="spellStart"/>
      <w:r w:rsidRPr="00F20D9D">
        <w:t>așeza</w:t>
      </w:r>
      <w:proofErr w:type="spellEnd"/>
      <w:r w:rsidRPr="00F20D9D">
        <w:t xml:space="preserve"> (</w:t>
      </w:r>
      <w:proofErr w:type="spellStart"/>
      <w:r w:rsidRPr="00F20D9D">
        <w:t>prin</w:t>
      </w:r>
      <w:proofErr w:type="spellEnd"/>
      <w:r w:rsidRPr="00F20D9D">
        <w:t xml:space="preserve"> </w:t>
      </w:r>
      <w:proofErr w:type="spellStart"/>
      <w:r w:rsidRPr="00F20D9D">
        <w:t>suprapunere</w:t>
      </w:r>
      <w:proofErr w:type="spellEnd"/>
      <w:r w:rsidRPr="00F20D9D">
        <w:t xml:space="preserve">) </w:t>
      </w:r>
      <w:proofErr w:type="spellStart"/>
      <w:r w:rsidRPr="00F20D9D">
        <w:t>două</w:t>
      </w:r>
      <w:proofErr w:type="spellEnd"/>
      <w:r w:rsidRPr="00F20D9D">
        <w:t xml:space="preserve"> </w:t>
      </w:r>
      <w:proofErr w:type="spellStart"/>
      <w:r w:rsidRPr="00F20D9D">
        <w:t>rânduri</w:t>
      </w:r>
      <w:proofErr w:type="spellEnd"/>
      <w:r w:rsidRPr="00F20D9D">
        <w:t xml:space="preserve"> de </w:t>
      </w:r>
      <w:proofErr w:type="spellStart"/>
      <w:r w:rsidRPr="00F20D9D">
        <w:t>blocuri</w:t>
      </w:r>
      <w:proofErr w:type="spellEnd"/>
      <w:r w:rsidRPr="00F20D9D">
        <w:t xml:space="preserve"> (</w:t>
      </w:r>
      <w:proofErr w:type="spellStart"/>
      <w:r w:rsidRPr="00F20D9D">
        <w:t>coșuri</w:t>
      </w:r>
      <w:proofErr w:type="spellEnd"/>
      <w:r w:rsidRPr="00F20D9D">
        <w:t xml:space="preserve">) tot din </w:t>
      </w:r>
      <w:proofErr w:type="spellStart"/>
      <w:r w:rsidRPr="00F20D9D">
        <w:t>gabioane</w:t>
      </w:r>
      <w:proofErr w:type="spellEnd"/>
      <w:r w:rsidRPr="00F20D9D">
        <w:t xml:space="preserve"> (G1 </w:t>
      </w:r>
      <w:proofErr w:type="spellStart"/>
      <w:r w:rsidRPr="00F20D9D">
        <w:t>și</w:t>
      </w:r>
      <w:proofErr w:type="spellEnd"/>
      <w:r w:rsidRPr="00F20D9D">
        <w:t xml:space="preserve"> G2).</w:t>
      </w:r>
    </w:p>
    <w:p w:rsidR="007929A4" w:rsidRPr="00F20D9D" w:rsidRDefault="007929A4" w:rsidP="007929A4">
      <w:pPr>
        <w:pStyle w:val="western"/>
        <w:spacing w:before="0" w:beforeAutospacing="0" w:after="0" w:line="240" w:lineRule="auto"/>
        <w:rPr>
          <w:lang w:val="ro-RO"/>
        </w:rPr>
      </w:pPr>
      <w:r w:rsidRPr="00F20D9D">
        <w:rPr>
          <w:color w:val="000000"/>
          <w:lang w:val="ro-RO"/>
        </w:rPr>
        <w:t>S-a ales soluția constructivă pentru saltea cu grosimea de 0,3 m în loc de 0,5 m pentru a asigura flexibilitate acesteia în caz de afuiere a zonei din fața acesteia.</w:t>
      </w:r>
    </w:p>
    <w:p w:rsidR="007929A4" w:rsidRPr="00F20D9D" w:rsidRDefault="007929A4" w:rsidP="007929A4">
      <w:pPr>
        <w:pStyle w:val="western"/>
        <w:spacing w:before="0" w:beforeAutospacing="0" w:after="0" w:line="240" w:lineRule="auto"/>
      </w:pPr>
      <w:r w:rsidRPr="00F20D9D">
        <w:rPr>
          <w:color w:val="000000"/>
          <w:lang w:val="ro-RO"/>
        </w:rPr>
        <w:t xml:space="preserve">Coșurile se vor umple cu piatră de râu cu gr. </w:t>
      </w:r>
      <w:proofErr w:type="gramStart"/>
      <w:r w:rsidRPr="00F20D9D">
        <w:rPr>
          <w:color w:val="000000"/>
        </w:rPr>
        <w:t xml:space="preserve">&lt; </w:t>
      </w:r>
      <w:r w:rsidRPr="00F20D9D">
        <w:rPr>
          <w:color w:val="000000"/>
          <w:lang w:val="ro-RO"/>
        </w:rPr>
        <w:t>50 kg/buc.</w:t>
      </w:r>
      <w:proofErr w:type="gramEnd"/>
      <w:r w:rsidRPr="00F20D9D">
        <w:rPr>
          <w:color w:val="000000"/>
          <w:lang w:val="ro-RO"/>
        </w:rPr>
        <w:t xml:space="preserve"> </w:t>
      </w:r>
      <w:proofErr w:type="spellStart"/>
      <w:r w:rsidRPr="00F20D9D">
        <w:t>Montare</w:t>
      </w:r>
      <w:proofErr w:type="spellEnd"/>
      <w:r w:rsidRPr="00F20D9D">
        <w:t xml:space="preserve"> </w:t>
      </w:r>
      <w:proofErr w:type="spellStart"/>
      <w:r w:rsidRPr="00F20D9D">
        <w:t>gabioanelor</w:t>
      </w:r>
      <w:proofErr w:type="spellEnd"/>
      <w:r w:rsidRPr="00F20D9D">
        <w:t xml:space="preserve"> se </w:t>
      </w:r>
      <w:proofErr w:type="spellStart"/>
      <w:proofErr w:type="gramStart"/>
      <w:r w:rsidRPr="00F20D9D">
        <w:t>va</w:t>
      </w:r>
      <w:proofErr w:type="spellEnd"/>
      <w:proofErr w:type="gramEnd"/>
      <w:r w:rsidRPr="00F20D9D">
        <w:t xml:space="preserve"> </w:t>
      </w:r>
      <w:proofErr w:type="spellStart"/>
      <w:r w:rsidRPr="00F20D9D">
        <w:t>realiza</w:t>
      </w:r>
      <w:proofErr w:type="spellEnd"/>
      <w:r w:rsidRPr="00F20D9D">
        <w:t xml:space="preserve"> </w:t>
      </w:r>
      <w:proofErr w:type="spellStart"/>
      <w:r w:rsidRPr="00F20D9D">
        <w:t>întrețesut</w:t>
      </w:r>
      <w:proofErr w:type="spellEnd"/>
      <w:r w:rsidRPr="00F20D9D">
        <w:t>, „</w:t>
      </w:r>
      <w:proofErr w:type="spellStart"/>
      <w:r w:rsidRPr="00F20D9D">
        <w:t>zidărie</w:t>
      </w:r>
      <w:proofErr w:type="spellEnd"/>
      <w:r w:rsidRPr="00F20D9D">
        <w:t xml:space="preserve">”, </w:t>
      </w:r>
      <w:proofErr w:type="spellStart"/>
      <w:r w:rsidRPr="00F20D9D">
        <w:t>astfel</w:t>
      </w:r>
      <w:proofErr w:type="spellEnd"/>
      <w:r w:rsidRPr="00F20D9D">
        <w:t xml:space="preserve"> </w:t>
      </w:r>
      <w:proofErr w:type="spellStart"/>
      <w:r w:rsidRPr="00F20D9D">
        <w:t>încât</w:t>
      </w:r>
      <w:proofErr w:type="spellEnd"/>
      <w:r w:rsidRPr="00F20D9D">
        <w:t xml:space="preserve"> </w:t>
      </w:r>
      <w:proofErr w:type="spellStart"/>
      <w:r w:rsidRPr="00F20D9D">
        <w:t>capetele</w:t>
      </w:r>
      <w:proofErr w:type="spellEnd"/>
      <w:r w:rsidRPr="00F20D9D">
        <w:t xml:space="preserve"> </w:t>
      </w:r>
      <w:proofErr w:type="spellStart"/>
      <w:r w:rsidRPr="00F20D9D">
        <w:t>gabioanelor</w:t>
      </w:r>
      <w:proofErr w:type="spellEnd"/>
      <w:r w:rsidRPr="00F20D9D">
        <w:t xml:space="preserve"> </w:t>
      </w:r>
      <w:proofErr w:type="spellStart"/>
      <w:r w:rsidRPr="00F20D9D">
        <w:t>să</w:t>
      </w:r>
      <w:proofErr w:type="spellEnd"/>
      <w:r w:rsidRPr="00F20D9D">
        <w:t xml:space="preserve"> </w:t>
      </w:r>
      <w:proofErr w:type="spellStart"/>
      <w:r w:rsidRPr="00F20D9D">
        <w:t>nu</w:t>
      </w:r>
      <w:proofErr w:type="spellEnd"/>
      <w:r w:rsidRPr="00F20D9D">
        <w:t xml:space="preserve"> se </w:t>
      </w:r>
      <w:proofErr w:type="spellStart"/>
      <w:r w:rsidRPr="00F20D9D">
        <w:t>suprapună</w:t>
      </w:r>
      <w:proofErr w:type="spellEnd"/>
      <w:r w:rsidRPr="00F20D9D">
        <w:t xml:space="preserve">. </w:t>
      </w:r>
      <w:r w:rsidRPr="00F20D9D">
        <w:rPr>
          <w:color w:val="000000"/>
          <w:lang w:val="ro-RO"/>
        </w:rPr>
        <w:t>În spatele lucrărilor de apărare se va realiza umplerea cu material de umplutură și taluzarea malurilor.</w:t>
      </w:r>
    </w:p>
    <w:p w:rsidR="007929A4" w:rsidRDefault="007929A4" w:rsidP="007929A4">
      <w:pPr>
        <w:pStyle w:val="western"/>
        <w:spacing w:before="0" w:beforeAutospacing="0" w:after="0" w:line="240" w:lineRule="auto"/>
        <w:rPr>
          <w:rFonts w:eastAsia="Arial Unicode MS"/>
          <w:color w:val="000000"/>
          <w:lang w:val="ro-RO"/>
        </w:rPr>
      </w:pPr>
      <w:r w:rsidRPr="00F20D9D">
        <w:rPr>
          <w:rFonts w:eastAsia="Arial Unicode MS"/>
          <w:color w:val="000000"/>
          <w:lang w:val="ro-RO"/>
        </w:rPr>
        <w:t>În capetele amonte și aval, lucrarea de apărare se încastrează în mal pe o lungime de cca. 8 m.</w:t>
      </w:r>
    </w:p>
    <w:p w:rsidR="007929A4" w:rsidRPr="00F20D9D" w:rsidRDefault="007929A4" w:rsidP="007929A4">
      <w:pPr>
        <w:pStyle w:val="western"/>
        <w:spacing w:before="0" w:beforeAutospacing="0" w:after="0" w:line="240" w:lineRule="auto"/>
        <w:rPr>
          <w:lang w:val="ro-RO"/>
        </w:rPr>
      </w:pPr>
    </w:p>
    <w:p w:rsidR="007929A4" w:rsidRPr="00F20D9D" w:rsidRDefault="007929A4" w:rsidP="007929A4">
      <w:pPr>
        <w:pStyle w:val="western"/>
        <w:spacing w:before="0" w:beforeAutospacing="0" w:after="0" w:line="240" w:lineRule="auto"/>
      </w:pPr>
      <w:r w:rsidRPr="00F20D9D">
        <w:rPr>
          <w:rFonts w:eastAsia="Arial Unicode MS"/>
          <w:b/>
          <w:bCs/>
          <w:color w:val="000000"/>
          <w:lang w:val="ro-RO"/>
        </w:rPr>
        <w:t>Lucrări de dirijare a apei</w:t>
      </w:r>
    </w:p>
    <w:p w:rsidR="007929A4" w:rsidRPr="00F20D9D" w:rsidRDefault="007929A4" w:rsidP="007929A4">
      <w:pPr>
        <w:pStyle w:val="western"/>
        <w:spacing w:before="0" w:beforeAutospacing="0" w:after="0" w:line="240" w:lineRule="auto"/>
        <w:rPr>
          <w:lang w:val="ro-RO"/>
        </w:rPr>
      </w:pPr>
      <w:r w:rsidRPr="00F20D9D">
        <w:rPr>
          <w:color w:val="000000"/>
          <w:lang w:val="ro-RO"/>
        </w:rPr>
        <w:t>Pentru a se putea executa lucrările, pe ambele amplasamente sunt necesare lucrări de dirijare a apei prin săparea unor canal de dirijare și realizarea unor traverse de închidere din material local conform planurilor anexate.</w:t>
      </w:r>
    </w:p>
    <w:p w:rsidR="007929A4" w:rsidRPr="00F20D9D" w:rsidRDefault="007929A4" w:rsidP="007929A4">
      <w:pPr>
        <w:pStyle w:val="western"/>
        <w:spacing w:before="0" w:beforeAutospacing="0" w:after="0" w:line="240" w:lineRule="auto"/>
      </w:pPr>
      <w:r w:rsidRPr="00F20D9D">
        <w:rPr>
          <w:rFonts w:eastAsia="Arial Unicode MS"/>
          <w:color w:val="000000"/>
          <w:lang w:val="ro-RO"/>
        </w:rPr>
        <w:t>Pentru dirijarea cursului de apă, urmează a se executa un canal de deviere. Canalul va avea o lungime de 177 m - tronson 1, respectiv 172 m - tronson 2, o lăţime de 20 m şi panta taluzurilor 1 : 2. Acesta va fi executat cu buldozerul şi excavatorul.</w:t>
      </w:r>
    </w:p>
    <w:p w:rsidR="007929A4" w:rsidRPr="00F20D9D" w:rsidRDefault="007929A4" w:rsidP="007929A4">
      <w:pPr>
        <w:pStyle w:val="western"/>
        <w:spacing w:before="0" w:beforeAutospacing="0" w:after="0" w:line="240" w:lineRule="auto"/>
      </w:pPr>
      <w:r w:rsidRPr="00F20D9D">
        <w:rPr>
          <w:rFonts w:eastAsia="Arial Unicode MS"/>
          <w:color w:val="000000"/>
          <w:lang w:val="ro-RO"/>
        </w:rPr>
        <w:t>De asemenea s-au prevăzut traverse de închidere, cu lungimi de 179 m - tronson 1, respectiv 196 m - tronson 2, executate cu material local (bolovănişuri, pietrișuri, nisipuri - rezultate din activitatea de regularizare a albiei) compactat cu ajutorul buldozerului. Înălțimea traversei va fi de cca.1 m cu secțiune transversală având lățimea la coronament de 1,0 m, panta taluzului de 1 : 2.</w:t>
      </w:r>
    </w:p>
    <w:p w:rsidR="007929A4" w:rsidRPr="00F20D9D" w:rsidRDefault="007929A4" w:rsidP="007929A4">
      <w:pPr>
        <w:pStyle w:val="western"/>
        <w:spacing w:before="0" w:beforeAutospacing="0" w:after="0" w:line="240" w:lineRule="auto"/>
      </w:pPr>
      <w:r w:rsidRPr="00F20D9D">
        <w:rPr>
          <w:rFonts w:eastAsia="Arial Unicode MS"/>
          <w:color w:val="000000"/>
          <w:lang w:val="ro-RO"/>
        </w:rPr>
        <w:t>După finalizarea execuției investiției, traversele de închidere nu vor fi înlăturate din albiei, ele urmând să aiba rol de colmatare controlata în zona lucrărilor de refacere a apărărilor de mal.</w:t>
      </w:r>
      <w:r w:rsidRPr="00F20D9D">
        <w:t xml:space="preserve"> </w:t>
      </w:r>
    </w:p>
    <w:p w:rsidR="007929A4" w:rsidRPr="00F20D9D" w:rsidRDefault="007929A4" w:rsidP="007929A4">
      <w:pPr>
        <w:spacing w:after="0"/>
        <w:ind w:firstLine="720"/>
        <w:jc w:val="both"/>
        <w:rPr>
          <w:rFonts w:ascii="Times New Roman" w:hAnsi="Times New Roman"/>
          <w:b/>
          <w:caps/>
          <w:noProof/>
          <w:sz w:val="24"/>
          <w:szCs w:val="24"/>
          <w:u w:val="single"/>
        </w:rPr>
      </w:pPr>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r w:rsidRPr="00E515F3">
        <w:rPr>
          <w:rFonts w:ascii="Times New Roman" w:hAnsi="Times New Roman"/>
          <w:b/>
          <w:sz w:val="24"/>
          <w:szCs w:val="24"/>
        </w:rPr>
        <w:t>b)</w:t>
      </w:r>
      <w:r w:rsidRPr="005826E2">
        <w:rPr>
          <w:rFonts w:ascii="Times New Roman" w:hAnsi="Times New Roman"/>
          <w:sz w:val="24"/>
          <w:szCs w:val="24"/>
        </w:rPr>
        <w:t xml:space="preserve"> </w:t>
      </w:r>
      <w:proofErr w:type="spellStart"/>
      <w:proofErr w:type="gramStart"/>
      <w:r w:rsidRPr="005826E2">
        <w:rPr>
          <w:rFonts w:ascii="Times New Roman" w:hAnsi="Times New Roman"/>
          <w:i/>
          <w:sz w:val="24"/>
          <w:szCs w:val="24"/>
        </w:rPr>
        <w:t>cumularea</w:t>
      </w:r>
      <w:proofErr w:type="spellEnd"/>
      <w:proofErr w:type="gramEnd"/>
      <w:r w:rsidRPr="005826E2">
        <w:rPr>
          <w:rFonts w:ascii="Times New Roman" w:hAnsi="Times New Roman"/>
          <w:i/>
          <w:sz w:val="24"/>
          <w:szCs w:val="24"/>
        </w:rPr>
        <w:t xml:space="preserve"> cu </w:t>
      </w:r>
      <w:proofErr w:type="spellStart"/>
      <w:r w:rsidRPr="005826E2">
        <w:rPr>
          <w:rFonts w:ascii="Times New Roman" w:hAnsi="Times New Roman"/>
          <w:i/>
          <w:sz w:val="24"/>
          <w:szCs w:val="24"/>
        </w:rPr>
        <w:t>alte</w:t>
      </w:r>
      <w:proofErr w:type="spellEnd"/>
      <w:r w:rsidRPr="005826E2">
        <w:rPr>
          <w:rFonts w:ascii="Times New Roman" w:hAnsi="Times New Roman"/>
          <w:i/>
          <w:sz w:val="24"/>
          <w:szCs w:val="24"/>
        </w:rPr>
        <w:t xml:space="preserve"> </w:t>
      </w:r>
      <w:proofErr w:type="spellStart"/>
      <w:r w:rsidRPr="005826E2">
        <w:rPr>
          <w:rFonts w:ascii="Times New Roman" w:hAnsi="Times New Roman"/>
          <w:i/>
          <w:sz w:val="24"/>
          <w:szCs w:val="24"/>
        </w:rPr>
        <w:t>proiecte</w:t>
      </w:r>
      <w:proofErr w:type="spellEnd"/>
      <w:r w:rsidRPr="005826E2">
        <w:rPr>
          <w:rFonts w:ascii="Times New Roman" w:hAnsi="Times New Roman"/>
          <w:i/>
          <w:sz w:val="24"/>
          <w:szCs w:val="24"/>
        </w:rPr>
        <w:t xml:space="preserve"> </w:t>
      </w:r>
      <w:proofErr w:type="spellStart"/>
      <w:r w:rsidRPr="005826E2">
        <w:rPr>
          <w:rFonts w:ascii="Times New Roman" w:hAnsi="Times New Roman"/>
          <w:i/>
          <w:sz w:val="24"/>
          <w:szCs w:val="24"/>
        </w:rPr>
        <w:t>existente</w:t>
      </w:r>
      <w:proofErr w:type="spellEnd"/>
      <w:r w:rsidRPr="005826E2">
        <w:rPr>
          <w:rFonts w:ascii="Times New Roman" w:hAnsi="Times New Roman"/>
          <w:i/>
          <w:sz w:val="24"/>
          <w:szCs w:val="24"/>
        </w:rPr>
        <w:t xml:space="preserve"> </w:t>
      </w:r>
      <w:proofErr w:type="spellStart"/>
      <w:r w:rsidRPr="005826E2">
        <w:rPr>
          <w:rFonts w:ascii="Times New Roman" w:hAnsi="Times New Roman"/>
          <w:i/>
          <w:sz w:val="24"/>
          <w:szCs w:val="24"/>
        </w:rPr>
        <w:t>şi</w:t>
      </w:r>
      <w:proofErr w:type="spellEnd"/>
      <w:r w:rsidRPr="005826E2">
        <w:rPr>
          <w:rFonts w:ascii="Times New Roman" w:hAnsi="Times New Roman"/>
          <w:i/>
          <w:sz w:val="24"/>
          <w:szCs w:val="24"/>
        </w:rPr>
        <w:t>/</w:t>
      </w:r>
      <w:proofErr w:type="spellStart"/>
      <w:r w:rsidRPr="005826E2">
        <w:rPr>
          <w:rFonts w:ascii="Times New Roman" w:hAnsi="Times New Roman"/>
          <w:i/>
          <w:sz w:val="24"/>
          <w:szCs w:val="24"/>
        </w:rPr>
        <w:t>sau</w:t>
      </w:r>
      <w:proofErr w:type="spellEnd"/>
      <w:r w:rsidRPr="005826E2">
        <w:rPr>
          <w:rFonts w:ascii="Times New Roman" w:hAnsi="Times New Roman"/>
          <w:i/>
          <w:sz w:val="24"/>
          <w:szCs w:val="24"/>
        </w:rPr>
        <w:t xml:space="preserve"> </w:t>
      </w:r>
      <w:proofErr w:type="spellStart"/>
      <w:r w:rsidRPr="005826E2">
        <w:rPr>
          <w:rFonts w:ascii="Times New Roman" w:hAnsi="Times New Roman"/>
          <w:i/>
          <w:sz w:val="24"/>
          <w:szCs w:val="24"/>
        </w:rPr>
        <w:t>aprobate</w:t>
      </w:r>
      <w:proofErr w:type="spellEnd"/>
      <w:r w:rsidRPr="005826E2">
        <w:rPr>
          <w:rFonts w:ascii="Times New Roman" w:hAnsi="Times New Roman"/>
          <w:sz w:val="24"/>
          <w:szCs w:val="24"/>
        </w:rPr>
        <w:t xml:space="preserve">:- nu </w:t>
      </w:r>
      <w:proofErr w:type="spellStart"/>
      <w:r w:rsidRPr="005826E2">
        <w:rPr>
          <w:rFonts w:ascii="Times New Roman" w:hAnsi="Times New Roman"/>
          <w:sz w:val="24"/>
          <w:szCs w:val="24"/>
        </w:rPr>
        <w:t>este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cazul</w:t>
      </w:r>
      <w:proofErr w:type="spellEnd"/>
      <w:r w:rsidRPr="005826E2">
        <w:rPr>
          <w:rFonts w:ascii="Times New Roman" w:hAnsi="Times New Roman"/>
          <w:sz w:val="24"/>
          <w:szCs w:val="24"/>
        </w:rPr>
        <w:t>.</w:t>
      </w:r>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r w:rsidRPr="00E515F3">
        <w:rPr>
          <w:rFonts w:ascii="Times New Roman" w:hAnsi="Times New Roman"/>
          <w:b/>
          <w:sz w:val="24"/>
          <w:szCs w:val="24"/>
        </w:rPr>
        <w:t>c)</w:t>
      </w:r>
      <w:r w:rsidRPr="005826E2">
        <w:rPr>
          <w:rFonts w:ascii="Times New Roman" w:hAnsi="Times New Roman"/>
          <w:sz w:val="24"/>
          <w:szCs w:val="24"/>
        </w:rPr>
        <w:t xml:space="preserve"> </w:t>
      </w:r>
      <w:proofErr w:type="spellStart"/>
      <w:proofErr w:type="gramStart"/>
      <w:r w:rsidRPr="005826E2">
        <w:rPr>
          <w:rFonts w:ascii="Times New Roman" w:hAnsi="Times New Roman"/>
          <w:i/>
          <w:sz w:val="24"/>
          <w:szCs w:val="24"/>
        </w:rPr>
        <w:t>utilizarea</w:t>
      </w:r>
      <w:proofErr w:type="spellEnd"/>
      <w:proofErr w:type="gramEnd"/>
      <w:r w:rsidRPr="005826E2">
        <w:rPr>
          <w:rFonts w:ascii="Times New Roman" w:hAnsi="Times New Roman"/>
          <w:i/>
          <w:sz w:val="24"/>
          <w:szCs w:val="24"/>
        </w:rPr>
        <w:t xml:space="preserve"> </w:t>
      </w:r>
      <w:proofErr w:type="spellStart"/>
      <w:r w:rsidRPr="005826E2">
        <w:rPr>
          <w:rFonts w:ascii="Times New Roman" w:hAnsi="Times New Roman"/>
          <w:i/>
          <w:sz w:val="24"/>
          <w:szCs w:val="24"/>
        </w:rPr>
        <w:t>resurselor</w:t>
      </w:r>
      <w:proofErr w:type="spellEnd"/>
      <w:r w:rsidRPr="005826E2">
        <w:rPr>
          <w:rFonts w:ascii="Times New Roman" w:hAnsi="Times New Roman"/>
          <w:i/>
          <w:sz w:val="24"/>
          <w:szCs w:val="24"/>
        </w:rPr>
        <w:t xml:space="preserve"> </w:t>
      </w:r>
      <w:proofErr w:type="spellStart"/>
      <w:r w:rsidRPr="005826E2">
        <w:rPr>
          <w:rFonts w:ascii="Times New Roman" w:hAnsi="Times New Roman"/>
          <w:i/>
          <w:sz w:val="24"/>
          <w:szCs w:val="24"/>
        </w:rPr>
        <w:t>naturale</w:t>
      </w:r>
      <w:proofErr w:type="spellEnd"/>
      <w:r w:rsidRPr="005826E2">
        <w:rPr>
          <w:rFonts w:ascii="Times New Roman" w:hAnsi="Times New Roman"/>
          <w:i/>
          <w:sz w:val="24"/>
          <w:szCs w:val="24"/>
        </w:rPr>
        <w:t xml:space="preserve">, </w:t>
      </w:r>
      <w:proofErr w:type="spellStart"/>
      <w:r w:rsidRPr="005826E2">
        <w:rPr>
          <w:rFonts w:ascii="Times New Roman" w:hAnsi="Times New Roman"/>
          <w:i/>
          <w:sz w:val="24"/>
          <w:szCs w:val="24"/>
        </w:rPr>
        <w:t>în</w:t>
      </w:r>
      <w:proofErr w:type="spellEnd"/>
      <w:r w:rsidRPr="005826E2">
        <w:rPr>
          <w:rFonts w:ascii="Times New Roman" w:hAnsi="Times New Roman"/>
          <w:i/>
          <w:sz w:val="24"/>
          <w:szCs w:val="24"/>
        </w:rPr>
        <w:t xml:space="preserve"> special a </w:t>
      </w:r>
      <w:proofErr w:type="spellStart"/>
      <w:r w:rsidRPr="005826E2">
        <w:rPr>
          <w:rFonts w:ascii="Times New Roman" w:hAnsi="Times New Roman"/>
          <w:i/>
          <w:sz w:val="24"/>
          <w:szCs w:val="24"/>
        </w:rPr>
        <w:t>solului</w:t>
      </w:r>
      <w:proofErr w:type="spellEnd"/>
      <w:r w:rsidRPr="005826E2">
        <w:rPr>
          <w:rFonts w:ascii="Times New Roman" w:hAnsi="Times New Roman"/>
          <w:i/>
          <w:sz w:val="24"/>
          <w:szCs w:val="24"/>
        </w:rPr>
        <w:t xml:space="preserve">, a </w:t>
      </w:r>
      <w:proofErr w:type="spellStart"/>
      <w:r w:rsidRPr="005826E2">
        <w:rPr>
          <w:rFonts w:ascii="Times New Roman" w:hAnsi="Times New Roman"/>
          <w:i/>
          <w:sz w:val="24"/>
          <w:szCs w:val="24"/>
        </w:rPr>
        <w:t>terenurilor</w:t>
      </w:r>
      <w:proofErr w:type="spellEnd"/>
      <w:r w:rsidRPr="005826E2">
        <w:rPr>
          <w:rFonts w:ascii="Times New Roman" w:hAnsi="Times New Roman"/>
          <w:i/>
          <w:sz w:val="24"/>
          <w:szCs w:val="24"/>
        </w:rPr>
        <w:t xml:space="preserve"> a </w:t>
      </w:r>
      <w:proofErr w:type="spellStart"/>
      <w:r w:rsidRPr="005826E2">
        <w:rPr>
          <w:rFonts w:ascii="Times New Roman" w:hAnsi="Times New Roman"/>
          <w:i/>
          <w:sz w:val="24"/>
          <w:szCs w:val="24"/>
        </w:rPr>
        <w:t>apei</w:t>
      </w:r>
      <w:proofErr w:type="spellEnd"/>
      <w:r w:rsidRPr="005826E2">
        <w:rPr>
          <w:rFonts w:ascii="Times New Roman" w:hAnsi="Times New Roman"/>
          <w:i/>
          <w:sz w:val="24"/>
          <w:szCs w:val="24"/>
        </w:rPr>
        <w:t xml:space="preserve"> </w:t>
      </w:r>
      <w:proofErr w:type="spellStart"/>
      <w:r w:rsidRPr="005826E2">
        <w:rPr>
          <w:rFonts w:ascii="Times New Roman" w:hAnsi="Times New Roman"/>
          <w:i/>
          <w:sz w:val="24"/>
          <w:szCs w:val="24"/>
        </w:rPr>
        <w:t>şi</w:t>
      </w:r>
      <w:proofErr w:type="spellEnd"/>
      <w:r w:rsidRPr="005826E2">
        <w:rPr>
          <w:rFonts w:ascii="Times New Roman" w:hAnsi="Times New Roman"/>
          <w:i/>
          <w:sz w:val="24"/>
          <w:szCs w:val="24"/>
        </w:rPr>
        <w:t xml:space="preserve"> a </w:t>
      </w:r>
      <w:proofErr w:type="spellStart"/>
      <w:r w:rsidRPr="005826E2">
        <w:rPr>
          <w:rFonts w:ascii="Times New Roman" w:hAnsi="Times New Roman"/>
          <w:i/>
          <w:sz w:val="24"/>
          <w:szCs w:val="24"/>
        </w:rPr>
        <w:t>biodiversităţii</w:t>
      </w:r>
      <w:proofErr w:type="spellEnd"/>
      <w:r w:rsidRPr="005826E2">
        <w:rPr>
          <w:rFonts w:ascii="Times New Roman" w:hAnsi="Times New Roman"/>
          <w:i/>
          <w:sz w:val="24"/>
          <w:szCs w:val="24"/>
        </w:rPr>
        <w:t>:</w:t>
      </w:r>
      <w:r w:rsidRPr="005826E2">
        <w:rPr>
          <w:rFonts w:ascii="Times New Roman" w:hAnsi="Times New Roman"/>
          <w:sz w:val="24"/>
          <w:szCs w:val="24"/>
        </w:rPr>
        <w:t xml:space="preserve"> nu au un impact </w:t>
      </w:r>
      <w:proofErr w:type="spellStart"/>
      <w:r w:rsidRPr="005826E2">
        <w:rPr>
          <w:rFonts w:ascii="Times New Roman" w:hAnsi="Times New Roman"/>
          <w:sz w:val="24"/>
          <w:szCs w:val="24"/>
        </w:rPr>
        <w:t>semnificativ</w:t>
      </w:r>
      <w:proofErr w:type="spellEnd"/>
      <w:r w:rsidRPr="005826E2">
        <w:rPr>
          <w:rFonts w:ascii="Times New Roman" w:hAnsi="Times New Roman"/>
          <w:sz w:val="24"/>
          <w:szCs w:val="24"/>
        </w:rPr>
        <w:t>.</w:t>
      </w:r>
    </w:p>
    <w:p w:rsidR="007929A4" w:rsidRPr="005826E2" w:rsidRDefault="007929A4" w:rsidP="007929A4">
      <w:pPr>
        <w:spacing w:after="0" w:line="240" w:lineRule="auto"/>
        <w:jc w:val="both"/>
        <w:rPr>
          <w:rFonts w:ascii="Times New Roman" w:hAnsi="Times New Roman"/>
          <w:sz w:val="24"/>
          <w:szCs w:val="24"/>
          <w:lang w:val="ro-RO"/>
        </w:rPr>
      </w:pPr>
      <w:r w:rsidRPr="00E515F3">
        <w:rPr>
          <w:rFonts w:ascii="Times New Roman" w:hAnsi="Times New Roman"/>
          <w:b/>
          <w:sz w:val="24"/>
          <w:szCs w:val="24"/>
        </w:rPr>
        <w:t>d)</w:t>
      </w:r>
      <w:r w:rsidRPr="005826E2">
        <w:rPr>
          <w:rFonts w:ascii="Times New Roman" w:hAnsi="Times New Roman"/>
          <w:sz w:val="24"/>
          <w:szCs w:val="24"/>
        </w:rPr>
        <w:t xml:space="preserve"> </w:t>
      </w:r>
      <w:proofErr w:type="spellStart"/>
      <w:proofErr w:type="gramStart"/>
      <w:r w:rsidRPr="005826E2">
        <w:rPr>
          <w:rFonts w:ascii="Times New Roman" w:hAnsi="Times New Roman"/>
          <w:i/>
          <w:sz w:val="24"/>
          <w:szCs w:val="24"/>
        </w:rPr>
        <w:t>producţia</w:t>
      </w:r>
      <w:proofErr w:type="spellEnd"/>
      <w:proofErr w:type="gramEnd"/>
      <w:r w:rsidRPr="005826E2">
        <w:rPr>
          <w:rFonts w:ascii="Times New Roman" w:hAnsi="Times New Roman"/>
          <w:i/>
          <w:sz w:val="24"/>
          <w:szCs w:val="24"/>
        </w:rPr>
        <w:t xml:space="preserve"> de </w:t>
      </w:r>
      <w:proofErr w:type="spellStart"/>
      <w:r w:rsidRPr="005826E2">
        <w:rPr>
          <w:rFonts w:ascii="Times New Roman" w:hAnsi="Times New Roman"/>
          <w:i/>
          <w:sz w:val="24"/>
          <w:szCs w:val="24"/>
        </w:rPr>
        <w:t>deşeuri</w:t>
      </w:r>
      <w:proofErr w:type="spellEnd"/>
      <w:r w:rsidRPr="005826E2">
        <w:rPr>
          <w:rFonts w:ascii="Times New Roman" w:hAnsi="Times New Roman"/>
          <w:sz w:val="24"/>
          <w:szCs w:val="24"/>
        </w:rPr>
        <w:t>:</w:t>
      </w:r>
      <w:r w:rsidRPr="005826E2">
        <w:rPr>
          <w:rFonts w:ascii="Times New Roman" w:hAnsi="Times New Roman"/>
          <w:lang w:val="pl-PL"/>
        </w:rPr>
        <w:t xml:space="preserve"> </w:t>
      </w:r>
      <w:r w:rsidRPr="005826E2">
        <w:rPr>
          <w:rFonts w:ascii="Times New Roman" w:hAnsi="Times New Roman"/>
          <w:sz w:val="24"/>
          <w:szCs w:val="24"/>
          <w:lang w:val="pl-PL"/>
        </w:rPr>
        <w:t xml:space="preserve">deşeurile menajere şi reciclabile, </w:t>
      </w:r>
      <w:r w:rsidRPr="005826E2">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7929A4" w:rsidRPr="005826E2" w:rsidRDefault="007929A4" w:rsidP="007929A4">
      <w:pPr>
        <w:spacing w:after="0" w:line="240" w:lineRule="auto"/>
        <w:jc w:val="both"/>
        <w:rPr>
          <w:rStyle w:val="tpa1"/>
          <w:rFonts w:ascii="Times New Roman" w:hAnsi="Times New Roman"/>
          <w:sz w:val="24"/>
          <w:szCs w:val="24"/>
        </w:rPr>
      </w:pPr>
      <w:r w:rsidRPr="00E515F3">
        <w:rPr>
          <w:rStyle w:val="tpa1"/>
          <w:rFonts w:ascii="Times New Roman" w:hAnsi="Times New Roman"/>
          <w:b/>
          <w:sz w:val="24"/>
          <w:szCs w:val="24"/>
        </w:rPr>
        <w:t>e)</w:t>
      </w:r>
      <w:r w:rsidRPr="005826E2">
        <w:rPr>
          <w:rStyle w:val="tpa1"/>
          <w:rFonts w:ascii="Times New Roman" w:hAnsi="Times New Roman"/>
          <w:i/>
          <w:sz w:val="24"/>
          <w:szCs w:val="24"/>
        </w:rPr>
        <w:t xml:space="preserve"> </w:t>
      </w:r>
      <w:proofErr w:type="spellStart"/>
      <w:proofErr w:type="gramStart"/>
      <w:r w:rsidRPr="005826E2">
        <w:rPr>
          <w:rStyle w:val="tpa1"/>
          <w:rFonts w:ascii="Times New Roman" w:hAnsi="Times New Roman"/>
          <w:i/>
          <w:sz w:val="24"/>
          <w:szCs w:val="24"/>
        </w:rPr>
        <w:t>poluarea</w:t>
      </w:r>
      <w:proofErr w:type="spellEnd"/>
      <w:proofErr w:type="gram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şi</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alte</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efecte</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nocive</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în</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perioada</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lucrărilor</w:t>
      </w:r>
      <w:proofErr w:type="spellEnd"/>
      <w:r w:rsidRPr="005826E2">
        <w:rPr>
          <w:rStyle w:val="tpa1"/>
          <w:rFonts w:ascii="Times New Roman" w:hAnsi="Times New Roman"/>
          <w:sz w:val="24"/>
          <w:szCs w:val="24"/>
        </w:rPr>
        <w:t xml:space="preserve"> de  </w:t>
      </w:r>
      <w:proofErr w:type="spellStart"/>
      <w:r w:rsidRPr="005826E2">
        <w:rPr>
          <w:rStyle w:val="tpa1"/>
          <w:rFonts w:ascii="Times New Roman" w:hAnsi="Times New Roman"/>
          <w:sz w:val="24"/>
          <w:szCs w:val="24"/>
        </w:rPr>
        <w:t>execuţie</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zgomotul</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va</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fi</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generat</w:t>
      </w:r>
      <w:proofErr w:type="spellEnd"/>
      <w:r w:rsidRPr="005826E2">
        <w:rPr>
          <w:rStyle w:val="tpa1"/>
          <w:rFonts w:ascii="Times New Roman" w:hAnsi="Times New Roman"/>
          <w:sz w:val="24"/>
          <w:szCs w:val="24"/>
        </w:rPr>
        <w:t xml:space="preserve"> de </w:t>
      </w:r>
      <w:proofErr w:type="spellStart"/>
      <w:r w:rsidRPr="005826E2">
        <w:rPr>
          <w:rStyle w:val="tpa1"/>
          <w:rFonts w:ascii="Times New Roman" w:hAnsi="Times New Roman"/>
          <w:sz w:val="24"/>
          <w:szCs w:val="24"/>
        </w:rPr>
        <w:t>utilajele</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şi</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mijloacele</w:t>
      </w:r>
      <w:proofErr w:type="spellEnd"/>
      <w:r w:rsidRPr="005826E2">
        <w:rPr>
          <w:rStyle w:val="tpa1"/>
          <w:rFonts w:ascii="Times New Roman" w:hAnsi="Times New Roman"/>
          <w:sz w:val="24"/>
          <w:szCs w:val="24"/>
        </w:rPr>
        <w:t xml:space="preserve"> de transport, </w:t>
      </w:r>
      <w:proofErr w:type="spellStart"/>
      <w:r w:rsidRPr="005826E2">
        <w:rPr>
          <w:rStyle w:val="tpa1"/>
          <w:rFonts w:ascii="Times New Roman" w:hAnsi="Times New Roman"/>
          <w:sz w:val="24"/>
          <w:szCs w:val="24"/>
        </w:rPr>
        <w:t>nefiind</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afectate</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zonele</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locuite</w:t>
      </w:r>
      <w:proofErr w:type="spellEnd"/>
      <w:r w:rsidRPr="005826E2">
        <w:rPr>
          <w:rStyle w:val="tpa1"/>
          <w:rFonts w:ascii="Times New Roman" w:hAnsi="Times New Roman"/>
          <w:sz w:val="24"/>
          <w:szCs w:val="24"/>
        </w:rPr>
        <w:t xml:space="preserve">; </w:t>
      </w:r>
    </w:p>
    <w:p w:rsidR="007929A4" w:rsidRPr="005826E2" w:rsidRDefault="007929A4" w:rsidP="007929A4">
      <w:pPr>
        <w:autoSpaceDE w:val="0"/>
        <w:autoSpaceDN w:val="0"/>
        <w:adjustRightInd w:val="0"/>
        <w:spacing w:after="0" w:line="240" w:lineRule="auto"/>
        <w:jc w:val="both"/>
        <w:rPr>
          <w:rFonts w:ascii="Times New Roman" w:hAnsi="Times New Roman"/>
          <w:sz w:val="24"/>
          <w:szCs w:val="24"/>
          <w:lang w:val="pl-PL"/>
        </w:rPr>
      </w:pPr>
      <w:r w:rsidRPr="005826E2">
        <w:rPr>
          <w:rStyle w:val="tpa1"/>
          <w:rFonts w:ascii="Times New Roman" w:hAnsi="Times New Roman"/>
          <w:sz w:val="24"/>
          <w:szCs w:val="24"/>
          <w:lang w:val="pl-PL"/>
        </w:rPr>
        <w:t xml:space="preserve"> </w:t>
      </w:r>
      <w:r w:rsidRPr="00E515F3">
        <w:rPr>
          <w:rStyle w:val="tpa1"/>
          <w:rFonts w:ascii="Times New Roman" w:hAnsi="Times New Roman"/>
          <w:b/>
          <w:sz w:val="24"/>
          <w:szCs w:val="24"/>
          <w:lang w:val="pl-PL"/>
        </w:rPr>
        <w:t>f)</w:t>
      </w:r>
      <w:r w:rsidRPr="005826E2">
        <w:rPr>
          <w:rStyle w:val="tpa1"/>
          <w:rFonts w:ascii="Times New Roman" w:hAnsi="Times New Roman"/>
          <w:sz w:val="24"/>
          <w:szCs w:val="24"/>
          <w:lang w:val="pl-PL"/>
        </w:rPr>
        <w:t xml:space="preserve"> </w:t>
      </w:r>
      <w:r w:rsidRPr="005826E2">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5826E2">
        <w:rPr>
          <w:rStyle w:val="tpa1"/>
          <w:rFonts w:ascii="Times New Roman" w:hAnsi="Times New Roman"/>
          <w:sz w:val="24"/>
          <w:szCs w:val="24"/>
          <w:lang w:val="pl-PL"/>
        </w:rPr>
        <w:t xml:space="preserve">: </w:t>
      </w:r>
      <w:r w:rsidRPr="005826E2">
        <w:rPr>
          <w:rFonts w:ascii="Times New Roman" w:hAnsi="Times New Roman"/>
          <w:sz w:val="24"/>
          <w:szCs w:val="24"/>
          <w:lang w:val="pl-PL"/>
        </w:rPr>
        <w:t xml:space="preserve">pe perioada execuţiei şi funcţionării </w:t>
      </w:r>
      <w:r w:rsidRPr="005826E2">
        <w:rPr>
          <w:rFonts w:ascii="Times New Roman" w:hAnsi="Times New Roman"/>
          <w:sz w:val="24"/>
          <w:szCs w:val="24"/>
          <w:lang w:val="pl-PL"/>
        </w:rPr>
        <w:lastRenderedPageBreak/>
        <w:t>obiectivului este redus, nu se utilizează substanţe periculoase, alimentarea utilajelor cu carburanţi se face numai la staţiile de distribuţie carburanţi autorizate.</w:t>
      </w:r>
    </w:p>
    <w:p w:rsidR="007929A4" w:rsidRPr="005826E2" w:rsidRDefault="007929A4" w:rsidP="007929A4">
      <w:pPr>
        <w:autoSpaceDE w:val="0"/>
        <w:autoSpaceDN w:val="0"/>
        <w:adjustRightInd w:val="0"/>
        <w:spacing w:after="0" w:line="240" w:lineRule="auto"/>
        <w:jc w:val="both"/>
        <w:rPr>
          <w:rFonts w:ascii="Times New Roman" w:hAnsi="Times New Roman"/>
          <w:sz w:val="24"/>
          <w:szCs w:val="24"/>
          <w:lang w:val="pl-PL"/>
        </w:rPr>
      </w:pPr>
      <w:r w:rsidRPr="00E515F3">
        <w:rPr>
          <w:rFonts w:ascii="Times New Roman" w:hAnsi="Times New Roman"/>
          <w:b/>
          <w:sz w:val="24"/>
          <w:szCs w:val="24"/>
          <w:lang w:val="pl-PL"/>
        </w:rPr>
        <w:t xml:space="preserve"> g)</w:t>
      </w:r>
      <w:r w:rsidRPr="005826E2">
        <w:rPr>
          <w:rFonts w:ascii="Times New Roman" w:hAnsi="Times New Roman"/>
          <w:sz w:val="24"/>
          <w:szCs w:val="24"/>
          <w:lang w:val="pl-PL"/>
        </w:rPr>
        <w:t xml:space="preserve"> riscurile pentru sănătatea umană: efectul va fi pozitiv prin asigurarea scurgerii eficiente a apei prin dimensionarea corespunzătoare a deschiderii podului;</w:t>
      </w:r>
    </w:p>
    <w:p w:rsidR="007929A4" w:rsidRPr="005826E2" w:rsidRDefault="007929A4" w:rsidP="007929A4">
      <w:pPr>
        <w:autoSpaceDE w:val="0"/>
        <w:autoSpaceDN w:val="0"/>
        <w:adjustRightInd w:val="0"/>
        <w:spacing w:after="0" w:line="240" w:lineRule="auto"/>
        <w:jc w:val="both"/>
        <w:rPr>
          <w:rFonts w:ascii="Times New Roman" w:hAnsi="Times New Roman"/>
          <w:sz w:val="24"/>
          <w:szCs w:val="24"/>
          <w:lang w:val="pl-PL"/>
        </w:rPr>
      </w:pPr>
    </w:p>
    <w:p w:rsidR="007929A4" w:rsidRPr="005826E2" w:rsidRDefault="007929A4" w:rsidP="007929A4">
      <w:pPr>
        <w:autoSpaceDE w:val="0"/>
        <w:autoSpaceDN w:val="0"/>
        <w:adjustRightInd w:val="0"/>
        <w:spacing w:after="0" w:line="240" w:lineRule="auto"/>
        <w:jc w:val="both"/>
        <w:rPr>
          <w:rFonts w:ascii="Times New Roman" w:hAnsi="Times New Roman"/>
          <w:sz w:val="24"/>
          <w:szCs w:val="24"/>
          <w:lang w:val="pl-PL"/>
        </w:rPr>
      </w:pPr>
    </w:p>
    <w:p w:rsidR="007929A4" w:rsidRPr="005826E2" w:rsidRDefault="007929A4" w:rsidP="007929A4">
      <w:pPr>
        <w:pStyle w:val="BodyText"/>
        <w:tabs>
          <w:tab w:val="left" w:pos="-720"/>
          <w:tab w:val="left" w:pos="2010"/>
        </w:tabs>
        <w:suppressAutoHyphens/>
        <w:rPr>
          <w:rStyle w:val="tpa1"/>
          <w:rFonts w:ascii="Times New Roman" w:hAnsi="Times New Roman"/>
          <w:b/>
          <w:lang w:val="ro-RO"/>
        </w:rPr>
      </w:pPr>
      <w:r w:rsidRPr="005826E2">
        <w:rPr>
          <w:rStyle w:val="tpa1"/>
          <w:rFonts w:ascii="Times New Roman" w:hAnsi="Times New Roman"/>
          <w:b/>
          <w:lang w:val="ro-RO"/>
        </w:rPr>
        <w:t xml:space="preserve">      2. Localizarea proiectului </w:t>
      </w:r>
    </w:p>
    <w:p w:rsidR="007929A4" w:rsidRPr="005826E2" w:rsidRDefault="007929A4" w:rsidP="007929A4">
      <w:pPr>
        <w:pStyle w:val="BodyText"/>
        <w:tabs>
          <w:tab w:val="left" w:pos="-720"/>
          <w:tab w:val="left" w:pos="2010"/>
        </w:tabs>
        <w:suppressAutoHyphens/>
        <w:rPr>
          <w:rStyle w:val="tpa1"/>
          <w:rFonts w:ascii="Times New Roman" w:hAnsi="Times New Roman"/>
          <w:lang w:val="ro-RO"/>
        </w:rPr>
      </w:pPr>
      <w:r w:rsidRPr="005826E2">
        <w:rPr>
          <w:rStyle w:val="tpa1"/>
          <w:rFonts w:ascii="Times New Roman" w:hAnsi="Times New Roman"/>
        </w:rPr>
        <w:t xml:space="preserve"> a) </w:t>
      </w:r>
      <w:proofErr w:type="spellStart"/>
      <w:proofErr w:type="gramStart"/>
      <w:r w:rsidRPr="005826E2">
        <w:rPr>
          <w:rStyle w:val="tpa1"/>
          <w:rFonts w:ascii="Times New Roman" w:hAnsi="Times New Roman"/>
          <w:i/>
        </w:rPr>
        <w:t>utilizarea</w:t>
      </w:r>
      <w:proofErr w:type="spellEnd"/>
      <w:proofErr w:type="gramEnd"/>
      <w:r w:rsidRPr="005826E2">
        <w:rPr>
          <w:rStyle w:val="tpa1"/>
          <w:rFonts w:ascii="Times New Roman" w:hAnsi="Times New Roman"/>
          <w:i/>
        </w:rPr>
        <w:t xml:space="preserve"> </w:t>
      </w:r>
      <w:proofErr w:type="spellStart"/>
      <w:r w:rsidRPr="005826E2">
        <w:rPr>
          <w:rStyle w:val="tpa1"/>
          <w:rFonts w:ascii="Times New Roman" w:hAnsi="Times New Roman"/>
          <w:i/>
        </w:rPr>
        <w:t>actuală</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şi</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aprobată</w:t>
      </w:r>
      <w:proofErr w:type="spellEnd"/>
      <w:r w:rsidRPr="005826E2">
        <w:rPr>
          <w:rStyle w:val="tpa1"/>
          <w:rFonts w:ascii="Times New Roman" w:hAnsi="Times New Roman"/>
          <w:i/>
        </w:rPr>
        <w:t xml:space="preserve"> a </w:t>
      </w:r>
      <w:proofErr w:type="spellStart"/>
      <w:r w:rsidRPr="005826E2">
        <w:rPr>
          <w:rStyle w:val="tpa1"/>
          <w:rFonts w:ascii="Times New Roman" w:hAnsi="Times New Roman"/>
          <w:i/>
        </w:rPr>
        <w:t>terenurilor</w:t>
      </w:r>
      <w:proofErr w:type="spellEnd"/>
      <w:r w:rsidRPr="005826E2">
        <w:rPr>
          <w:rStyle w:val="tpa1"/>
          <w:rFonts w:ascii="Times New Roman" w:hAnsi="Times New Roman"/>
        </w:rPr>
        <w:t xml:space="preserve">: conform </w:t>
      </w:r>
      <w:proofErr w:type="spellStart"/>
      <w:r w:rsidRPr="005826E2">
        <w:rPr>
          <w:rStyle w:val="tpa1"/>
          <w:rFonts w:ascii="Times New Roman" w:hAnsi="Times New Roman"/>
        </w:rPr>
        <w:t>certificatului</w:t>
      </w:r>
      <w:proofErr w:type="spellEnd"/>
      <w:r w:rsidRPr="005826E2">
        <w:rPr>
          <w:rStyle w:val="tpa1"/>
          <w:rFonts w:ascii="Times New Roman" w:hAnsi="Times New Roman"/>
        </w:rPr>
        <w:t xml:space="preserve"> de urbanism nr. </w:t>
      </w:r>
      <w:r>
        <w:rPr>
          <w:rStyle w:val="tpa1"/>
          <w:rFonts w:ascii="Times New Roman" w:hAnsi="Times New Roman"/>
        </w:rPr>
        <w:t xml:space="preserve">36 </w:t>
      </w:r>
      <w:r w:rsidRPr="005826E2">
        <w:rPr>
          <w:rStyle w:val="tpa1"/>
          <w:rFonts w:ascii="Times New Roman" w:hAnsi="Times New Roman"/>
        </w:rPr>
        <w:t>din</w:t>
      </w:r>
      <w:r>
        <w:rPr>
          <w:rStyle w:val="tpa1"/>
          <w:rFonts w:ascii="Times New Roman" w:hAnsi="Times New Roman"/>
        </w:rPr>
        <w:t xml:space="preserve"> 8.11.2018,</w:t>
      </w:r>
      <w:r w:rsidRPr="005826E2">
        <w:rPr>
          <w:rStyle w:val="tpa1"/>
          <w:rFonts w:ascii="Times New Roman" w:hAnsi="Times New Roman"/>
          <w:lang w:val="ro-RO"/>
        </w:rPr>
        <w:t xml:space="preserve"> eliberat de</w:t>
      </w:r>
      <w:r>
        <w:rPr>
          <w:rStyle w:val="tpa1"/>
          <w:rFonts w:ascii="Times New Roman" w:hAnsi="Times New Roman"/>
          <w:lang w:val="ro-RO"/>
        </w:rPr>
        <w:t xml:space="preserve"> Primăria</w:t>
      </w:r>
      <w:r w:rsidRPr="005826E2">
        <w:rPr>
          <w:rStyle w:val="tpa1"/>
          <w:rFonts w:ascii="Times New Roman" w:hAnsi="Times New Roman"/>
          <w:lang w:val="ro-RO"/>
        </w:rPr>
        <w:t xml:space="preserve"> Comuna </w:t>
      </w:r>
      <w:r>
        <w:rPr>
          <w:rStyle w:val="tpa1"/>
          <w:rFonts w:ascii="Times New Roman" w:hAnsi="Times New Roman"/>
          <w:lang w:val="ro-RO"/>
        </w:rPr>
        <w:t xml:space="preserve">Gălăneşti, </w:t>
      </w:r>
      <w:proofErr w:type="spellStart"/>
      <w:r w:rsidRPr="005826E2">
        <w:rPr>
          <w:rStyle w:val="tpa1"/>
          <w:rFonts w:ascii="Times New Roman" w:hAnsi="Times New Roman"/>
        </w:rPr>
        <w:t>terenul</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aparţine</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domeniului</w:t>
      </w:r>
      <w:proofErr w:type="spellEnd"/>
      <w:r w:rsidRPr="005826E2">
        <w:rPr>
          <w:rStyle w:val="tpa1"/>
          <w:rFonts w:ascii="Times New Roman" w:hAnsi="Times New Roman"/>
        </w:rPr>
        <w:t xml:space="preserve"> public al </w:t>
      </w:r>
      <w:proofErr w:type="spellStart"/>
      <w:r>
        <w:rPr>
          <w:rStyle w:val="tpa1"/>
          <w:rFonts w:ascii="Times New Roman" w:hAnsi="Times New Roman"/>
        </w:rPr>
        <w:t>statului</w:t>
      </w:r>
      <w:proofErr w:type="spellEnd"/>
      <w:r>
        <w:rPr>
          <w:rStyle w:val="tpa1"/>
          <w:rFonts w:ascii="Times New Roman" w:hAnsi="Times New Roman"/>
        </w:rPr>
        <w:t xml:space="preserve"> </w:t>
      </w:r>
      <w:proofErr w:type="spellStart"/>
      <w:r>
        <w:rPr>
          <w:rStyle w:val="tpa1"/>
          <w:rFonts w:ascii="Times New Roman" w:hAnsi="Times New Roman"/>
        </w:rPr>
        <w:t>şi</w:t>
      </w:r>
      <w:proofErr w:type="spellEnd"/>
      <w:r>
        <w:rPr>
          <w:rStyle w:val="tpa1"/>
          <w:rFonts w:ascii="Times New Roman" w:hAnsi="Times New Roman"/>
        </w:rPr>
        <w:t xml:space="preserve"> </w:t>
      </w:r>
      <w:proofErr w:type="spellStart"/>
      <w:proofErr w:type="gramStart"/>
      <w:r>
        <w:rPr>
          <w:rStyle w:val="tpa1"/>
          <w:rFonts w:ascii="Times New Roman" w:hAnsi="Times New Roman"/>
        </w:rPr>
        <w:t>este</w:t>
      </w:r>
      <w:proofErr w:type="spellEnd"/>
      <w:proofErr w:type="gramEnd"/>
      <w:r>
        <w:rPr>
          <w:rStyle w:val="tpa1"/>
          <w:rFonts w:ascii="Times New Roman" w:hAnsi="Times New Roman"/>
        </w:rPr>
        <w:t xml:space="preserve"> situate </w:t>
      </w:r>
      <w:proofErr w:type="spellStart"/>
      <w:r>
        <w:rPr>
          <w:rStyle w:val="tpa1"/>
          <w:rFonts w:ascii="Times New Roman" w:hAnsi="Times New Roman"/>
        </w:rPr>
        <w:t>în</w:t>
      </w:r>
      <w:proofErr w:type="spellEnd"/>
      <w:r>
        <w:rPr>
          <w:rStyle w:val="tpa1"/>
          <w:rFonts w:ascii="Times New Roman" w:hAnsi="Times New Roman"/>
        </w:rPr>
        <w:t xml:space="preserve"> </w:t>
      </w:r>
      <w:proofErr w:type="spellStart"/>
      <w:r>
        <w:rPr>
          <w:rStyle w:val="tpa1"/>
          <w:rFonts w:ascii="Times New Roman" w:hAnsi="Times New Roman"/>
        </w:rPr>
        <w:t>intravilanul</w:t>
      </w:r>
      <w:proofErr w:type="spellEnd"/>
      <w:r>
        <w:rPr>
          <w:rStyle w:val="tpa1"/>
          <w:rFonts w:ascii="Times New Roman" w:hAnsi="Times New Roman"/>
        </w:rPr>
        <w:t xml:space="preserve"> </w:t>
      </w:r>
      <w:proofErr w:type="spellStart"/>
      <w:r>
        <w:rPr>
          <w:rStyle w:val="tpa1"/>
          <w:rFonts w:ascii="Times New Roman" w:hAnsi="Times New Roman"/>
        </w:rPr>
        <w:t>şi</w:t>
      </w:r>
      <w:proofErr w:type="spellEnd"/>
      <w:r>
        <w:rPr>
          <w:rStyle w:val="tpa1"/>
          <w:rFonts w:ascii="Times New Roman" w:hAnsi="Times New Roman"/>
        </w:rPr>
        <w:t xml:space="preserve"> </w:t>
      </w:r>
      <w:proofErr w:type="spellStart"/>
      <w:r>
        <w:rPr>
          <w:rStyle w:val="tpa1"/>
          <w:rFonts w:ascii="Times New Roman" w:hAnsi="Times New Roman"/>
        </w:rPr>
        <w:t>extravilanul</w:t>
      </w:r>
      <w:proofErr w:type="spellEnd"/>
      <w:r>
        <w:rPr>
          <w:rStyle w:val="tpa1"/>
          <w:rFonts w:ascii="Times New Roman" w:hAnsi="Times New Roman"/>
        </w:rPr>
        <w:t xml:space="preserve"> </w:t>
      </w:r>
      <w:proofErr w:type="spellStart"/>
      <w:r>
        <w:rPr>
          <w:rStyle w:val="tpa1"/>
          <w:rFonts w:ascii="Times New Roman" w:hAnsi="Times New Roman"/>
        </w:rPr>
        <w:t>localităţilor</w:t>
      </w:r>
      <w:proofErr w:type="spellEnd"/>
      <w:r>
        <w:rPr>
          <w:rStyle w:val="tpa1"/>
          <w:rFonts w:ascii="Times New Roman" w:hAnsi="Times New Roman"/>
        </w:rPr>
        <w:t>.</w:t>
      </w:r>
      <w:r w:rsidRPr="005826E2">
        <w:rPr>
          <w:rStyle w:val="tpa1"/>
          <w:rFonts w:ascii="Times New Roman" w:hAnsi="Times New Roman"/>
        </w:rPr>
        <w:t xml:space="preserve"> </w:t>
      </w:r>
    </w:p>
    <w:p w:rsidR="007929A4" w:rsidRPr="005826E2" w:rsidRDefault="007929A4" w:rsidP="007929A4">
      <w:pPr>
        <w:spacing w:after="0" w:line="240" w:lineRule="auto"/>
        <w:jc w:val="both"/>
        <w:textAlignment w:val="baseline"/>
        <w:rPr>
          <w:rStyle w:val="tpa1"/>
          <w:rFonts w:ascii="Times New Roman" w:hAnsi="Times New Roman"/>
          <w:sz w:val="24"/>
          <w:szCs w:val="24"/>
        </w:rPr>
      </w:pPr>
      <w:r w:rsidRPr="005826E2">
        <w:rPr>
          <w:rStyle w:val="tpa1"/>
          <w:rFonts w:ascii="Times New Roman" w:hAnsi="Times New Roman"/>
          <w:sz w:val="24"/>
          <w:szCs w:val="24"/>
        </w:rPr>
        <w:t xml:space="preserve"> b) </w:t>
      </w:r>
      <w:proofErr w:type="spellStart"/>
      <w:proofErr w:type="gramStart"/>
      <w:r w:rsidRPr="005826E2">
        <w:rPr>
          <w:rStyle w:val="tpa1"/>
          <w:rFonts w:ascii="Times New Roman" w:hAnsi="Times New Roman"/>
          <w:i/>
          <w:sz w:val="24"/>
          <w:szCs w:val="24"/>
        </w:rPr>
        <w:t>bogăţia</w:t>
      </w:r>
      <w:proofErr w:type="spellEnd"/>
      <w:proofErr w:type="gram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disponibilitatea</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calitatea</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şi</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capacitatea</w:t>
      </w:r>
      <w:proofErr w:type="spellEnd"/>
      <w:r w:rsidRPr="005826E2">
        <w:rPr>
          <w:rStyle w:val="tpa1"/>
          <w:rFonts w:ascii="Times New Roman" w:hAnsi="Times New Roman"/>
          <w:i/>
          <w:sz w:val="24"/>
          <w:szCs w:val="24"/>
        </w:rPr>
        <w:t xml:space="preserve"> de </w:t>
      </w:r>
      <w:proofErr w:type="spellStart"/>
      <w:r w:rsidRPr="005826E2">
        <w:rPr>
          <w:rStyle w:val="tpa1"/>
          <w:rFonts w:ascii="Times New Roman" w:hAnsi="Times New Roman"/>
          <w:i/>
          <w:sz w:val="24"/>
          <w:szCs w:val="24"/>
        </w:rPr>
        <w:t>regenerare</w:t>
      </w:r>
      <w:proofErr w:type="spellEnd"/>
      <w:r w:rsidRPr="005826E2">
        <w:rPr>
          <w:rStyle w:val="tpa1"/>
          <w:rFonts w:ascii="Times New Roman" w:hAnsi="Times New Roman"/>
          <w:i/>
          <w:sz w:val="24"/>
          <w:szCs w:val="24"/>
        </w:rPr>
        <w:t xml:space="preserve"> relative ale </w:t>
      </w:r>
      <w:proofErr w:type="spellStart"/>
      <w:r w:rsidRPr="005826E2">
        <w:rPr>
          <w:rStyle w:val="tpa1"/>
          <w:rFonts w:ascii="Times New Roman" w:hAnsi="Times New Roman"/>
          <w:i/>
          <w:sz w:val="24"/>
          <w:szCs w:val="24"/>
        </w:rPr>
        <w:t>resurselor</w:t>
      </w:r>
      <w:proofErr w:type="spellEnd"/>
      <w:r w:rsidRPr="005826E2">
        <w:rPr>
          <w:rStyle w:val="tpa1"/>
          <w:rFonts w:ascii="Times New Roman" w:hAnsi="Times New Roman"/>
          <w:i/>
          <w:sz w:val="24"/>
          <w:szCs w:val="24"/>
        </w:rPr>
        <w:t xml:space="preserve"> natural( inclusive </w:t>
      </w:r>
      <w:proofErr w:type="spellStart"/>
      <w:r w:rsidRPr="005826E2">
        <w:rPr>
          <w:rStyle w:val="tpa1"/>
          <w:rFonts w:ascii="Times New Roman" w:hAnsi="Times New Roman"/>
          <w:i/>
          <w:sz w:val="24"/>
          <w:szCs w:val="24"/>
        </w:rPr>
        <w:t>solul</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terenurile</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apa</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şi</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biodiversitatea</w:t>
      </w:r>
      <w:proofErr w:type="spellEnd"/>
      <w:r w:rsidRPr="005826E2">
        <w:rPr>
          <w:rStyle w:val="tpa1"/>
          <w:rFonts w:ascii="Times New Roman" w:hAnsi="Times New Roman"/>
          <w:i/>
          <w:sz w:val="24"/>
          <w:szCs w:val="24"/>
        </w:rPr>
        <w:t xml:space="preserve">) din </w:t>
      </w:r>
      <w:proofErr w:type="spellStart"/>
      <w:r w:rsidRPr="005826E2">
        <w:rPr>
          <w:rStyle w:val="tpa1"/>
          <w:rFonts w:ascii="Times New Roman" w:hAnsi="Times New Roman"/>
          <w:i/>
          <w:sz w:val="24"/>
          <w:szCs w:val="24"/>
        </w:rPr>
        <w:t>zonă</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şi</w:t>
      </w:r>
      <w:proofErr w:type="spellEnd"/>
      <w:r w:rsidRPr="005826E2">
        <w:rPr>
          <w:rStyle w:val="tpa1"/>
          <w:rFonts w:ascii="Times New Roman" w:hAnsi="Times New Roman"/>
          <w:i/>
          <w:sz w:val="24"/>
          <w:szCs w:val="24"/>
        </w:rPr>
        <w:t xml:space="preserve"> din </w:t>
      </w:r>
      <w:proofErr w:type="spellStart"/>
      <w:r w:rsidRPr="005826E2">
        <w:rPr>
          <w:rStyle w:val="tpa1"/>
          <w:rFonts w:ascii="Times New Roman" w:hAnsi="Times New Roman"/>
          <w:i/>
          <w:sz w:val="24"/>
          <w:szCs w:val="24"/>
        </w:rPr>
        <w:t>subteranul</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acesteia</w:t>
      </w:r>
      <w:proofErr w:type="spellEnd"/>
      <w:r w:rsidRPr="005826E2">
        <w:rPr>
          <w:rStyle w:val="tpa1"/>
          <w:rFonts w:ascii="Times New Roman" w:hAnsi="Times New Roman"/>
          <w:i/>
          <w:sz w:val="24"/>
          <w:szCs w:val="24"/>
        </w:rPr>
        <w:t>:</w:t>
      </w:r>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nici</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unul</w:t>
      </w:r>
      <w:proofErr w:type="spellEnd"/>
      <w:r w:rsidRPr="005826E2">
        <w:rPr>
          <w:rStyle w:val="tpa1"/>
          <w:rFonts w:ascii="Times New Roman" w:hAnsi="Times New Roman"/>
          <w:sz w:val="24"/>
          <w:szCs w:val="24"/>
        </w:rPr>
        <w:t xml:space="preserve"> din </w:t>
      </w:r>
      <w:proofErr w:type="spellStart"/>
      <w:r w:rsidRPr="005826E2">
        <w:rPr>
          <w:rStyle w:val="tpa1"/>
          <w:rFonts w:ascii="Times New Roman" w:hAnsi="Times New Roman"/>
          <w:sz w:val="24"/>
          <w:szCs w:val="24"/>
        </w:rPr>
        <w:t>criteriile</w:t>
      </w:r>
      <w:proofErr w:type="spellEnd"/>
      <w:r w:rsidRPr="005826E2">
        <w:rPr>
          <w:rStyle w:val="tpa1"/>
          <w:rFonts w:ascii="Times New Roman" w:hAnsi="Times New Roman"/>
          <w:sz w:val="24"/>
          <w:szCs w:val="24"/>
        </w:rPr>
        <w:t xml:space="preserve"> enumerate nu </w:t>
      </w:r>
      <w:proofErr w:type="spellStart"/>
      <w:r w:rsidRPr="005826E2">
        <w:rPr>
          <w:rStyle w:val="tpa1"/>
          <w:rFonts w:ascii="Times New Roman" w:hAnsi="Times New Roman"/>
          <w:sz w:val="24"/>
          <w:szCs w:val="24"/>
        </w:rPr>
        <w:t>vor</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fi</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afectate</w:t>
      </w:r>
      <w:proofErr w:type="spellEnd"/>
      <w:r w:rsidRPr="005826E2">
        <w:rPr>
          <w:rStyle w:val="tpa1"/>
          <w:rFonts w:ascii="Times New Roman" w:hAnsi="Times New Roman"/>
          <w:sz w:val="24"/>
          <w:szCs w:val="24"/>
        </w:rPr>
        <w:t xml:space="preserve"> de </w:t>
      </w:r>
      <w:proofErr w:type="spellStart"/>
      <w:r w:rsidRPr="005826E2">
        <w:rPr>
          <w:rStyle w:val="tpa1"/>
          <w:rFonts w:ascii="Times New Roman" w:hAnsi="Times New Roman"/>
          <w:sz w:val="24"/>
          <w:szCs w:val="24"/>
        </w:rPr>
        <w:t>implementarea</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proiectului</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propus</w:t>
      </w:r>
      <w:proofErr w:type="spellEnd"/>
      <w:r w:rsidRPr="005826E2">
        <w:rPr>
          <w:rStyle w:val="tpa1"/>
          <w:rFonts w:ascii="Times New Roman" w:hAnsi="Times New Roman"/>
          <w:sz w:val="24"/>
          <w:szCs w:val="24"/>
        </w:rPr>
        <w:t>.</w:t>
      </w:r>
    </w:p>
    <w:p w:rsidR="007929A4" w:rsidRPr="005826E2" w:rsidRDefault="007929A4" w:rsidP="007929A4">
      <w:pPr>
        <w:spacing w:after="0" w:line="240" w:lineRule="auto"/>
        <w:jc w:val="both"/>
        <w:textAlignment w:val="baseline"/>
        <w:rPr>
          <w:rStyle w:val="tpa1"/>
          <w:rFonts w:ascii="Times New Roman" w:hAnsi="Times New Roman"/>
          <w:sz w:val="24"/>
          <w:szCs w:val="24"/>
        </w:rPr>
      </w:pPr>
      <w:r w:rsidRPr="005826E2">
        <w:rPr>
          <w:rStyle w:val="tpa1"/>
          <w:rFonts w:ascii="Times New Roman" w:hAnsi="Times New Roman"/>
          <w:i/>
          <w:sz w:val="24"/>
          <w:szCs w:val="24"/>
        </w:rPr>
        <w:t xml:space="preserve"> c) </w:t>
      </w:r>
      <w:proofErr w:type="spellStart"/>
      <w:proofErr w:type="gramStart"/>
      <w:r w:rsidRPr="005826E2">
        <w:rPr>
          <w:rStyle w:val="tpa1"/>
          <w:rFonts w:ascii="Times New Roman" w:hAnsi="Times New Roman"/>
          <w:i/>
          <w:sz w:val="24"/>
          <w:szCs w:val="24"/>
        </w:rPr>
        <w:t>capacitatea</w:t>
      </w:r>
      <w:proofErr w:type="spellEnd"/>
      <w:proofErr w:type="gramEnd"/>
      <w:r w:rsidRPr="005826E2">
        <w:rPr>
          <w:rStyle w:val="tpa1"/>
          <w:rFonts w:ascii="Times New Roman" w:hAnsi="Times New Roman"/>
          <w:i/>
          <w:sz w:val="24"/>
          <w:szCs w:val="24"/>
        </w:rPr>
        <w:t xml:space="preserve"> de </w:t>
      </w:r>
      <w:proofErr w:type="spellStart"/>
      <w:r w:rsidRPr="005826E2">
        <w:rPr>
          <w:rStyle w:val="tpa1"/>
          <w:rFonts w:ascii="Times New Roman" w:hAnsi="Times New Roman"/>
          <w:i/>
          <w:sz w:val="24"/>
          <w:szCs w:val="24"/>
        </w:rPr>
        <w:t>absorbţie</w:t>
      </w:r>
      <w:proofErr w:type="spellEnd"/>
      <w:r w:rsidRPr="005826E2">
        <w:rPr>
          <w:rStyle w:val="tpa1"/>
          <w:rFonts w:ascii="Times New Roman" w:hAnsi="Times New Roman"/>
          <w:i/>
          <w:sz w:val="24"/>
          <w:szCs w:val="24"/>
        </w:rPr>
        <w:t xml:space="preserve"> a </w:t>
      </w:r>
      <w:proofErr w:type="spellStart"/>
      <w:r w:rsidRPr="005826E2">
        <w:rPr>
          <w:rStyle w:val="tpa1"/>
          <w:rFonts w:ascii="Times New Roman" w:hAnsi="Times New Roman"/>
          <w:i/>
          <w:sz w:val="24"/>
          <w:szCs w:val="24"/>
        </w:rPr>
        <w:t>mediulu</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naturali,acordându</w:t>
      </w:r>
      <w:proofErr w:type="spellEnd"/>
      <w:r w:rsidRPr="005826E2">
        <w:rPr>
          <w:rStyle w:val="tpa1"/>
          <w:rFonts w:ascii="Times New Roman" w:hAnsi="Times New Roman"/>
          <w:i/>
          <w:sz w:val="24"/>
          <w:szCs w:val="24"/>
        </w:rPr>
        <w:t xml:space="preserve">-se o </w:t>
      </w:r>
      <w:proofErr w:type="spellStart"/>
      <w:r w:rsidRPr="005826E2">
        <w:rPr>
          <w:rStyle w:val="tpa1"/>
          <w:rFonts w:ascii="Times New Roman" w:hAnsi="Times New Roman"/>
          <w:i/>
          <w:sz w:val="24"/>
          <w:szCs w:val="24"/>
        </w:rPr>
        <w:t>atenţie</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specială</w:t>
      </w:r>
      <w:proofErr w:type="spellEnd"/>
      <w:r w:rsidRPr="005826E2">
        <w:rPr>
          <w:rStyle w:val="tpa1"/>
          <w:rFonts w:ascii="Times New Roman" w:hAnsi="Times New Roman"/>
          <w:i/>
          <w:sz w:val="24"/>
          <w:szCs w:val="24"/>
        </w:rPr>
        <w:t xml:space="preserve"> </w:t>
      </w:r>
      <w:proofErr w:type="spellStart"/>
      <w:r w:rsidRPr="005826E2">
        <w:rPr>
          <w:rStyle w:val="tpa1"/>
          <w:rFonts w:ascii="Times New Roman" w:hAnsi="Times New Roman"/>
          <w:i/>
          <w:sz w:val="24"/>
          <w:szCs w:val="24"/>
        </w:rPr>
        <w:t>următoarelor</w:t>
      </w:r>
      <w:proofErr w:type="spellEnd"/>
      <w:r w:rsidRPr="005826E2">
        <w:rPr>
          <w:rStyle w:val="tpa1"/>
          <w:rFonts w:ascii="Times New Roman" w:hAnsi="Times New Roman"/>
          <w:i/>
          <w:sz w:val="24"/>
          <w:szCs w:val="24"/>
        </w:rPr>
        <w:t xml:space="preserve"> zone:</w:t>
      </w:r>
    </w:p>
    <w:p w:rsidR="007929A4" w:rsidRPr="005826E2" w:rsidRDefault="007929A4" w:rsidP="007929A4">
      <w:pPr>
        <w:widowControl w:val="0"/>
        <w:adjustRightInd w:val="0"/>
        <w:spacing w:after="0" w:line="240" w:lineRule="auto"/>
        <w:jc w:val="both"/>
        <w:textAlignment w:val="baseline"/>
        <w:rPr>
          <w:rStyle w:val="tpa1"/>
          <w:rFonts w:ascii="Times New Roman" w:hAnsi="Times New Roman"/>
        </w:rPr>
      </w:pPr>
      <w:proofErr w:type="spellStart"/>
      <w:r w:rsidRPr="005826E2">
        <w:rPr>
          <w:rStyle w:val="tpa1"/>
          <w:rFonts w:ascii="Times New Roman" w:hAnsi="Times New Roman"/>
          <w:sz w:val="24"/>
          <w:szCs w:val="24"/>
        </w:rPr>
        <w:t>i</w:t>
      </w:r>
      <w:proofErr w:type="spellEnd"/>
      <w:r w:rsidRPr="005826E2">
        <w:rPr>
          <w:rStyle w:val="tpa1"/>
          <w:rFonts w:ascii="Times New Roman" w:hAnsi="Times New Roman"/>
          <w:sz w:val="24"/>
          <w:szCs w:val="24"/>
        </w:rPr>
        <w:t xml:space="preserve">) </w:t>
      </w:r>
      <w:proofErr w:type="spellStart"/>
      <w:proofErr w:type="gramStart"/>
      <w:r w:rsidRPr="005826E2">
        <w:rPr>
          <w:rStyle w:val="tpa1"/>
          <w:rFonts w:ascii="Times New Roman" w:hAnsi="Times New Roman"/>
          <w:sz w:val="24"/>
          <w:szCs w:val="24"/>
        </w:rPr>
        <w:t>zonele</w:t>
      </w:r>
      <w:proofErr w:type="spellEnd"/>
      <w:proofErr w:type="gram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umede</w:t>
      </w:r>
      <w:proofErr w:type="spellEnd"/>
      <w:r w:rsidRPr="005826E2">
        <w:rPr>
          <w:rStyle w:val="tpa1"/>
          <w:rFonts w:ascii="Times New Roman" w:hAnsi="Times New Roman"/>
          <w:sz w:val="24"/>
          <w:szCs w:val="24"/>
        </w:rPr>
        <w:t xml:space="preserve">, zone </w:t>
      </w:r>
      <w:proofErr w:type="spellStart"/>
      <w:r w:rsidRPr="005826E2">
        <w:rPr>
          <w:rStyle w:val="tpa1"/>
          <w:rFonts w:ascii="Times New Roman" w:hAnsi="Times New Roman"/>
          <w:sz w:val="24"/>
          <w:szCs w:val="24"/>
        </w:rPr>
        <w:t>riverane</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guri</w:t>
      </w:r>
      <w:proofErr w:type="spellEnd"/>
      <w:r w:rsidRPr="005826E2">
        <w:rPr>
          <w:rStyle w:val="tpa1"/>
          <w:rFonts w:ascii="Times New Roman" w:hAnsi="Times New Roman"/>
          <w:sz w:val="24"/>
          <w:szCs w:val="24"/>
        </w:rPr>
        <w:t xml:space="preserve"> ale </w:t>
      </w:r>
      <w:proofErr w:type="spellStart"/>
      <w:r w:rsidRPr="005826E2">
        <w:rPr>
          <w:rStyle w:val="tpa1"/>
          <w:rFonts w:ascii="Times New Roman" w:hAnsi="Times New Roman"/>
          <w:sz w:val="24"/>
          <w:szCs w:val="24"/>
        </w:rPr>
        <w:t>râurilor</w:t>
      </w:r>
      <w:proofErr w:type="spellEnd"/>
      <w:r w:rsidRPr="005826E2">
        <w:rPr>
          <w:rStyle w:val="tpa1"/>
          <w:rFonts w:ascii="Times New Roman" w:hAnsi="Times New Roman"/>
          <w:sz w:val="24"/>
          <w:szCs w:val="24"/>
        </w:rPr>
        <w:t xml:space="preserve"> – nu </w:t>
      </w:r>
      <w:proofErr w:type="spellStart"/>
      <w:r w:rsidRPr="005826E2">
        <w:rPr>
          <w:rStyle w:val="tpa1"/>
          <w:rFonts w:ascii="Times New Roman" w:hAnsi="Times New Roman"/>
          <w:sz w:val="24"/>
          <w:szCs w:val="24"/>
        </w:rPr>
        <w:t>este</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cazul</w:t>
      </w:r>
      <w:proofErr w:type="spellEnd"/>
      <w:r w:rsidRPr="005826E2">
        <w:rPr>
          <w:rStyle w:val="tpa1"/>
          <w:rFonts w:ascii="Times New Roman" w:hAnsi="Times New Roman"/>
        </w:rPr>
        <w:t>;</w:t>
      </w:r>
    </w:p>
    <w:p w:rsidR="007929A4" w:rsidRPr="005826E2" w:rsidRDefault="007929A4" w:rsidP="007929A4">
      <w:pPr>
        <w:pStyle w:val="CharCharChar1Char"/>
        <w:jc w:val="both"/>
        <w:rPr>
          <w:rStyle w:val="tpa1"/>
        </w:rPr>
      </w:pPr>
      <w:r w:rsidRPr="005826E2">
        <w:rPr>
          <w:rStyle w:val="tpa1"/>
        </w:rPr>
        <w:t>ii) zonele costiere şi mediul marin – nu este cazul;</w:t>
      </w:r>
    </w:p>
    <w:p w:rsidR="007929A4" w:rsidRPr="005826E2" w:rsidRDefault="007929A4" w:rsidP="007929A4">
      <w:pPr>
        <w:pStyle w:val="CharCharChar1Char"/>
        <w:jc w:val="both"/>
        <w:rPr>
          <w:rStyle w:val="tpa1"/>
        </w:rPr>
      </w:pPr>
      <w:r w:rsidRPr="005826E2">
        <w:rPr>
          <w:rStyle w:val="tpa1"/>
        </w:rPr>
        <w:t>iii) zonele montane şi forestiere – nu este cazul;</w:t>
      </w:r>
    </w:p>
    <w:p w:rsidR="007929A4" w:rsidRPr="005826E2" w:rsidRDefault="007929A4" w:rsidP="007929A4">
      <w:pPr>
        <w:pStyle w:val="CharCharChar1Char"/>
        <w:jc w:val="both"/>
        <w:rPr>
          <w:rStyle w:val="tpa1"/>
        </w:rPr>
      </w:pPr>
      <w:r w:rsidRPr="005826E2">
        <w:rPr>
          <w:rStyle w:val="tpa1"/>
        </w:rPr>
        <w:t>iv) rezervaţii şi parcuri naturale – nu este cazul;</w:t>
      </w:r>
    </w:p>
    <w:p w:rsidR="007929A4" w:rsidRPr="005826E2" w:rsidRDefault="007929A4" w:rsidP="007929A4">
      <w:pPr>
        <w:pStyle w:val="CharCharChar1Char"/>
        <w:jc w:val="both"/>
        <w:rPr>
          <w:rStyle w:val="tpa1"/>
        </w:rPr>
      </w:pPr>
      <w:r w:rsidRPr="005826E2">
        <w:rPr>
          <w:rStyle w:val="tpa1"/>
        </w:rPr>
        <w:t xml:space="preserve">v) zone clasificate sau protejate de dreptul naţional; zone NATURA 2000 desemnate în conformitate cu Directiva 92/43/CEE şi Directiva 2009/147/CE: este situat în </w:t>
      </w:r>
      <w:r w:rsidRPr="005826E2">
        <w:rPr>
          <w:i/>
          <w:lang w:val="ro-RO"/>
        </w:rPr>
        <w:t>situl NATURA 2000 ROSCI 0</w:t>
      </w:r>
      <w:r>
        <w:rPr>
          <w:i/>
          <w:lang w:val="ro-RO"/>
        </w:rPr>
        <w:t>379</w:t>
      </w:r>
      <w:r w:rsidRPr="005826E2">
        <w:rPr>
          <w:i/>
          <w:lang w:val="ro-RO"/>
        </w:rPr>
        <w:t xml:space="preserve">- </w:t>
      </w:r>
      <w:r>
        <w:rPr>
          <w:i/>
          <w:lang w:val="ro-RO"/>
        </w:rPr>
        <w:t>Râul Suceava</w:t>
      </w:r>
      <w:r w:rsidRPr="005826E2">
        <w:rPr>
          <w:rStyle w:val="tpa1"/>
        </w:rPr>
        <w:t>, obiectivul existând înainte de înfiinţarea sitului.</w:t>
      </w:r>
    </w:p>
    <w:p w:rsidR="007929A4" w:rsidRPr="005826E2" w:rsidRDefault="007929A4" w:rsidP="007929A4">
      <w:pPr>
        <w:pStyle w:val="CharCharChar1Char"/>
        <w:jc w:val="both"/>
        <w:rPr>
          <w:rStyle w:val="tpa1"/>
        </w:rPr>
      </w:pPr>
      <w:r w:rsidRPr="005826E2">
        <w:rPr>
          <w:rStyle w:val="tpa1"/>
        </w:rPr>
        <w:t>vi) zonele în care au existat deja cazuri de nerespectare a standardelor de calitate a mediului prevăzute de legislaţia în vigoare şi relevante pentru proiect sau în care se consideră că există astfel de cazuri – nu este cazul;</w:t>
      </w:r>
    </w:p>
    <w:p w:rsidR="007929A4" w:rsidRPr="005826E2" w:rsidRDefault="007929A4" w:rsidP="007929A4">
      <w:pPr>
        <w:tabs>
          <w:tab w:val="left" w:pos="567"/>
        </w:tabs>
        <w:spacing w:after="0" w:line="240" w:lineRule="auto"/>
        <w:jc w:val="both"/>
        <w:rPr>
          <w:rStyle w:val="tpa1"/>
          <w:rFonts w:ascii="Times New Roman" w:hAnsi="Times New Roman"/>
          <w:sz w:val="24"/>
          <w:szCs w:val="24"/>
        </w:rPr>
      </w:pPr>
      <w:r w:rsidRPr="005826E2">
        <w:rPr>
          <w:rStyle w:val="tpa1"/>
          <w:rFonts w:ascii="Times New Roman" w:hAnsi="Times New Roman"/>
          <w:sz w:val="24"/>
          <w:szCs w:val="24"/>
        </w:rPr>
        <w:t xml:space="preserve">vii) </w:t>
      </w:r>
      <w:proofErr w:type="spellStart"/>
      <w:proofErr w:type="gramStart"/>
      <w:r w:rsidRPr="005826E2">
        <w:rPr>
          <w:rStyle w:val="tpa1"/>
          <w:rFonts w:ascii="Times New Roman" w:hAnsi="Times New Roman"/>
          <w:sz w:val="24"/>
          <w:szCs w:val="24"/>
        </w:rPr>
        <w:t>zonele</w:t>
      </w:r>
      <w:proofErr w:type="spellEnd"/>
      <w:proofErr w:type="gramEnd"/>
      <w:r w:rsidRPr="005826E2">
        <w:rPr>
          <w:rStyle w:val="tpa1"/>
          <w:rFonts w:ascii="Times New Roman" w:hAnsi="Times New Roman"/>
          <w:sz w:val="24"/>
          <w:szCs w:val="24"/>
        </w:rPr>
        <w:t xml:space="preserve"> cu o </w:t>
      </w:r>
      <w:proofErr w:type="spellStart"/>
      <w:r w:rsidRPr="005826E2">
        <w:rPr>
          <w:rStyle w:val="tpa1"/>
          <w:rFonts w:ascii="Times New Roman" w:hAnsi="Times New Roman"/>
          <w:sz w:val="24"/>
          <w:szCs w:val="24"/>
        </w:rPr>
        <w:t>densitate</w:t>
      </w:r>
      <w:proofErr w:type="spellEnd"/>
      <w:r w:rsidRPr="005826E2">
        <w:rPr>
          <w:rStyle w:val="tpa1"/>
          <w:rFonts w:ascii="Times New Roman" w:hAnsi="Times New Roman"/>
          <w:sz w:val="24"/>
          <w:szCs w:val="24"/>
        </w:rPr>
        <w:t xml:space="preserve"> mare a </w:t>
      </w:r>
      <w:proofErr w:type="spellStart"/>
      <w:r w:rsidRPr="005826E2">
        <w:rPr>
          <w:rStyle w:val="tpa1"/>
          <w:rFonts w:ascii="Times New Roman" w:hAnsi="Times New Roman"/>
          <w:sz w:val="24"/>
          <w:szCs w:val="24"/>
        </w:rPr>
        <w:t>populaţiei</w:t>
      </w:r>
      <w:proofErr w:type="spellEnd"/>
      <w:r w:rsidRPr="005826E2">
        <w:rPr>
          <w:rStyle w:val="tpa1"/>
          <w:rFonts w:ascii="Times New Roman" w:hAnsi="Times New Roman"/>
          <w:sz w:val="24"/>
          <w:szCs w:val="24"/>
        </w:rPr>
        <w:t xml:space="preserve"> – nu </w:t>
      </w:r>
      <w:proofErr w:type="spellStart"/>
      <w:r w:rsidRPr="005826E2">
        <w:rPr>
          <w:rStyle w:val="tpa1"/>
          <w:rFonts w:ascii="Times New Roman" w:hAnsi="Times New Roman"/>
          <w:sz w:val="24"/>
          <w:szCs w:val="24"/>
        </w:rPr>
        <w:t>este</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cazul</w:t>
      </w:r>
      <w:proofErr w:type="spellEnd"/>
      <w:r w:rsidRPr="005826E2">
        <w:rPr>
          <w:rStyle w:val="tpa1"/>
          <w:rFonts w:ascii="Times New Roman" w:hAnsi="Times New Roman"/>
          <w:sz w:val="24"/>
          <w:szCs w:val="24"/>
        </w:rPr>
        <w:t>;</w:t>
      </w:r>
    </w:p>
    <w:p w:rsidR="007929A4" w:rsidRPr="005826E2" w:rsidRDefault="007929A4" w:rsidP="007929A4">
      <w:pPr>
        <w:tabs>
          <w:tab w:val="left" w:pos="567"/>
        </w:tabs>
        <w:spacing w:after="0" w:line="240" w:lineRule="auto"/>
        <w:jc w:val="both"/>
        <w:rPr>
          <w:rStyle w:val="tpa1"/>
          <w:rFonts w:ascii="Times New Roman" w:hAnsi="Times New Roman"/>
          <w:sz w:val="24"/>
          <w:szCs w:val="24"/>
        </w:rPr>
      </w:pPr>
      <w:r w:rsidRPr="005826E2">
        <w:rPr>
          <w:rStyle w:val="tpa1"/>
          <w:rFonts w:ascii="Times New Roman" w:hAnsi="Times New Roman"/>
          <w:sz w:val="24"/>
          <w:szCs w:val="24"/>
        </w:rPr>
        <w:t xml:space="preserve"> viii) </w:t>
      </w:r>
      <w:proofErr w:type="spellStart"/>
      <w:proofErr w:type="gramStart"/>
      <w:r w:rsidRPr="005826E2">
        <w:rPr>
          <w:rStyle w:val="tpa1"/>
          <w:rFonts w:ascii="Times New Roman" w:hAnsi="Times New Roman"/>
          <w:sz w:val="24"/>
          <w:szCs w:val="24"/>
        </w:rPr>
        <w:t>peisaje</w:t>
      </w:r>
      <w:proofErr w:type="spellEnd"/>
      <w:proofErr w:type="gram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şi</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situri</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importante</w:t>
      </w:r>
      <w:proofErr w:type="spellEnd"/>
      <w:r w:rsidRPr="005826E2">
        <w:rPr>
          <w:rStyle w:val="tpa1"/>
          <w:rFonts w:ascii="Times New Roman" w:hAnsi="Times New Roman"/>
          <w:sz w:val="24"/>
          <w:szCs w:val="24"/>
        </w:rPr>
        <w:t xml:space="preserve"> din </w:t>
      </w:r>
      <w:proofErr w:type="spellStart"/>
      <w:r w:rsidRPr="005826E2">
        <w:rPr>
          <w:rStyle w:val="tpa1"/>
          <w:rFonts w:ascii="Times New Roman" w:hAnsi="Times New Roman"/>
          <w:sz w:val="24"/>
          <w:szCs w:val="24"/>
        </w:rPr>
        <w:t>punct</w:t>
      </w:r>
      <w:proofErr w:type="spellEnd"/>
      <w:r w:rsidRPr="005826E2">
        <w:rPr>
          <w:rStyle w:val="tpa1"/>
          <w:rFonts w:ascii="Times New Roman" w:hAnsi="Times New Roman"/>
          <w:sz w:val="24"/>
          <w:szCs w:val="24"/>
        </w:rPr>
        <w:t xml:space="preserve"> de </w:t>
      </w:r>
      <w:proofErr w:type="spellStart"/>
      <w:r w:rsidRPr="005826E2">
        <w:rPr>
          <w:rStyle w:val="tpa1"/>
          <w:rFonts w:ascii="Times New Roman" w:hAnsi="Times New Roman"/>
          <w:sz w:val="24"/>
          <w:szCs w:val="24"/>
        </w:rPr>
        <w:t>vedere</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istoric</w:t>
      </w:r>
      <w:proofErr w:type="spellEnd"/>
      <w:r w:rsidRPr="005826E2">
        <w:rPr>
          <w:rStyle w:val="tpa1"/>
          <w:rFonts w:ascii="Times New Roman" w:hAnsi="Times New Roman"/>
          <w:sz w:val="24"/>
          <w:szCs w:val="24"/>
        </w:rPr>
        <w:t xml:space="preserve">, cultural </w:t>
      </w:r>
      <w:proofErr w:type="spellStart"/>
      <w:r w:rsidRPr="005826E2">
        <w:rPr>
          <w:rStyle w:val="tpa1"/>
          <w:rFonts w:ascii="Times New Roman" w:hAnsi="Times New Roman"/>
          <w:sz w:val="24"/>
          <w:szCs w:val="24"/>
        </w:rPr>
        <w:t>sau</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arheologic</w:t>
      </w:r>
      <w:proofErr w:type="spellEnd"/>
      <w:r w:rsidRPr="005826E2">
        <w:rPr>
          <w:rStyle w:val="tpa1"/>
          <w:rFonts w:ascii="Times New Roman" w:hAnsi="Times New Roman"/>
          <w:sz w:val="24"/>
          <w:szCs w:val="24"/>
        </w:rPr>
        <w:t xml:space="preserve"> – nu </w:t>
      </w:r>
      <w:proofErr w:type="spellStart"/>
      <w:r w:rsidRPr="005826E2">
        <w:rPr>
          <w:rStyle w:val="tpa1"/>
          <w:rFonts w:ascii="Times New Roman" w:hAnsi="Times New Roman"/>
          <w:sz w:val="24"/>
          <w:szCs w:val="24"/>
        </w:rPr>
        <w:t>este</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cazul</w:t>
      </w:r>
      <w:proofErr w:type="spellEnd"/>
      <w:r w:rsidRPr="005826E2">
        <w:rPr>
          <w:rStyle w:val="tpa1"/>
          <w:rFonts w:ascii="Times New Roman" w:hAnsi="Times New Roman"/>
          <w:sz w:val="24"/>
          <w:szCs w:val="24"/>
        </w:rPr>
        <w:t>;</w:t>
      </w:r>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p>
    <w:p w:rsidR="007929A4" w:rsidRPr="005826E2" w:rsidRDefault="007929A4" w:rsidP="007929A4">
      <w:pPr>
        <w:pStyle w:val="CharCharChar1Char"/>
        <w:jc w:val="both"/>
        <w:rPr>
          <w:rStyle w:val="tpa1"/>
          <w:b/>
        </w:rPr>
      </w:pPr>
      <w:r w:rsidRPr="005826E2">
        <w:t xml:space="preserve">   </w:t>
      </w:r>
      <w:r w:rsidRPr="005826E2">
        <w:rPr>
          <w:rStyle w:val="tpa1"/>
          <w:b/>
        </w:rPr>
        <w:t xml:space="preserve">     3. Caracteristicile impactului potenţial</w:t>
      </w:r>
    </w:p>
    <w:p w:rsidR="007929A4" w:rsidRPr="005826E2" w:rsidRDefault="007929A4" w:rsidP="007929A4">
      <w:pPr>
        <w:pStyle w:val="CharCharChar1Char"/>
        <w:jc w:val="both"/>
        <w:rPr>
          <w:rStyle w:val="tpa1"/>
        </w:rPr>
      </w:pPr>
      <w:r w:rsidRPr="005826E2">
        <w:rPr>
          <w:rStyle w:val="tpa1"/>
          <w:i/>
        </w:rPr>
        <w:t xml:space="preserve">a). importanţa şi extinderea spaţială a impactului (zona geografică şi dimensiunea populaţiei care poate fi afectată) </w:t>
      </w:r>
      <w:r w:rsidRPr="005826E2">
        <w:rPr>
          <w:rStyle w:val="tpa1"/>
        </w:rPr>
        <w:t xml:space="preserve">– lucrările nu vor avea un impact negativ asupra factorilor de mediu şi nu vor crea un disconfort pentru populaţie pe perioada execuţiei lucrărilor; </w:t>
      </w:r>
    </w:p>
    <w:p w:rsidR="007929A4" w:rsidRPr="005826E2" w:rsidRDefault="007929A4" w:rsidP="007929A4">
      <w:pPr>
        <w:pStyle w:val="CharCharChar1Char"/>
        <w:jc w:val="both"/>
        <w:rPr>
          <w:rStyle w:val="tpa1"/>
          <w:i/>
        </w:rPr>
      </w:pPr>
      <w:r w:rsidRPr="005826E2">
        <w:rPr>
          <w:rStyle w:val="tpa1"/>
          <w:i/>
        </w:rPr>
        <w:t xml:space="preserve">b). natura impactului- </w:t>
      </w:r>
      <w:r w:rsidRPr="005826E2">
        <w:rPr>
          <w:rStyle w:val="tpa1"/>
        </w:rPr>
        <w:t>va fi cauzat de lucrările de terasamente şi construcţii, cu un impact redus asupra mediului,</w:t>
      </w:r>
    </w:p>
    <w:p w:rsidR="007929A4" w:rsidRPr="005826E2" w:rsidRDefault="007929A4" w:rsidP="007929A4">
      <w:pPr>
        <w:pStyle w:val="CharCharChar1Char"/>
        <w:jc w:val="both"/>
        <w:rPr>
          <w:rStyle w:val="tpa1"/>
        </w:rPr>
      </w:pPr>
      <w:r w:rsidRPr="005826E2">
        <w:rPr>
          <w:rStyle w:val="tpa1"/>
          <w:i/>
        </w:rPr>
        <w:t xml:space="preserve">c).  natura transfrontieră a impactului- </w:t>
      </w:r>
      <w:r w:rsidRPr="005826E2">
        <w:rPr>
          <w:rStyle w:val="tpa1"/>
        </w:rPr>
        <w:t xml:space="preserve"> lucrările propuse nu au efecte transfrontieră;</w:t>
      </w:r>
    </w:p>
    <w:p w:rsidR="007929A4" w:rsidRPr="005826E2" w:rsidRDefault="007929A4" w:rsidP="007929A4">
      <w:pPr>
        <w:tabs>
          <w:tab w:val="left" w:pos="851"/>
        </w:tabs>
        <w:spacing w:after="0" w:line="240" w:lineRule="auto"/>
        <w:jc w:val="both"/>
        <w:rPr>
          <w:rStyle w:val="tpa1"/>
          <w:rFonts w:ascii="Times New Roman" w:hAnsi="Times New Roman"/>
          <w:bCs/>
          <w:iCs/>
          <w:sz w:val="24"/>
          <w:szCs w:val="24"/>
          <w:lang w:val="ro-RO"/>
        </w:rPr>
      </w:pPr>
      <w:r w:rsidRPr="005826E2">
        <w:rPr>
          <w:rStyle w:val="tpa1"/>
          <w:rFonts w:ascii="Times New Roman" w:hAnsi="Times New Roman"/>
          <w:i/>
          <w:sz w:val="24"/>
          <w:szCs w:val="24"/>
          <w:lang w:val="pl-PL"/>
        </w:rPr>
        <w:t>d). intensitatea şi complexitatea impactului</w:t>
      </w:r>
      <w:r w:rsidRPr="005826E2">
        <w:rPr>
          <w:rFonts w:ascii="Times New Roman" w:hAnsi="Times New Roman"/>
          <w:sz w:val="24"/>
          <w:szCs w:val="24"/>
          <w:lang w:val="ro-RO"/>
        </w:rPr>
        <w:t xml:space="preserve"> - </w:t>
      </w:r>
      <w:proofErr w:type="spellStart"/>
      <w:r w:rsidRPr="005826E2">
        <w:rPr>
          <w:rStyle w:val="tpa1"/>
          <w:rFonts w:ascii="Times New Roman" w:hAnsi="Times New Roman"/>
          <w:sz w:val="24"/>
          <w:szCs w:val="24"/>
        </w:rPr>
        <w:t>impactul</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va</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fi</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redus</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atât</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pe</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perioada</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execuţiei</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proiectului</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cât</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şi</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în</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perioada</w:t>
      </w:r>
      <w:proofErr w:type="spellEnd"/>
      <w:r w:rsidRPr="005826E2">
        <w:rPr>
          <w:rStyle w:val="tpa1"/>
          <w:rFonts w:ascii="Times New Roman" w:hAnsi="Times New Roman"/>
          <w:sz w:val="24"/>
          <w:szCs w:val="24"/>
        </w:rPr>
        <w:t xml:space="preserve"> de </w:t>
      </w:r>
      <w:proofErr w:type="spellStart"/>
      <w:r w:rsidRPr="005826E2">
        <w:rPr>
          <w:rStyle w:val="tpa1"/>
          <w:rFonts w:ascii="Times New Roman" w:hAnsi="Times New Roman"/>
          <w:sz w:val="24"/>
          <w:szCs w:val="24"/>
        </w:rPr>
        <w:t>funcţionare</w:t>
      </w:r>
      <w:proofErr w:type="spellEnd"/>
      <w:r w:rsidRPr="005826E2">
        <w:rPr>
          <w:rStyle w:val="tpa1"/>
          <w:rFonts w:ascii="Times New Roman" w:hAnsi="Times New Roman"/>
          <w:sz w:val="24"/>
          <w:szCs w:val="24"/>
        </w:rPr>
        <w:t>.</w:t>
      </w:r>
    </w:p>
    <w:p w:rsidR="007929A4" w:rsidRPr="005826E2" w:rsidRDefault="007929A4" w:rsidP="007929A4">
      <w:pPr>
        <w:pStyle w:val="CharCharChar1Char"/>
        <w:jc w:val="both"/>
        <w:rPr>
          <w:lang w:eastAsia="ro-RO"/>
        </w:rPr>
      </w:pPr>
      <w:r w:rsidRPr="005826E2">
        <w:rPr>
          <w:rStyle w:val="tpa1"/>
          <w:i/>
        </w:rPr>
        <w:t>e). probabilitatea impactului</w:t>
      </w:r>
      <w:r w:rsidRPr="005826E2">
        <w:rPr>
          <w:rStyle w:val="tpa1"/>
        </w:rPr>
        <w:t xml:space="preserve"> – impact redus, pe perioada de execuţie</w:t>
      </w:r>
      <w:r w:rsidRPr="005826E2">
        <w:rPr>
          <w:lang w:val="ro-RO" w:eastAsia="ro-RO"/>
        </w:rPr>
        <w:t xml:space="preserve"> şi în perioada de funcţionare a obiectivului;</w:t>
      </w:r>
    </w:p>
    <w:p w:rsidR="007929A4" w:rsidRPr="005826E2" w:rsidRDefault="007929A4" w:rsidP="007929A4">
      <w:pPr>
        <w:pStyle w:val="CharCharChar1Char"/>
        <w:jc w:val="both"/>
        <w:rPr>
          <w:lang w:val="ro-RO" w:eastAsia="ro-RO"/>
        </w:rPr>
      </w:pPr>
      <w:r w:rsidRPr="005826E2">
        <w:rPr>
          <w:rStyle w:val="tpa1"/>
          <w:i/>
        </w:rPr>
        <w:t xml:space="preserve">f). debutul, durata, frecvenţa şi reversibilitatea preconizate ale impactului </w:t>
      </w:r>
      <w:r w:rsidRPr="005826E2">
        <w:rPr>
          <w:rStyle w:val="tpa1"/>
        </w:rPr>
        <w:t xml:space="preserve">– impact redus, pe perioada de execuţie </w:t>
      </w:r>
      <w:r w:rsidRPr="005826E2">
        <w:rPr>
          <w:rStyle w:val="tpa1"/>
          <w:lang w:val="ro-RO"/>
        </w:rPr>
        <w:t>ş</w:t>
      </w:r>
      <w:r w:rsidRPr="005826E2">
        <w:rPr>
          <w:lang w:val="ro-RO" w:eastAsia="ro-RO"/>
        </w:rPr>
        <w:t>i în perioada de funcţionare a obiectivului, cu reversibilitate certă;</w:t>
      </w:r>
    </w:p>
    <w:p w:rsidR="007929A4" w:rsidRPr="005826E2" w:rsidRDefault="007929A4" w:rsidP="007929A4">
      <w:pPr>
        <w:pStyle w:val="CharCharChar1Char"/>
        <w:jc w:val="both"/>
        <w:rPr>
          <w:lang w:val="ro-RO" w:eastAsia="ro-RO"/>
        </w:rPr>
      </w:pPr>
      <w:r w:rsidRPr="005826E2">
        <w:rPr>
          <w:lang w:val="ro-RO" w:eastAsia="ro-RO"/>
        </w:rPr>
        <w:t>g).cumularea impactului cu impactul altor proiecte existente şi/sau aprobate- în zona respectivă nu sunt în aprobare sau aplicare alte proiecte cu impact semnificativ care să cumuleze impactul cu cel produs de proiectul propus;</w:t>
      </w:r>
    </w:p>
    <w:p w:rsidR="007929A4" w:rsidRPr="005826E2" w:rsidRDefault="007929A4" w:rsidP="007929A4">
      <w:pPr>
        <w:pStyle w:val="CharCharChar1Char"/>
        <w:jc w:val="both"/>
        <w:rPr>
          <w:rStyle w:val="tpa1"/>
        </w:rPr>
      </w:pPr>
      <w:r w:rsidRPr="005826E2">
        <w:rPr>
          <w:lang w:val="ro-RO" w:eastAsia="ro-RO"/>
        </w:rPr>
        <w:t>h). posibilitatea de reducere efectivă a impactului- prin utilizarea de tehnologii curate, cu impact cât mai redus asupra factorilor de mediu şi asupra populaţiei;</w:t>
      </w:r>
    </w:p>
    <w:p w:rsidR="007929A4" w:rsidRPr="005826E2" w:rsidRDefault="007929A4" w:rsidP="007929A4">
      <w:pPr>
        <w:autoSpaceDE w:val="0"/>
        <w:autoSpaceDN w:val="0"/>
        <w:adjustRightInd w:val="0"/>
        <w:spacing w:after="0" w:line="240" w:lineRule="auto"/>
        <w:ind w:left="360"/>
        <w:jc w:val="both"/>
        <w:rPr>
          <w:rFonts w:ascii="Times New Roman" w:hAnsi="Times New Roman"/>
          <w:sz w:val="24"/>
          <w:szCs w:val="24"/>
        </w:rPr>
      </w:pPr>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sz w:val="24"/>
          <w:szCs w:val="24"/>
        </w:rPr>
        <w:t xml:space="preserve">    II. </w:t>
      </w:r>
      <w:proofErr w:type="spellStart"/>
      <w:r w:rsidRPr="005826E2">
        <w:rPr>
          <w:rFonts w:ascii="Times New Roman" w:hAnsi="Times New Roman"/>
          <w:sz w:val="24"/>
          <w:szCs w:val="24"/>
        </w:rPr>
        <w:t>Motivele</w:t>
      </w:r>
      <w:proofErr w:type="spellEnd"/>
      <w:r w:rsidRPr="005826E2">
        <w:rPr>
          <w:rFonts w:ascii="Times New Roman" w:hAnsi="Times New Roman"/>
          <w:sz w:val="24"/>
          <w:szCs w:val="24"/>
        </w:rPr>
        <w:t xml:space="preserve"> care au stat la </w:t>
      </w:r>
      <w:proofErr w:type="spellStart"/>
      <w:r w:rsidRPr="005826E2">
        <w:rPr>
          <w:rFonts w:ascii="Times New Roman" w:hAnsi="Times New Roman"/>
          <w:sz w:val="24"/>
          <w:szCs w:val="24"/>
        </w:rPr>
        <w:t>baza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luării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deciziei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etapei</w:t>
      </w:r>
      <w:proofErr w:type="spellEnd"/>
      <w:r w:rsidRPr="005826E2">
        <w:rPr>
          <w:rFonts w:ascii="Times New Roman" w:hAnsi="Times New Roman"/>
          <w:sz w:val="24"/>
          <w:szCs w:val="24"/>
        </w:rPr>
        <w:t xml:space="preserve"> de </w:t>
      </w:r>
      <w:proofErr w:type="spellStart"/>
      <w:r w:rsidRPr="005826E2">
        <w:rPr>
          <w:rFonts w:ascii="Times New Roman" w:hAnsi="Times New Roman"/>
          <w:sz w:val="24"/>
          <w:szCs w:val="24"/>
        </w:rPr>
        <w:t>încadrare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în</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procedura</w:t>
      </w:r>
      <w:proofErr w:type="spellEnd"/>
      <w:r w:rsidRPr="005826E2">
        <w:rPr>
          <w:rFonts w:ascii="Times New Roman" w:hAnsi="Times New Roman"/>
          <w:sz w:val="24"/>
          <w:szCs w:val="24"/>
        </w:rPr>
        <w:t xml:space="preserve"> de </w:t>
      </w:r>
      <w:proofErr w:type="spellStart"/>
      <w:r w:rsidRPr="005826E2">
        <w:rPr>
          <w:rFonts w:ascii="Times New Roman" w:hAnsi="Times New Roman"/>
          <w:sz w:val="24"/>
          <w:szCs w:val="24"/>
        </w:rPr>
        <w:t>evaluare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adecvată</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sunt</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următoarele</w:t>
      </w:r>
      <w:proofErr w:type="spellEnd"/>
      <w:r w:rsidRPr="005826E2">
        <w:rPr>
          <w:rFonts w:ascii="Times New Roman" w:hAnsi="Times New Roman"/>
          <w:sz w:val="24"/>
          <w:szCs w:val="24"/>
        </w:rPr>
        <w:t>:</w:t>
      </w:r>
    </w:p>
    <w:p w:rsidR="007929A4" w:rsidRPr="005826E2" w:rsidRDefault="007929A4" w:rsidP="007929A4">
      <w:pPr>
        <w:tabs>
          <w:tab w:val="left" w:pos="0"/>
        </w:tabs>
        <w:spacing w:after="0" w:line="240" w:lineRule="auto"/>
        <w:jc w:val="both"/>
        <w:textAlignment w:val="baseline"/>
        <w:rPr>
          <w:rFonts w:ascii="Times New Roman" w:hAnsi="Times New Roman"/>
          <w:b/>
          <w:sz w:val="24"/>
          <w:szCs w:val="24"/>
        </w:rPr>
      </w:pPr>
      <w:r w:rsidRPr="005826E2">
        <w:rPr>
          <w:rFonts w:ascii="Times New Roman" w:hAnsi="Times New Roman"/>
          <w:sz w:val="24"/>
          <w:szCs w:val="24"/>
        </w:rPr>
        <w:t xml:space="preserve">       </w:t>
      </w:r>
      <w:r w:rsidRPr="005826E2">
        <w:rPr>
          <w:rStyle w:val="stlitera"/>
          <w:rFonts w:ascii="Times New Roman" w:hAnsi="Times New Roman"/>
          <w:sz w:val="24"/>
          <w:szCs w:val="24"/>
          <w:lang w:val="ro-RO"/>
        </w:rPr>
        <w:t>a).  Proiectul face obiectul prevederilor O.M. nr. 19/2010 privind evaluarea adecvată a efectelor potenţiale a investiţiei asupra ariilor naturale protejate de interes comunitar, întrucât</w:t>
      </w:r>
      <w:r w:rsidRPr="005826E2">
        <w:rPr>
          <w:rStyle w:val="sttlitera"/>
          <w:rFonts w:ascii="Times New Roman" w:hAnsi="Times New Roman"/>
          <w:sz w:val="24"/>
          <w:szCs w:val="24"/>
          <w:lang w:val="ro-RO"/>
        </w:rPr>
        <w:t xml:space="preserve"> </w:t>
      </w:r>
      <w:proofErr w:type="spellStart"/>
      <w:r w:rsidRPr="005826E2">
        <w:rPr>
          <w:rStyle w:val="sttpar"/>
          <w:rFonts w:ascii="Times New Roman" w:hAnsi="Times New Roman"/>
          <w:sz w:val="24"/>
          <w:szCs w:val="24"/>
        </w:rPr>
        <w:t>proiectul</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propus</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intră</w:t>
      </w:r>
      <w:proofErr w:type="spellEnd"/>
      <w:r w:rsidRPr="005826E2">
        <w:rPr>
          <w:rStyle w:val="sttpar"/>
          <w:rFonts w:ascii="Times New Roman" w:hAnsi="Times New Roman"/>
          <w:sz w:val="24"/>
          <w:szCs w:val="24"/>
        </w:rPr>
        <w:t xml:space="preserve"> intra sub </w:t>
      </w:r>
      <w:proofErr w:type="spellStart"/>
      <w:r w:rsidRPr="005826E2">
        <w:rPr>
          <w:rStyle w:val="sttpar"/>
          <w:rFonts w:ascii="Times New Roman" w:hAnsi="Times New Roman"/>
          <w:sz w:val="24"/>
          <w:szCs w:val="24"/>
        </w:rPr>
        <w:t>incidenţa</w:t>
      </w:r>
      <w:proofErr w:type="spellEnd"/>
      <w:r w:rsidRPr="005826E2">
        <w:rPr>
          <w:rStyle w:val="sttpar"/>
          <w:rFonts w:ascii="Times New Roman" w:hAnsi="Times New Roman"/>
          <w:sz w:val="24"/>
          <w:szCs w:val="24"/>
        </w:rPr>
        <w:t xml:space="preserve"> art. 28 din </w:t>
      </w:r>
      <w:proofErr w:type="spellStart"/>
      <w:r w:rsidRPr="005826E2">
        <w:rPr>
          <w:rStyle w:val="sttpar"/>
          <w:rFonts w:ascii="Times New Roman" w:hAnsi="Times New Roman"/>
          <w:sz w:val="24"/>
          <w:szCs w:val="24"/>
        </w:rPr>
        <w:t>Ordonanţa</w:t>
      </w:r>
      <w:proofErr w:type="spellEnd"/>
      <w:r w:rsidRPr="005826E2">
        <w:rPr>
          <w:rStyle w:val="sttpar"/>
          <w:rFonts w:ascii="Times New Roman" w:hAnsi="Times New Roman"/>
          <w:sz w:val="24"/>
          <w:szCs w:val="24"/>
        </w:rPr>
        <w:t xml:space="preserve"> de </w:t>
      </w:r>
      <w:proofErr w:type="spellStart"/>
      <w:r w:rsidRPr="005826E2">
        <w:rPr>
          <w:rStyle w:val="sttpar"/>
          <w:rFonts w:ascii="Times New Roman" w:hAnsi="Times New Roman"/>
          <w:sz w:val="24"/>
          <w:szCs w:val="24"/>
        </w:rPr>
        <w:t>urgenţă</w:t>
      </w:r>
      <w:proofErr w:type="spellEnd"/>
      <w:r w:rsidRPr="005826E2">
        <w:rPr>
          <w:rStyle w:val="sttpar"/>
          <w:rFonts w:ascii="Times New Roman" w:hAnsi="Times New Roman"/>
          <w:sz w:val="24"/>
          <w:szCs w:val="24"/>
        </w:rPr>
        <w:t xml:space="preserve"> a </w:t>
      </w:r>
      <w:proofErr w:type="spellStart"/>
      <w:r w:rsidRPr="005826E2">
        <w:rPr>
          <w:rStyle w:val="sttpar"/>
          <w:rFonts w:ascii="Times New Roman" w:hAnsi="Times New Roman"/>
          <w:sz w:val="24"/>
          <w:szCs w:val="24"/>
        </w:rPr>
        <w:t>Guvernului</w:t>
      </w:r>
      <w:proofErr w:type="spellEnd"/>
      <w:r w:rsidRPr="005826E2">
        <w:rPr>
          <w:rStyle w:val="sttpar"/>
          <w:rFonts w:ascii="Times New Roman" w:hAnsi="Times New Roman"/>
          <w:sz w:val="24"/>
          <w:szCs w:val="24"/>
        </w:rPr>
        <w:t xml:space="preserve"> </w:t>
      </w:r>
      <w:hyperlink r:id="rId5" w:history="1">
        <w:r w:rsidRPr="005826E2">
          <w:rPr>
            <w:rStyle w:val="Hyperlink"/>
            <w:rFonts w:ascii="Times New Roman" w:hAnsi="Times New Roman"/>
          </w:rPr>
          <w:t xml:space="preserve">nr. </w:t>
        </w:r>
        <w:proofErr w:type="gramStart"/>
        <w:r w:rsidRPr="005826E2">
          <w:rPr>
            <w:rStyle w:val="Hyperlink"/>
            <w:rFonts w:ascii="Times New Roman" w:hAnsi="Times New Roman"/>
          </w:rPr>
          <w:t>57/2007</w:t>
        </w:r>
      </w:hyperlink>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privind</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regimul</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lastRenderedPageBreak/>
        <w:t>ariilor</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naturale</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protejate</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conservarea</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habitatelor</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naturale</w:t>
      </w:r>
      <w:proofErr w:type="spellEnd"/>
      <w:r w:rsidRPr="005826E2">
        <w:rPr>
          <w:rStyle w:val="sttpar"/>
          <w:rFonts w:ascii="Times New Roman" w:hAnsi="Times New Roman"/>
          <w:sz w:val="24"/>
          <w:szCs w:val="24"/>
        </w:rPr>
        <w:t xml:space="preserve">, a </w:t>
      </w:r>
      <w:proofErr w:type="spellStart"/>
      <w:r w:rsidRPr="005826E2">
        <w:rPr>
          <w:rStyle w:val="sttpar"/>
          <w:rFonts w:ascii="Times New Roman" w:hAnsi="Times New Roman"/>
          <w:sz w:val="24"/>
          <w:szCs w:val="24"/>
        </w:rPr>
        <w:t>florei</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şi</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faunei</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sălbatice</w:t>
      </w:r>
      <w:proofErr w:type="spellEnd"/>
      <w:r w:rsidRPr="005826E2">
        <w:rPr>
          <w:rStyle w:val="sttpar"/>
          <w:rFonts w:ascii="Times New Roman" w:hAnsi="Times New Roman"/>
          <w:sz w:val="24"/>
          <w:szCs w:val="24"/>
        </w:rPr>
        <w:t xml:space="preserve">, cu </w:t>
      </w:r>
      <w:proofErr w:type="spellStart"/>
      <w:r w:rsidRPr="005826E2">
        <w:rPr>
          <w:rStyle w:val="sttpar"/>
          <w:rFonts w:ascii="Times New Roman" w:hAnsi="Times New Roman"/>
          <w:sz w:val="24"/>
          <w:szCs w:val="24"/>
        </w:rPr>
        <w:t>modificările</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şi</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completările</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ulterioare</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amplasamentul</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acestuia</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fiind</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situat</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în</w:t>
      </w:r>
      <w:proofErr w:type="spellEnd"/>
      <w:r w:rsidRPr="005826E2">
        <w:rPr>
          <w:rStyle w:val="sttpar"/>
          <w:rFonts w:ascii="Times New Roman" w:hAnsi="Times New Roman"/>
          <w:sz w:val="24"/>
          <w:szCs w:val="24"/>
        </w:rPr>
        <w:t xml:space="preserve"> </w:t>
      </w:r>
      <w:proofErr w:type="spellStart"/>
      <w:r w:rsidRPr="005826E2">
        <w:rPr>
          <w:rFonts w:ascii="Times New Roman" w:hAnsi="Times New Roman"/>
          <w:b/>
          <w:sz w:val="24"/>
          <w:szCs w:val="24"/>
        </w:rPr>
        <w:t>situl</w:t>
      </w:r>
      <w:proofErr w:type="spellEnd"/>
      <w:r w:rsidRPr="005826E2">
        <w:rPr>
          <w:rFonts w:ascii="Times New Roman" w:hAnsi="Times New Roman"/>
          <w:b/>
          <w:sz w:val="24"/>
          <w:szCs w:val="24"/>
        </w:rPr>
        <w:t xml:space="preserve"> NATURA 2000 </w:t>
      </w:r>
      <w:r w:rsidRPr="005826E2">
        <w:rPr>
          <w:rFonts w:ascii="Times New Roman" w:hAnsi="Times New Roman"/>
          <w:b/>
          <w:sz w:val="24"/>
          <w:szCs w:val="24"/>
          <w:lang w:val="fr-FR"/>
        </w:rPr>
        <w:t>ROSCI 0</w:t>
      </w:r>
      <w:r>
        <w:rPr>
          <w:rFonts w:ascii="Times New Roman" w:hAnsi="Times New Roman"/>
          <w:b/>
          <w:sz w:val="24"/>
          <w:szCs w:val="24"/>
          <w:lang w:val="fr-FR"/>
        </w:rPr>
        <w:t>379</w:t>
      </w:r>
      <w:r w:rsidRPr="005826E2">
        <w:rPr>
          <w:rFonts w:ascii="Times New Roman" w:hAnsi="Times New Roman"/>
          <w:b/>
          <w:sz w:val="24"/>
          <w:szCs w:val="24"/>
          <w:lang w:val="fr-FR"/>
        </w:rPr>
        <w:t>-</w:t>
      </w:r>
      <w:proofErr w:type="spellStart"/>
      <w:r>
        <w:rPr>
          <w:rFonts w:ascii="Times New Roman" w:hAnsi="Times New Roman"/>
          <w:b/>
          <w:sz w:val="24"/>
          <w:szCs w:val="24"/>
          <w:lang w:val="fr-FR"/>
        </w:rPr>
        <w:t>Râul</w:t>
      </w:r>
      <w:proofErr w:type="spellEnd"/>
      <w:r>
        <w:rPr>
          <w:rFonts w:ascii="Times New Roman" w:hAnsi="Times New Roman"/>
          <w:b/>
          <w:sz w:val="24"/>
          <w:szCs w:val="24"/>
          <w:lang w:val="fr-FR"/>
        </w:rPr>
        <w:t xml:space="preserve"> Suceava</w:t>
      </w:r>
      <w:r w:rsidRPr="005826E2">
        <w:rPr>
          <w:rStyle w:val="sttpar"/>
          <w:rFonts w:ascii="Times New Roman" w:hAnsi="Times New Roman"/>
          <w:b/>
          <w:sz w:val="24"/>
          <w:szCs w:val="24"/>
        </w:rPr>
        <w:t>.</w:t>
      </w:r>
      <w:proofErr w:type="gramEnd"/>
      <w:r w:rsidRPr="005826E2">
        <w:rPr>
          <w:rFonts w:ascii="Times New Roman" w:hAnsi="Times New Roman"/>
          <w:b/>
          <w:sz w:val="24"/>
          <w:szCs w:val="24"/>
        </w:rPr>
        <w:t xml:space="preserve"> </w:t>
      </w:r>
    </w:p>
    <w:p w:rsidR="007929A4" w:rsidRPr="005826E2" w:rsidRDefault="007929A4" w:rsidP="007929A4">
      <w:pPr>
        <w:tabs>
          <w:tab w:val="left" w:pos="0"/>
        </w:tabs>
        <w:spacing w:after="0" w:line="240" w:lineRule="auto"/>
        <w:jc w:val="both"/>
        <w:textAlignment w:val="baseline"/>
        <w:rPr>
          <w:rStyle w:val="sttpar"/>
          <w:rFonts w:ascii="Times New Roman" w:hAnsi="Times New Roman"/>
          <w:b/>
          <w:sz w:val="24"/>
          <w:szCs w:val="24"/>
        </w:rPr>
      </w:pPr>
      <w:r w:rsidRPr="005826E2">
        <w:rPr>
          <w:rStyle w:val="tpa1"/>
          <w:rFonts w:ascii="Times New Roman" w:hAnsi="Times New Roman"/>
          <w:sz w:val="24"/>
          <w:szCs w:val="24"/>
        </w:rPr>
        <w:t xml:space="preserve">       b). </w:t>
      </w:r>
      <w:proofErr w:type="spellStart"/>
      <w:r w:rsidRPr="005826E2">
        <w:rPr>
          <w:rStyle w:val="tpa1"/>
          <w:rFonts w:ascii="Times New Roman" w:hAnsi="Times New Roman"/>
          <w:sz w:val="24"/>
          <w:szCs w:val="24"/>
        </w:rPr>
        <w:t>Obiectivul</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investiţiei</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este</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propus</w:t>
      </w:r>
      <w:proofErr w:type="spellEnd"/>
      <w:r w:rsidRPr="005826E2">
        <w:rPr>
          <w:rStyle w:val="tpa1"/>
          <w:rFonts w:ascii="Times New Roman" w:hAnsi="Times New Roman"/>
          <w:sz w:val="24"/>
          <w:szCs w:val="24"/>
        </w:rPr>
        <w:t xml:space="preserve"> a </w:t>
      </w:r>
      <w:proofErr w:type="spellStart"/>
      <w:r w:rsidRPr="005826E2">
        <w:rPr>
          <w:rStyle w:val="tpa1"/>
          <w:rFonts w:ascii="Times New Roman" w:hAnsi="Times New Roman"/>
          <w:sz w:val="24"/>
          <w:szCs w:val="24"/>
        </w:rPr>
        <w:t>fi</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implementat</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în</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zonă</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geografică</w:t>
      </w:r>
      <w:proofErr w:type="spellEnd"/>
      <w:r w:rsidRPr="005826E2">
        <w:rPr>
          <w:rStyle w:val="tpa1"/>
          <w:rFonts w:ascii="Times New Roman" w:hAnsi="Times New Roman"/>
          <w:sz w:val="24"/>
          <w:szCs w:val="24"/>
        </w:rPr>
        <w:t xml:space="preserve"> </w:t>
      </w:r>
      <w:proofErr w:type="spellStart"/>
      <w:r w:rsidRPr="005826E2">
        <w:rPr>
          <w:rStyle w:val="tpa1"/>
          <w:rFonts w:ascii="Times New Roman" w:hAnsi="Times New Roman"/>
          <w:sz w:val="24"/>
          <w:szCs w:val="24"/>
        </w:rPr>
        <w:t>sensibilă</w:t>
      </w:r>
      <w:proofErr w:type="spellEnd"/>
      <w:r w:rsidRPr="005826E2">
        <w:rPr>
          <w:rStyle w:val="tpa1"/>
          <w:rFonts w:ascii="Times New Roman" w:hAnsi="Times New Roman"/>
          <w:sz w:val="24"/>
          <w:szCs w:val="24"/>
        </w:rPr>
        <w:t xml:space="preserve">, </w:t>
      </w:r>
      <w:proofErr w:type="spellStart"/>
      <w:r w:rsidRPr="005826E2">
        <w:rPr>
          <w:rStyle w:val="sttpar"/>
          <w:rFonts w:ascii="Times New Roman" w:hAnsi="Times New Roman"/>
          <w:sz w:val="24"/>
          <w:szCs w:val="24"/>
        </w:rPr>
        <w:t>amplasamentul</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acestuia</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fiind</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situat</w:t>
      </w:r>
      <w:proofErr w:type="spellEnd"/>
      <w:r w:rsidRPr="005826E2">
        <w:rPr>
          <w:rStyle w:val="sttpar"/>
          <w:rFonts w:ascii="Times New Roman" w:hAnsi="Times New Roman"/>
          <w:sz w:val="24"/>
          <w:szCs w:val="24"/>
        </w:rPr>
        <w:t xml:space="preserve"> </w:t>
      </w:r>
      <w:r w:rsidRPr="005826E2">
        <w:rPr>
          <w:rStyle w:val="sttpar"/>
          <w:rFonts w:ascii="Times New Roman" w:hAnsi="Times New Roman"/>
          <w:b/>
          <w:sz w:val="24"/>
          <w:szCs w:val="24"/>
        </w:rPr>
        <w:t xml:space="preserve">in </w:t>
      </w:r>
      <w:proofErr w:type="spellStart"/>
      <w:proofErr w:type="gramStart"/>
      <w:r w:rsidRPr="005826E2">
        <w:rPr>
          <w:rStyle w:val="sttpar"/>
          <w:rFonts w:ascii="Times New Roman" w:hAnsi="Times New Roman"/>
          <w:b/>
          <w:sz w:val="24"/>
          <w:szCs w:val="24"/>
        </w:rPr>
        <w:t>interiorul</w:t>
      </w:r>
      <w:proofErr w:type="spellEnd"/>
      <w:r w:rsidRPr="005826E2">
        <w:rPr>
          <w:rStyle w:val="sttpar"/>
          <w:rFonts w:ascii="Times New Roman" w:hAnsi="Times New Roman"/>
          <w:b/>
          <w:sz w:val="24"/>
          <w:szCs w:val="24"/>
        </w:rPr>
        <w:t xml:space="preserve"> </w:t>
      </w:r>
      <w:r w:rsidRPr="005826E2">
        <w:rPr>
          <w:rStyle w:val="sttpar"/>
          <w:rFonts w:ascii="Times New Roman" w:hAnsi="Times New Roman"/>
          <w:sz w:val="24"/>
          <w:szCs w:val="24"/>
        </w:rPr>
        <w:t xml:space="preserve"> </w:t>
      </w:r>
      <w:proofErr w:type="spellStart"/>
      <w:r w:rsidRPr="005826E2">
        <w:rPr>
          <w:rFonts w:ascii="Times New Roman" w:hAnsi="Times New Roman"/>
          <w:b/>
          <w:sz w:val="24"/>
          <w:szCs w:val="24"/>
        </w:rPr>
        <w:t>sitului</w:t>
      </w:r>
      <w:proofErr w:type="spellEnd"/>
      <w:proofErr w:type="gramEnd"/>
      <w:r w:rsidRPr="005826E2">
        <w:rPr>
          <w:rFonts w:ascii="Times New Roman" w:hAnsi="Times New Roman"/>
          <w:b/>
          <w:sz w:val="24"/>
          <w:szCs w:val="24"/>
        </w:rPr>
        <w:t xml:space="preserve"> NATURA 2000 </w:t>
      </w:r>
      <w:r w:rsidRPr="005826E2">
        <w:rPr>
          <w:rFonts w:ascii="Times New Roman" w:hAnsi="Times New Roman"/>
          <w:b/>
          <w:sz w:val="24"/>
          <w:szCs w:val="24"/>
          <w:lang w:val="fr-FR"/>
        </w:rPr>
        <w:t>ROSCI 0</w:t>
      </w:r>
      <w:r>
        <w:rPr>
          <w:rFonts w:ascii="Times New Roman" w:hAnsi="Times New Roman"/>
          <w:b/>
          <w:sz w:val="24"/>
          <w:szCs w:val="24"/>
          <w:lang w:val="fr-FR"/>
        </w:rPr>
        <w:t>379</w:t>
      </w:r>
      <w:r w:rsidRPr="005826E2">
        <w:rPr>
          <w:rFonts w:ascii="Times New Roman" w:hAnsi="Times New Roman"/>
          <w:b/>
          <w:sz w:val="24"/>
          <w:szCs w:val="24"/>
          <w:lang w:val="fr-FR"/>
        </w:rPr>
        <w:t xml:space="preserve">- </w:t>
      </w:r>
      <w:proofErr w:type="spellStart"/>
      <w:r>
        <w:rPr>
          <w:rFonts w:ascii="Times New Roman" w:hAnsi="Times New Roman"/>
          <w:b/>
          <w:sz w:val="24"/>
          <w:szCs w:val="24"/>
          <w:lang w:val="fr-FR"/>
        </w:rPr>
        <w:t>Râul</w:t>
      </w:r>
      <w:proofErr w:type="spellEnd"/>
      <w:r>
        <w:rPr>
          <w:rFonts w:ascii="Times New Roman" w:hAnsi="Times New Roman"/>
          <w:b/>
          <w:sz w:val="24"/>
          <w:szCs w:val="24"/>
          <w:lang w:val="fr-FR"/>
        </w:rPr>
        <w:t xml:space="preserve"> Suceava.</w:t>
      </w:r>
    </w:p>
    <w:p w:rsidR="007929A4" w:rsidRPr="005826E2" w:rsidRDefault="007929A4" w:rsidP="007929A4">
      <w:pPr>
        <w:spacing w:after="0" w:line="240" w:lineRule="auto"/>
        <w:jc w:val="both"/>
        <w:textAlignment w:val="baseline"/>
        <w:rPr>
          <w:rStyle w:val="sttlitera"/>
          <w:rFonts w:ascii="Times New Roman" w:hAnsi="Times New Roman"/>
          <w:sz w:val="24"/>
          <w:szCs w:val="24"/>
          <w:lang w:val="it-IT"/>
        </w:rPr>
      </w:pPr>
      <w:r w:rsidRPr="005826E2">
        <w:rPr>
          <w:rStyle w:val="stlitera"/>
          <w:rFonts w:ascii="Times New Roman" w:hAnsi="Times New Roman"/>
          <w:sz w:val="24"/>
          <w:szCs w:val="24"/>
          <w:lang w:val="it-IT"/>
        </w:rPr>
        <w:t xml:space="preserve">       c)</w:t>
      </w:r>
      <w:r w:rsidRPr="005826E2">
        <w:rPr>
          <w:rStyle w:val="sttlitera"/>
          <w:rFonts w:ascii="Times New Roman" w:hAnsi="Times New Roman"/>
          <w:sz w:val="24"/>
          <w:szCs w:val="24"/>
          <w:lang w:val="it-IT"/>
        </w:rPr>
        <w:t xml:space="preserve">  În Memoriul de prezentare depus de către titularul proiectului sunt cuprinse cele patru aspecte menţionate în Ordinul nr. 19/2010 pentru aprobarea </w:t>
      </w:r>
      <w:r w:rsidRPr="005826E2">
        <w:rPr>
          <w:rStyle w:val="sttlitera"/>
          <w:rFonts w:ascii="Times New Roman" w:hAnsi="Times New Roman"/>
          <w:i/>
          <w:sz w:val="24"/>
          <w:szCs w:val="24"/>
          <w:lang w:val="it-IT"/>
        </w:rPr>
        <w:t>Ghidului metodologic privind evaluarea decvată a efectelor potenţiale ale planurilor sau proiectelor asupra ariilor naturale protejate de interes comunitar</w:t>
      </w:r>
      <w:r w:rsidRPr="005826E2">
        <w:rPr>
          <w:rStyle w:val="sttlitera"/>
          <w:rFonts w:ascii="Times New Roman" w:hAnsi="Times New Roman"/>
          <w:sz w:val="24"/>
          <w:szCs w:val="24"/>
          <w:lang w:val="it-IT"/>
        </w:rPr>
        <w:t>, la pct. 2.1, Etapa de încadrare: descrierea succintă a proiectului şi amplasarea acestuia în raport cu aria naturală protejată ROSCI 0</w:t>
      </w:r>
      <w:r>
        <w:rPr>
          <w:rStyle w:val="sttlitera"/>
          <w:rFonts w:ascii="Times New Roman" w:hAnsi="Times New Roman"/>
          <w:sz w:val="24"/>
          <w:szCs w:val="24"/>
          <w:lang w:val="it-IT"/>
        </w:rPr>
        <w:t>379</w:t>
      </w:r>
      <w:r w:rsidRPr="005826E2">
        <w:rPr>
          <w:rStyle w:val="sttlitera"/>
          <w:rFonts w:ascii="Times New Roman" w:hAnsi="Times New Roman"/>
          <w:sz w:val="24"/>
          <w:szCs w:val="24"/>
          <w:lang w:val="it-IT"/>
        </w:rPr>
        <w:t>-</w:t>
      </w:r>
      <w:r>
        <w:rPr>
          <w:rStyle w:val="sttlitera"/>
          <w:rFonts w:ascii="Times New Roman" w:hAnsi="Times New Roman"/>
          <w:sz w:val="24"/>
          <w:szCs w:val="24"/>
          <w:lang w:val="it-IT"/>
        </w:rPr>
        <w:t>Râul Suceava</w:t>
      </w:r>
      <w:r w:rsidRPr="005826E2">
        <w:rPr>
          <w:rStyle w:val="sttlitera"/>
          <w:rFonts w:ascii="Times New Roman" w:hAnsi="Times New Roman"/>
          <w:sz w:val="24"/>
          <w:szCs w:val="24"/>
          <w:lang w:val="it-IT"/>
        </w:rPr>
        <w:t>, prezenţa/efectivele speciilor de interes comunitar în zona proiectului, estimare impact potenţial asupra speciilor de interes conservative.</w:t>
      </w:r>
    </w:p>
    <w:p w:rsidR="007929A4" w:rsidRPr="009D466F" w:rsidRDefault="007929A4" w:rsidP="007929A4">
      <w:pPr>
        <w:spacing w:after="0" w:line="240" w:lineRule="auto"/>
        <w:jc w:val="both"/>
        <w:textAlignment w:val="baseline"/>
        <w:rPr>
          <w:rStyle w:val="sttlitera"/>
          <w:rFonts w:ascii="Times New Roman" w:hAnsi="Times New Roman"/>
          <w:color w:val="FF0000"/>
          <w:sz w:val="24"/>
          <w:szCs w:val="24"/>
          <w:lang w:val="it-IT"/>
        </w:rPr>
      </w:pPr>
      <w:r w:rsidRPr="009D466F">
        <w:rPr>
          <w:rStyle w:val="sttlitera"/>
          <w:rFonts w:ascii="Times New Roman" w:hAnsi="Times New Roman"/>
          <w:color w:val="FF0000"/>
          <w:sz w:val="24"/>
          <w:szCs w:val="24"/>
          <w:lang w:val="it-IT"/>
        </w:rPr>
        <w:t xml:space="preserve">   Pentru aria de protecţie ROSCI 0010- Bistriţa Aurie există Plan de management aprobat prin Ordin de ministru( OMMAP nr. Nr. 1136/2016 ).</w:t>
      </w:r>
    </w:p>
    <w:p w:rsidR="007929A4" w:rsidRPr="005826E2" w:rsidRDefault="007929A4" w:rsidP="007929A4">
      <w:pPr>
        <w:spacing w:after="0" w:line="240" w:lineRule="auto"/>
        <w:jc w:val="both"/>
        <w:textAlignment w:val="baseline"/>
        <w:rPr>
          <w:rStyle w:val="sttlitera"/>
          <w:rFonts w:ascii="Times New Roman" w:hAnsi="Times New Roman"/>
          <w:sz w:val="24"/>
          <w:szCs w:val="24"/>
          <w:lang w:val="it-IT"/>
        </w:rPr>
      </w:pPr>
      <w:r w:rsidRPr="005826E2">
        <w:rPr>
          <w:rStyle w:val="sttlitera"/>
          <w:rFonts w:ascii="Times New Roman" w:hAnsi="Times New Roman"/>
          <w:sz w:val="24"/>
          <w:szCs w:val="24"/>
          <w:lang w:val="it-IT"/>
        </w:rPr>
        <w:t xml:space="preserve">       În memoriu sunt prezentate date despre impactul potenţial şi măsurile care se impun pentru menţinerea unei stări de conservare favorabile pentru speciile de importanţă comunitară, care concordă cu măsurile de management.        </w:t>
      </w:r>
    </w:p>
    <w:p w:rsidR="007929A4" w:rsidRPr="005826E2" w:rsidRDefault="007929A4" w:rsidP="007929A4">
      <w:pPr>
        <w:spacing w:after="0" w:line="240" w:lineRule="auto"/>
        <w:jc w:val="both"/>
        <w:textAlignment w:val="baseline"/>
        <w:rPr>
          <w:rFonts w:ascii="Times New Roman" w:hAnsi="Times New Roman"/>
          <w:sz w:val="24"/>
          <w:szCs w:val="24"/>
        </w:rPr>
      </w:pPr>
      <w:r w:rsidRPr="005826E2">
        <w:rPr>
          <w:rStyle w:val="sttlitera"/>
          <w:rFonts w:ascii="Times New Roman" w:hAnsi="Times New Roman"/>
          <w:sz w:val="24"/>
          <w:szCs w:val="24"/>
          <w:lang w:val="it-IT"/>
        </w:rPr>
        <w:t xml:space="preserve">        Urmare a celor enumerate mai sus s-a luat decizia de emitere a Avizului NATURA 2000</w:t>
      </w:r>
      <w:r>
        <w:rPr>
          <w:rStyle w:val="sttlitera"/>
          <w:rFonts w:ascii="Times New Roman" w:hAnsi="Times New Roman"/>
          <w:sz w:val="24"/>
          <w:szCs w:val="24"/>
          <w:lang w:val="it-IT"/>
        </w:rPr>
        <w:t>, după prezentarea avizului Agenţiei Naţionale de Arii Naturale Protejate</w:t>
      </w:r>
      <w:r w:rsidRPr="005826E2">
        <w:rPr>
          <w:rStyle w:val="sttlitera"/>
          <w:rFonts w:ascii="Times New Roman" w:hAnsi="Times New Roman"/>
          <w:sz w:val="24"/>
          <w:szCs w:val="24"/>
          <w:lang w:val="it-IT"/>
        </w:rPr>
        <w:t>.</w:t>
      </w:r>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sz w:val="24"/>
          <w:szCs w:val="24"/>
        </w:rPr>
        <w:t xml:space="preserve">    </w:t>
      </w:r>
      <w:proofErr w:type="spellStart"/>
      <w:proofErr w:type="gramStart"/>
      <w:r w:rsidRPr="005826E2">
        <w:rPr>
          <w:rFonts w:ascii="Times New Roman" w:hAnsi="Times New Roman"/>
          <w:sz w:val="24"/>
          <w:szCs w:val="24"/>
        </w:rPr>
        <w:t>Prezenta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decizie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poate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fi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contestată</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în</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conformitate</w:t>
      </w:r>
      <w:proofErr w:type="spellEnd"/>
      <w:r w:rsidRPr="005826E2">
        <w:rPr>
          <w:rFonts w:ascii="Times New Roman" w:hAnsi="Times New Roman"/>
          <w:sz w:val="24"/>
          <w:szCs w:val="24"/>
        </w:rPr>
        <w:t xml:space="preserve"> cu </w:t>
      </w:r>
      <w:proofErr w:type="spellStart"/>
      <w:r w:rsidRPr="005826E2">
        <w:rPr>
          <w:rFonts w:ascii="Times New Roman" w:hAnsi="Times New Roman"/>
          <w:sz w:val="24"/>
          <w:szCs w:val="24"/>
        </w:rPr>
        <w:t>prevederile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Hotărârii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Guvernului</w:t>
      </w:r>
      <w:proofErr w:type="spellEnd"/>
      <w:r w:rsidRPr="005826E2">
        <w:rPr>
          <w:rFonts w:ascii="Times New Roman" w:hAnsi="Times New Roman"/>
          <w:sz w:val="24"/>
          <w:szCs w:val="24"/>
        </w:rPr>
        <w:t xml:space="preserve"> nr.</w:t>
      </w:r>
      <w:proofErr w:type="gramEnd"/>
      <w:r w:rsidRPr="005826E2">
        <w:rPr>
          <w:rFonts w:ascii="Times New Roman" w:hAnsi="Times New Roman"/>
          <w:sz w:val="24"/>
          <w:szCs w:val="24"/>
        </w:rPr>
        <w:t xml:space="preserve"> </w:t>
      </w:r>
      <w:proofErr w:type="gramStart"/>
      <w:r w:rsidRPr="005826E2">
        <w:rPr>
          <w:rFonts w:ascii="Times New Roman" w:hAnsi="Times New Roman"/>
          <w:sz w:val="24"/>
          <w:szCs w:val="24"/>
        </w:rPr>
        <w:t xml:space="preserve">445/2009 </w:t>
      </w:r>
      <w:proofErr w:type="spellStart"/>
      <w:r w:rsidRPr="005826E2">
        <w:rPr>
          <w:rFonts w:ascii="Times New Roman" w:hAnsi="Times New Roman"/>
          <w:sz w:val="24"/>
          <w:szCs w:val="24"/>
        </w:rPr>
        <w:t>şi</w:t>
      </w:r>
      <w:proofErr w:type="spellEnd"/>
      <w:r w:rsidRPr="005826E2">
        <w:rPr>
          <w:rFonts w:ascii="Times New Roman" w:hAnsi="Times New Roman"/>
          <w:sz w:val="24"/>
          <w:szCs w:val="24"/>
        </w:rPr>
        <w:t xml:space="preserve"> ale </w:t>
      </w:r>
      <w:proofErr w:type="spellStart"/>
      <w:r w:rsidRPr="005826E2">
        <w:rPr>
          <w:rFonts w:ascii="Times New Roman" w:hAnsi="Times New Roman"/>
          <w:sz w:val="24"/>
          <w:szCs w:val="24"/>
        </w:rPr>
        <w:t>Legii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contenciosului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administrativ</w:t>
      </w:r>
      <w:proofErr w:type="spellEnd"/>
      <w:r w:rsidRPr="005826E2">
        <w:rPr>
          <w:rFonts w:ascii="Times New Roman" w:hAnsi="Times New Roman"/>
          <w:sz w:val="24"/>
          <w:szCs w:val="24"/>
        </w:rPr>
        <w:t xml:space="preserve"> nr.</w:t>
      </w:r>
      <w:proofErr w:type="gramEnd"/>
      <w:r w:rsidRPr="005826E2">
        <w:rPr>
          <w:rFonts w:ascii="Times New Roman" w:hAnsi="Times New Roman"/>
          <w:sz w:val="24"/>
          <w:szCs w:val="24"/>
        </w:rPr>
        <w:t xml:space="preserve"> </w:t>
      </w:r>
      <w:proofErr w:type="gramStart"/>
      <w:r w:rsidRPr="005826E2">
        <w:rPr>
          <w:rFonts w:ascii="Times New Roman" w:hAnsi="Times New Roman"/>
          <w:sz w:val="24"/>
          <w:szCs w:val="24"/>
        </w:rPr>
        <w:t xml:space="preserve">554/2004, cu </w:t>
      </w:r>
      <w:proofErr w:type="spellStart"/>
      <w:r w:rsidRPr="005826E2">
        <w:rPr>
          <w:rFonts w:ascii="Times New Roman" w:hAnsi="Times New Roman"/>
          <w:sz w:val="24"/>
          <w:szCs w:val="24"/>
        </w:rPr>
        <w:t>modificările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şi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completările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ulterioare</w:t>
      </w:r>
      <w:proofErr w:type="spellEnd"/>
      <w:r w:rsidRPr="005826E2">
        <w:rPr>
          <w:rFonts w:ascii="Times New Roman" w:hAnsi="Times New Roman"/>
          <w:sz w:val="24"/>
          <w:szCs w:val="24"/>
        </w:rPr>
        <w:t>.</w:t>
      </w:r>
      <w:proofErr w:type="gramEnd"/>
      <w:r w:rsidRPr="005826E2">
        <w:rPr>
          <w:rFonts w:ascii="Times New Roman" w:hAnsi="Times New Roman"/>
          <w:sz w:val="24"/>
          <w:szCs w:val="24"/>
        </w:rPr>
        <w:t xml:space="preserve"> </w:t>
      </w:r>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p>
    <w:p w:rsidR="007929A4" w:rsidRPr="005826E2" w:rsidRDefault="007929A4" w:rsidP="007929A4">
      <w:pPr>
        <w:spacing w:after="0" w:line="240" w:lineRule="auto"/>
        <w:ind w:left="2880" w:firstLine="720"/>
        <w:rPr>
          <w:rFonts w:ascii="Times New Roman" w:hAnsi="Times New Roman"/>
          <w:b/>
          <w:bCs/>
          <w:sz w:val="24"/>
          <w:szCs w:val="24"/>
          <w:lang w:val="ro-RO"/>
        </w:rPr>
      </w:pPr>
      <w:r w:rsidRPr="005826E2">
        <w:rPr>
          <w:rFonts w:ascii="Times New Roman" w:hAnsi="Times New Roman"/>
          <w:b/>
          <w:bCs/>
          <w:sz w:val="24"/>
          <w:szCs w:val="24"/>
          <w:lang w:val="ro-RO"/>
        </w:rPr>
        <w:t xml:space="preserve">  DIRECTOR EXECUTIV,</w:t>
      </w:r>
    </w:p>
    <w:p w:rsidR="007929A4" w:rsidRPr="005826E2" w:rsidRDefault="007929A4" w:rsidP="007929A4">
      <w:pPr>
        <w:spacing w:after="0" w:line="240" w:lineRule="auto"/>
        <w:jc w:val="center"/>
        <w:rPr>
          <w:rFonts w:ascii="Times New Roman" w:hAnsi="Times New Roman"/>
          <w:b/>
          <w:bCs/>
          <w:sz w:val="24"/>
          <w:szCs w:val="24"/>
          <w:lang w:val="ro-RO"/>
        </w:rPr>
      </w:pPr>
      <w:r w:rsidRPr="005826E2">
        <w:rPr>
          <w:rFonts w:ascii="Times New Roman" w:hAnsi="Times New Roman"/>
          <w:b/>
          <w:bCs/>
          <w:sz w:val="24"/>
          <w:szCs w:val="24"/>
          <w:lang w:val="ro-RO"/>
        </w:rPr>
        <w:t>ing. Vasile Oşean</w:t>
      </w:r>
    </w:p>
    <w:p w:rsidR="007929A4" w:rsidRPr="005826E2" w:rsidRDefault="007929A4" w:rsidP="007929A4">
      <w:pPr>
        <w:spacing w:after="0" w:line="240" w:lineRule="auto"/>
        <w:jc w:val="both"/>
        <w:rPr>
          <w:rFonts w:ascii="Times New Roman" w:hAnsi="Times New Roman"/>
          <w:b/>
          <w:bCs/>
          <w:sz w:val="24"/>
          <w:szCs w:val="24"/>
          <w:lang w:val="ro-RO"/>
        </w:rPr>
      </w:pPr>
      <w:r w:rsidRPr="005826E2">
        <w:rPr>
          <w:rFonts w:ascii="Times New Roman" w:hAnsi="Times New Roman"/>
          <w:b/>
          <w:bCs/>
          <w:sz w:val="24"/>
          <w:szCs w:val="24"/>
          <w:lang w:val="ro-RO"/>
        </w:rPr>
        <w:t xml:space="preserve">         </w:t>
      </w:r>
    </w:p>
    <w:p w:rsidR="007929A4" w:rsidRPr="005826E2" w:rsidRDefault="007929A4" w:rsidP="007929A4">
      <w:pPr>
        <w:spacing w:after="0" w:line="360" w:lineRule="auto"/>
        <w:jc w:val="both"/>
        <w:rPr>
          <w:rFonts w:ascii="Times New Roman" w:hAnsi="Times New Roman"/>
          <w:b/>
          <w:bCs/>
          <w:sz w:val="24"/>
          <w:szCs w:val="24"/>
          <w:lang w:val="ro-RO"/>
        </w:rPr>
      </w:pPr>
      <w:r w:rsidRPr="005826E2">
        <w:rPr>
          <w:rFonts w:ascii="Times New Roman" w:hAnsi="Times New Roman"/>
          <w:b/>
          <w:bCs/>
          <w:sz w:val="24"/>
          <w:szCs w:val="24"/>
          <w:lang w:val="ro-RO"/>
        </w:rPr>
        <w:t xml:space="preserve">       </w:t>
      </w:r>
    </w:p>
    <w:p w:rsidR="007929A4" w:rsidRPr="005826E2" w:rsidRDefault="007929A4" w:rsidP="007929A4">
      <w:pPr>
        <w:spacing w:after="0" w:line="360" w:lineRule="auto"/>
        <w:jc w:val="both"/>
        <w:rPr>
          <w:rFonts w:ascii="Times New Roman" w:hAnsi="Times New Roman"/>
          <w:b/>
          <w:bCs/>
          <w:sz w:val="24"/>
          <w:szCs w:val="24"/>
          <w:lang w:val="ro-RO"/>
        </w:rPr>
      </w:pPr>
    </w:p>
    <w:p w:rsidR="007929A4" w:rsidRPr="005826E2" w:rsidRDefault="007929A4" w:rsidP="007929A4">
      <w:pPr>
        <w:spacing w:after="0" w:line="240" w:lineRule="auto"/>
        <w:jc w:val="both"/>
        <w:outlineLvl w:val="0"/>
        <w:rPr>
          <w:rFonts w:ascii="Times New Roman" w:hAnsi="Times New Roman"/>
          <w:b/>
          <w:bCs/>
          <w:sz w:val="24"/>
          <w:szCs w:val="24"/>
          <w:lang w:val="ro-RO"/>
        </w:rPr>
      </w:pPr>
      <w:r w:rsidRPr="005826E2">
        <w:rPr>
          <w:rFonts w:ascii="Times New Roman" w:hAnsi="Times New Roman"/>
          <w:bCs/>
          <w:sz w:val="24"/>
          <w:szCs w:val="24"/>
          <w:lang w:val="ro-RO"/>
        </w:rPr>
        <w:t xml:space="preserve">     </w:t>
      </w:r>
      <w:r w:rsidRPr="005826E2">
        <w:rPr>
          <w:rFonts w:ascii="Times New Roman" w:hAnsi="Times New Roman"/>
          <w:b/>
          <w:bCs/>
          <w:sz w:val="24"/>
          <w:szCs w:val="24"/>
          <w:lang w:val="ro-RO"/>
        </w:rPr>
        <w:t xml:space="preserve">Şef Serviciu Avize, Acorduri, Autorizaţii,                                       Întocmit, </w:t>
      </w:r>
    </w:p>
    <w:p w:rsidR="007929A4" w:rsidRPr="005826E2" w:rsidRDefault="007929A4" w:rsidP="007929A4">
      <w:pPr>
        <w:spacing w:after="0" w:line="240" w:lineRule="auto"/>
        <w:jc w:val="both"/>
        <w:outlineLvl w:val="0"/>
        <w:rPr>
          <w:rFonts w:ascii="Times New Roman" w:hAnsi="Times New Roman"/>
          <w:b/>
          <w:bCs/>
          <w:sz w:val="24"/>
          <w:szCs w:val="24"/>
          <w:lang w:val="ro-RO"/>
        </w:rPr>
      </w:pPr>
      <w:r w:rsidRPr="005826E2">
        <w:rPr>
          <w:rFonts w:ascii="Times New Roman" w:hAnsi="Times New Roman"/>
          <w:b/>
          <w:bCs/>
          <w:sz w:val="24"/>
          <w:szCs w:val="24"/>
          <w:lang w:val="ro-RO"/>
        </w:rPr>
        <w:t xml:space="preserve">                  chim. Adina Hobjilă                                                  ing. Doru Cojocaru</w:t>
      </w:r>
    </w:p>
    <w:p w:rsidR="007929A4" w:rsidRPr="005826E2" w:rsidRDefault="007929A4" w:rsidP="007929A4">
      <w:pPr>
        <w:spacing w:after="0" w:line="360" w:lineRule="auto"/>
        <w:ind w:left="2880" w:firstLine="720"/>
        <w:rPr>
          <w:rFonts w:ascii="Times New Roman" w:hAnsi="Times New Roman"/>
          <w:b/>
          <w:bCs/>
          <w:sz w:val="24"/>
          <w:szCs w:val="24"/>
          <w:lang w:val="ro-RO"/>
        </w:rPr>
      </w:pPr>
    </w:p>
    <w:p w:rsidR="007929A4" w:rsidRDefault="007929A4" w:rsidP="007929A4">
      <w:pPr>
        <w:spacing w:after="0" w:line="360" w:lineRule="auto"/>
        <w:jc w:val="both"/>
        <w:rPr>
          <w:rFonts w:ascii="Times New Roman" w:hAnsi="Times New Roman"/>
          <w:bCs/>
          <w:sz w:val="24"/>
          <w:szCs w:val="24"/>
          <w:lang w:val="ro-RO"/>
        </w:rPr>
      </w:pPr>
      <w:r w:rsidRPr="005826E2">
        <w:rPr>
          <w:rFonts w:ascii="Times New Roman" w:hAnsi="Times New Roman"/>
          <w:bCs/>
          <w:sz w:val="24"/>
          <w:szCs w:val="24"/>
          <w:lang w:val="ro-RO"/>
        </w:rPr>
        <w:t xml:space="preserve"> </w:t>
      </w:r>
    </w:p>
    <w:p w:rsidR="007929A4" w:rsidRDefault="007929A4" w:rsidP="007929A4">
      <w:pPr>
        <w:spacing w:after="0" w:line="360" w:lineRule="auto"/>
        <w:jc w:val="both"/>
        <w:rPr>
          <w:rFonts w:ascii="Times New Roman" w:hAnsi="Times New Roman"/>
          <w:bCs/>
          <w:sz w:val="24"/>
          <w:szCs w:val="24"/>
          <w:lang w:val="ro-RO"/>
        </w:rPr>
      </w:pPr>
    </w:p>
    <w:p w:rsidR="007929A4" w:rsidRDefault="007929A4" w:rsidP="007929A4">
      <w:pPr>
        <w:spacing w:after="0" w:line="360" w:lineRule="auto"/>
        <w:jc w:val="both"/>
        <w:rPr>
          <w:rFonts w:ascii="Times New Roman" w:hAnsi="Times New Roman"/>
          <w:bCs/>
          <w:sz w:val="24"/>
          <w:szCs w:val="24"/>
          <w:lang w:val="ro-RO"/>
        </w:rPr>
      </w:pPr>
    </w:p>
    <w:p w:rsidR="007929A4" w:rsidRPr="005826E2" w:rsidRDefault="007929A4" w:rsidP="007929A4">
      <w:pPr>
        <w:spacing w:after="0" w:line="360" w:lineRule="auto"/>
        <w:jc w:val="both"/>
        <w:rPr>
          <w:rFonts w:ascii="Times New Roman" w:hAnsi="Times New Roman"/>
          <w:bCs/>
          <w:sz w:val="24"/>
          <w:szCs w:val="24"/>
          <w:lang w:val="ro-RO"/>
        </w:rPr>
      </w:pPr>
    </w:p>
    <w:p w:rsidR="007929A4" w:rsidRPr="005826E2" w:rsidRDefault="007929A4" w:rsidP="007929A4">
      <w:pPr>
        <w:spacing w:after="0" w:line="360" w:lineRule="auto"/>
        <w:jc w:val="both"/>
        <w:rPr>
          <w:rFonts w:ascii="Times New Roman" w:hAnsi="Times New Roman"/>
          <w:bCs/>
          <w:sz w:val="24"/>
          <w:szCs w:val="24"/>
          <w:lang w:val="ro-RO"/>
        </w:rPr>
      </w:pPr>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p>
    <w:p w:rsidR="007929A4" w:rsidRPr="005826E2" w:rsidRDefault="007929A4" w:rsidP="007929A4">
      <w:pPr>
        <w:spacing w:after="0" w:line="360" w:lineRule="auto"/>
        <w:jc w:val="both"/>
        <w:rPr>
          <w:rFonts w:ascii="Times New Roman" w:hAnsi="Times New Roman"/>
          <w:bCs/>
          <w:sz w:val="24"/>
          <w:szCs w:val="24"/>
          <w:lang w:val="ro-RO"/>
        </w:rPr>
      </w:pPr>
    </w:p>
    <w:p w:rsidR="007929A4" w:rsidRPr="005826E2" w:rsidRDefault="007929A4" w:rsidP="007929A4">
      <w:pPr>
        <w:spacing w:after="0" w:line="360" w:lineRule="auto"/>
        <w:jc w:val="both"/>
        <w:rPr>
          <w:rFonts w:ascii="Times New Roman" w:hAnsi="Times New Roman"/>
          <w:bCs/>
          <w:sz w:val="24"/>
          <w:szCs w:val="24"/>
          <w:lang w:val="ro-RO"/>
        </w:rPr>
      </w:pPr>
    </w:p>
    <w:p w:rsidR="007929A4" w:rsidRPr="005826E2" w:rsidRDefault="007929A4" w:rsidP="007929A4">
      <w:pPr>
        <w:autoSpaceDE w:val="0"/>
        <w:autoSpaceDN w:val="0"/>
        <w:adjustRightInd w:val="0"/>
        <w:spacing w:after="0" w:line="240" w:lineRule="auto"/>
        <w:jc w:val="both"/>
        <w:rPr>
          <w:rFonts w:ascii="Times New Roman" w:hAnsi="Times New Roman"/>
          <w:sz w:val="24"/>
          <w:szCs w:val="24"/>
        </w:rPr>
      </w:pPr>
    </w:p>
    <w:p w:rsidR="007929A4" w:rsidRPr="005826E2" w:rsidRDefault="007929A4" w:rsidP="007929A4">
      <w:pPr>
        <w:spacing w:after="0" w:line="360" w:lineRule="auto"/>
        <w:jc w:val="both"/>
        <w:rPr>
          <w:rFonts w:ascii="Times New Roman" w:hAnsi="Times New Roman"/>
          <w:bCs/>
          <w:sz w:val="24"/>
          <w:szCs w:val="24"/>
          <w:lang w:val="ro-RO"/>
        </w:rPr>
      </w:pPr>
    </w:p>
    <w:p w:rsidR="007929A4" w:rsidRPr="005826E2" w:rsidRDefault="007929A4" w:rsidP="007929A4">
      <w:pPr>
        <w:spacing w:after="0" w:line="360" w:lineRule="auto"/>
        <w:jc w:val="both"/>
        <w:rPr>
          <w:rFonts w:ascii="Times New Roman" w:hAnsi="Times New Roman"/>
          <w:bCs/>
          <w:sz w:val="24"/>
          <w:szCs w:val="24"/>
          <w:lang w:val="ro-RO"/>
        </w:rPr>
      </w:pPr>
    </w:p>
    <w:p w:rsidR="007929A4" w:rsidRPr="005826E2" w:rsidRDefault="007929A4" w:rsidP="007929A4">
      <w:pPr>
        <w:rPr>
          <w:rFonts w:ascii="Times New Roman" w:hAnsi="Times New Roman"/>
          <w:sz w:val="24"/>
          <w:szCs w:val="24"/>
        </w:rPr>
      </w:pPr>
    </w:p>
    <w:p w:rsidR="007929A4" w:rsidRPr="005826E2" w:rsidRDefault="007929A4" w:rsidP="007929A4">
      <w:pPr>
        <w:rPr>
          <w:rFonts w:ascii="Times New Roman" w:hAnsi="Times New Roman"/>
          <w:sz w:val="24"/>
          <w:szCs w:val="24"/>
        </w:rPr>
      </w:pPr>
    </w:p>
    <w:p w:rsidR="007929A4" w:rsidRPr="005826E2" w:rsidRDefault="007929A4" w:rsidP="007929A4">
      <w:pPr>
        <w:rPr>
          <w:rFonts w:ascii="Times New Roman" w:hAnsi="Times New Roman"/>
          <w:sz w:val="24"/>
          <w:szCs w:val="24"/>
        </w:rPr>
      </w:pPr>
    </w:p>
    <w:p w:rsidR="007929A4" w:rsidRPr="005826E2" w:rsidRDefault="007929A4" w:rsidP="007929A4">
      <w:pPr>
        <w:rPr>
          <w:rFonts w:ascii="Times New Roman" w:hAnsi="Times New Roman"/>
          <w:sz w:val="24"/>
          <w:szCs w:val="24"/>
        </w:rPr>
      </w:pPr>
    </w:p>
    <w:p w:rsidR="007929A4" w:rsidRPr="005826E2" w:rsidRDefault="007929A4" w:rsidP="007929A4">
      <w:pPr>
        <w:rPr>
          <w:rFonts w:ascii="Times New Roman" w:hAnsi="Times New Roman"/>
        </w:rPr>
      </w:pPr>
    </w:p>
    <w:p w:rsidR="007929A4" w:rsidRDefault="007929A4" w:rsidP="007929A4"/>
    <w:p w:rsidR="006B7817" w:rsidRDefault="006B7817"/>
    <w:sectPr w:rsidR="006B7817" w:rsidSect="00ED1F19">
      <w:footerReference w:type="even" r:id="rId6"/>
      <w:footerReference w:type="default" r:id="rId7"/>
      <w:headerReference w:type="first" r:id="rId8"/>
      <w:footerReference w:type="first" r:id="rId9"/>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Default="007929A4" w:rsidP="00ED1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501B" w:rsidRDefault="007929A4" w:rsidP="00ED1F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7376540"/>
            </w:sdtPr>
            <w:sdtEndPr>
              <w:rPr>
                <w:sz w:val="22"/>
                <w:szCs w:val="22"/>
              </w:rPr>
            </w:sdtEndPr>
            <w:sdtContent>
              <w:p w:rsidR="0061501B" w:rsidRPr="007A4C64" w:rsidRDefault="007929A4" w:rsidP="00ED1F1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61501B" w:rsidRPr="007A4C64" w:rsidRDefault="007929A4" w:rsidP="00ED1F1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1501B" w:rsidRDefault="007929A4" w:rsidP="00ED1F19">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61501B" w:rsidRPr="007A4C64" w:rsidRDefault="007929A4" w:rsidP="00ED1F19">
            <w:pPr>
              <w:pStyle w:val="Footer"/>
              <w:pBdr>
                <w:top w:val="single" w:sz="4" w:space="1" w:color="auto"/>
              </w:pBdr>
              <w:jc w:val="center"/>
              <w:rPr>
                <w:rFonts w:ascii="Arial" w:hAnsi="Arial" w:cs="Arial"/>
                <w:color w:val="00214E"/>
                <w:sz w:val="20"/>
                <w:szCs w:val="20"/>
                <w:lang w:val="ro-RO"/>
              </w:rPr>
            </w:pPr>
          </w:p>
        </w:sdtContent>
      </w:sdt>
      <w:p w:rsidR="0061501B" w:rsidRPr="00C44321" w:rsidRDefault="007929A4" w:rsidP="00ED1F19">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Default="007929A4" w:rsidP="00ED1F19">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61501B" w:rsidRPr="007A4C64" w:rsidRDefault="007929A4" w:rsidP="00ED1F1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61501B" w:rsidRPr="007A4C64" w:rsidRDefault="007929A4" w:rsidP="00ED1F1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1501B" w:rsidRDefault="007929A4" w:rsidP="00ED1F19">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61501B" w:rsidRPr="00992A14" w:rsidRDefault="007929A4" w:rsidP="00ED1F19">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Pr="00CC684E" w:rsidRDefault="007929A4" w:rsidP="00CC684E">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lang w:val="ro-RO" w:eastAsia="ro-RO"/>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EndPr/>
      <w:sdtContent>
        <w:r w:rsidRPr="00CC684E">
          <w:rPr>
            <w:rFonts w:ascii="Arial" w:hAnsi="Arial" w:cs="Arial"/>
            <w:b/>
            <w:sz w:val="36"/>
            <w:szCs w:val="36"/>
            <w:lang w:val="ro-RO"/>
          </w:rPr>
          <w:t>lui</w:t>
        </w:r>
      </w:sdtContent>
    </w:sdt>
  </w:p>
  <w:p w:rsidR="00CC684E" w:rsidRPr="00CC684E" w:rsidRDefault="007929A4" w:rsidP="00CC684E">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61501B" w:rsidRPr="00CC684E" w:rsidRDefault="007929A4" w:rsidP="00CC684E">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61501B" w:rsidRPr="00CC684E" w:rsidRDefault="007929A4" w:rsidP="00ED1F19">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1501B" w:rsidRPr="00CC684E" w:rsidTr="00ED1F19">
      <w:trPr>
        <w:trHeight w:val="692"/>
        <w:jc w:val="center"/>
      </w:trPr>
      <w:tc>
        <w:tcPr>
          <w:tcW w:w="9747" w:type="dxa"/>
          <w:shd w:val="clear" w:color="auto" w:fill="auto"/>
          <w:vAlign w:val="center"/>
        </w:tcPr>
        <w:p w:rsidR="0061501B" w:rsidRPr="00CC684E" w:rsidRDefault="007929A4" w:rsidP="00CC684E">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End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61501B" w:rsidRPr="0090788F" w:rsidRDefault="007929A4" w:rsidP="00ED1F19">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851A1"/>
    <w:multiLevelType w:val="multilevel"/>
    <w:tmpl w:val="9AAC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A4723"/>
    <w:multiLevelType w:val="multilevel"/>
    <w:tmpl w:val="97BA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AD5F06"/>
    <w:multiLevelType w:val="multilevel"/>
    <w:tmpl w:val="4B50D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929A4"/>
    <w:rsid w:val="000065FA"/>
    <w:rsid w:val="00006BD0"/>
    <w:rsid w:val="000315E2"/>
    <w:rsid w:val="00043203"/>
    <w:rsid w:val="000473D7"/>
    <w:rsid w:val="0005301D"/>
    <w:rsid w:val="00055415"/>
    <w:rsid w:val="00057763"/>
    <w:rsid w:val="00060EEE"/>
    <w:rsid w:val="00072DD7"/>
    <w:rsid w:val="000A2753"/>
    <w:rsid w:val="000B4830"/>
    <w:rsid w:val="000B649E"/>
    <w:rsid w:val="000C176C"/>
    <w:rsid w:val="000C4D1B"/>
    <w:rsid w:val="000D18E3"/>
    <w:rsid w:val="000D3098"/>
    <w:rsid w:val="000D42EF"/>
    <w:rsid w:val="000D56DE"/>
    <w:rsid w:val="000E21D8"/>
    <w:rsid w:val="000E45CA"/>
    <w:rsid w:val="000F1136"/>
    <w:rsid w:val="000F5CBD"/>
    <w:rsid w:val="00104F32"/>
    <w:rsid w:val="00104F77"/>
    <w:rsid w:val="001175F0"/>
    <w:rsid w:val="00120CFD"/>
    <w:rsid w:val="0012269A"/>
    <w:rsid w:val="00126337"/>
    <w:rsid w:val="001305A6"/>
    <w:rsid w:val="001370D7"/>
    <w:rsid w:val="00145F9E"/>
    <w:rsid w:val="00157D36"/>
    <w:rsid w:val="00160062"/>
    <w:rsid w:val="00162241"/>
    <w:rsid w:val="00162551"/>
    <w:rsid w:val="00165240"/>
    <w:rsid w:val="0017023F"/>
    <w:rsid w:val="00185919"/>
    <w:rsid w:val="00185DF7"/>
    <w:rsid w:val="00187691"/>
    <w:rsid w:val="001941E0"/>
    <w:rsid w:val="00196BC8"/>
    <w:rsid w:val="00197762"/>
    <w:rsid w:val="001A3092"/>
    <w:rsid w:val="001A3D4B"/>
    <w:rsid w:val="001A4801"/>
    <w:rsid w:val="001B5684"/>
    <w:rsid w:val="001B6F1D"/>
    <w:rsid w:val="001B7474"/>
    <w:rsid w:val="001C18DB"/>
    <w:rsid w:val="001C3CB5"/>
    <w:rsid w:val="001D7691"/>
    <w:rsid w:val="001E1CF2"/>
    <w:rsid w:val="001E2392"/>
    <w:rsid w:val="001E2448"/>
    <w:rsid w:val="001E29F3"/>
    <w:rsid w:val="001E3220"/>
    <w:rsid w:val="001F26FE"/>
    <w:rsid w:val="00201B89"/>
    <w:rsid w:val="0020287F"/>
    <w:rsid w:val="00202CE2"/>
    <w:rsid w:val="00202DD4"/>
    <w:rsid w:val="002160D1"/>
    <w:rsid w:val="0022251E"/>
    <w:rsid w:val="00243780"/>
    <w:rsid w:val="00247334"/>
    <w:rsid w:val="00247B08"/>
    <w:rsid w:val="00251B67"/>
    <w:rsid w:val="00253A53"/>
    <w:rsid w:val="002553E5"/>
    <w:rsid w:val="002628E7"/>
    <w:rsid w:val="00262D0F"/>
    <w:rsid w:val="002664C1"/>
    <w:rsid w:val="002724B0"/>
    <w:rsid w:val="0027327E"/>
    <w:rsid w:val="002750C4"/>
    <w:rsid w:val="00281232"/>
    <w:rsid w:val="0028209F"/>
    <w:rsid w:val="002841E3"/>
    <w:rsid w:val="00285F95"/>
    <w:rsid w:val="0029466A"/>
    <w:rsid w:val="002A23C3"/>
    <w:rsid w:val="002B0764"/>
    <w:rsid w:val="002B32CF"/>
    <w:rsid w:val="002C1DCC"/>
    <w:rsid w:val="002D0A9B"/>
    <w:rsid w:val="002D300D"/>
    <w:rsid w:val="002D488E"/>
    <w:rsid w:val="002D63D6"/>
    <w:rsid w:val="002D6AB0"/>
    <w:rsid w:val="002E46B9"/>
    <w:rsid w:val="002E704B"/>
    <w:rsid w:val="002F0EB4"/>
    <w:rsid w:val="002F37F4"/>
    <w:rsid w:val="002F3830"/>
    <w:rsid w:val="002F40A3"/>
    <w:rsid w:val="002F4517"/>
    <w:rsid w:val="00305712"/>
    <w:rsid w:val="003173BE"/>
    <w:rsid w:val="00320E77"/>
    <w:rsid w:val="003215EA"/>
    <w:rsid w:val="003221DB"/>
    <w:rsid w:val="003225BB"/>
    <w:rsid w:val="003327DC"/>
    <w:rsid w:val="00336089"/>
    <w:rsid w:val="00337DFC"/>
    <w:rsid w:val="00340587"/>
    <w:rsid w:val="00345F7C"/>
    <w:rsid w:val="003525C2"/>
    <w:rsid w:val="003666A3"/>
    <w:rsid w:val="003710AA"/>
    <w:rsid w:val="0037318F"/>
    <w:rsid w:val="003754EC"/>
    <w:rsid w:val="00376D54"/>
    <w:rsid w:val="00376F20"/>
    <w:rsid w:val="00377242"/>
    <w:rsid w:val="00385760"/>
    <w:rsid w:val="003935BF"/>
    <w:rsid w:val="00397623"/>
    <w:rsid w:val="003A21C3"/>
    <w:rsid w:val="003A51BA"/>
    <w:rsid w:val="003B422C"/>
    <w:rsid w:val="003C024A"/>
    <w:rsid w:val="003C0BC9"/>
    <w:rsid w:val="003C7B26"/>
    <w:rsid w:val="003D0C8D"/>
    <w:rsid w:val="003D3FA5"/>
    <w:rsid w:val="003D7EBD"/>
    <w:rsid w:val="003E2C1C"/>
    <w:rsid w:val="003E65BF"/>
    <w:rsid w:val="003F5CF0"/>
    <w:rsid w:val="003F714E"/>
    <w:rsid w:val="003F73AD"/>
    <w:rsid w:val="004000FB"/>
    <w:rsid w:val="00402F0B"/>
    <w:rsid w:val="00410039"/>
    <w:rsid w:val="00415095"/>
    <w:rsid w:val="00416797"/>
    <w:rsid w:val="00420987"/>
    <w:rsid w:val="00421A18"/>
    <w:rsid w:val="00423844"/>
    <w:rsid w:val="00423F40"/>
    <w:rsid w:val="00425F92"/>
    <w:rsid w:val="00441C79"/>
    <w:rsid w:val="004424EA"/>
    <w:rsid w:val="004538F8"/>
    <w:rsid w:val="0045511B"/>
    <w:rsid w:val="004611DD"/>
    <w:rsid w:val="00462397"/>
    <w:rsid w:val="00463343"/>
    <w:rsid w:val="00463AA5"/>
    <w:rsid w:val="00465A55"/>
    <w:rsid w:val="004734C4"/>
    <w:rsid w:val="00473502"/>
    <w:rsid w:val="00473514"/>
    <w:rsid w:val="00473E69"/>
    <w:rsid w:val="00480A59"/>
    <w:rsid w:val="00482381"/>
    <w:rsid w:val="004876C3"/>
    <w:rsid w:val="004905C2"/>
    <w:rsid w:val="00495ADE"/>
    <w:rsid w:val="00496535"/>
    <w:rsid w:val="004973A2"/>
    <w:rsid w:val="004B04F4"/>
    <w:rsid w:val="004B0758"/>
    <w:rsid w:val="004B3483"/>
    <w:rsid w:val="004B7BAC"/>
    <w:rsid w:val="004C0912"/>
    <w:rsid w:val="004C2D81"/>
    <w:rsid w:val="004D11A4"/>
    <w:rsid w:val="004E0E31"/>
    <w:rsid w:val="004E141E"/>
    <w:rsid w:val="004F2418"/>
    <w:rsid w:val="005000FA"/>
    <w:rsid w:val="0050080C"/>
    <w:rsid w:val="0050381C"/>
    <w:rsid w:val="00514DE8"/>
    <w:rsid w:val="0051704A"/>
    <w:rsid w:val="005177C2"/>
    <w:rsid w:val="00524FCC"/>
    <w:rsid w:val="00525A43"/>
    <w:rsid w:val="00530A83"/>
    <w:rsid w:val="0053222F"/>
    <w:rsid w:val="00534247"/>
    <w:rsid w:val="00534678"/>
    <w:rsid w:val="0054077C"/>
    <w:rsid w:val="00543819"/>
    <w:rsid w:val="00547096"/>
    <w:rsid w:val="00560328"/>
    <w:rsid w:val="0056280B"/>
    <w:rsid w:val="00565453"/>
    <w:rsid w:val="005702B4"/>
    <w:rsid w:val="00570CE0"/>
    <w:rsid w:val="005719FB"/>
    <w:rsid w:val="005747DF"/>
    <w:rsid w:val="00577516"/>
    <w:rsid w:val="00585D18"/>
    <w:rsid w:val="005A0004"/>
    <w:rsid w:val="005A0C79"/>
    <w:rsid w:val="005A3031"/>
    <w:rsid w:val="005A31DD"/>
    <w:rsid w:val="005A42CE"/>
    <w:rsid w:val="005A7D9C"/>
    <w:rsid w:val="005B042F"/>
    <w:rsid w:val="005B5FFD"/>
    <w:rsid w:val="005C009B"/>
    <w:rsid w:val="005C3E50"/>
    <w:rsid w:val="005C5183"/>
    <w:rsid w:val="005C5463"/>
    <w:rsid w:val="005D5339"/>
    <w:rsid w:val="005E04FF"/>
    <w:rsid w:val="005E1174"/>
    <w:rsid w:val="005E2DF6"/>
    <w:rsid w:val="005E3F6C"/>
    <w:rsid w:val="005E5530"/>
    <w:rsid w:val="005E5F5B"/>
    <w:rsid w:val="005E62C5"/>
    <w:rsid w:val="005F32F9"/>
    <w:rsid w:val="005F3D65"/>
    <w:rsid w:val="005F5500"/>
    <w:rsid w:val="005F62A1"/>
    <w:rsid w:val="005F7A39"/>
    <w:rsid w:val="005F7E27"/>
    <w:rsid w:val="00604BC0"/>
    <w:rsid w:val="00606588"/>
    <w:rsid w:val="006073FB"/>
    <w:rsid w:val="00613317"/>
    <w:rsid w:val="006147A2"/>
    <w:rsid w:val="006171EC"/>
    <w:rsid w:val="00623775"/>
    <w:rsid w:val="00624550"/>
    <w:rsid w:val="006317F4"/>
    <w:rsid w:val="006336AF"/>
    <w:rsid w:val="006345D3"/>
    <w:rsid w:val="00637C12"/>
    <w:rsid w:val="00647579"/>
    <w:rsid w:val="00651D21"/>
    <w:rsid w:val="00652441"/>
    <w:rsid w:val="006546D4"/>
    <w:rsid w:val="006618F1"/>
    <w:rsid w:val="006622A6"/>
    <w:rsid w:val="006637A2"/>
    <w:rsid w:val="006640B5"/>
    <w:rsid w:val="00674DBD"/>
    <w:rsid w:val="00677A2D"/>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3E94"/>
    <w:rsid w:val="006E011D"/>
    <w:rsid w:val="006E62F2"/>
    <w:rsid w:val="006E7A5B"/>
    <w:rsid w:val="006F0C94"/>
    <w:rsid w:val="006F7BB1"/>
    <w:rsid w:val="00700ABA"/>
    <w:rsid w:val="00702EA7"/>
    <w:rsid w:val="00703FC2"/>
    <w:rsid w:val="00706E62"/>
    <w:rsid w:val="00724272"/>
    <w:rsid w:val="00727C1B"/>
    <w:rsid w:val="00730FA7"/>
    <w:rsid w:val="0073175E"/>
    <w:rsid w:val="007401B0"/>
    <w:rsid w:val="00755156"/>
    <w:rsid w:val="007635C4"/>
    <w:rsid w:val="0076377A"/>
    <w:rsid w:val="007830C1"/>
    <w:rsid w:val="007841BA"/>
    <w:rsid w:val="007929A4"/>
    <w:rsid w:val="007936B5"/>
    <w:rsid w:val="00794A6C"/>
    <w:rsid w:val="00796891"/>
    <w:rsid w:val="007B18E8"/>
    <w:rsid w:val="007B2B60"/>
    <w:rsid w:val="007B2E94"/>
    <w:rsid w:val="007B30DD"/>
    <w:rsid w:val="007B38D6"/>
    <w:rsid w:val="007B748A"/>
    <w:rsid w:val="007C1FC0"/>
    <w:rsid w:val="007C26EA"/>
    <w:rsid w:val="007C5CEC"/>
    <w:rsid w:val="007C5E67"/>
    <w:rsid w:val="007D01BB"/>
    <w:rsid w:val="007D2496"/>
    <w:rsid w:val="007D2745"/>
    <w:rsid w:val="007D7299"/>
    <w:rsid w:val="007E1FB0"/>
    <w:rsid w:val="007E3C6A"/>
    <w:rsid w:val="007F07B3"/>
    <w:rsid w:val="007F4442"/>
    <w:rsid w:val="007F6555"/>
    <w:rsid w:val="00807278"/>
    <w:rsid w:val="00810286"/>
    <w:rsid w:val="00812491"/>
    <w:rsid w:val="008128DC"/>
    <w:rsid w:val="00812AB5"/>
    <w:rsid w:val="008141A2"/>
    <w:rsid w:val="00816535"/>
    <w:rsid w:val="00817ED5"/>
    <w:rsid w:val="008234B3"/>
    <w:rsid w:val="0083407A"/>
    <w:rsid w:val="008350A1"/>
    <w:rsid w:val="00835C8F"/>
    <w:rsid w:val="00840306"/>
    <w:rsid w:val="00844CD7"/>
    <w:rsid w:val="00847209"/>
    <w:rsid w:val="00854F6B"/>
    <w:rsid w:val="00857482"/>
    <w:rsid w:val="00861125"/>
    <w:rsid w:val="00861955"/>
    <w:rsid w:val="00864DB2"/>
    <w:rsid w:val="00865558"/>
    <w:rsid w:val="00865780"/>
    <w:rsid w:val="00865977"/>
    <w:rsid w:val="00865CA5"/>
    <w:rsid w:val="008708D4"/>
    <w:rsid w:val="00870F02"/>
    <w:rsid w:val="008728EE"/>
    <w:rsid w:val="00877CC4"/>
    <w:rsid w:val="00881C40"/>
    <w:rsid w:val="00886D86"/>
    <w:rsid w:val="0089150B"/>
    <w:rsid w:val="00891C2A"/>
    <w:rsid w:val="00895E61"/>
    <w:rsid w:val="008A2264"/>
    <w:rsid w:val="008B0053"/>
    <w:rsid w:val="008B1FAA"/>
    <w:rsid w:val="008B2E97"/>
    <w:rsid w:val="008B34F7"/>
    <w:rsid w:val="008B386B"/>
    <w:rsid w:val="008B5FDD"/>
    <w:rsid w:val="008B70B4"/>
    <w:rsid w:val="008B77D7"/>
    <w:rsid w:val="008B7861"/>
    <w:rsid w:val="008C245C"/>
    <w:rsid w:val="008C5718"/>
    <w:rsid w:val="008C7416"/>
    <w:rsid w:val="008D16EC"/>
    <w:rsid w:val="008E1E82"/>
    <w:rsid w:val="008E218A"/>
    <w:rsid w:val="008E529B"/>
    <w:rsid w:val="008E773F"/>
    <w:rsid w:val="008F3A7C"/>
    <w:rsid w:val="008F626F"/>
    <w:rsid w:val="009067ED"/>
    <w:rsid w:val="00907EFD"/>
    <w:rsid w:val="00910DEC"/>
    <w:rsid w:val="00912F54"/>
    <w:rsid w:val="009131A8"/>
    <w:rsid w:val="009135D2"/>
    <w:rsid w:val="009235B3"/>
    <w:rsid w:val="00925FA9"/>
    <w:rsid w:val="009265B5"/>
    <w:rsid w:val="009303CE"/>
    <w:rsid w:val="00930A29"/>
    <w:rsid w:val="00932EE2"/>
    <w:rsid w:val="009361FB"/>
    <w:rsid w:val="00950A21"/>
    <w:rsid w:val="009623A9"/>
    <w:rsid w:val="00971200"/>
    <w:rsid w:val="0097160F"/>
    <w:rsid w:val="00974E28"/>
    <w:rsid w:val="00980180"/>
    <w:rsid w:val="0098738C"/>
    <w:rsid w:val="009909A7"/>
    <w:rsid w:val="009B5FFC"/>
    <w:rsid w:val="009B68C5"/>
    <w:rsid w:val="009C235F"/>
    <w:rsid w:val="009C31E0"/>
    <w:rsid w:val="009C73F9"/>
    <w:rsid w:val="009C7F93"/>
    <w:rsid w:val="009D0A78"/>
    <w:rsid w:val="009D2DA7"/>
    <w:rsid w:val="009D3F10"/>
    <w:rsid w:val="009D41BC"/>
    <w:rsid w:val="009D6CAE"/>
    <w:rsid w:val="009E0B75"/>
    <w:rsid w:val="009E3B8D"/>
    <w:rsid w:val="009E50D5"/>
    <w:rsid w:val="009F0037"/>
    <w:rsid w:val="009F0B7E"/>
    <w:rsid w:val="00A00CA7"/>
    <w:rsid w:val="00A1001B"/>
    <w:rsid w:val="00A1160A"/>
    <w:rsid w:val="00A150B9"/>
    <w:rsid w:val="00A2241B"/>
    <w:rsid w:val="00A22D62"/>
    <w:rsid w:val="00A23B7D"/>
    <w:rsid w:val="00A24387"/>
    <w:rsid w:val="00A24B80"/>
    <w:rsid w:val="00A25926"/>
    <w:rsid w:val="00A271C2"/>
    <w:rsid w:val="00A30D10"/>
    <w:rsid w:val="00A31B99"/>
    <w:rsid w:val="00A31F48"/>
    <w:rsid w:val="00A33DD2"/>
    <w:rsid w:val="00A363E4"/>
    <w:rsid w:val="00A42593"/>
    <w:rsid w:val="00A42D12"/>
    <w:rsid w:val="00A44AC5"/>
    <w:rsid w:val="00A52FE3"/>
    <w:rsid w:val="00A562F2"/>
    <w:rsid w:val="00A6057A"/>
    <w:rsid w:val="00A638A7"/>
    <w:rsid w:val="00A65309"/>
    <w:rsid w:val="00A700F3"/>
    <w:rsid w:val="00A71790"/>
    <w:rsid w:val="00A72099"/>
    <w:rsid w:val="00A7551C"/>
    <w:rsid w:val="00A86351"/>
    <w:rsid w:val="00A868A5"/>
    <w:rsid w:val="00AA0069"/>
    <w:rsid w:val="00AA0FB9"/>
    <w:rsid w:val="00AA5A6A"/>
    <w:rsid w:val="00AA6BAC"/>
    <w:rsid w:val="00AB2FA1"/>
    <w:rsid w:val="00AB321D"/>
    <w:rsid w:val="00AC060D"/>
    <w:rsid w:val="00AC2129"/>
    <w:rsid w:val="00AC7452"/>
    <w:rsid w:val="00AD5720"/>
    <w:rsid w:val="00AD6479"/>
    <w:rsid w:val="00AE0D57"/>
    <w:rsid w:val="00AE48B5"/>
    <w:rsid w:val="00AE541B"/>
    <w:rsid w:val="00AF249C"/>
    <w:rsid w:val="00AF7C4C"/>
    <w:rsid w:val="00B00A86"/>
    <w:rsid w:val="00B043C8"/>
    <w:rsid w:val="00B059E6"/>
    <w:rsid w:val="00B05B2B"/>
    <w:rsid w:val="00B05EAE"/>
    <w:rsid w:val="00B11835"/>
    <w:rsid w:val="00B12BCF"/>
    <w:rsid w:val="00B13B2D"/>
    <w:rsid w:val="00B14975"/>
    <w:rsid w:val="00B22631"/>
    <w:rsid w:val="00B2589B"/>
    <w:rsid w:val="00B3280B"/>
    <w:rsid w:val="00B331E4"/>
    <w:rsid w:val="00B46726"/>
    <w:rsid w:val="00B5231F"/>
    <w:rsid w:val="00B52AA3"/>
    <w:rsid w:val="00B52E2F"/>
    <w:rsid w:val="00B60EEF"/>
    <w:rsid w:val="00B62A6B"/>
    <w:rsid w:val="00B643EE"/>
    <w:rsid w:val="00B67070"/>
    <w:rsid w:val="00B71A88"/>
    <w:rsid w:val="00B748A7"/>
    <w:rsid w:val="00B83961"/>
    <w:rsid w:val="00B91504"/>
    <w:rsid w:val="00B92FC9"/>
    <w:rsid w:val="00B95FAE"/>
    <w:rsid w:val="00B9653C"/>
    <w:rsid w:val="00B977A3"/>
    <w:rsid w:val="00BA0335"/>
    <w:rsid w:val="00BA7040"/>
    <w:rsid w:val="00BB2922"/>
    <w:rsid w:val="00BB7105"/>
    <w:rsid w:val="00BB71E5"/>
    <w:rsid w:val="00BC5A9B"/>
    <w:rsid w:val="00BD0ECD"/>
    <w:rsid w:val="00BD1994"/>
    <w:rsid w:val="00BD2749"/>
    <w:rsid w:val="00BD297E"/>
    <w:rsid w:val="00BE07EC"/>
    <w:rsid w:val="00BE4728"/>
    <w:rsid w:val="00BE52B9"/>
    <w:rsid w:val="00BF15CB"/>
    <w:rsid w:val="00BF3B97"/>
    <w:rsid w:val="00C04CF6"/>
    <w:rsid w:val="00C115F0"/>
    <w:rsid w:val="00C118C3"/>
    <w:rsid w:val="00C11CA7"/>
    <w:rsid w:val="00C158A3"/>
    <w:rsid w:val="00C25409"/>
    <w:rsid w:val="00C300BE"/>
    <w:rsid w:val="00C31530"/>
    <w:rsid w:val="00C37E65"/>
    <w:rsid w:val="00C458CE"/>
    <w:rsid w:val="00C45937"/>
    <w:rsid w:val="00C463CC"/>
    <w:rsid w:val="00C50D4B"/>
    <w:rsid w:val="00C50F2D"/>
    <w:rsid w:val="00C514FF"/>
    <w:rsid w:val="00C52F86"/>
    <w:rsid w:val="00C6081F"/>
    <w:rsid w:val="00C62B10"/>
    <w:rsid w:val="00C67632"/>
    <w:rsid w:val="00C81F77"/>
    <w:rsid w:val="00C8365D"/>
    <w:rsid w:val="00C944C4"/>
    <w:rsid w:val="00CB15D6"/>
    <w:rsid w:val="00CB4D2A"/>
    <w:rsid w:val="00CB5AAC"/>
    <w:rsid w:val="00CB5CC7"/>
    <w:rsid w:val="00CC1365"/>
    <w:rsid w:val="00CC1862"/>
    <w:rsid w:val="00CC1945"/>
    <w:rsid w:val="00CC3215"/>
    <w:rsid w:val="00CC46BF"/>
    <w:rsid w:val="00CD421D"/>
    <w:rsid w:val="00CD5A32"/>
    <w:rsid w:val="00D00287"/>
    <w:rsid w:val="00D00D54"/>
    <w:rsid w:val="00D01A62"/>
    <w:rsid w:val="00D0769E"/>
    <w:rsid w:val="00D10111"/>
    <w:rsid w:val="00D12437"/>
    <w:rsid w:val="00D1769E"/>
    <w:rsid w:val="00D239CC"/>
    <w:rsid w:val="00D23BB7"/>
    <w:rsid w:val="00D372AF"/>
    <w:rsid w:val="00D43801"/>
    <w:rsid w:val="00D438CD"/>
    <w:rsid w:val="00D4391A"/>
    <w:rsid w:val="00D50A08"/>
    <w:rsid w:val="00D53344"/>
    <w:rsid w:val="00D5399C"/>
    <w:rsid w:val="00D55982"/>
    <w:rsid w:val="00D55CF5"/>
    <w:rsid w:val="00D56AF3"/>
    <w:rsid w:val="00D56D47"/>
    <w:rsid w:val="00D5779C"/>
    <w:rsid w:val="00D64320"/>
    <w:rsid w:val="00D75DA5"/>
    <w:rsid w:val="00D75EE9"/>
    <w:rsid w:val="00D8446C"/>
    <w:rsid w:val="00D84564"/>
    <w:rsid w:val="00D84F37"/>
    <w:rsid w:val="00D9351D"/>
    <w:rsid w:val="00D96F10"/>
    <w:rsid w:val="00D971D7"/>
    <w:rsid w:val="00DA0D8D"/>
    <w:rsid w:val="00DA7021"/>
    <w:rsid w:val="00DB2287"/>
    <w:rsid w:val="00DB3554"/>
    <w:rsid w:val="00DB5C1C"/>
    <w:rsid w:val="00DB778B"/>
    <w:rsid w:val="00DC329D"/>
    <w:rsid w:val="00DD409E"/>
    <w:rsid w:val="00DE2286"/>
    <w:rsid w:val="00DE32D4"/>
    <w:rsid w:val="00DE4487"/>
    <w:rsid w:val="00DE7661"/>
    <w:rsid w:val="00DF39A9"/>
    <w:rsid w:val="00E057B1"/>
    <w:rsid w:val="00E15CB9"/>
    <w:rsid w:val="00E16769"/>
    <w:rsid w:val="00E22067"/>
    <w:rsid w:val="00E224B4"/>
    <w:rsid w:val="00E236ED"/>
    <w:rsid w:val="00E30209"/>
    <w:rsid w:val="00E3524E"/>
    <w:rsid w:val="00E3726E"/>
    <w:rsid w:val="00E37804"/>
    <w:rsid w:val="00E418AE"/>
    <w:rsid w:val="00E5147E"/>
    <w:rsid w:val="00E51810"/>
    <w:rsid w:val="00E53B2C"/>
    <w:rsid w:val="00E60536"/>
    <w:rsid w:val="00E6390B"/>
    <w:rsid w:val="00E66518"/>
    <w:rsid w:val="00E76049"/>
    <w:rsid w:val="00E76494"/>
    <w:rsid w:val="00E87CCE"/>
    <w:rsid w:val="00E9141D"/>
    <w:rsid w:val="00E93199"/>
    <w:rsid w:val="00E955B0"/>
    <w:rsid w:val="00E9708E"/>
    <w:rsid w:val="00EA12C0"/>
    <w:rsid w:val="00EA14FE"/>
    <w:rsid w:val="00EA5145"/>
    <w:rsid w:val="00EA5175"/>
    <w:rsid w:val="00EC2D6F"/>
    <w:rsid w:val="00EC4FC4"/>
    <w:rsid w:val="00EC67FE"/>
    <w:rsid w:val="00ED133F"/>
    <w:rsid w:val="00ED1C43"/>
    <w:rsid w:val="00ED40EE"/>
    <w:rsid w:val="00ED63D8"/>
    <w:rsid w:val="00EE2211"/>
    <w:rsid w:val="00EE6D3C"/>
    <w:rsid w:val="00EE72F6"/>
    <w:rsid w:val="00EF4EDE"/>
    <w:rsid w:val="00EF5E6F"/>
    <w:rsid w:val="00F12BA6"/>
    <w:rsid w:val="00F17F0D"/>
    <w:rsid w:val="00F2284F"/>
    <w:rsid w:val="00F3206C"/>
    <w:rsid w:val="00F32465"/>
    <w:rsid w:val="00F34D1B"/>
    <w:rsid w:val="00F468F2"/>
    <w:rsid w:val="00F511E5"/>
    <w:rsid w:val="00F52434"/>
    <w:rsid w:val="00F546D5"/>
    <w:rsid w:val="00F54B31"/>
    <w:rsid w:val="00F62AED"/>
    <w:rsid w:val="00F63DBD"/>
    <w:rsid w:val="00F767F4"/>
    <w:rsid w:val="00F87F6D"/>
    <w:rsid w:val="00F9054D"/>
    <w:rsid w:val="00F91B72"/>
    <w:rsid w:val="00F95930"/>
    <w:rsid w:val="00FA080A"/>
    <w:rsid w:val="00FA0E46"/>
    <w:rsid w:val="00FA13BF"/>
    <w:rsid w:val="00FC3F58"/>
    <w:rsid w:val="00FD47C5"/>
    <w:rsid w:val="00FD5E05"/>
    <w:rsid w:val="00FD77CA"/>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A4"/>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929A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929A4"/>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7929A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929A4"/>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Subsol1, Caracter1 Caracter Caracter Caracter, Caracter1 Caracter Caracter, Caracter1 Caracter"/>
    <w:basedOn w:val="Normal"/>
    <w:link w:val="FooterChar"/>
    <w:unhideWhenUsed/>
    <w:rsid w:val="007929A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Subsol1 Char, Caracter1 Caracter Caracter Char"/>
    <w:basedOn w:val="DefaultParagraphFont"/>
    <w:link w:val="Footer"/>
    <w:rsid w:val="007929A4"/>
    <w:rPr>
      <w:rFonts w:ascii="Calibri" w:eastAsia="Calibri" w:hAnsi="Calibri" w:cs="Times New Roman"/>
      <w:lang w:val="en-US"/>
    </w:rPr>
  </w:style>
  <w:style w:type="character" w:styleId="PageNumber">
    <w:name w:val="page number"/>
    <w:basedOn w:val="DefaultParagraphFont"/>
    <w:rsid w:val="007929A4"/>
  </w:style>
  <w:style w:type="paragraph" w:styleId="BodyText">
    <w:name w:val="Body Text"/>
    <w:basedOn w:val="Normal"/>
    <w:next w:val="Normal"/>
    <w:link w:val="BodyTextChar"/>
    <w:rsid w:val="007929A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7929A4"/>
    <w:rPr>
      <w:rFonts w:ascii="Arial" w:eastAsia="Times New Roman" w:hAnsi="Arial" w:cs="Times New Roman"/>
      <w:sz w:val="24"/>
      <w:szCs w:val="24"/>
      <w:lang w:val="en-US"/>
    </w:rPr>
  </w:style>
  <w:style w:type="character" w:customStyle="1" w:styleId="tpa1">
    <w:name w:val="tpa1"/>
    <w:basedOn w:val="DefaultParagraphFont"/>
    <w:rsid w:val="007929A4"/>
  </w:style>
  <w:style w:type="paragraph" w:styleId="ListParagraph">
    <w:name w:val="List Paragraph"/>
    <w:aliases w:val="Normal bullet 2"/>
    <w:basedOn w:val="Normal"/>
    <w:link w:val="ListParagraphChar"/>
    <w:uiPriority w:val="34"/>
    <w:qFormat/>
    <w:rsid w:val="007929A4"/>
    <w:pPr>
      <w:ind w:left="720"/>
    </w:pPr>
  </w:style>
  <w:style w:type="paragraph" w:customStyle="1" w:styleId="CharCharChar1Char">
    <w:name w:val="Char Char Char1 Char"/>
    <w:basedOn w:val="Normal"/>
    <w:rsid w:val="007929A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7929A4"/>
  </w:style>
  <w:style w:type="character" w:styleId="Hyperlink">
    <w:name w:val="Hyperlink"/>
    <w:rsid w:val="007929A4"/>
    <w:rPr>
      <w:color w:val="0000FF"/>
      <w:u w:val="single"/>
    </w:rPr>
  </w:style>
  <w:style w:type="character" w:customStyle="1" w:styleId="sttlitera">
    <w:name w:val="st_tlitera"/>
    <w:rsid w:val="007929A4"/>
  </w:style>
  <w:style w:type="character" w:customStyle="1" w:styleId="stlitera">
    <w:name w:val="st_litera"/>
    <w:basedOn w:val="DefaultParagraphFont"/>
    <w:rsid w:val="007929A4"/>
  </w:style>
  <w:style w:type="character" w:customStyle="1" w:styleId="ListParagraphChar">
    <w:name w:val="List Paragraph Char"/>
    <w:aliases w:val="Normal bullet 2 Char"/>
    <w:link w:val="ListParagraph"/>
    <w:uiPriority w:val="34"/>
    <w:locked/>
    <w:rsid w:val="007929A4"/>
    <w:rPr>
      <w:rFonts w:ascii="Calibri" w:eastAsia="Calibri" w:hAnsi="Calibri" w:cs="Times New Roman"/>
      <w:lang w:val="en-US"/>
    </w:rPr>
  </w:style>
  <w:style w:type="paragraph" w:customStyle="1" w:styleId="western">
    <w:name w:val="western"/>
    <w:basedOn w:val="Normal"/>
    <w:rsid w:val="007929A4"/>
    <w:pPr>
      <w:spacing w:before="100" w:beforeAutospacing="1" w:after="119" w:line="36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9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A4"/>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yperlink" Target="http://www.legestart.ro/Ordonanta-de-urgenta-57-2007-regimul-ariilor-naturale-protejate-conservarea-habitatelor-naturale-florei-faunei-salbatice-(MjU0NTQ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10440</Characters>
  <Application>Microsoft Office Word</Application>
  <DocSecurity>0</DocSecurity>
  <Lines>87</Lines>
  <Paragraphs>24</Paragraphs>
  <ScaleCrop>false</ScaleCrop>
  <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2019-01-29T09:30:00Z</dcterms:created>
  <dcterms:modified xsi:type="dcterms:W3CDTF">2019-01-29T09:30:00Z</dcterms:modified>
</cp:coreProperties>
</file>