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ED" w:rsidRPr="00CC684E" w:rsidRDefault="00AA26ED" w:rsidP="00AA26ED">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6454A1" w:rsidRDefault="006454A1" w:rsidP="00AA26ED">
      <w:pPr>
        <w:pStyle w:val="Heading1"/>
        <w:spacing w:after="120"/>
        <w:jc w:val="center"/>
        <w:rPr>
          <w:rFonts w:ascii="Times New Roman" w:hAnsi="Times New Roman"/>
          <w:b/>
          <w:sz w:val="24"/>
          <w:szCs w:val="24"/>
        </w:rPr>
      </w:pPr>
    </w:p>
    <w:p w:rsidR="00AA26ED" w:rsidRPr="00CC684E" w:rsidRDefault="00AA26ED" w:rsidP="00AA26ED">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AA26ED" w:rsidRPr="00CC684E" w:rsidRDefault="00AA26ED" w:rsidP="00AA26ED">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E343CA">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din</w:t>
      </w:r>
      <w:r w:rsidR="00B43EA5">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 </w:t>
      </w:r>
      <w:r>
        <w:rPr>
          <w:rFonts w:ascii="Times New Roman" w:hAnsi="Times New Roman"/>
          <w:i w:val="0"/>
          <w:sz w:val="24"/>
          <w:szCs w:val="24"/>
          <w:lang w:val="ro-RO"/>
        </w:rPr>
        <w:t xml:space="preserve"> .0</w:t>
      </w:r>
      <w:r w:rsidR="00DB4963">
        <w:rPr>
          <w:rFonts w:ascii="Times New Roman" w:hAnsi="Times New Roman"/>
          <w:i w:val="0"/>
          <w:sz w:val="24"/>
          <w:szCs w:val="24"/>
          <w:lang w:val="ro-RO"/>
        </w:rPr>
        <w:t>8</w:t>
      </w:r>
      <w:r>
        <w:rPr>
          <w:rFonts w:ascii="Times New Roman" w:hAnsi="Times New Roman"/>
          <w:i w:val="0"/>
          <w:sz w:val="24"/>
          <w:szCs w:val="24"/>
          <w:lang w:val="ro-RO"/>
        </w:rPr>
        <w:t>.</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AA26ED" w:rsidRPr="00CC684E" w:rsidRDefault="00AA26ED" w:rsidP="00AA26ED">
      <w:pPr>
        <w:autoSpaceDE w:val="0"/>
        <w:spacing w:after="0" w:line="240" w:lineRule="auto"/>
        <w:jc w:val="both"/>
        <w:rPr>
          <w:rFonts w:ascii="Times New Roman" w:hAnsi="Times New Roman"/>
          <w:sz w:val="24"/>
          <w:szCs w:val="24"/>
          <w:lang w:val="ro-RO"/>
        </w:rPr>
      </w:pPr>
    </w:p>
    <w:p w:rsidR="00AA26ED" w:rsidRPr="00B43EA5" w:rsidRDefault="00AA26ED" w:rsidP="00C672AD">
      <w:pPr>
        <w:autoSpaceDE w:val="0"/>
        <w:spacing w:after="0" w:line="240" w:lineRule="auto"/>
        <w:ind w:firstLine="708"/>
        <w:jc w:val="both"/>
        <w:rPr>
          <w:rFonts w:ascii="Times New Roman" w:hAnsi="Times New Roman"/>
          <w:lang w:val="ro-RO"/>
        </w:rPr>
      </w:pPr>
      <w:r w:rsidRPr="00B43EA5">
        <w:rPr>
          <w:rFonts w:ascii="Times New Roman" w:hAnsi="Times New Roman"/>
          <w:lang w:val="ro-RO"/>
        </w:rPr>
        <w:t>Ca urmare a solicitării de emitere a acordului de mediu adresate de</w:t>
      </w:r>
      <w:r w:rsidRPr="00B43EA5">
        <w:rPr>
          <w:rFonts w:ascii="Times New Roman" w:hAnsi="Times New Roman"/>
          <w:b/>
          <w:lang w:val="ro-RO"/>
        </w:rPr>
        <w:t xml:space="preserve"> </w:t>
      </w:r>
      <w:r w:rsidR="009C0C8F" w:rsidRPr="00B43EA5">
        <w:rPr>
          <w:rFonts w:ascii="Times New Roman" w:hAnsi="Times New Roman"/>
          <w:b/>
          <w:lang w:val="ro-RO"/>
        </w:rPr>
        <w:t>Direcţia Judeţeană de Drumuri şi Poduri Suceava</w:t>
      </w:r>
      <w:r w:rsidRPr="00B43EA5">
        <w:rPr>
          <w:rFonts w:ascii="Times New Roman" w:hAnsi="Times New Roman"/>
          <w:lang w:val="ro-RO"/>
        </w:rPr>
        <w:t xml:space="preserve">, cu sediul în </w:t>
      </w:r>
      <w:r w:rsidR="009C0C8F" w:rsidRPr="00B43EA5">
        <w:rPr>
          <w:rFonts w:ascii="Times New Roman" w:hAnsi="Times New Roman"/>
          <w:lang w:val="ro-RO"/>
        </w:rPr>
        <w:t>mun. Suceava, str. Aleea Ion Grămadă, nr. 1-3</w:t>
      </w:r>
      <w:r w:rsidRPr="00B43EA5">
        <w:rPr>
          <w:rFonts w:ascii="Times New Roman" w:hAnsi="Times New Roman"/>
          <w:lang w:val="ro-RO"/>
        </w:rPr>
        <w:t xml:space="preserve">, judeţul Suceava, înregistrată la APM Suceava cu nr. </w:t>
      </w:r>
      <w:r w:rsidR="00DB4963" w:rsidRPr="00B43EA5">
        <w:rPr>
          <w:rFonts w:ascii="Times New Roman" w:hAnsi="Times New Roman"/>
          <w:lang w:val="ro-RO"/>
        </w:rPr>
        <w:t>10419</w:t>
      </w:r>
      <w:r w:rsidRPr="00B43EA5">
        <w:rPr>
          <w:rFonts w:ascii="Times New Roman" w:hAnsi="Times New Roman"/>
          <w:lang w:val="ro-RO"/>
        </w:rPr>
        <w:t xml:space="preserve"> din </w:t>
      </w:r>
      <w:r w:rsidR="00DB4963" w:rsidRPr="00B43EA5">
        <w:rPr>
          <w:rFonts w:ascii="Times New Roman" w:hAnsi="Times New Roman"/>
          <w:lang w:val="ro-RO"/>
        </w:rPr>
        <w:t>2</w:t>
      </w:r>
      <w:r w:rsidR="009C0C8F" w:rsidRPr="00B43EA5">
        <w:rPr>
          <w:rFonts w:ascii="Times New Roman" w:hAnsi="Times New Roman"/>
          <w:lang w:val="ro-RO"/>
        </w:rPr>
        <w:t>7</w:t>
      </w:r>
      <w:r w:rsidRPr="00B43EA5">
        <w:rPr>
          <w:rFonts w:ascii="Times New Roman" w:hAnsi="Times New Roman"/>
          <w:lang w:val="ro-RO"/>
        </w:rPr>
        <w:t>.0</w:t>
      </w:r>
      <w:r w:rsidR="009C0C8F" w:rsidRPr="00B43EA5">
        <w:rPr>
          <w:rFonts w:ascii="Times New Roman" w:hAnsi="Times New Roman"/>
          <w:lang w:val="ro-RO"/>
        </w:rPr>
        <w:t>9</w:t>
      </w:r>
      <w:r w:rsidRPr="00B43EA5">
        <w:rPr>
          <w:rFonts w:ascii="Times New Roman" w:hAnsi="Times New Roman"/>
          <w:lang w:val="ro-RO"/>
        </w:rPr>
        <w:t>.201</w:t>
      </w:r>
      <w:r w:rsidR="00DB4963" w:rsidRPr="00B43EA5">
        <w:rPr>
          <w:rFonts w:ascii="Times New Roman" w:hAnsi="Times New Roman"/>
          <w:lang w:val="ro-RO"/>
        </w:rPr>
        <w:t>8</w:t>
      </w:r>
      <w:r w:rsidRPr="00B43EA5">
        <w:rPr>
          <w:rFonts w:ascii="Times New Roman" w:hAnsi="Times New Roman"/>
          <w:spacing w:val="-6"/>
          <w:lang w:val="ro-RO"/>
        </w:rPr>
        <w:t>,</w:t>
      </w:r>
      <w:r w:rsidRPr="00B43EA5">
        <w:rPr>
          <w:rFonts w:ascii="Times New Roman" w:hAnsi="Times New Roman"/>
          <w:lang w:val="ro-RO"/>
        </w:rPr>
        <w:t xml:space="preserve">  în baza:</w:t>
      </w:r>
    </w:p>
    <w:p w:rsidR="00AA26ED" w:rsidRPr="00B43EA5" w:rsidRDefault="00AA26ED" w:rsidP="00C672AD">
      <w:pPr>
        <w:pStyle w:val="ListParagraph"/>
        <w:autoSpaceDE w:val="0"/>
        <w:spacing w:after="0" w:line="240" w:lineRule="auto"/>
        <w:jc w:val="both"/>
        <w:rPr>
          <w:rFonts w:ascii="Times New Roman" w:hAnsi="Times New Roman"/>
          <w:lang w:val="ro-RO" w:eastAsia="ro-RO"/>
        </w:rPr>
      </w:pPr>
      <w:r w:rsidRPr="00B43EA5">
        <w:rPr>
          <w:rFonts w:ascii="Times New Roman" w:hAnsi="Times New Roman"/>
          <w:b/>
          <w:lang w:val="ro-RO" w:eastAsia="ro-RO"/>
        </w:rPr>
        <w:t xml:space="preserve">Legii nr. 292/2018 </w:t>
      </w:r>
      <w:r w:rsidRPr="00B43EA5">
        <w:rPr>
          <w:rFonts w:ascii="Times New Roman" w:hAnsi="Times New Roman"/>
          <w:lang w:val="ro-RO" w:eastAsia="ro-RO"/>
        </w:rPr>
        <w:t>p</w:t>
      </w:r>
      <w:r w:rsidRPr="00B43EA5">
        <w:rPr>
          <w:rFonts w:ascii="Times New Roman" w:hAnsi="Times New Roman"/>
        </w:rPr>
        <w:t>rivind evaluarea impactului anumitor proiecte publice şi private asupra mediului</w:t>
      </w:r>
      <w:r w:rsidRPr="00B43EA5">
        <w:rPr>
          <w:rFonts w:ascii="Times New Roman" w:hAnsi="Times New Roman"/>
          <w:lang w:val="ro-RO" w:eastAsia="ro-RO"/>
        </w:rPr>
        <w:t>;</w:t>
      </w:r>
    </w:p>
    <w:p w:rsidR="00AA26ED" w:rsidRPr="00B43EA5" w:rsidRDefault="00AA26ED" w:rsidP="00C672AD">
      <w:pPr>
        <w:autoSpaceDE w:val="0"/>
        <w:spacing w:after="0" w:line="240" w:lineRule="auto"/>
        <w:ind w:left="720"/>
        <w:jc w:val="both"/>
        <w:rPr>
          <w:rFonts w:ascii="Times New Roman" w:hAnsi="Times New Roman"/>
          <w:lang w:val="ro-RO"/>
        </w:rPr>
      </w:pPr>
      <w:r w:rsidRPr="00B43EA5">
        <w:rPr>
          <w:rFonts w:ascii="Times New Roman" w:hAnsi="Times New Roman"/>
          <w:b/>
          <w:lang w:val="ro-RO"/>
        </w:rPr>
        <w:t>Ordonanţei de Urgenţă a Guvernului nr. 57/2007</w:t>
      </w:r>
      <w:r w:rsidRPr="00B43EA5">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B43EA5">
        <w:rPr>
          <w:rFonts w:ascii="Times New Roman" w:hAnsi="Times New Roman"/>
          <w:b/>
          <w:lang w:val="ro-RO"/>
        </w:rPr>
        <w:t>Legea nr. 49/2011</w:t>
      </w:r>
      <w:r w:rsidRPr="00B43EA5">
        <w:rPr>
          <w:rFonts w:ascii="Times New Roman" w:hAnsi="Times New Roman"/>
          <w:lang w:val="ro-RO"/>
        </w:rPr>
        <w:t>, cu modificările şi completările ulterioare,</w:t>
      </w:r>
    </w:p>
    <w:p w:rsidR="00AA26ED" w:rsidRPr="00B43EA5" w:rsidRDefault="00AA26ED" w:rsidP="00C672AD">
      <w:pPr>
        <w:autoSpaceDE w:val="0"/>
        <w:autoSpaceDN w:val="0"/>
        <w:adjustRightInd w:val="0"/>
        <w:spacing w:after="0" w:line="240" w:lineRule="auto"/>
        <w:jc w:val="both"/>
        <w:rPr>
          <w:rFonts w:ascii="Times New Roman" w:hAnsi="Times New Roman"/>
          <w:lang w:val="ro-RO"/>
        </w:rPr>
      </w:pPr>
      <w:r w:rsidRPr="00B43EA5">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00DB4963" w:rsidRPr="00B43EA5">
        <w:rPr>
          <w:rFonts w:ascii="Times New Roman" w:hAnsi="Times New Roman"/>
          <w:lang w:val="ro-RO"/>
        </w:rPr>
        <w:t>19</w:t>
      </w:r>
      <w:r w:rsidRPr="00B43EA5">
        <w:rPr>
          <w:rFonts w:ascii="Times New Roman" w:hAnsi="Times New Roman"/>
          <w:lang w:val="ro-RO"/>
        </w:rPr>
        <w:t>.0</w:t>
      </w:r>
      <w:r w:rsidR="00DB4963" w:rsidRPr="00B43EA5">
        <w:rPr>
          <w:rFonts w:ascii="Times New Roman" w:hAnsi="Times New Roman"/>
          <w:lang w:val="ro-RO"/>
        </w:rPr>
        <w:t>8</w:t>
      </w:r>
      <w:r w:rsidRPr="00B43EA5">
        <w:rPr>
          <w:rFonts w:ascii="Times New Roman" w:hAnsi="Times New Roman"/>
          <w:lang w:val="ro-RO"/>
        </w:rPr>
        <w:t xml:space="preserve">.2019, că proiectul </w:t>
      </w:r>
      <w:r w:rsidRPr="00B43EA5">
        <w:rPr>
          <w:rFonts w:ascii="Times New Roman" w:hAnsi="Times New Roman"/>
          <w:b/>
        </w:rPr>
        <w:t>“</w:t>
      </w:r>
      <w:r w:rsidR="009C0C8F" w:rsidRPr="00B43EA5">
        <w:rPr>
          <w:rFonts w:ascii="Times New Roman" w:hAnsi="Times New Roman"/>
          <w:b/>
        </w:rPr>
        <w:t xml:space="preserve">Pod pe DJ 177 </w:t>
      </w:r>
      <w:r w:rsidR="00DB4963" w:rsidRPr="00B43EA5">
        <w:rPr>
          <w:rFonts w:ascii="Times New Roman" w:hAnsi="Times New Roman"/>
          <w:b/>
        </w:rPr>
        <w:t>C</w:t>
      </w:r>
      <w:r w:rsidR="009C0C8F" w:rsidRPr="00B43EA5">
        <w:rPr>
          <w:rFonts w:ascii="Times New Roman" w:hAnsi="Times New Roman"/>
          <w:b/>
        </w:rPr>
        <w:t xml:space="preserve">, km </w:t>
      </w:r>
      <w:r w:rsidR="00DB4963" w:rsidRPr="00B43EA5">
        <w:rPr>
          <w:rFonts w:ascii="Times New Roman" w:hAnsi="Times New Roman"/>
          <w:b/>
        </w:rPr>
        <w:t>1</w:t>
      </w:r>
      <w:r w:rsidR="009C0C8F" w:rsidRPr="00B43EA5">
        <w:rPr>
          <w:rFonts w:ascii="Times New Roman" w:hAnsi="Times New Roman"/>
          <w:b/>
        </w:rPr>
        <w:t>+</w:t>
      </w:r>
      <w:r w:rsidR="00DB4963" w:rsidRPr="00B43EA5">
        <w:rPr>
          <w:rFonts w:ascii="Times New Roman" w:hAnsi="Times New Roman"/>
          <w:b/>
        </w:rPr>
        <w:t>078</w:t>
      </w:r>
      <w:r w:rsidR="009C0C8F" w:rsidRPr="00B43EA5">
        <w:rPr>
          <w:rFonts w:ascii="Times New Roman" w:hAnsi="Times New Roman"/>
          <w:b/>
        </w:rPr>
        <w:t xml:space="preserve"> peste </w:t>
      </w:r>
      <w:r w:rsidRPr="00B43EA5">
        <w:rPr>
          <w:rFonts w:ascii="Times New Roman" w:hAnsi="Times New Roman"/>
          <w:b/>
        </w:rPr>
        <w:t xml:space="preserve">râul </w:t>
      </w:r>
      <w:r w:rsidR="00DB4963" w:rsidRPr="00B43EA5">
        <w:rPr>
          <w:rFonts w:ascii="Times New Roman" w:hAnsi="Times New Roman"/>
          <w:b/>
        </w:rPr>
        <w:t>Moldova</w:t>
      </w:r>
      <w:r w:rsidRPr="00B43EA5">
        <w:rPr>
          <w:rFonts w:ascii="Times New Roman" w:hAnsi="Times New Roman"/>
          <w:b/>
        </w:rPr>
        <w:t xml:space="preserve">, </w:t>
      </w:r>
      <w:r w:rsidR="00DB4963" w:rsidRPr="00B43EA5">
        <w:rPr>
          <w:rFonts w:ascii="Times New Roman" w:hAnsi="Times New Roman"/>
          <w:b/>
        </w:rPr>
        <w:t>în localitatea Păltinoasa, judeţul Suceava</w:t>
      </w:r>
      <w:r w:rsidRPr="00B43EA5">
        <w:rPr>
          <w:rFonts w:ascii="Times New Roman" w:hAnsi="Times New Roman"/>
          <w:b/>
        </w:rPr>
        <w:t xml:space="preserve">* </w:t>
      </w:r>
      <w:r w:rsidRPr="00B43EA5">
        <w:rPr>
          <w:rFonts w:ascii="Times New Roman" w:hAnsi="Times New Roman"/>
        </w:rPr>
        <w:t xml:space="preserve">propus a fi amplasat în </w:t>
      </w:r>
      <w:r w:rsidR="00DB4963" w:rsidRPr="00B43EA5">
        <w:rPr>
          <w:rFonts w:ascii="Times New Roman" w:hAnsi="Times New Roman"/>
        </w:rPr>
        <w:t>localităţile Gura Humorului, Păltinoasa şi Capu Câmpului</w:t>
      </w:r>
      <w:r w:rsidRPr="00B43EA5">
        <w:rPr>
          <w:rFonts w:ascii="Times New Roman" w:hAnsi="Times New Roman"/>
        </w:rPr>
        <w:t>,</w:t>
      </w:r>
      <w:r w:rsidRPr="00B43EA5">
        <w:rPr>
          <w:rFonts w:ascii="Times New Roman" w:hAnsi="Times New Roman"/>
          <w:b/>
        </w:rPr>
        <w:t xml:space="preserve"> </w:t>
      </w:r>
      <w:r w:rsidRPr="00B43EA5">
        <w:rPr>
          <w:rFonts w:ascii="Times New Roman" w:hAnsi="Times New Roman"/>
          <w:lang w:val="ro-RO"/>
        </w:rPr>
        <w:t xml:space="preserve">jud. Suceava nu se supune </w:t>
      </w:r>
      <w:bookmarkEnd w:id="0"/>
      <w:r w:rsidRPr="00B43EA5">
        <w:rPr>
          <w:rFonts w:ascii="Times New Roman" w:hAnsi="Times New Roman"/>
          <w:lang w:val="ro-RO"/>
        </w:rPr>
        <w:t xml:space="preserve">evaluării impactului asupra mediului.  </w:t>
      </w: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lang w:val="ro-RO"/>
        </w:rPr>
        <w:t xml:space="preserve">    </w:t>
      </w:r>
      <w:r w:rsidRPr="00B43EA5">
        <w:rPr>
          <w:rFonts w:ascii="Times New Roman" w:hAnsi="Times New Roman"/>
        </w:rPr>
        <w:t>Justificarea prezentei decizii:</w:t>
      </w:r>
    </w:p>
    <w:p w:rsidR="00AA26ED" w:rsidRPr="00B43EA5" w:rsidRDefault="00AA26ED" w:rsidP="00C672AD">
      <w:pPr>
        <w:autoSpaceDE w:val="0"/>
        <w:spacing w:after="0" w:line="240" w:lineRule="auto"/>
        <w:jc w:val="both"/>
        <w:rPr>
          <w:rFonts w:ascii="Times New Roman" w:hAnsi="Times New Roman"/>
        </w:rPr>
      </w:pPr>
      <w:r w:rsidRPr="00B43EA5">
        <w:rPr>
          <w:rFonts w:ascii="Times New Roman" w:hAnsi="Times New Roman"/>
        </w:rPr>
        <w:t xml:space="preserve">   I. Motivele pe baza cărora s-a stabilit neefectuarea evaluării impactului asupra mediului, conform criteriilor de selecţie din Anexa 3 la Legea nr. 292/2018 </w:t>
      </w:r>
      <w:r w:rsidRPr="00B43EA5">
        <w:rPr>
          <w:rFonts w:ascii="Times New Roman" w:hAnsi="Times New Roman"/>
          <w:lang w:val="ro-RO" w:eastAsia="ro-RO"/>
        </w:rPr>
        <w:t>p</w:t>
      </w:r>
      <w:r w:rsidRPr="00B43EA5">
        <w:rPr>
          <w:rFonts w:ascii="Times New Roman" w:hAnsi="Times New Roman"/>
        </w:rPr>
        <w:t>rivind evaluarea impactului anumitor proiecte publice şi private asupra mediului</w:t>
      </w:r>
      <w:r w:rsidRPr="00B43EA5">
        <w:rPr>
          <w:rFonts w:ascii="Times New Roman" w:hAnsi="Times New Roman"/>
          <w:lang w:val="ro-RO" w:eastAsia="ro-RO"/>
        </w:rPr>
        <w:t xml:space="preserve"> </w:t>
      </w:r>
      <w:r w:rsidRPr="00B43EA5">
        <w:rPr>
          <w:rFonts w:ascii="Times New Roman" w:hAnsi="Times New Roman"/>
        </w:rPr>
        <w:t>sunt următoarele:</w:t>
      </w:r>
    </w:p>
    <w:p w:rsidR="00AA26ED" w:rsidRPr="00B43EA5" w:rsidRDefault="00AA26ED" w:rsidP="00C672AD">
      <w:pPr>
        <w:autoSpaceDE w:val="0"/>
        <w:spacing w:after="0" w:line="240" w:lineRule="auto"/>
        <w:jc w:val="both"/>
        <w:rPr>
          <w:rFonts w:ascii="Times New Roman" w:hAnsi="Times New Roman"/>
        </w:rPr>
      </w:pPr>
      <w:proofErr w:type="gramStart"/>
      <w:r w:rsidRPr="00B43EA5">
        <w:rPr>
          <w:rFonts w:ascii="Times New Roman" w:hAnsi="Times New Roman"/>
          <w:b/>
        </w:rPr>
        <w:t>a</w:t>
      </w:r>
      <w:proofErr w:type="gramEnd"/>
      <w:r w:rsidRPr="00B43EA5">
        <w:rPr>
          <w:rFonts w:ascii="Times New Roman" w:hAnsi="Times New Roman"/>
          <w:b/>
        </w:rPr>
        <w:t>)</w:t>
      </w:r>
      <w:r w:rsidRPr="00B43EA5">
        <w:rPr>
          <w:rFonts w:ascii="Times New Roman" w:hAnsi="Times New Roman"/>
        </w:rPr>
        <w:t xml:space="preserve">- </w:t>
      </w:r>
      <w:r w:rsidRPr="00B43EA5">
        <w:rPr>
          <w:rFonts w:ascii="Times New Roman" w:hAnsi="Times New Roman"/>
          <w:i/>
        </w:rPr>
        <w:t>dimensiunea şi concepţia întregului proiect-</w:t>
      </w:r>
      <w:r w:rsidRPr="00B43EA5">
        <w:rPr>
          <w:rFonts w:ascii="Times New Roman" w:hAnsi="Times New Roman"/>
        </w:rPr>
        <w:t xml:space="preserve"> proiectul se încadrează în prevederile Legii nr. 292/2108 </w:t>
      </w:r>
      <w:r w:rsidRPr="00B43EA5">
        <w:rPr>
          <w:rFonts w:ascii="Times New Roman" w:hAnsi="Times New Roman"/>
          <w:lang w:val="ro-RO" w:eastAsia="ro-RO"/>
        </w:rPr>
        <w:t>p</w:t>
      </w:r>
      <w:r w:rsidRPr="00B43EA5">
        <w:rPr>
          <w:rFonts w:ascii="Times New Roman" w:hAnsi="Times New Roman"/>
        </w:rPr>
        <w:t>rivind evaluarea impactului anumitor proiecte publice şi private asupra mediului</w:t>
      </w:r>
      <w:r w:rsidRPr="00B43EA5">
        <w:rPr>
          <w:rFonts w:ascii="Times New Roman" w:hAnsi="Times New Roman"/>
          <w:lang w:val="ro-RO" w:eastAsia="ro-RO"/>
        </w:rPr>
        <w:t xml:space="preserve"> anexa 2, pct. 10, lit. e</w:t>
      </w:r>
      <w:r w:rsidRPr="00B43EA5">
        <w:rPr>
          <w:rFonts w:ascii="Times New Roman" w:hAnsi="Times New Roman"/>
        </w:rPr>
        <w:t>;</w:t>
      </w:r>
    </w:p>
    <w:p w:rsidR="00AA26ED" w:rsidRPr="00B43EA5" w:rsidRDefault="00AA26ED" w:rsidP="00C672AD">
      <w:pPr>
        <w:autoSpaceDE w:val="0"/>
        <w:spacing w:after="0" w:line="240" w:lineRule="auto"/>
        <w:jc w:val="both"/>
        <w:rPr>
          <w:rFonts w:ascii="Times New Roman" w:hAnsi="Times New Roman"/>
          <w:lang w:val="ro-RO" w:eastAsia="ro-RO"/>
        </w:rPr>
      </w:pPr>
      <w:r w:rsidRPr="00B43EA5">
        <w:rPr>
          <w:rFonts w:ascii="Times New Roman" w:hAnsi="Times New Roman"/>
          <w:lang w:val="ro-RO" w:eastAsia="ro-RO"/>
        </w:rPr>
        <w:t>Justificarea investiției</w:t>
      </w:r>
    </w:p>
    <w:p w:rsidR="00AA26ED" w:rsidRPr="00B43EA5" w:rsidRDefault="00AA26ED" w:rsidP="00C672AD">
      <w:pPr>
        <w:autoSpaceDE w:val="0"/>
        <w:spacing w:after="0" w:line="240" w:lineRule="auto"/>
        <w:jc w:val="both"/>
        <w:rPr>
          <w:rFonts w:ascii="Times New Roman" w:hAnsi="Times New Roman"/>
          <w:lang w:val="ro-RO" w:eastAsia="ro-RO"/>
        </w:rPr>
      </w:pPr>
      <w:r w:rsidRPr="00B43EA5">
        <w:rPr>
          <w:rFonts w:ascii="Times New Roman" w:hAnsi="Times New Roman"/>
          <w:lang w:val="ro-RO" w:eastAsia="ro-RO"/>
        </w:rPr>
        <w:t>Lucrările propuse au drept scop re</w:t>
      </w:r>
      <w:r w:rsidR="00DB4963" w:rsidRPr="00B43EA5">
        <w:rPr>
          <w:rFonts w:ascii="Times New Roman" w:hAnsi="Times New Roman"/>
          <w:lang w:val="ro-RO" w:eastAsia="ro-RO"/>
        </w:rPr>
        <w:t>abilitarea  podului existent ca urmare a degradărilor suferite cu trecerea timpului,</w:t>
      </w:r>
      <w:r w:rsidRPr="00B43EA5">
        <w:rPr>
          <w:rFonts w:ascii="Times New Roman" w:hAnsi="Times New Roman"/>
          <w:lang w:val="ro-RO" w:eastAsia="ro-RO"/>
        </w:rPr>
        <w:t xml:space="preserve"> pentru a asigura cerințele funcționale</w:t>
      </w:r>
      <w:r w:rsidR="00CE4E05" w:rsidRPr="00B43EA5">
        <w:rPr>
          <w:rFonts w:ascii="Times New Roman" w:hAnsi="Times New Roman"/>
          <w:lang w:val="ro-RO" w:eastAsia="ro-RO"/>
        </w:rPr>
        <w:t xml:space="preserve"> de siguranţă şi confort precum şi asigurarea debuşeului podului corela</w:t>
      </w:r>
      <w:r w:rsidR="00DB4963" w:rsidRPr="00B43EA5">
        <w:rPr>
          <w:rFonts w:ascii="Times New Roman" w:hAnsi="Times New Roman"/>
          <w:lang w:val="ro-RO" w:eastAsia="ro-RO"/>
        </w:rPr>
        <w:t>t</w:t>
      </w:r>
      <w:r w:rsidR="00CE4E05" w:rsidRPr="00B43EA5">
        <w:rPr>
          <w:rFonts w:ascii="Times New Roman" w:hAnsi="Times New Roman"/>
          <w:lang w:val="ro-RO" w:eastAsia="ro-RO"/>
        </w:rPr>
        <w:t xml:space="preserve"> cu cu evaluările hidrologice.</w:t>
      </w:r>
      <w:r w:rsidRPr="00B43EA5">
        <w:rPr>
          <w:rFonts w:ascii="Times New Roman" w:hAnsi="Times New Roman"/>
          <w:lang w:val="ro-RO" w:eastAsia="ro-RO"/>
        </w:rPr>
        <w:t>.</w:t>
      </w:r>
    </w:p>
    <w:p w:rsidR="00DB4963" w:rsidRPr="00B43EA5" w:rsidRDefault="00DB4963" w:rsidP="00DB4963">
      <w:pPr>
        <w:tabs>
          <w:tab w:val="left" w:pos="1701"/>
        </w:tabs>
        <w:spacing w:after="0" w:line="240" w:lineRule="auto"/>
        <w:rPr>
          <w:rFonts w:ascii="Times New Roman" w:hAnsi="Times New Roman"/>
        </w:rPr>
      </w:pPr>
      <w:r w:rsidRPr="00B43EA5">
        <w:rPr>
          <w:rFonts w:ascii="Times New Roman" w:hAnsi="Times New Roman"/>
        </w:rPr>
        <w:t xml:space="preserve">Principalele categoriile de lucrari ce se vor </w:t>
      </w:r>
      <w:proofErr w:type="gramStart"/>
      <w:r w:rsidRPr="00B43EA5">
        <w:rPr>
          <w:rFonts w:ascii="Times New Roman" w:hAnsi="Times New Roman"/>
        </w:rPr>
        <w:t>executa  sunt</w:t>
      </w:r>
      <w:proofErr w:type="gramEnd"/>
      <w:r w:rsidRPr="00B43EA5">
        <w:rPr>
          <w:rFonts w:ascii="Times New Roman" w:hAnsi="Times New Roman"/>
        </w:rPr>
        <w:t xml:space="preserve"> :</w:t>
      </w:r>
    </w:p>
    <w:p w:rsidR="00DB4963" w:rsidRPr="00B43EA5" w:rsidRDefault="00DB4963" w:rsidP="00DB4963">
      <w:pPr>
        <w:numPr>
          <w:ilvl w:val="2"/>
          <w:numId w:val="6"/>
        </w:numPr>
        <w:tabs>
          <w:tab w:val="left" w:pos="1701"/>
        </w:tabs>
        <w:spacing w:after="0" w:line="240" w:lineRule="auto"/>
        <w:ind w:left="709" w:firstLine="709"/>
        <w:jc w:val="both"/>
        <w:rPr>
          <w:rFonts w:ascii="Times New Roman" w:hAnsi="Times New Roman"/>
        </w:rPr>
      </w:pPr>
      <w:r w:rsidRPr="00B43EA5">
        <w:rPr>
          <w:rFonts w:ascii="Times New Roman" w:hAnsi="Times New Roman"/>
        </w:rPr>
        <w:t>amenajare infrastructura pod;</w:t>
      </w:r>
    </w:p>
    <w:p w:rsidR="00DB4963" w:rsidRPr="00B43EA5" w:rsidRDefault="00DB4963" w:rsidP="00DB4963">
      <w:pPr>
        <w:numPr>
          <w:ilvl w:val="2"/>
          <w:numId w:val="6"/>
        </w:numPr>
        <w:tabs>
          <w:tab w:val="left" w:pos="1701"/>
        </w:tabs>
        <w:spacing w:after="0" w:line="240" w:lineRule="auto"/>
        <w:ind w:left="709" w:firstLine="709"/>
        <w:jc w:val="both"/>
        <w:rPr>
          <w:rFonts w:ascii="Times New Roman" w:hAnsi="Times New Roman"/>
        </w:rPr>
      </w:pPr>
      <w:r w:rsidRPr="00B43EA5">
        <w:rPr>
          <w:rFonts w:ascii="Times New Roman" w:hAnsi="Times New Roman"/>
        </w:rPr>
        <w:t>amenajare suprastructura pod;</w:t>
      </w:r>
    </w:p>
    <w:p w:rsidR="00DB4963" w:rsidRPr="00B43EA5" w:rsidRDefault="00DB4963" w:rsidP="00DB4963">
      <w:pPr>
        <w:numPr>
          <w:ilvl w:val="2"/>
          <w:numId w:val="6"/>
        </w:numPr>
        <w:tabs>
          <w:tab w:val="left" w:pos="1701"/>
        </w:tabs>
        <w:spacing w:after="0" w:line="240" w:lineRule="auto"/>
        <w:ind w:left="709" w:firstLine="709"/>
        <w:jc w:val="both"/>
        <w:rPr>
          <w:rFonts w:ascii="Times New Roman" w:hAnsi="Times New Roman"/>
        </w:rPr>
      </w:pPr>
      <w:r w:rsidRPr="00B43EA5">
        <w:rPr>
          <w:rFonts w:ascii="Times New Roman" w:hAnsi="Times New Roman"/>
        </w:rPr>
        <w:t>amenajare racordare pod cu traseu DJ;</w:t>
      </w:r>
    </w:p>
    <w:p w:rsidR="00DB4963" w:rsidRPr="00B43EA5" w:rsidRDefault="00DB4963" w:rsidP="00DB4963">
      <w:pPr>
        <w:numPr>
          <w:ilvl w:val="2"/>
          <w:numId w:val="6"/>
        </w:numPr>
        <w:tabs>
          <w:tab w:val="left" w:pos="1701"/>
        </w:tabs>
        <w:spacing w:after="0" w:line="240" w:lineRule="auto"/>
        <w:ind w:left="709" w:firstLine="709"/>
        <w:jc w:val="both"/>
        <w:rPr>
          <w:rFonts w:ascii="Times New Roman" w:hAnsi="Times New Roman"/>
        </w:rPr>
      </w:pPr>
      <w:r w:rsidRPr="00B43EA5">
        <w:rPr>
          <w:rFonts w:ascii="Times New Roman" w:hAnsi="Times New Roman"/>
        </w:rPr>
        <w:t>amenajare albie ;</w:t>
      </w:r>
    </w:p>
    <w:p w:rsidR="00DB4963" w:rsidRPr="00B43EA5" w:rsidRDefault="00DB4963" w:rsidP="00DB4963">
      <w:pPr>
        <w:numPr>
          <w:ilvl w:val="2"/>
          <w:numId w:val="6"/>
        </w:numPr>
        <w:tabs>
          <w:tab w:val="left" w:pos="1701"/>
        </w:tabs>
        <w:spacing w:after="0" w:line="240" w:lineRule="auto"/>
        <w:ind w:left="709" w:firstLine="709"/>
        <w:jc w:val="both"/>
        <w:rPr>
          <w:rFonts w:ascii="Times New Roman" w:hAnsi="Times New Roman"/>
        </w:rPr>
      </w:pPr>
      <w:r w:rsidRPr="00B43EA5">
        <w:rPr>
          <w:rFonts w:ascii="Times New Roman" w:hAnsi="Times New Roman"/>
        </w:rPr>
        <w:t>amenajare rampe acces;</w:t>
      </w:r>
    </w:p>
    <w:p w:rsidR="00DB4963" w:rsidRPr="00B43EA5" w:rsidRDefault="00DB4963" w:rsidP="00DB4963">
      <w:pPr>
        <w:numPr>
          <w:ilvl w:val="2"/>
          <w:numId w:val="6"/>
        </w:numPr>
        <w:tabs>
          <w:tab w:val="left" w:pos="1701"/>
        </w:tabs>
        <w:spacing w:after="0" w:line="240" w:lineRule="auto"/>
        <w:ind w:left="709" w:firstLine="709"/>
        <w:jc w:val="both"/>
        <w:rPr>
          <w:rFonts w:ascii="Times New Roman" w:hAnsi="Times New Roman"/>
        </w:rPr>
      </w:pPr>
      <w:r w:rsidRPr="00B43EA5">
        <w:rPr>
          <w:rFonts w:ascii="Times New Roman" w:hAnsi="Times New Roman"/>
        </w:rPr>
        <w:t>lucrari conexe;</w:t>
      </w:r>
    </w:p>
    <w:p w:rsidR="00DB4963" w:rsidRPr="00B43EA5" w:rsidRDefault="00DB4963" w:rsidP="00DB4963">
      <w:pPr>
        <w:numPr>
          <w:ilvl w:val="2"/>
          <w:numId w:val="6"/>
        </w:numPr>
        <w:tabs>
          <w:tab w:val="left" w:pos="1701"/>
        </w:tabs>
        <w:spacing w:after="0" w:line="240" w:lineRule="auto"/>
        <w:ind w:left="709" w:firstLine="709"/>
        <w:jc w:val="both"/>
        <w:rPr>
          <w:rFonts w:ascii="Times New Roman" w:hAnsi="Times New Roman"/>
        </w:rPr>
      </w:pPr>
      <w:proofErr w:type="gramStart"/>
      <w:r w:rsidRPr="00B43EA5">
        <w:rPr>
          <w:rFonts w:ascii="Times New Roman" w:hAnsi="Times New Roman"/>
        </w:rPr>
        <w:t>siguranta</w:t>
      </w:r>
      <w:proofErr w:type="gramEnd"/>
      <w:r w:rsidRPr="00B43EA5">
        <w:rPr>
          <w:rFonts w:ascii="Times New Roman" w:hAnsi="Times New Roman"/>
        </w:rPr>
        <w:t xml:space="preserve"> circulatiei.</w:t>
      </w:r>
    </w:p>
    <w:p w:rsidR="00DB4963" w:rsidRPr="00B43EA5" w:rsidRDefault="00DB4963" w:rsidP="00DB4963">
      <w:pPr>
        <w:tabs>
          <w:tab w:val="left" w:pos="1701"/>
        </w:tabs>
        <w:spacing w:after="0" w:line="240" w:lineRule="auto"/>
        <w:ind w:left="1418"/>
        <w:jc w:val="both"/>
        <w:rPr>
          <w:rFonts w:ascii="Times New Roman" w:hAnsi="Times New Roman"/>
        </w:rPr>
      </w:pPr>
    </w:p>
    <w:p w:rsidR="00DB4963" w:rsidRPr="00B43EA5" w:rsidRDefault="00DB4963" w:rsidP="00DB4963">
      <w:pPr>
        <w:tabs>
          <w:tab w:val="left" w:pos="1701"/>
        </w:tabs>
        <w:spacing w:after="0" w:line="240" w:lineRule="auto"/>
        <w:rPr>
          <w:rFonts w:ascii="Times New Roman" w:hAnsi="Times New Roman"/>
          <w:bCs/>
          <w:lang w:val="fr-FR"/>
        </w:rPr>
      </w:pPr>
      <w:r w:rsidRPr="00B43EA5">
        <w:rPr>
          <w:rFonts w:ascii="Times New Roman" w:hAnsi="Times New Roman"/>
          <w:bCs/>
          <w:lang w:val="fr-FR"/>
        </w:rPr>
        <w:t xml:space="preserve">Avand in vedere starea podului se vor dezafecta urmatoarele elemente : </w:t>
      </w:r>
    </w:p>
    <w:p w:rsidR="00DB4963" w:rsidRPr="00B43EA5" w:rsidRDefault="00DB4963" w:rsidP="00DB4963">
      <w:pPr>
        <w:tabs>
          <w:tab w:val="left" w:pos="1701"/>
          <w:tab w:val="left" w:pos="9720"/>
        </w:tabs>
        <w:spacing w:after="0" w:line="240" w:lineRule="auto"/>
        <w:ind w:left="709" w:right="254" w:firstLine="709"/>
        <w:jc w:val="both"/>
        <w:rPr>
          <w:rFonts w:ascii="Times New Roman" w:hAnsi="Times New Roman"/>
        </w:rPr>
      </w:pPr>
      <w:r w:rsidRPr="00B43EA5">
        <w:rPr>
          <w:rFonts w:ascii="Times New Roman" w:hAnsi="Times New Roman"/>
        </w:rPr>
        <w:t xml:space="preserve"> - </w:t>
      </w:r>
      <w:r w:rsidR="00F16AE6" w:rsidRPr="00B43EA5">
        <w:rPr>
          <w:rFonts w:ascii="Times New Roman" w:hAnsi="Times New Roman"/>
        </w:rPr>
        <w:t xml:space="preserve"> </w:t>
      </w:r>
      <w:proofErr w:type="gramStart"/>
      <w:r w:rsidRPr="00B43EA5">
        <w:rPr>
          <w:rFonts w:ascii="Times New Roman" w:hAnsi="Times New Roman"/>
        </w:rPr>
        <w:t>se</w:t>
      </w:r>
      <w:proofErr w:type="gramEnd"/>
      <w:r w:rsidRPr="00B43EA5">
        <w:rPr>
          <w:rFonts w:ascii="Times New Roman" w:hAnsi="Times New Roman"/>
        </w:rPr>
        <w:t xml:space="preserve"> vor dezafecta consolele laterale de pe suprastructura podului dar și de la zidurile întoarse;</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se va dezafecta parapetul din beton încastrat în acestea;</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se vor dezafecta elementele prefabiricate de trotuar ;</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se vor desface bordurile prefabricate; </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se va taia rost longitudinal pentru a se asigura conditii de lucru pe jumatate de cale;</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se va desface imbracamintea din mixtura asfaltica;</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se va desface șapa de protecție a hidoizolației;</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se va desface hidroizolația ;</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lastRenderedPageBreak/>
        <w:t>se va desface betonul de pantă ;</w:t>
      </w:r>
    </w:p>
    <w:p w:rsidR="00DB4963" w:rsidRPr="00B43EA5" w:rsidRDefault="00DB4963" w:rsidP="00DB4963">
      <w:pPr>
        <w:numPr>
          <w:ilvl w:val="0"/>
          <w:numId w:val="5"/>
        </w:num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se va pregati suprafa libera prin curatirea atenta de corpuri straine  </w:t>
      </w:r>
    </w:p>
    <w:p w:rsidR="00DB4963" w:rsidRPr="00B43EA5" w:rsidRDefault="00DB4963" w:rsidP="00DB4963">
      <w:pPr>
        <w:tabs>
          <w:tab w:val="left" w:pos="1701"/>
        </w:tabs>
        <w:spacing w:after="0" w:line="240" w:lineRule="auto"/>
        <w:ind w:left="709" w:firstLine="709"/>
        <w:rPr>
          <w:rFonts w:ascii="Times New Roman" w:hAnsi="Times New Roman"/>
        </w:rPr>
      </w:pPr>
    </w:p>
    <w:p w:rsidR="00DB4963" w:rsidRPr="00B43EA5" w:rsidRDefault="00DB4963" w:rsidP="00F16AE6">
      <w:pPr>
        <w:tabs>
          <w:tab w:val="left" w:pos="1701"/>
        </w:tabs>
        <w:spacing w:after="0" w:line="240" w:lineRule="auto"/>
        <w:ind w:left="709" w:firstLine="709"/>
        <w:jc w:val="both"/>
        <w:rPr>
          <w:rFonts w:ascii="Times New Roman" w:hAnsi="Times New Roman"/>
          <w:i/>
        </w:rPr>
      </w:pPr>
      <w:r w:rsidRPr="00B43EA5">
        <w:rPr>
          <w:rFonts w:ascii="Times New Roman" w:hAnsi="Times New Roman"/>
          <w:i/>
        </w:rPr>
        <w:t>Lucrări la Infrastructura podului</w:t>
      </w:r>
    </w:p>
    <w:p w:rsidR="00DB4963" w:rsidRPr="00B43EA5" w:rsidRDefault="00DB4963" w:rsidP="00F16AE6">
      <w:pPr>
        <w:tabs>
          <w:tab w:val="left" w:pos="1701"/>
        </w:tabs>
        <w:spacing w:after="0" w:line="240" w:lineRule="auto"/>
        <w:ind w:left="709" w:firstLine="709"/>
        <w:jc w:val="both"/>
        <w:rPr>
          <w:rFonts w:ascii="Times New Roman" w:eastAsia="Times New Roman" w:hAnsi="Times New Roman"/>
          <w:lang w:val="en-GB"/>
        </w:rPr>
      </w:pPr>
      <w:proofErr w:type="gramStart"/>
      <w:r w:rsidRPr="00B43EA5">
        <w:rPr>
          <w:rFonts w:ascii="Times New Roman" w:hAnsi="Times New Roman"/>
        </w:rPr>
        <w:t xml:space="preserve">La </w:t>
      </w:r>
      <w:r w:rsidRPr="00B43EA5">
        <w:rPr>
          <w:rFonts w:ascii="Times New Roman" w:eastAsia="Times New Roman" w:hAnsi="Times New Roman"/>
          <w:lang w:val="en-GB"/>
        </w:rPr>
        <w:t xml:space="preserve"> fiecare</w:t>
      </w:r>
      <w:proofErr w:type="gramEnd"/>
      <w:r w:rsidRPr="00B43EA5">
        <w:rPr>
          <w:rFonts w:ascii="Times New Roman" w:eastAsia="Times New Roman" w:hAnsi="Times New Roman"/>
          <w:lang w:val="en-GB"/>
        </w:rPr>
        <w:t xml:space="preserve"> dintre infrastructurile podului se vor executa lucrari de :</w:t>
      </w:r>
    </w:p>
    <w:p w:rsidR="00DB4963" w:rsidRPr="00B43EA5" w:rsidRDefault="00DB4963" w:rsidP="00F16AE6">
      <w:pPr>
        <w:pStyle w:val="ListParagraph"/>
        <w:numPr>
          <w:ilvl w:val="0"/>
          <w:numId w:val="5"/>
        </w:numPr>
        <w:tabs>
          <w:tab w:val="left" w:pos="1701"/>
        </w:tabs>
        <w:spacing w:after="0" w:line="240" w:lineRule="auto"/>
        <w:ind w:left="709" w:firstLine="709"/>
        <w:contextualSpacing/>
        <w:jc w:val="both"/>
        <w:rPr>
          <w:rFonts w:ascii="Times New Roman" w:eastAsia="Times New Roman" w:hAnsi="Times New Roman"/>
          <w:lang w:val="en-GB"/>
        </w:rPr>
      </w:pPr>
      <w:proofErr w:type="gramStart"/>
      <w:r w:rsidRPr="00B43EA5">
        <w:rPr>
          <w:rFonts w:ascii="Times New Roman" w:eastAsia="Times New Roman" w:hAnsi="Times New Roman"/>
          <w:lang w:val="en-GB"/>
        </w:rPr>
        <w:t>consolidare</w:t>
      </w:r>
      <w:proofErr w:type="gramEnd"/>
      <w:r w:rsidRPr="00B43EA5">
        <w:rPr>
          <w:rFonts w:ascii="Times New Roman" w:eastAsia="Times New Roman" w:hAnsi="Times New Roman"/>
          <w:lang w:val="en-GB"/>
        </w:rPr>
        <w:t xml:space="preserve"> zona de fundatie la toate cele 11 infrastructuri.</w:t>
      </w:r>
    </w:p>
    <w:p w:rsidR="00DB4963" w:rsidRPr="00B43EA5" w:rsidRDefault="00DB4963" w:rsidP="00F16AE6">
      <w:pPr>
        <w:pStyle w:val="ListParagraph"/>
        <w:numPr>
          <w:ilvl w:val="0"/>
          <w:numId w:val="5"/>
        </w:numPr>
        <w:tabs>
          <w:tab w:val="left" w:pos="1701"/>
        </w:tabs>
        <w:spacing w:after="0" w:line="240" w:lineRule="auto"/>
        <w:ind w:left="709" w:firstLine="709"/>
        <w:contextualSpacing/>
        <w:jc w:val="both"/>
        <w:rPr>
          <w:rFonts w:ascii="Times New Roman" w:eastAsia="Times New Roman" w:hAnsi="Times New Roman"/>
          <w:lang w:val="en-GB"/>
        </w:rPr>
      </w:pPr>
      <w:r w:rsidRPr="00B43EA5">
        <w:rPr>
          <w:rFonts w:ascii="Times New Roman" w:eastAsia="Times New Roman" w:hAnsi="Times New Roman"/>
          <w:lang w:val="en-GB"/>
        </w:rPr>
        <w:t>elevatiile infrastructurii se vor repara prin:</w:t>
      </w:r>
    </w:p>
    <w:p w:rsidR="00DB4963" w:rsidRPr="00B43EA5" w:rsidRDefault="00DB4963" w:rsidP="00F16AE6">
      <w:pPr>
        <w:pStyle w:val="ListParagraph"/>
        <w:tabs>
          <w:tab w:val="left" w:pos="1701"/>
        </w:tabs>
        <w:spacing w:after="0" w:line="240" w:lineRule="auto"/>
        <w:ind w:left="709" w:firstLine="709"/>
        <w:jc w:val="both"/>
        <w:rPr>
          <w:rFonts w:ascii="Times New Roman" w:eastAsia="Times New Roman" w:hAnsi="Times New Roman"/>
          <w:lang w:val="en-GB"/>
        </w:rPr>
      </w:pPr>
      <w:r w:rsidRPr="00B43EA5">
        <w:rPr>
          <w:rFonts w:ascii="Times New Roman" w:eastAsia="Times New Roman" w:hAnsi="Times New Roman"/>
          <w:lang w:val="en-GB"/>
        </w:rPr>
        <w:tab/>
        <w:t xml:space="preserve">- </w:t>
      </w:r>
      <w:proofErr w:type="gramStart"/>
      <w:r w:rsidRPr="00B43EA5">
        <w:rPr>
          <w:rFonts w:ascii="Times New Roman" w:eastAsia="Times New Roman" w:hAnsi="Times New Roman"/>
          <w:lang w:val="en-GB"/>
        </w:rPr>
        <w:t>refacerea</w:t>
      </w:r>
      <w:proofErr w:type="gramEnd"/>
      <w:r w:rsidRPr="00B43EA5">
        <w:rPr>
          <w:rFonts w:ascii="Times New Roman" w:eastAsia="Times New Roman" w:hAnsi="Times New Roman"/>
          <w:lang w:val="en-GB"/>
        </w:rPr>
        <w:t xml:space="preserve"> din beton turnat pe loc a elementelor degradate din structura podului;</w:t>
      </w:r>
    </w:p>
    <w:p w:rsidR="00DB4963" w:rsidRPr="00B43EA5" w:rsidRDefault="00DB4963" w:rsidP="00F16AE6">
      <w:pPr>
        <w:pStyle w:val="ListParagraph"/>
        <w:tabs>
          <w:tab w:val="left" w:pos="1701"/>
        </w:tabs>
        <w:spacing w:after="0" w:line="240" w:lineRule="auto"/>
        <w:ind w:left="709" w:firstLine="709"/>
        <w:jc w:val="both"/>
        <w:rPr>
          <w:rFonts w:ascii="Times New Roman" w:eastAsia="Times New Roman" w:hAnsi="Times New Roman"/>
          <w:lang w:val="en-GB"/>
        </w:rPr>
      </w:pPr>
      <w:r w:rsidRPr="00B43EA5">
        <w:rPr>
          <w:rFonts w:ascii="Times New Roman" w:eastAsia="Times New Roman" w:hAnsi="Times New Roman"/>
          <w:lang w:val="en-GB"/>
        </w:rPr>
        <w:tab/>
        <w:t xml:space="preserve">- </w:t>
      </w:r>
      <w:proofErr w:type="gramStart"/>
      <w:r w:rsidRPr="00B43EA5">
        <w:rPr>
          <w:rFonts w:ascii="Times New Roman" w:eastAsia="Times New Roman" w:hAnsi="Times New Roman"/>
          <w:lang w:val="en-GB"/>
        </w:rPr>
        <w:t>torcretare</w:t>
      </w:r>
      <w:proofErr w:type="gramEnd"/>
      <w:r w:rsidRPr="00B43EA5">
        <w:rPr>
          <w:rFonts w:ascii="Times New Roman" w:eastAsia="Times New Roman" w:hAnsi="Times New Roman"/>
          <w:lang w:val="en-GB"/>
        </w:rPr>
        <w:t xml:space="preserve"> fata vazuta a elevatiei – inclusiv a  banchetelot de la pile.</w:t>
      </w:r>
    </w:p>
    <w:p w:rsidR="00DB4963" w:rsidRPr="00B43EA5" w:rsidRDefault="00DB4963" w:rsidP="00F16AE6">
      <w:pPr>
        <w:pStyle w:val="NormalWeb"/>
        <w:shd w:val="clear" w:color="auto" w:fill="FFFFFF"/>
        <w:tabs>
          <w:tab w:val="left" w:pos="1701"/>
        </w:tabs>
        <w:spacing w:before="0" w:beforeAutospacing="0" w:after="0" w:afterAutospacing="0"/>
        <w:ind w:left="709" w:firstLine="709"/>
        <w:jc w:val="both"/>
        <w:rPr>
          <w:sz w:val="22"/>
          <w:szCs w:val="22"/>
        </w:rPr>
      </w:pPr>
      <w:proofErr w:type="gramStart"/>
      <w:r w:rsidRPr="00B43EA5">
        <w:rPr>
          <w:rStyle w:val="Strong"/>
          <w:b w:val="0"/>
          <w:sz w:val="22"/>
          <w:szCs w:val="22"/>
        </w:rPr>
        <w:t>Procedeul de acoperire a unei suprafeţe prin pulverizare cu beton sau mortar se numeşte torcretare.</w:t>
      </w:r>
      <w:proofErr w:type="gramEnd"/>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Aceasta masura va </w:t>
      </w:r>
      <w:proofErr w:type="gramStart"/>
      <w:r w:rsidRPr="00B43EA5">
        <w:rPr>
          <w:rFonts w:ascii="Times New Roman" w:hAnsi="Times New Roman"/>
          <w:sz w:val="22"/>
          <w:szCs w:val="22"/>
        </w:rPr>
        <w:t>asigura :</w:t>
      </w:r>
      <w:proofErr w:type="gramEnd"/>
    </w:p>
    <w:p w:rsidR="00DB4963" w:rsidRPr="00B43EA5" w:rsidRDefault="00DB4963" w:rsidP="00F16AE6">
      <w:pPr>
        <w:pStyle w:val="BodyTextIndent3"/>
        <w:numPr>
          <w:ilvl w:val="0"/>
          <w:numId w:val="5"/>
        </w:numPr>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refacerea formelor geometrice ale betonului;</w:t>
      </w:r>
    </w:p>
    <w:p w:rsidR="00DB4963" w:rsidRPr="00B43EA5" w:rsidRDefault="00DB4963" w:rsidP="00F16AE6">
      <w:pPr>
        <w:pStyle w:val="BodyTextIndent3"/>
        <w:numPr>
          <w:ilvl w:val="0"/>
          <w:numId w:val="5"/>
        </w:numPr>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etanșarea suprafeței pilelor și culeilor ;</w:t>
      </w:r>
    </w:p>
    <w:p w:rsidR="00DB4963" w:rsidRPr="00B43EA5" w:rsidRDefault="00DB4963" w:rsidP="00F16AE6">
      <w:pPr>
        <w:pStyle w:val="BodyTextIndent3"/>
        <w:numPr>
          <w:ilvl w:val="0"/>
          <w:numId w:val="5"/>
        </w:numPr>
        <w:tabs>
          <w:tab w:val="left" w:pos="1701"/>
        </w:tabs>
        <w:spacing w:after="0" w:line="240" w:lineRule="auto"/>
        <w:ind w:left="709" w:firstLine="709"/>
        <w:jc w:val="both"/>
        <w:rPr>
          <w:rFonts w:ascii="Times New Roman" w:hAnsi="Times New Roman"/>
          <w:sz w:val="22"/>
          <w:szCs w:val="22"/>
        </w:rPr>
      </w:pPr>
      <w:proofErr w:type="gramStart"/>
      <w:r w:rsidRPr="00B43EA5">
        <w:rPr>
          <w:rFonts w:ascii="Times New Roman" w:hAnsi="Times New Roman"/>
          <w:sz w:val="22"/>
          <w:szCs w:val="22"/>
        </w:rPr>
        <w:t>protejare</w:t>
      </w:r>
      <w:proofErr w:type="gramEnd"/>
      <w:r w:rsidRPr="00B43EA5">
        <w:rPr>
          <w:rFonts w:ascii="Times New Roman" w:hAnsi="Times New Roman"/>
          <w:sz w:val="22"/>
          <w:szCs w:val="22"/>
        </w:rPr>
        <w:t xml:space="preserve"> suplimentară la acțiunea plutitorilor sau a debitului solid .</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proofErr w:type="gramStart"/>
      <w:r w:rsidRPr="00B43EA5">
        <w:rPr>
          <w:rFonts w:ascii="Times New Roman" w:hAnsi="Times New Roman"/>
          <w:sz w:val="22"/>
          <w:szCs w:val="22"/>
        </w:rPr>
        <w:t>Pe fiecare dintre infarstructuri, pe banchetele de rezemare, se vor executa dispositive antiseismice.</w:t>
      </w:r>
      <w:proofErr w:type="gramEnd"/>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La culei se vor mai executa si urmatoarele categorii de </w:t>
      </w:r>
      <w:proofErr w:type="gramStart"/>
      <w:r w:rsidRPr="00B43EA5">
        <w:rPr>
          <w:rFonts w:ascii="Times New Roman" w:hAnsi="Times New Roman"/>
          <w:sz w:val="22"/>
          <w:szCs w:val="22"/>
        </w:rPr>
        <w:t>lucrari :</w:t>
      </w:r>
      <w:proofErr w:type="gramEnd"/>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 </w:t>
      </w:r>
      <w:proofErr w:type="gramStart"/>
      <w:r w:rsidRPr="00B43EA5">
        <w:rPr>
          <w:rFonts w:ascii="Times New Roman" w:hAnsi="Times New Roman"/>
          <w:sz w:val="22"/>
          <w:szCs w:val="22"/>
        </w:rPr>
        <w:t>se</w:t>
      </w:r>
      <w:proofErr w:type="gramEnd"/>
      <w:r w:rsidRPr="00B43EA5">
        <w:rPr>
          <w:rFonts w:ascii="Times New Roman" w:hAnsi="Times New Roman"/>
          <w:sz w:val="22"/>
          <w:szCs w:val="22"/>
        </w:rPr>
        <w:t xml:space="preserve"> vor torcreta  si  fetele vazute ale zidurilor  intoarse. </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 </w:t>
      </w:r>
      <w:proofErr w:type="gramStart"/>
      <w:r w:rsidRPr="00B43EA5">
        <w:rPr>
          <w:rFonts w:ascii="Times New Roman" w:hAnsi="Times New Roman"/>
          <w:sz w:val="22"/>
          <w:szCs w:val="22"/>
        </w:rPr>
        <w:t>zidurile</w:t>
      </w:r>
      <w:proofErr w:type="gramEnd"/>
      <w:r w:rsidRPr="00B43EA5">
        <w:rPr>
          <w:rFonts w:ascii="Times New Roman" w:hAnsi="Times New Roman"/>
          <w:sz w:val="22"/>
          <w:szCs w:val="22"/>
        </w:rPr>
        <w:t xml:space="preserve"> intoarse  se vor  amenaja cu console care vor asigura  suportul pentru executia trotuarelor in aceiasi solutie ca si cele ce se vor executa pe pod.</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 -zidul de garda se </w:t>
      </w:r>
      <w:proofErr w:type="gramStart"/>
      <w:r w:rsidRPr="00B43EA5">
        <w:rPr>
          <w:rFonts w:ascii="Times New Roman" w:hAnsi="Times New Roman"/>
          <w:sz w:val="22"/>
          <w:szCs w:val="22"/>
        </w:rPr>
        <w:t>va</w:t>
      </w:r>
      <w:proofErr w:type="gramEnd"/>
      <w:r w:rsidRPr="00B43EA5">
        <w:rPr>
          <w:rFonts w:ascii="Times New Roman" w:hAnsi="Times New Roman"/>
          <w:sz w:val="22"/>
          <w:szCs w:val="22"/>
        </w:rPr>
        <w:t xml:space="preserve"> suprainalta pentru a asigura racordarea caii pe pod cu cea pe zona de racordare;</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 </w:t>
      </w:r>
      <w:proofErr w:type="gramStart"/>
      <w:r w:rsidRPr="00B43EA5">
        <w:rPr>
          <w:rFonts w:ascii="Times New Roman" w:hAnsi="Times New Roman"/>
          <w:sz w:val="22"/>
          <w:szCs w:val="22"/>
        </w:rPr>
        <w:t>daca</w:t>
      </w:r>
      <w:proofErr w:type="gramEnd"/>
      <w:r w:rsidRPr="00B43EA5">
        <w:rPr>
          <w:rFonts w:ascii="Times New Roman" w:hAnsi="Times New Roman"/>
          <w:sz w:val="22"/>
          <w:szCs w:val="22"/>
        </w:rPr>
        <w:t xml:space="preserve"> dupa desfacerea zonei din spatele culeilor se va constata ca starea drenului este precara acesta se va   reface .</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Consolidarea zonelor de fundare se va face pentru fiecare pila si culee, prin executia unor piloti forati de diametru mare </w:t>
      </w:r>
      <w:r w:rsidRPr="00B43EA5">
        <w:rPr>
          <w:rFonts w:ascii="Times New Roman" w:hAnsi="Times New Roman"/>
          <w:sz w:val="22"/>
          <w:szCs w:val="22"/>
        </w:rPr>
        <w:sym w:font="Symbol" w:char="F0C6"/>
      </w:r>
      <w:r w:rsidRPr="00B43EA5">
        <w:rPr>
          <w:rFonts w:ascii="Times New Roman" w:hAnsi="Times New Roman"/>
          <w:sz w:val="22"/>
          <w:szCs w:val="22"/>
        </w:rPr>
        <w:t xml:space="preserve">800 mm cu fisa  de 8 m. Acestia se vor solidariza la partea superioara, in care se va ingloba si partea inferioara a fiecarei infrastructuri, prin blocuri de beton . </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i/>
          <w:sz w:val="22"/>
          <w:szCs w:val="22"/>
        </w:rPr>
        <w:t xml:space="preserve">Suprastructura </w:t>
      </w:r>
      <w:r w:rsidRPr="00B43EA5">
        <w:rPr>
          <w:rFonts w:ascii="Times New Roman" w:hAnsi="Times New Roman"/>
          <w:sz w:val="22"/>
          <w:szCs w:val="22"/>
        </w:rPr>
        <w:t>pod</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Pentru asigurarea conlucr</w:t>
      </w:r>
      <w:r w:rsidR="00F16AE6" w:rsidRPr="00B43EA5">
        <w:rPr>
          <w:rFonts w:ascii="Times New Roman" w:hAnsi="Times New Roman"/>
          <w:sz w:val="22"/>
          <w:szCs w:val="22"/>
        </w:rPr>
        <w:t>ă</w:t>
      </w:r>
      <w:r w:rsidRPr="00B43EA5">
        <w:rPr>
          <w:rFonts w:ascii="Times New Roman" w:hAnsi="Times New Roman"/>
          <w:sz w:val="22"/>
          <w:szCs w:val="22"/>
        </w:rPr>
        <w:t xml:space="preserve">rii grinzilor se va face </w:t>
      </w:r>
      <w:proofErr w:type="gramStart"/>
      <w:r w:rsidRPr="00B43EA5">
        <w:rPr>
          <w:rFonts w:ascii="Times New Roman" w:hAnsi="Times New Roman"/>
          <w:sz w:val="22"/>
          <w:szCs w:val="22"/>
        </w:rPr>
        <w:t>tensionarea  transveral</w:t>
      </w:r>
      <w:r w:rsidR="00F16AE6" w:rsidRPr="00B43EA5">
        <w:rPr>
          <w:rFonts w:ascii="Times New Roman" w:hAnsi="Times New Roman"/>
          <w:sz w:val="22"/>
          <w:szCs w:val="22"/>
        </w:rPr>
        <w:t>ă</w:t>
      </w:r>
      <w:proofErr w:type="gramEnd"/>
      <w:r w:rsidRPr="00B43EA5">
        <w:rPr>
          <w:rFonts w:ascii="Times New Roman" w:hAnsi="Times New Roman"/>
          <w:sz w:val="22"/>
          <w:szCs w:val="22"/>
        </w:rPr>
        <w:t xml:space="preserve"> a acestora prin  executia unor tiranti  astfel :</w:t>
      </w:r>
    </w:p>
    <w:p w:rsidR="00DB4963" w:rsidRPr="00B43EA5" w:rsidRDefault="00DB4963" w:rsidP="00F16AE6">
      <w:pPr>
        <w:pStyle w:val="BodyTextIndent3"/>
        <w:numPr>
          <w:ilvl w:val="0"/>
          <w:numId w:val="5"/>
        </w:numPr>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c</w:t>
      </w:r>
      <w:r w:rsidR="00F16AE6" w:rsidRPr="00B43EA5">
        <w:rPr>
          <w:rFonts w:ascii="Times New Roman" w:hAnsi="Times New Roman"/>
          <w:sz w:val="22"/>
          <w:szCs w:val="22"/>
        </w:rPr>
        <w:t>â</w:t>
      </w:r>
      <w:r w:rsidRPr="00B43EA5">
        <w:rPr>
          <w:rFonts w:ascii="Times New Roman" w:hAnsi="Times New Roman"/>
          <w:sz w:val="22"/>
          <w:szCs w:val="22"/>
        </w:rPr>
        <w:t>te un tirant la antretoazele de cap</w:t>
      </w:r>
      <w:r w:rsidR="00F16AE6" w:rsidRPr="00B43EA5">
        <w:rPr>
          <w:rFonts w:ascii="Times New Roman" w:hAnsi="Times New Roman"/>
          <w:sz w:val="22"/>
          <w:szCs w:val="22"/>
        </w:rPr>
        <w:t>ă</w:t>
      </w:r>
      <w:r w:rsidRPr="00B43EA5">
        <w:rPr>
          <w:rFonts w:ascii="Times New Roman" w:hAnsi="Times New Roman"/>
          <w:sz w:val="22"/>
          <w:szCs w:val="22"/>
        </w:rPr>
        <w:t>t ;</w:t>
      </w:r>
    </w:p>
    <w:p w:rsidR="00DB4963" w:rsidRPr="00B43EA5" w:rsidRDefault="00DB4963" w:rsidP="00F16AE6">
      <w:pPr>
        <w:pStyle w:val="BodyTextIndent3"/>
        <w:numPr>
          <w:ilvl w:val="0"/>
          <w:numId w:val="5"/>
        </w:numPr>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doi tiran</w:t>
      </w:r>
      <w:r w:rsidR="00F16AE6" w:rsidRPr="00B43EA5">
        <w:rPr>
          <w:rFonts w:ascii="Times New Roman" w:hAnsi="Times New Roman"/>
          <w:sz w:val="22"/>
          <w:szCs w:val="22"/>
        </w:rPr>
        <w:t>ţ</w:t>
      </w:r>
      <w:r w:rsidRPr="00B43EA5">
        <w:rPr>
          <w:rFonts w:ascii="Times New Roman" w:hAnsi="Times New Roman"/>
          <w:sz w:val="22"/>
          <w:szCs w:val="22"/>
        </w:rPr>
        <w:t xml:space="preserve">i la antretoaza </w:t>
      </w:r>
      <w:r w:rsidR="00F16AE6" w:rsidRPr="00B43EA5">
        <w:rPr>
          <w:rFonts w:ascii="Times New Roman" w:hAnsi="Times New Roman"/>
          <w:sz w:val="22"/>
          <w:szCs w:val="22"/>
        </w:rPr>
        <w:t>central;</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Se </w:t>
      </w:r>
      <w:proofErr w:type="gramStart"/>
      <w:r w:rsidRPr="00B43EA5">
        <w:rPr>
          <w:rFonts w:ascii="Times New Roman" w:hAnsi="Times New Roman"/>
          <w:sz w:val="22"/>
          <w:szCs w:val="22"/>
        </w:rPr>
        <w:t>va</w:t>
      </w:r>
      <w:proofErr w:type="gramEnd"/>
      <w:r w:rsidRPr="00B43EA5">
        <w:rPr>
          <w:rFonts w:ascii="Times New Roman" w:hAnsi="Times New Roman"/>
          <w:sz w:val="22"/>
          <w:szCs w:val="22"/>
        </w:rPr>
        <w:t xml:space="preserve"> executa suprabetonarea care va asigura elemente geometrice proiectate ale podului.</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O data cu suprabetonarea se vor executa consolele de largire a partii carosabile, console în care se va monta ș</w:t>
      </w:r>
      <w:proofErr w:type="gramStart"/>
      <w:r w:rsidRPr="00B43EA5">
        <w:rPr>
          <w:rFonts w:ascii="Times New Roman" w:hAnsi="Times New Roman"/>
          <w:sz w:val="22"/>
          <w:szCs w:val="22"/>
        </w:rPr>
        <w:t>i  parapetul</w:t>
      </w:r>
      <w:proofErr w:type="gramEnd"/>
      <w:r w:rsidRPr="00B43EA5">
        <w:rPr>
          <w:rFonts w:ascii="Times New Roman" w:hAnsi="Times New Roman"/>
          <w:sz w:val="22"/>
          <w:szCs w:val="22"/>
        </w:rPr>
        <w:t xml:space="preserve"> metalic pietonal.</w:t>
      </w:r>
    </w:p>
    <w:p w:rsidR="00DB4963" w:rsidRPr="00B43EA5" w:rsidRDefault="00DB4963" w:rsidP="00F16AE6">
      <w:pPr>
        <w:pStyle w:val="BodyTextIndent3"/>
        <w:tabs>
          <w:tab w:val="left" w:pos="1701"/>
        </w:tabs>
        <w:spacing w:after="0" w:line="240" w:lineRule="auto"/>
        <w:ind w:left="709" w:firstLine="709"/>
        <w:jc w:val="both"/>
        <w:rPr>
          <w:rFonts w:ascii="Times New Roman" w:hAnsi="Times New Roman"/>
          <w:sz w:val="22"/>
          <w:szCs w:val="22"/>
        </w:rPr>
      </w:pPr>
      <w:r w:rsidRPr="00B43EA5">
        <w:rPr>
          <w:rFonts w:ascii="Times New Roman" w:hAnsi="Times New Roman"/>
          <w:sz w:val="22"/>
          <w:szCs w:val="22"/>
        </w:rPr>
        <w:t xml:space="preserve">Elementele geometrice ale partii carosabile a podului, finale, vor </w:t>
      </w:r>
      <w:proofErr w:type="gramStart"/>
      <w:r w:rsidRPr="00B43EA5">
        <w:rPr>
          <w:rFonts w:ascii="Times New Roman" w:hAnsi="Times New Roman"/>
          <w:sz w:val="22"/>
          <w:szCs w:val="22"/>
        </w:rPr>
        <w:t>fi :</w:t>
      </w:r>
      <w:proofErr w:type="gramEnd"/>
    </w:p>
    <w:p w:rsidR="00DB4963" w:rsidRPr="00B43EA5" w:rsidRDefault="00DB4963" w:rsidP="00F16AE6">
      <w:pPr>
        <w:tabs>
          <w:tab w:val="left" w:pos="1701"/>
        </w:tabs>
        <w:spacing w:after="0" w:line="240" w:lineRule="auto"/>
        <w:ind w:left="709" w:firstLine="709"/>
        <w:jc w:val="both"/>
        <w:rPr>
          <w:rFonts w:ascii="Times New Roman" w:hAnsi="Times New Roman"/>
          <w:lang w:val="fr-FR"/>
        </w:rPr>
      </w:pPr>
      <w:r w:rsidRPr="00B43EA5">
        <w:rPr>
          <w:rFonts w:ascii="Times New Roman" w:hAnsi="Times New Roman"/>
          <w:bCs/>
          <w:lang w:val="fr-FR"/>
        </w:rPr>
        <w:t xml:space="preserve">- lățimea  disponibila pentru amenajarea caii pe pod este de 11.20 m, care se va  </w:t>
      </w:r>
      <w:r w:rsidRPr="00B43EA5">
        <w:rPr>
          <w:rFonts w:ascii="Times New Roman" w:hAnsi="Times New Roman"/>
          <w:lang w:val="fr-FR"/>
        </w:rPr>
        <w:t>repartizata astfel :</w:t>
      </w:r>
    </w:p>
    <w:p w:rsidR="00DB4963" w:rsidRPr="00B43EA5" w:rsidRDefault="00DB4963" w:rsidP="00F16AE6">
      <w:pPr>
        <w:tabs>
          <w:tab w:val="left" w:pos="1701"/>
        </w:tabs>
        <w:spacing w:after="0" w:line="240" w:lineRule="auto"/>
        <w:ind w:left="709" w:firstLine="709"/>
        <w:jc w:val="both"/>
        <w:rPr>
          <w:rFonts w:ascii="Times New Roman" w:hAnsi="Times New Roman"/>
          <w:lang w:val="fr-FR"/>
        </w:rPr>
      </w:pPr>
      <w:r w:rsidRPr="00B43EA5">
        <w:rPr>
          <w:rFonts w:ascii="Times New Roman" w:hAnsi="Times New Roman"/>
          <w:lang w:val="fr-FR"/>
        </w:rPr>
        <w:t xml:space="preserve">- cale pe pod este  - 7.80 m </w:t>
      </w:r>
    </w:p>
    <w:p w:rsidR="00DB4963" w:rsidRPr="00B43EA5" w:rsidRDefault="00DB4963" w:rsidP="00F16AE6">
      <w:pPr>
        <w:tabs>
          <w:tab w:val="left" w:pos="1701"/>
        </w:tabs>
        <w:spacing w:after="0" w:line="240" w:lineRule="auto"/>
        <w:ind w:left="709" w:firstLine="709"/>
        <w:jc w:val="both"/>
        <w:rPr>
          <w:rFonts w:ascii="Times New Roman" w:hAnsi="Times New Roman"/>
          <w:lang w:val="fr-FR"/>
        </w:rPr>
      </w:pPr>
      <w:r w:rsidRPr="00B43EA5">
        <w:rPr>
          <w:rFonts w:ascii="Times New Roman" w:hAnsi="Times New Roman"/>
          <w:lang w:val="fr-FR"/>
        </w:rPr>
        <w:t>- trotuare de cate 1.70 m fiecare</w:t>
      </w:r>
      <w:r w:rsidR="00F16AE6" w:rsidRPr="00B43EA5">
        <w:rPr>
          <w:rFonts w:ascii="Times New Roman" w:hAnsi="Times New Roman"/>
          <w:lang w:val="fr-FR"/>
        </w:rPr>
        <w:t xml:space="preserve"> parte</w:t>
      </w:r>
      <w:r w:rsidRPr="00B43EA5">
        <w:rPr>
          <w:rFonts w:ascii="Times New Roman" w:hAnsi="Times New Roman"/>
          <w:lang w:val="fr-FR"/>
        </w:rPr>
        <w:t xml:space="preserve">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Pentru descracarea apleor de pe pod, pe fiecare deschidere se vor executa guri de </w:t>
      </w:r>
      <w:proofErr w:type="gramStart"/>
      <w:r w:rsidRPr="00B43EA5">
        <w:rPr>
          <w:rFonts w:ascii="Times New Roman" w:hAnsi="Times New Roman"/>
        </w:rPr>
        <w:t>scurgere  prevazute</w:t>
      </w:r>
      <w:proofErr w:type="gramEnd"/>
      <w:r w:rsidRPr="00B43EA5">
        <w:rPr>
          <w:rFonts w:ascii="Times New Roman" w:hAnsi="Times New Roman"/>
        </w:rPr>
        <w:t xml:space="preserve"> cu :</w:t>
      </w:r>
    </w:p>
    <w:p w:rsidR="00DB4963" w:rsidRPr="00B43EA5" w:rsidRDefault="00DB4963" w:rsidP="00F16AE6">
      <w:pPr>
        <w:pStyle w:val="ListParagraph"/>
        <w:numPr>
          <w:ilvl w:val="0"/>
          <w:numId w:val="5"/>
        </w:numPr>
        <w:tabs>
          <w:tab w:val="left" w:pos="1701"/>
        </w:tabs>
        <w:spacing w:after="0" w:line="240" w:lineRule="auto"/>
        <w:ind w:left="709" w:firstLine="709"/>
        <w:contextualSpacing/>
        <w:jc w:val="both"/>
        <w:rPr>
          <w:rFonts w:ascii="Times New Roman" w:hAnsi="Times New Roman"/>
        </w:rPr>
      </w:pPr>
      <w:r w:rsidRPr="00B43EA5">
        <w:rPr>
          <w:rFonts w:ascii="Times New Roman" w:hAnsi="Times New Roman"/>
        </w:rPr>
        <w:t>la nivelul partii carosabile – cu gratar de protectie ;</w:t>
      </w:r>
    </w:p>
    <w:p w:rsidR="00DB4963" w:rsidRPr="00B43EA5" w:rsidRDefault="00DB4963" w:rsidP="00F16AE6">
      <w:pPr>
        <w:pStyle w:val="ListParagraph"/>
        <w:numPr>
          <w:ilvl w:val="0"/>
          <w:numId w:val="5"/>
        </w:numPr>
        <w:tabs>
          <w:tab w:val="left" w:pos="1701"/>
        </w:tabs>
        <w:spacing w:after="0" w:line="240" w:lineRule="auto"/>
        <w:ind w:left="709" w:firstLine="709"/>
        <w:contextualSpacing/>
        <w:jc w:val="both"/>
        <w:rPr>
          <w:rFonts w:ascii="Times New Roman" w:hAnsi="Times New Roman"/>
        </w:rPr>
      </w:pPr>
      <w:proofErr w:type="gramStart"/>
      <w:r w:rsidRPr="00B43EA5">
        <w:rPr>
          <w:rFonts w:ascii="Times New Roman" w:hAnsi="Times New Roman"/>
        </w:rPr>
        <w:t>pentru</w:t>
      </w:r>
      <w:proofErr w:type="gramEnd"/>
      <w:r w:rsidRPr="00B43EA5">
        <w:rPr>
          <w:rFonts w:ascii="Times New Roman" w:hAnsi="Times New Roman"/>
        </w:rPr>
        <w:t xml:space="preserve"> descarcare – sunt prevazute  prelungitoare din tuburi din PVC cu rol de dirijare ape asfel incat aceasta sa nu afecteze  structura podului.</w:t>
      </w:r>
    </w:p>
    <w:p w:rsidR="00DB4963" w:rsidRPr="00B43EA5" w:rsidRDefault="00DB4963" w:rsidP="00F16AE6">
      <w:pPr>
        <w:pStyle w:val="ListParagraph"/>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i/>
        </w:rPr>
        <w:t>Racordarea cu drumul județean</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Zona de acces pe pod se </w:t>
      </w:r>
      <w:proofErr w:type="gramStart"/>
      <w:r w:rsidRPr="00B43EA5">
        <w:rPr>
          <w:rFonts w:ascii="Times New Roman" w:hAnsi="Times New Roman"/>
        </w:rPr>
        <w:t>va</w:t>
      </w:r>
      <w:proofErr w:type="gramEnd"/>
      <w:r w:rsidRPr="00B43EA5">
        <w:rPr>
          <w:rFonts w:ascii="Times New Roman" w:hAnsi="Times New Roman"/>
        </w:rPr>
        <w:t xml:space="preserve"> amenaja cu elemente prefabricate din beton – dale de racordare</w:t>
      </w:r>
      <w:r w:rsidR="00C1734D" w:rsidRPr="00B43EA5">
        <w:rPr>
          <w:rFonts w:ascii="Times New Roman" w:hAnsi="Times New Roman"/>
        </w:rPr>
        <w:t>.</w:t>
      </w:r>
      <w:r w:rsidRPr="00B43EA5">
        <w:rPr>
          <w:rFonts w:ascii="Times New Roman" w:hAnsi="Times New Roman"/>
        </w:rPr>
        <w:t xml:space="preserve"> Acestea se vor  aseza cu un capăt pe grinda de rezemare încastrată  în corpul  culeilor și cu celălalt capăt </w:t>
      </w:r>
      <w:r w:rsidRPr="00B43EA5">
        <w:rPr>
          <w:rFonts w:ascii="Times New Roman" w:hAnsi="Times New Roman"/>
        </w:rPr>
        <w:lastRenderedPageBreak/>
        <w:t xml:space="preserve">pe  grinda de rezemare </w:t>
      </w:r>
      <w:r w:rsidR="00C1734D" w:rsidRPr="00B43EA5">
        <w:rPr>
          <w:rFonts w:ascii="Times New Roman" w:hAnsi="Times New Roman"/>
        </w:rPr>
        <w:t xml:space="preserve"> </w:t>
      </w:r>
      <w:r w:rsidRPr="00B43EA5">
        <w:rPr>
          <w:rFonts w:ascii="Times New Roman" w:hAnsi="Times New Roman"/>
        </w:rPr>
        <w:t>independentă asezată pe un prism din piatră spartă, amenajare ce se va executa la fiecare dintre culeile podului.</w:t>
      </w:r>
    </w:p>
    <w:p w:rsidR="00DB4963" w:rsidRPr="00B43EA5" w:rsidRDefault="00DB4963" w:rsidP="00F16AE6">
      <w:pPr>
        <w:tabs>
          <w:tab w:val="left" w:pos="1701"/>
        </w:tabs>
        <w:spacing w:after="0" w:line="240" w:lineRule="auto"/>
        <w:ind w:left="709" w:firstLine="709"/>
        <w:jc w:val="both"/>
        <w:rPr>
          <w:rFonts w:ascii="Times New Roman" w:hAnsi="Times New Roman"/>
        </w:rPr>
      </w:pPr>
      <w:proofErr w:type="gramStart"/>
      <w:r w:rsidRPr="00B43EA5">
        <w:rPr>
          <w:rFonts w:ascii="Times New Roman" w:hAnsi="Times New Roman"/>
        </w:rPr>
        <w:t>Pentru descarcarea apelor se vor executa casiuri de descarcare ape.</w:t>
      </w:r>
      <w:proofErr w:type="gramEnd"/>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 </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i/>
        </w:rPr>
        <w:t>Lucrari amenajare albie</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bCs/>
          <w:lang w:val="fr-FR"/>
        </w:rPr>
        <w:t>Cuprinde acțiuni de :</w:t>
      </w:r>
    </w:p>
    <w:p w:rsidR="00DB4963" w:rsidRPr="00B43EA5" w:rsidRDefault="00DB4963" w:rsidP="00F16AE6">
      <w:pPr>
        <w:pStyle w:val="ListParagraph"/>
        <w:numPr>
          <w:ilvl w:val="1"/>
          <w:numId w:val="5"/>
        </w:numPr>
        <w:tabs>
          <w:tab w:val="left" w:pos="1701"/>
        </w:tabs>
        <w:spacing w:after="0" w:line="240" w:lineRule="auto"/>
        <w:ind w:left="709" w:firstLine="709"/>
        <w:contextualSpacing/>
        <w:jc w:val="both"/>
        <w:rPr>
          <w:rFonts w:ascii="Times New Roman" w:hAnsi="Times New Roman"/>
          <w:bCs/>
          <w:lang w:val="fr-FR"/>
        </w:rPr>
      </w:pPr>
      <w:r w:rsidRPr="00B43EA5">
        <w:rPr>
          <w:rFonts w:ascii="Times New Roman" w:hAnsi="Times New Roman"/>
        </w:rPr>
        <w:t>calibrare albie  - activitate care se va realiza in doua etape :</w:t>
      </w:r>
    </w:p>
    <w:p w:rsidR="00DB4963" w:rsidRPr="00B43EA5" w:rsidRDefault="00DB4963" w:rsidP="00F16AE6">
      <w:pPr>
        <w:pStyle w:val="ListParagraph"/>
        <w:tabs>
          <w:tab w:val="left" w:pos="1701"/>
        </w:tabs>
        <w:spacing w:after="0" w:line="240" w:lineRule="auto"/>
        <w:ind w:left="1418"/>
        <w:jc w:val="both"/>
        <w:rPr>
          <w:rFonts w:ascii="Times New Roman" w:hAnsi="Times New Roman"/>
        </w:rPr>
      </w:pPr>
      <w:r w:rsidRPr="00B43EA5">
        <w:rPr>
          <w:rFonts w:ascii="Times New Roman" w:hAnsi="Times New Roman"/>
        </w:rPr>
        <w:tab/>
      </w:r>
      <w:r w:rsidRPr="00B43EA5">
        <w:rPr>
          <w:rFonts w:ascii="Times New Roman" w:hAnsi="Times New Roman"/>
        </w:rPr>
        <w:tab/>
        <w:t xml:space="preserve">- </w:t>
      </w:r>
      <w:proofErr w:type="gramStart"/>
      <w:r w:rsidRPr="00B43EA5">
        <w:rPr>
          <w:rFonts w:ascii="Times New Roman" w:hAnsi="Times New Roman"/>
        </w:rPr>
        <w:t>in</w:t>
      </w:r>
      <w:proofErr w:type="gramEnd"/>
      <w:r w:rsidRPr="00B43EA5">
        <w:rPr>
          <w:rFonts w:ascii="Times New Roman" w:hAnsi="Times New Roman"/>
        </w:rPr>
        <w:t xml:space="preserve"> perioada de executie aceasta activitate are rolul de a  devia cursul de apa din zona in care se lucreaza. Se vor executa diguri de deviere curs apa care, la terminarea lucrarilor se vor </w:t>
      </w:r>
      <w:proofErr w:type="gramStart"/>
      <w:r w:rsidRPr="00B43EA5">
        <w:rPr>
          <w:rFonts w:ascii="Times New Roman" w:hAnsi="Times New Roman"/>
        </w:rPr>
        <w:t>desfiinta ;</w:t>
      </w:r>
      <w:proofErr w:type="gramEnd"/>
    </w:p>
    <w:p w:rsidR="00DB4963" w:rsidRPr="00B43EA5" w:rsidRDefault="00DB4963" w:rsidP="00F16AE6">
      <w:pPr>
        <w:pStyle w:val="ListParagraph"/>
        <w:tabs>
          <w:tab w:val="left" w:pos="1701"/>
        </w:tabs>
        <w:spacing w:after="0" w:line="240" w:lineRule="auto"/>
        <w:ind w:left="1418"/>
        <w:jc w:val="both"/>
        <w:rPr>
          <w:rFonts w:ascii="Times New Roman" w:hAnsi="Times New Roman"/>
        </w:rPr>
      </w:pPr>
      <w:r w:rsidRPr="00B43EA5">
        <w:rPr>
          <w:rFonts w:ascii="Times New Roman" w:hAnsi="Times New Roman"/>
        </w:rPr>
        <w:tab/>
      </w:r>
      <w:r w:rsidRPr="00B43EA5">
        <w:rPr>
          <w:rFonts w:ascii="Times New Roman" w:hAnsi="Times New Roman"/>
        </w:rPr>
        <w:tab/>
        <w:t xml:space="preserve">- </w:t>
      </w:r>
      <w:proofErr w:type="gramStart"/>
      <w:r w:rsidRPr="00B43EA5">
        <w:rPr>
          <w:rFonts w:ascii="Times New Roman" w:hAnsi="Times New Roman"/>
        </w:rPr>
        <w:t>la</w:t>
      </w:r>
      <w:proofErr w:type="gramEnd"/>
      <w:r w:rsidRPr="00B43EA5">
        <w:rPr>
          <w:rFonts w:ascii="Times New Roman" w:hAnsi="Times New Roman"/>
        </w:rPr>
        <w:t xml:space="preserve"> terminarea lucrarilor - actiune ce are rolul de asigura  conditii de descarcare ape echilibrat pe toate deschiderile ;</w:t>
      </w:r>
    </w:p>
    <w:p w:rsidR="00DB4963" w:rsidRPr="00B43EA5" w:rsidRDefault="00DB4963" w:rsidP="00F16AE6">
      <w:pPr>
        <w:pStyle w:val="ListParagraph"/>
        <w:tabs>
          <w:tab w:val="left" w:pos="1701"/>
        </w:tabs>
        <w:spacing w:after="0" w:line="240" w:lineRule="auto"/>
        <w:ind w:left="1418"/>
        <w:jc w:val="both"/>
        <w:rPr>
          <w:rFonts w:ascii="Times New Roman" w:hAnsi="Times New Roman"/>
          <w:bCs/>
          <w:lang w:val="fr-FR"/>
        </w:rPr>
      </w:pPr>
    </w:p>
    <w:p w:rsidR="00DB4963" w:rsidRPr="00B43EA5" w:rsidRDefault="00DB4963" w:rsidP="00F16AE6">
      <w:pPr>
        <w:pStyle w:val="ListParagraph"/>
        <w:numPr>
          <w:ilvl w:val="1"/>
          <w:numId w:val="5"/>
        </w:numPr>
        <w:tabs>
          <w:tab w:val="left" w:pos="1701"/>
        </w:tabs>
        <w:spacing w:after="0" w:line="240" w:lineRule="auto"/>
        <w:ind w:left="709" w:firstLine="709"/>
        <w:contextualSpacing/>
        <w:jc w:val="both"/>
        <w:rPr>
          <w:rFonts w:ascii="Times New Roman" w:hAnsi="Times New Roman"/>
          <w:bCs/>
          <w:lang w:val="fr-FR"/>
        </w:rPr>
      </w:pPr>
      <w:r w:rsidRPr="00B43EA5">
        <w:rPr>
          <w:rFonts w:ascii="Times New Roman" w:hAnsi="Times New Roman"/>
          <w:bCs/>
          <w:lang w:val="fr-FR"/>
        </w:rPr>
        <w:t xml:space="preserve">amenajare maluri cu gabioane </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bCs/>
          <w:lang w:val="fr-FR"/>
        </w:rPr>
        <w:t xml:space="preserve">Pentru protectia malurilor, in zona culeelor se vor amenaja protectii cu lucrari de gabioane cu elevatia totala de 3.00 m.      </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bCs/>
          <w:lang w:val="fr-FR"/>
        </w:rPr>
        <w:t>Dispunerea apararii este urmatoarea :</w:t>
      </w:r>
    </w:p>
    <w:p w:rsidR="00DB4963" w:rsidRPr="00B43EA5" w:rsidRDefault="00DB4963" w:rsidP="00F16AE6">
      <w:pPr>
        <w:pStyle w:val="ListParagraph"/>
        <w:numPr>
          <w:ilvl w:val="2"/>
          <w:numId w:val="5"/>
        </w:numPr>
        <w:tabs>
          <w:tab w:val="left" w:pos="1701"/>
        </w:tabs>
        <w:spacing w:after="0" w:line="240" w:lineRule="auto"/>
        <w:ind w:left="709" w:firstLine="709"/>
        <w:contextualSpacing/>
        <w:jc w:val="both"/>
        <w:rPr>
          <w:rFonts w:ascii="Times New Roman" w:hAnsi="Times New Roman"/>
          <w:bCs/>
          <w:lang w:val="fr-FR"/>
        </w:rPr>
      </w:pPr>
      <w:r w:rsidRPr="00B43EA5">
        <w:rPr>
          <w:rFonts w:ascii="Times New Roman" w:hAnsi="Times New Roman"/>
          <w:bCs/>
          <w:lang w:val="fr-FR"/>
        </w:rPr>
        <w:t>Gabion 100x100x500</w:t>
      </w:r>
    </w:p>
    <w:p w:rsidR="00DB4963" w:rsidRPr="00B43EA5" w:rsidRDefault="00DB4963" w:rsidP="00F16AE6">
      <w:pPr>
        <w:pStyle w:val="ListParagraph"/>
        <w:numPr>
          <w:ilvl w:val="2"/>
          <w:numId w:val="5"/>
        </w:numPr>
        <w:tabs>
          <w:tab w:val="left" w:pos="1701"/>
        </w:tabs>
        <w:spacing w:after="0" w:line="240" w:lineRule="auto"/>
        <w:ind w:left="709" w:firstLine="709"/>
        <w:contextualSpacing/>
        <w:jc w:val="both"/>
        <w:rPr>
          <w:rFonts w:ascii="Times New Roman" w:hAnsi="Times New Roman"/>
          <w:bCs/>
          <w:lang w:val="fr-FR"/>
        </w:rPr>
      </w:pPr>
      <w:r w:rsidRPr="00B43EA5">
        <w:rPr>
          <w:rFonts w:ascii="Times New Roman" w:hAnsi="Times New Roman"/>
          <w:bCs/>
          <w:lang w:val="fr-FR"/>
        </w:rPr>
        <w:t>Gabion 100x150x500</w:t>
      </w:r>
    </w:p>
    <w:p w:rsidR="00DB4963" w:rsidRPr="00B43EA5" w:rsidRDefault="00DB4963" w:rsidP="00F16AE6">
      <w:pPr>
        <w:pStyle w:val="ListParagraph"/>
        <w:numPr>
          <w:ilvl w:val="2"/>
          <w:numId w:val="5"/>
        </w:numPr>
        <w:tabs>
          <w:tab w:val="left" w:pos="1701"/>
        </w:tabs>
        <w:spacing w:after="0" w:line="240" w:lineRule="auto"/>
        <w:ind w:left="709" w:firstLine="709"/>
        <w:contextualSpacing/>
        <w:jc w:val="both"/>
        <w:rPr>
          <w:rFonts w:ascii="Times New Roman" w:hAnsi="Times New Roman"/>
          <w:bCs/>
          <w:lang w:val="fr-FR"/>
        </w:rPr>
      </w:pPr>
      <w:r w:rsidRPr="00B43EA5">
        <w:rPr>
          <w:rFonts w:ascii="Times New Roman" w:hAnsi="Times New Roman"/>
          <w:bCs/>
          <w:lang w:val="fr-FR"/>
        </w:rPr>
        <w:t>Gabion 100x200x500</w:t>
      </w:r>
    </w:p>
    <w:p w:rsidR="00DB4963" w:rsidRPr="00B43EA5" w:rsidRDefault="00DB4963" w:rsidP="00F16AE6">
      <w:pPr>
        <w:pStyle w:val="ListParagraph"/>
        <w:numPr>
          <w:ilvl w:val="2"/>
          <w:numId w:val="5"/>
        </w:numPr>
        <w:tabs>
          <w:tab w:val="left" w:pos="1701"/>
        </w:tabs>
        <w:spacing w:after="0" w:line="240" w:lineRule="auto"/>
        <w:ind w:left="709" w:firstLine="709"/>
        <w:contextualSpacing/>
        <w:jc w:val="both"/>
        <w:rPr>
          <w:rFonts w:ascii="Times New Roman" w:hAnsi="Times New Roman"/>
          <w:bCs/>
          <w:lang w:val="fr-FR"/>
        </w:rPr>
      </w:pPr>
      <w:r w:rsidRPr="00B43EA5">
        <w:rPr>
          <w:rFonts w:ascii="Times New Roman" w:hAnsi="Times New Roman"/>
          <w:bCs/>
          <w:lang w:val="fr-FR"/>
        </w:rPr>
        <w:t xml:space="preserve">Saltea </w:t>
      </w:r>
      <w:r w:rsidR="00B43EA5" w:rsidRPr="00B43EA5">
        <w:rPr>
          <w:rFonts w:ascii="Times New Roman" w:hAnsi="Times New Roman"/>
          <w:bCs/>
          <w:lang w:val="fr-FR"/>
        </w:rPr>
        <w:t xml:space="preserve">    </w:t>
      </w:r>
      <w:r w:rsidRPr="00B43EA5">
        <w:rPr>
          <w:rFonts w:ascii="Times New Roman" w:hAnsi="Times New Roman"/>
          <w:bCs/>
          <w:lang w:val="fr-FR"/>
        </w:rPr>
        <w:t>20x400x500</w:t>
      </w:r>
    </w:p>
    <w:p w:rsidR="00DB4963" w:rsidRPr="00B43EA5" w:rsidRDefault="00DB4963" w:rsidP="00F16AE6">
      <w:pPr>
        <w:tabs>
          <w:tab w:val="left" w:pos="1701"/>
        </w:tabs>
        <w:spacing w:after="0" w:line="240" w:lineRule="auto"/>
        <w:ind w:left="709" w:firstLine="709"/>
        <w:jc w:val="both"/>
        <w:rPr>
          <w:rFonts w:ascii="Times New Roman" w:hAnsi="Times New Roman"/>
          <w:lang w:val="en-GB"/>
        </w:rPr>
      </w:pPr>
      <w:r w:rsidRPr="00B43EA5">
        <w:rPr>
          <w:rFonts w:ascii="Times New Roman" w:hAnsi="Times New Roman"/>
          <w:bCs/>
          <w:lang w:val="fr-FR"/>
        </w:rPr>
        <w:t xml:space="preserve"> Amplasamentul si l</w:t>
      </w:r>
      <w:r w:rsidRPr="00B43EA5">
        <w:rPr>
          <w:rFonts w:ascii="Times New Roman" w:hAnsi="Times New Roman"/>
        </w:rPr>
        <w:t>ungime totala de  aparare mal este urmatorul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ab/>
      </w:r>
      <w:r w:rsidRPr="00B43EA5">
        <w:rPr>
          <w:rFonts w:ascii="Times New Roman" w:hAnsi="Times New Roman"/>
        </w:rPr>
        <w:tab/>
        <w:t xml:space="preserve">-amonte </w:t>
      </w:r>
      <w:proofErr w:type="gramStart"/>
      <w:r w:rsidRPr="00B43EA5">
        <w:rPr>
          <w:rFonts w:ascii="Times New Roman" w:hAnsi="Times New Roman"/>
        </w:rPr>
        <w:t>dreapta :</w:t>
      </w:r>
      <w:proofErr w:type="gramEnd"/>
      <w:r w:rsidRPr="00B43EA5">
        <w:rPr>
          <w:rFonts w:ascii="Times New Roman" w:hAnsi="Times New Roman"/>
        </w:rPr>
        <w:t xml:space="preserve">      </w:t>
      </w:r>
      <w:r w:rsidR="00B43EA5" w:rsidRPr="00B43EA5">
        <w:rPr>
          <w:rFonts w:ascii="Times New Roman" w:hAnsi="Times New Roman"/>
        </w:rPr>
        <w:t xml:space="preserve">  </w:t>
      </w:r>
      <w:r w:rsidRPr="00B43EA5">
        <w:rPr>
          <w:rFonts w:ascii="Times New Roman" w:hAnsi="Times New Roman"/>
        </w:rPr>
        <w:t xml:space="preserve"> 120.00 m</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ab/>
      </w:r>
      <w:r w:rsidRPr="00B43EA5">
        <w:rPr>
          <w:rFonts w:ascii="Times New Roman" w:hAnsi="Times New Roman"/>
        </w:rPr>
        <w:tab/>
        <w:t>-</w:t>
      </w:r>
      <w:proofErr w:type="gramStart"/>
      <w:r w:rsidRPr="00B43EA5">
        <w:rPr>
          <w:rFonts w:ascii="Times New Roman" w:hAnsi="Times New Roman"/>
        </w:rPr>
        <w:t>aval  dreapta</w:t>
      </w:r>
      <w:proofErr w:type="gramEnd"/>
      <w:r w:rsidRPr="00B43EA5">
        <w:rPr>
          <w:rFonts w:ascii="Times New Roman" w:hAnsi="Times New Roman"/>
        </w:rPr>
        <w:t xml:space="preserve"> :               60.00 m</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ab/>
      </w:r>
      <w:r w:rsidRPr="00B43EA5">
        <w:rPr>
          <w:rFonts w:ascii="Times New Roman" w:hAnsi="Times New Roman"/>
        </w:rPr>
        <w:tab/>
        <w:t xml:space="preserve">-amonte </w:t>
      </w:r>
      <w:proofErr w:type="gramStart"/>
      <w:r w:rsidRPr="00B43EA5">
        <w:rPr>
          <w:rFonts w:ascii="Times New Roman" w:hAnsi="Times New Roman"/>
        </w:rPr>
        <w:t>stanga :</w:t>
      </w:r>
      <w:proofErr w:type="gramEnd"/>
      <w:r w:rsidRPr="00B43EA5">
        <w:rPr>
          <w:rFonts w:ascii="Times New Roman" w:hAnsi="Times New Roman"/>
        </w:rPr>
        <w:t xml:space="preserve">           </w:t>
      </w:r>
      <w:r w:rsidR="00B43EA5" w:rsidRPr="00B43EA5">
        <w:rPr>
          <w:rFonts w:ascii="Times New Roman" w:hAnsi="Times New Roman"/>
        </w:rPr>
        <w:t xml:space="preserve"> </w:t>
      </w:r>
      <w:r w:rsidRPr="00B43EA5">
        <w:rPr>
          <w:rFonts w:ascii="Times New Roman" w:hAnsi="Times New Roman"/>
        </w:rPr>
        <w:t xml:space="preserve"> 60.00 m</w:t>
      </w:r>
    </w:p>
    <w:p w:rsidR="00DB4963" w:rsidRPr="00B43EA5" w:rsidRDefault="00DB4963" w:rsidP="00F16AE6">
      <w:pPr>
        <w:tabs>
          <w:tab w:val="left" w:pos="1701"/>
        </w:tabs>
        <w:spacing w:after="0" w:line="240" w:lineRule="auto"/>
        <w:ind w:left="709" w:firstLine="709"/>
        <w:jc w:val="both"/>
        <w:rPr>
          <w:rFonts w:ascii="Times New Roman" w:hAnsi="Times New Roman"/>
          <w:u w:val="single"/>
        </w:rPr>
      </w:pPr>
      <w:r w:rsidRPr="00B43EA5">
        <w:rPr>
          <w:rFonts w:ascii="Times New Roman" w:hAnsi="Times New Roman"/>
        </w:rPr>
        <w:tab/>
      </w:r>
      <w:r w:rsidRPr="00B43EA5">
        <w:rPr>
          <w:rFonts w:ascii="Times New Roman" w:hAnsi="Times New Roman"/>
        </w:rPr>
        <w:tab/>
      </w:r>
      <w:r w:rsidRPr="00B43EA5">
        <w:rPr>
          <w:rFonts w:ascii="Times New Roman" w:hAnsi="Times New Roman"/>
          <w:u w:val="single"/>
        </w:rPr>
        <w:t>-</w:t>
      </w:r>
      <w:proofErr w:type="gramStart"/>
      <w:r w:rsidRPr="00B43EA5">
        <w:rPr>
          <w:rFonts w:ascii="Times New Roman" w:hAnsi="Times New Roman"/>
          <w:u w:val="single"/>
        </w:rPr>
        <w:t>aval  stanga</w:t>
      </w:r>
      <w:proofErr w:type="gramEnd"/>
      <w:r w:rsidRPr="00B43EA5">
        <w:rPr>
          <w:rFonts w:ascii="Times New Roman" w:hAnsi="Times New Roman"/>
          <w:u w:val="single"/>
        </w:rPr>
        <w:t xml:space="preserve"> :               100.00 m</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ab/>
      </w:r>
      <w:r w:rsidRPr="00B43EA5">
        <w:rPr>
          <w:rFonts w:ascii="Times New Roman" w:hAnsi="Times New Roman"/>
        </w:rPr>
        <w:tab/>
      </w:r>
      <w:r w:rsidRPr="00B43EA5">
        <w:rPr>
          <w:rFonts w:ascii="Times New Roman" w:hAnsi="Times New Roman"/>
        </w:rPr>
        <w:tab/>
        <w:t>Total                340.00 m</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bCs/>
          <w:lang w:val="fr-FR"/>
        </w:rPr>
        <w:t xml:space="preserve">Fata vazuta </w:t>
      </w:r>
      <w:proofErr w:type="gramStart"/>
      <w:r w:rsidRPr="00B43EA5">
        <w:rPr>
          <w:rFonts w:ascii="Times New Roman" w:hAnsi="Times New Roman"/>
          <w:bCs/>
          <w:lang w:val="fr-FR"/>
        </w:rPr>
        <w:t>a</w:t>
      </w:r>
      <w:proofErr w:type="gramEnd"/>
      <w:r w:rsidRPr="00B43EA5">
        <w:rPr>
          <w:rFonts w:ascii="Times New Roman" w:hAnsi="Times New Roman"/>
          <w:bCs/>
          <w:lang w:val="fr-FR"/>
        </w:rPr>
        <w:t xml:space="preserve"> gabioanelor se va placa cu  beton.</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bCs/>
          <w:lang w:val="fr-FR"/>
        </w:rPr>
        <w:t>O data cu amenajarea  apararii de mal se va amenaja si preluarea torentului care descarca in zona din imediata vecinatate a culeei. Pentru amenajarea si stabilizarea talvegului se vor amenaja  doua  traverse  din beton C 30/37 in grosime de 10+5 cm.</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p>
    <w:p w:rsidR="00DB4963" w:rsidRPr="00B43EA5" w:rsidRDefault="00DB4963" w:rsidP="00F16AE6">
      <w:pPr>
        <w:pStyle w:val="ListParagraph"/>
        <w:numPr>
          <w:ilvl w:val="0"/>
          <w:numId w:val="8"/>
        </w:numPr>
        <w:tabs>
          <w:tab w:val="left" w:pos="1701"/>
        </w:tabs>
        <w:spacing w:after="0" w:line="240" w:lineRule="auto"/>
        <w:ind w:left="709" w:firstLine="709"/>
        <w:contextualSpacing/>
        <w:jc w:val="both"/>
        <w:rPr>
          <w:rFonts w:ascii="Times New Roman" w:hAnsi="Times New Roman"/>
          <w:bCs/>
          <w:lang w:val="fr-FR"/>
        </w:rPr>
      </w:pPr>
      <w:r w:rsidRPr="00B43EA5">
        <w:rPr>
          <w:rFonts w:ascii="Times New Roman" w:hAnsi="Times New Roman"/>
          <w:bCs/>
          <w:lang w:val="fr-FR"/>
        </w:rPr>
        <w:t xml:space="preserve">Amenajare rampe </w:t>
      </w:r>
      <w:proofErr w:type="gramStart"/>
      <w:r w:rsidRPr="00B43EA5">
        <w:rPr>
          <w:rFonts w:ascii="Times New Roman" w:hAnsi="Times New Roman"/>
          <w:bCs/>
          <w:lang w:val="fr-FR"/>
        </w:rPr>
        <w:t>de acces</w:t>
      </w:r>
      <w:proofErr w:type="gramEnd"/>
      <w:r w:rsidRPr="00B43EA5">
        <w:rPr>
          <w:rFonts w:ascii="Times New Roman" w:hAnsi="Times New Roman"/>
          <w:bCs/>
          <w:lang w:val="fr-FR"/>
        </w:rPr>
        <w:t xml:space="preserve">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Fata de </w:t>
      </w:r>
      <w:proofErr w:type="gramStart"/>
      <w:r w:rsidRPr="00B43EA5">
        <w:rPr>
          <w:rFonts w:ascii="Times New Roman" w:hAnsi="Times New Roman"/>
        </w:rPr>
        <w:t>situatia  existenta</w:t>
      </w:r>
      <w:proofErr w:type="gramEnd"/>
      <w:r w:rsidRPr="00B43EA5">
        <w:rPr>
          <w:rFonts w:ascii="Times New Roman" w:hAnsi="Times New Roman"/>
        </w:rPr>
        <w:t xml:space="preserve">  calea pe pod s-a largit si in corelare cu aceasta este necesara si amenajarea traseului drumului judetean astfel incat inscrierea participantilor la trafic  de pe  traseul drumului judetean la calea pe pod sa se faca continuu atat pentru circulatia auto cat si pentru cea pietonala.</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Astfel pe rampe </w:t>
      </w:r>
      <w:proofErr w:type="gramStart"/>
      <w:r w:rsidRPr="00B43EA5">
        <w:rPr>
          <w:rFonts w:ascii="Times New Roman" w:hAnsi="Times New Roman"/>
        </w:rPr>
        <w:t>este</w:t>
      </w:r>
      <w:proofErr w:type="gramEnd"/>
      <w:r w:rsidRPr="00B43EA5">
        <w:rPr>
          <w:rFonts w:ascii="Times New Roman" w:hAnsi="Times New Roman"/>
        </w:rPr>
        <w:t xml:space="preserve"> necesara amenajarea unor benzi de incadrare, pe ambele parti ale traseului.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Lungimile de rampe de </w:t>
      </w:r>
      <w:proofErr w:type="gramStart"/>
      <w:r w:rsidRPr="00B43EA5">
        <w:rPr>
          <w:rFonts w:ascii="Times New Roman" w:hAnsi="Times New Roman"/>
        </w:rPr>
        <w:t>amenajat  sunt</w:t>
      </w:r>
      <w:proofErr w:type="gramEnd"/>
      <w:r w:rsidRPr="00B43EA5">
        <w:rPr>
          <w:rFonts w:ascii="Times New Roman" w:hAnsi="Times New Roman"/>
        </w:rPr>
        <w:t xml:space="preserve"> : </w:t>
      </w:r>
    </w:p>
    <w:p w:rsidR="00DB4963" w:rsidRPr="00B43EA5" w:rsidRDefault="00DB4963" w:rsidP="00F16AE6">
      <w:pPr>
        <w:tabs>
          <w:tab w:val="left" w:pos="1701"/>
        </w:tabs>
        <w:spacing w:after="0" w:line="240" w:lineRule="auto"/>
        <w:ind w:left="709" w:firstLine="709"/>
        <w:jc w:val="both"/>
        <w:rPr>
          <w:rFonts w:ascii="Times New Roman" w:hAnsi="Times New Roman"/>
          <w:color w:val="000000"/>
        </w:rPr>
      </w:pPr>
      <w:r w:rsidRPr="00B43EA5">
        <w:rPr>
          <w:rFonts w:ascii="Times New Roman" w:hAnsi="Times New Roman"/>
          <w:color w:val="000000"/>
        </w:rPr>
        <w:t xml:space="preserve">-rampa DN17                 : </w:t>
      </w:r>
      <w:r w:rsidR="00C1734D" w:rsidRPr="00B43EA5">
        <w:rPr>
          <w:rFonts w:ascii="Times New Roman" w:hAnsi="Times New Roman"/>
          <w:color w:val="000000"/>
        </w:rPr>
        <w:t xml:space="preserve"> </w:t>
      </w:r>
      <w:r w:rsidRPr="00B43EA5">
        <w:rPr>
          <w:rFonts w:ascii="Times New Roman" w:hAnsi="Times New Roman"/>
          <w:color w:val="000000"/>
        </w:rPr>
        <w:t>40.00 m x2 parti</w:t>
      </w:r>
      <w:r w:rsidRPr="00B43EA5">
        <w:rPr>
          <w:rFonts w:ascii="Times New Roman" w:hAnsi="Times New Roman"/>
          <w:color w:val="000000"/>
        </w:rPr>
        <w:tab/>
        <w:t>=80.00 m</w:t>
      </w:r>
    </w:p>
    <w:p w:rsidR="00DB4963" w:rsidRPr="00B43EA5" w:rsidRDefault="00DB4963" w:rsidP="00F16AE6">
      <w:pPr>
        <w:tabs>
          <w:tab w:val="left" w:pos="1701"/>
        </w:tabs>
        <w:spacing w:after="0" w:line="240" w:lineRule="auto"/>
        <w:ind w:left="709" w:firstLine="709"/>
        <w:jc w:val="both"/>
        <w:rPr>
          <w:rFonts w:ascii="Times New Roman" w:hAnsi="Times New Roman"/>
          <w:color w:val="000000"/>
          <w:u w:val="single"/>
        </w:rPr>
      </w:pPr>
      <w:r w:rsidRPr="00B43EA5">
        <w:rPr>
          <w:rFonts w:ascii="Times New Roman" w:hAnsi="Times New Roman"/>
          <w:color w:val="000000"/>
          <w:u w:val="single"/>
        </w:rPr>
        <w:t xml:space="preserve">-rampa Capu </w:t>
      </w:r>
      <w:proofErr w:type="gramStart"/>
      <w:r w:rsidRPr="00B43EA5">
        <w:rPr>
          <w:rFonts w:ascii="Times New Roman" w:hAnsi="Times New Roman"/>
          <w:color w:val="000000"/>
          <w:u w:val="single"/>
        </w:rPr>
        <w:t>Campului :</w:t>
      </w:r>
      <w:proofErr w:type="gramEnd"/>
      <w:r w:rsidRPr="00B43EA5">
        <w:rPr>
          <w:rFonts w:ascii="Times New Roman" w:hAnsi="Times New Roman"/>
          <w:color w:val="000000"/>
          <w:u w:val="single"/>
        </w:rPr>
        <w:t xml:space="preserve"> 25.00 mx2 parti</w:t>
      </w:r>
      <w:r w:rsidRPr="00B43EA5">
        <w:rPr>
          <w:rFonts w:ascii="Times New Roman" w:hAnsi="Times New Roman"/>
          <w:color w:val="000000"/>
          <w:u w:val="single"/>
        </w:rPr>
        <w:tab/>
        <w:t>=50.00 m</w:t>
      </w:r>
    </w:p>
    <w:p w:rsidR="00DB4963" w:rsidRPr="00B43EA5" w:rsidRDefault="00DB4963" w:rsidP="00F16AE6">
      <w:pPr>
        <w:tabs>
          <w:tab w:val="left" w:pos="1701"/>
        </w:tabs>
        <w:spacing w:after="0" w:line="240" w:lineRule="auto"/>
        <w:ind w:left="709" w:firstLine="709"/>
        <w:jc w:val="both"/>
        <w:rPr>
          <w:rFonts w:ascii="Times New Roman" w:hAnsi="Times New Roman"/>
          <w:color w:val="000000"/>
        </w:rPr>
      </w:pPr>
      <w:r w:rsidRPr="00B43EA5">
        <w:rPr>
          <w:rFonts w:ascii="Times New Roman" w:hAnsi="Times New Roman"/>
          <w:color w:val="000000"/>
        </w:rPr>
        <w:tab/>
      </w:r>
      <w:r w:rsidRPr="00B43EA5">
        <w:rPr>
          <w:rFonts w:ascii="Times New Roman" w:hAnsi="Times New Roman"/>
          <w:color w:val="000000"/>
        </w:rPr>
        <w:tab/>
      </w:r>
      <w:r w:rsidRPr="00B43EA5">
        <w:rPr>
          <w:rFonts w:ascii="Times New Roman" w:hAnsi="Times New Roman"/>
          <w:color w:val="000000"/>
        </w:rPr>
        <w:tab/>
      </w:r>
      <w:r w:rsidRPr="00B43EA5">
        <w:rPr>
          <w:rFonts w:ascii="Times New Roman" w:hAnsi="Times New Roman"/>
          <w:color w:val="000000"/>
        </w:rPr>
        <w:tab/>
      </w:r>
      <w:r w:rsidRPr="00B43EA5">
        <w:rPr>
          <w:rFonts w:ascii="Times New Roman" w:hAnsi="Times New Roman"/>
          <w:color w:val="000000"/>
        </w:rPr>
        <w:tab/>
        <w:t>Total</w:t>
      </w:r>
      <w:r w:rsidR="00C1734D" w:rsidRPr="00B43EA5">
        <w:rPr>
          <w:rFonts w:ascii="Times New Roman" w:hAnsi="Times New Roman"/>
          <w:color w:val="000000"/>
        </w:rPr>
        <w:t xml:space="preserve">    </w:t>
      </w:r>
      <w:r w:rsidRPr="00B43EA5">
        <w:rPr>
          <w:rFonts w:ascii="Times New Roman" w:hAnsi="Times New Roman"/>
          <w:color w:val="000000"/>
        </w:rPr>
        <w:t xml:space="preserve">             130.00 m</w:t>
      </w:r>
    </w:p>
    <w:p w:rsidR="00DB4963" w:rsidRPr="00B43EA5" w:rsidRDefault="00DB4963" w:rsidP="00F16AE6">
      <w:pPr>
        <w:tabs>
          <w:tab w:val="left" w:pos="1701"/>
        </w:tabs>
        <w:spacing w:after="0" w:line="240" w:lineRule="auto"/>
        <w:ind w:left="709" w:firstLine="709"/>
        <w:jc w:val="both"/>
        <w:rPr>
          <w:rFonts w:ascii="Times New Roman" w:hAnsi="Times New Roman"/>
          <w:color w:val="000000"/>
        </w:rPr>
      </w:pPr>
    </w:p>
    <w:p w:rsidR="00DB4963" w:rsidRPr="00B43EA5" w:rsidRDefault="00DB4963" w:rsidP="00F16AE6">
      <w:pPr>
        <w:tabs>
          <w:tab w:val="left" w:pos="1701"/>
        </w:tabs>
        <w:spacing w:after="0" w:line="240" w:lineRule="auto"/>
        <w:ind w:left="709" w:firstLine="709"/>
        <w:contextualSpacing/>
        <w:jc w:val="both"/>
        <w:rPr>
          <w:rFonts w:ascii="Times New Roman" w:hAnsi="Times New Roman"/>
        </w:rPr>
      </w:pPr>
      <w:proofErr w:type="gramStart"/>
      <w:r w:rsidRPr="00B43EA5">
        <w:rPr>
          <w:rFonts w:ascii="Times New Roman" w:hAnsi="Times New Roman"/>
        </w:rPr>
        <w:t>Pentru preluarea apelor se vor executa de fiecare parte a rampelor rigole de acostament pereate.</w:t>
      </w:r>
      <w:proofErr w:type="gramEnd"/>
      <w:r w:rsidRPr="00B43EA5">
        <w:rPr>
          <w:rFonts w:ascii="Times New Roman" w:hAnsi="Times New Roman"/>
        </w:rPr>
        <w:t xml:space="preserve"> Desca</w:t>
      </w:r>
      <w:r w:rsidR="00C57D4B" w:rsidRPr="00B43EA5">
        <w:rPr>
          <w:rFonts w:ascii="Times New Roman" w:hAnsi="Times New Roman"/>
        </w:rPr>
        <w:t>r</w:t>
      </w:r>
      <w:r w:rsidRPr="00B43EA5">
        <w:rPr>
          <w:rFonts w:ascii="Times New Roman" w:hAnsi="Times New Roman"/>
        </w:rPr>
        <w:t xml:space="preserve">carea apelor se </w:t>
      </w:r>
      <w:proofErr w:type="gramStart"/>
      <w:r w:rsidRPr="00B43EA5">
        <w:rPr>
          <w:rFonts w:ascii="Times New Roman" w:hAnsi="Times New Roman"/>
        </w:rPr>
        <w:t>va</w:t>
      </w:r>
      <w:proofErr w:type="gramEnd"/>
      <w:r w:rsidRPr="00B43EA5">
        <w:rPr>
          <w:rFonts w:ascii="Times New Roman" w:hAnsi="Times New Roman"/>
        </w:rPr>
        <w:t xml:space="preserve"> realiza prin casiuri de descarcare dispuse pe taluzul drumului.</w:t>
      </w:r>
    </w:p>
    <w:p w:rsidR="00DB4963" w:rsidRPr="00B43EA5" w:rsidRDefault="00DB4963" w:rsidP="00F16AE6">
      <w:pPr>
        <w:tabs>
          <w:tab w:val="left" w:pos="1701"/>
        </w:tabs>
        <w:spacing w:after="0" w:line="240" w:lineRule="auto"/>
        <w:ind w:left="709" w:firstLine="709"/>
        <w:contextualSpacing/>
        <w:jc w:val="both"/>
        <w:rPr>
          <w:rFonts w:ascii="Times New Roman" w:hAnsi="Times New Roman"/>
        </w:rPr>
      </w:pPr>
      <w:r w:rsidRPr="00B43EA5">
        <w:rPr>
          <w:rFonts w:ascii="Times New Roman" w:hAnsi="Times New Roman"/>
        </w:rPr>
        <w:t xml:space="preserve">Avand in vedere ca se mareste platforma drumului </w:t>
      </w:r>
      <w:proofErr w:type="gramStart"/>
      <w:r w:rsidRPr="00B43EA5">
        <w:rPr>
          <w:rFonts w:ascii="Times New Roman" w:hAnsi="Times New Roman"/>
        </w:rPr>
        <w:t>este</w:t>
      </w:r>
      <w:proofErr w:type="gramEnd"/>
      <w:r w:rsidRPr="00B43EA5">
        <w:rPr>
          <w:rFonts w:ascii="Times New Roman" w:hAnsi="Times New Roman"/>
        </w:rPr>
        <w:t xml:space="preserve"> necesara si largirea platformei prin executia de lucrari de umplutura cu pamant pe ambele parti ale rampelor.</w:t>
      </w:r>
    </w:p>
    <w:p w:rsidR="00DB4963" w:rsidRPr="00B43EA5" w:rsidRDefault="00DB4963" w:rsidP="00F16AE6">
      <w:pPr>
        <w:tabs>
          <w:tab w:val="left" w:pos="1701"/>
        </w:tabs>
        <w:spacing w:after="0" w:line="240" w:lineRule="auto"/>
        <w:ind w:left="709" w:firstLine="709"/>
        <w:contextualSpacing/>
        <w:jc w:val="both"/>
        <w:rPr>
          <w:rFonts w:ascii="Times New Roman" w:hAnsi="Times New Roman"/>
        </w:rPr>
      </w:pPr>
      <w:r w:rsidRPr="00B43EA5">
        <w:rPr>
          <w:rFonts w:ascii="Times New Roman" w:hAnsi="Times New Roman"/>
        </w:rPr>
        <w:t xml:space="preserve">Pregatirea amplasamentului pentru executia largirii platformei se </w:t>
      </w:r>
      <w:proofErr w:type="gramStart"/>
      <w:r w:rsidRPr="00B43EA5">
        <w:rPr>
          <w:rFonts w:ascii="Times New Roman" w:hAnsi="Times New Roman"/>
        </w:rPr>
        <w:t>va</w:t>
      </w:r>
      <w:proofErr w:type="gramEnd"/>
      <w:r w:rsidRPr="00B43EA5">
        <w:rPr>
          <w:rFonts w:ascii="Times New Roman" w:hAnsi="Times New Roman"/>
        </w:rPr>
        <w:t xml:space="preserve"> face prin:</w:t>
      </w:r>
    </w:p>
    <w:p w:rsidR="00DB4963" w:rsidRPr="00B43EA5" w:rsidRDefault="00DB4963" w:rsidP="00F16AE6">
      <w:pPr>
        <w:tabs>
          <w:tab w:val="left" w:pos="1701"/>
        </w:tabs>
        <w:spacing w:after="0" w:line="240" w:lineRule="auto"/>
        <w:ind w:left="709" w:firstLine="709"/>
        <w:contextualSpacing/>
        <w:jc w:val="both"/>
        <w:rPr>
          <w:rFonts w:ascii="Times New Roman" w:hAnsi="Times New Roman"/>
        </w:rPr>
      </w:pPr>
      <w:r w:rsidRPr="00B43EA5">
        <w:rPr>
          <w:rFonts w:ascii="Times New Roman" w:hAnsi="Times New Roman"/>
        </w:rPr>
        <w:t xml:space="preserve">- </w:t>
      </w:r>
      <w:proofErr w:type="gramStart"/>
      <w:r w:rsidRPr="00B43EA5">
        <w:rPr>
          <w:rFonts w:ascii="Times New Roman" w:hAnsi="Times New Roman"/>
        </w:rPr>
        <w:t>eliberarea</w:t>
      </w:r>
      <w:proofErr w:type="gramEnd"/>
      <w:r w:rsidRPr="00B43EA5">
        <w:rPr>
          <w:rFonts w:ascii="Times New Roman" w:hAnsi="Times New Roman"/>
        </w:rPr>
        <w:t xml:space="preserve"> din zona a pamantului vegetal ;</w:t>
      </w:r>
    </w:p>
    <w:p w:rsidR="00DB4963" w:rsidRPr="00B43EA5" w:rsidRDefault="00DB4963" w:rsidP="00F16AE6">
      <w:pPr>
        <w:tabs>
          <w:tab w:val="left" w:pos="1701"/>
        </w:tabs>
        <w:spacing w:after="0" w:line="240" w:lineRule="auto"/>
        <w:ind w:left="709" w:firstLine="709"/>
        <w:contextualSpacing/>
        <w:jc w:val="both"/>
        <w:rPr>
          <w:rFonts w:ascii="Times New Roman" w:hAnsi="Times New Roman"/>
        </w:rPr>
      </w:pPr>
      <w:r w:rsidRPr="00B43EA5">
        <w:rPr>
          <w:rFonts w:ascii="Times New Roman" w:hAnsi="Times New Roman"/>
        </w:rPr>
        <w:t xml:space="preserve">- </w:t>
      </w:r>
      <w:proofErr w:type="gramStart"/>
      <w:r w:rsidRPr="00B43EA5">
        <w:rPr>
          <w:rFonts w:ascii="Times New Roman" w:hAnsi="Times New Roman"/>
        </w:rPr>
        <w:t>executia</w:t>
      </w:r>
      <w:proofErr w:type="gramEnd"/>
      <w:r w:rsidRPr="00B43EA5">
        <w:rPr>
          <w:rFonts w:ascii="Times New Roman" w:hAnsi="Times New Roman"/>
        </w:rPr>
        <w:t xml:space="preserve"> de trepte de infratire ;</w:t>
      </w:r>
    </w:p>
    <w:p w:rsidR="00DB4963" w:rsidRPr="00B43EA5" w:rsidRDefault="00DB4963" w:rsidP="00F16AE6">
      <w:pPr>
        <w:tabs>
          <w:tab w:val="left" w:pos="1701"/>
        </w:tabs>
        <w:spacing w:after="0" w:line="240" w:lineRule="auto"/>
        <w:ind w:left="709" w:firstLine="709"/>
        <w:contextualSpacing/>
        <w:jc w:val="both"/>
        <w:rPr>
          <w:rFonts w:ascii="Times New Roman" w:hAnsi="Times New Roman"/>
        </w:rPr>
      </w:pPr>
      <w:r w:rsidRPr="00B43EA5">
        <w:rPr>
          <w:rFonts w:ascii="Times New Roman" w:hAnsi="Times New Roman"/>
        </w:rPr>
        <w:t xml:space="preserve">- </w:t>
      </w:r>
      <w:proofErr w:type="gramStart"/>
      <w:r w:rsidRPr="00B43EA5">
        <w:rPr>
          <w:rFonts w:ascii="Times New Roman" w:hAnsi="Times New Roman"/>
        </w:rPr>
        <w:t>executia</w:t>
      </w:r>
      <w:proofErr w:type="gramEnd"/>
      <w:r w:rsidRPr="00B43EA5">
        <w:rPr>
          <w:rFonts w:ascii="Times New Roman" w:hAnsi="Times New Roman"/>
        </w:rPr>
        <w:t xml:space="preserve"> umpluturii din pamat .</w:t>
      </w:r>
    </w:p>
    <w:p w:rsidR="00DB4963" w:rsidRPr="00B43EA5" w:rsidRDefault="00DB4963" w:rsidP="00F16AE6">
      <w:pPr>
        <w:spacing w:after="0" w:line="240" w:lineRule="auto"/>
        <w:ind w:left="567" w:firstLine="567"/>
        <w:jc w:val="both"/>
        <w:rPr>
          <w:rFonts w:ascii="Times New Roman" w:hAnsi="Times New Roman"/>
          <w:bCs/>
          <w:lang w:val="fr-FR"/>
        </w:rPr>
      </w:pPr>
      <w:r w:rsidRPr="00B43EA5">
        <w:rPr>
          <w:rFonts w:ascii="Times New Roman" w:hAnsi="Times New Roman"/>
          <w:bCs/>
          <w:lang w:val="fr-FR"/>
        </w:rPr>
        <w:t xml:space="preserve">Elementele </w:t>
      </w:r>
      <w:proofErr w:type="gramStart"/>
      <w:r w:rsidRPr="00B43EA5">
        <w:rPr>
          <w:rFonts w:ascii="Times New Roman" w:hAnsi="Times New Roman"/>
          <w:bCs/>
          <w:lang w:val="fr-FR"/>
        </w:rPr>
        <w:t>de identificare</w:t>
      </w:r>
      <w:proofErr w:type="gramEnd"/>
      <w:r w:rsidRPr="00B43EA5">
        <w:rPr>
          <w:rFonts w:ascii="Times New Roman" w:hAnsi="Times New Roman"/>
          <w:bCs/>
          <w:lang w:val="fr-FR"/>
        </w:rPr>
        <w:t xml:space="preserve"> ale podului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proofErr w:type="gramStart"/>
      <w:r w:rsidRPr="00B43EA5">
        <w:rPr>
          <w:rFonts w:ascii="Times New Roman" w:hAnsi="Times New Roman"/>
          <w:bCs/>
        </w:rPr>
        <w:t>nr</w:t>
      </w:r>
      <w:proofErr w:type="gramEnd"/>
      <w:r w:rsidRPr="00B43EA5">
        <w:rPr>
          <w:rFonts w:ascii="Times New Roman" w:hAnsi="Times New Roman"/>
          <w:bCs/>
        </w:rPr>
        <w:t>. deschideri – 10 deschideri;</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t>lumina – 200,06 m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lastRenderedPageBreak/>
        <w:t xml:space="preserve">pod normal pe directia de curgere </w:t>
      </w:r>
      <w:proofErr w:type="gramStart"/>
      <w:r w:rsidRPr="00B43EA5">
        <w:rPr>
          <w:rFonts w:ascii="Times New Roman" w:hAnsi="Times New Roman"/>
          <w:bCs/>
          <w:lang w:val="fr-FR"/>
        </w:rPr>
        <w:t>a</w:t>
      </w:r>
      <w:proofErr w:type="gramEnd"/>
      <w:r w:rsidRPr="00B43EA5">
        <w:rPr>
          <w:rFonts w:ascii="Times New Roman" w:hAnsi="Times New Roman"/>
          <w:bCs/>
          <w:lang w:val="fr-FR"/>
        </w:rPr>
        <w:t xml:space="preserve"> apei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t>cota intrados – 459,74 m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t>Q1% = 1265 mc/s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t>Q5% = 685 mc/s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t>N1% = 459 m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t>N5% = 458,2 m ;</w:t>
      </w:r>
    </w:p>
    <w:p w:rsidR="00DB4963" w:rsidRPr="00B43EA5" w:rsidRDefault="00DB4963" w:rsidP="00F16AE6">
      <w:pPr>
        <w:numPr>
          <w:ilvl w:val="0"/>
          <w:numId w:val="5"/>
        </w:numPr>
        <w:tabs>
          <w:tab w:val="clear" w:pos="1080"/>
        </w:tabs>
        <w:spacing w:after="0" w:line="240" w:lineRule="auto"/>
        <w:ind w:left="567" w:firstLine="567"/>
        <w:jc w:val="both"/>
        <w:rPr>
          <w:rFonts w:ascii="Times New Roman" w:hAnsi="Times New Roman"/>
          <w:bCs/>
          <w:lang w:val="fr-FR"/>
        </w:rPr>
      </w:pPr>
      <w:r w:rsidRPr="00B43EA5">
        <w:rPr>
          <w:rFonts w:ascii="Times New Roman" w:hAnsi="Times New Roman"/>
          <w:bCs/>
          <w:lang w:val="fr-FR"/>
        </w:rPr>
        <w:t>inaltimea minima de libera trecere sub pod – 0,69 m pentru debitul cu asigurarea de 1%, respectiv 1,49 m pentru debitul cu asigurarea de 5%.</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bCs/>
          <w:lang w:val="fr-FR"/>
        </w:rPr>
        <w:tab/>
      </w:r>
      <w:r w:rsidRPr="00B43EA5">
        <w:rPr>
          <w:rFonts w:ascii="Times New Roman" w:hAnsi="Times New Roman"/>
          <w:bCs/>
          <w:lang w:val="fr-FR"/>
        </w:rPr>
        <w:tab/>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bCs/>
          <w:i/>
          <w:lang w:val="fr-FR"/>
        </w:rPr>
        <w:t>L</w:t>
      </w:r>
      <w:r w:rsidRPr="00B43EA5">
        <w:rPr>
          <w:rFonts w:ascii="Times New Roman" w:hAnsi="Times New Roman"/>
          <w:i/>
        </w:rPr>
        <w:t>ucrari conexe</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r w:rsidRPr="00B43EA5">
        <w:rPr>
          <w:rFonts w:ascii="Times New Roman" w:hAnsi="Times New Roman"/>
          <w:bCs/>
          <w:lang w:val="fr-FR"/>
        </w:rPr>
        <w:t xml:space="preserve">Cuprinde acțiunile </w:t>
      </w:r>
      <w:proofErr w:type="gramStart"/>
      <w:r w:rsidRPr="00B43EA5">
        <w:rPr>
          <w:rFonts w:ascii="Times New Roman" w:hAnsi="Times New Roman"/>
          <w:bCs/>
          <w:lang w:val="fr-FR"/>
        </w:rPr>
        <w:t>de execuție</w:t>
      </w:r>
      <w:proofErr w:type="gramEnd"/>
      <w:r w:rsidRPr="00B43EA5">
        <w:rPr>
          <w:rFonts w:ascii="Times New Roman" w:hAnsi="Times New Roman"/>
          <w:bCs/>
          <w:lang w:val="fr-FR"/>
        </w:rPr>
        <w:t xml:space="preserve"> a lucrărilor provizorii necesare realizarii investiției de baza. Pentru aceasta necesara executia unui drum tehnologic  care </w:t>
      </w:r>
      <w:proofErr w:type="gramStart"/>
      <w:r w:rsidRPr="00B43EA5">
        <w:rPr>
          <w:rFonts w:ascii="Times New Roman" w:hAnsi="Times New Roman"/>
          <w:bCs/>
          <w:lang w:val="fr-FR"/>
        </w:rPr>
        <w:t>sa</w:t>
      </w:r>
      <w:proofErr w:type="gramEnd"/>
      <w:r w:rsidRPr="00B43EA5">
        <w:rPr>
          <w:rFonts w:ascii="Times New Roman" w:hAnsi="Times New Roman"/>
          <w:bCs/>
          <w:lang w:val="fr-FR"/>
        </w:rPr>
        <w:t xml:space="preserve"> asigure accesul spre infrastructura podului.</w:t>
      </w:r>
    </w:p>
    <w:p w:rsidR="00DB4963" w:rsidRPr="00B43EA5" w:rsidRDefault="00DB4963" w:rsidP="00F16AE6">
      <w:pPr>
        <w:tabs>
          <w:tab w:val="left" w:pos="1701"/>
        </w:tabs>
        <w:spacing w:after="0" w:line="240" w:lineRule="auto"/>
        <w:ind w:left="709" w:firstLine="709"/>
        <w:jc w:val="both"/>
        <w:rPr>
          <w:rFonts w:ascii="Times New Roman" w:hAnsi="Times New Roman"/>
          <w:bCs/>
          <w:lang w:val="fr-FR"/>
        </w:rPr>
      </w:pPr>
    </w:p>
    <w:p w:rsidR="00DB4963" w:rsidRPr="00B43EA5" w:rsidRDefault="00DB4963" w:rsidP="00F16AE6">
      <w:pPr>
        <w:tabs>
          <w:tab w:val="left" w:pos="1701"/>
        </w:tabs>
        <w:spacing w:after="0" w:line="240" w:lineRule="auto"/>
        <w:ind w:left="709" w:firstLine="709"/>
        <w:jc w:val="both"/>
        <w:rPr>
          <w:rFonts w:ascii="Times New Roman" w:hAnsi="Times New Roman"/>
          <w:i/>
          <w:color w:val="000000"/>
        </w:rPr>
      </w:pPr>
      <w:r w:rsidRPr="00B43EA5">
        <w:rPr>
          <w:rFonts w:ascii="Times New Roman" w:hAnsi="Times New Roman"/>
          <w:i/>
          <w:color w:val="000000"/>
        </w:rPr>
        <w:t xml:space="preserve">Lucrari de siguranta circulatiei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Semnalizarea rutiera pe timpul executiei - in perioada de executie se </w:t>
      </w:r>
      <w:proofErr w:type="gramStart"/>
      <w:r w:rsidRPr="00B43EA5">
        <w:rPr>
          <w:rFonts w:ascii="Times New Roman" w:hAnsi="Times New Roman"/>
        </w:rPr>
        <w:t>va  asigura</w:t>
      </w:r>
      <w:proofErr w:type="gramEnd"/>
      <w:r w:rsidRPr="00B43EA5">
        <w:rPr>
          <w:rFonts w:ascii="Times New Roman" w:hAnsi="Times New Roman"/>
        </w:rPr>
        <w:t xml:space="preserve"> siguranta circulatiei prin montarea de indicatoare de reglementare a circulatiei, pentru presemnalizarea si semnalizarea zonelor de lucru. .Lucrare de va executa pe jumatate de cale iar circulatia se va devia alternativ pe cate o banda de </w:t>
      </w:r>
      <w:proofErr w:type="gramStart"/>
      <w:r w:rsidRPr="00B43EA5">
        <w:rPr>
          <w:rFonts w:ascii="Times New Roman" w:hAnsi="Times New Roman"/>
        </w:rPr>
        <w:t>circulatie .</w:t>
      </w:r>
      <w:proofErr w:type="gramEnd"/>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Daca </w:t>
      </w:r>
      <w:proofErr w:type="gramStart"/>
      <w:r w:rsidRPr="00B43EA5">
        <w:rPr>
          <w:rFonts w:ascii="Times New Roman" w:hAnsi="Times New Roman"/>
        </w:rPr>
        <w:t>este</w:t>
      </w:r>
      <w:proofErr w:type="gramEnd"/>
      <w:r w:rsidRPr="00B43EA5">
        <w:rPr>
          <w:rFonts w:ascii="Times New Roman" w:hAnsi="Times New Roman"/>
        </w:rPr>
        <w:t xml:space="preserve"> cazul se vor monta si semafoare electrice, iar constructorul va asigura functionarea corespunzatoare a acestora.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In cazul in care este necesara inchiderea temporara sau definitiva a acestul  tronson de drum, este necesara anuntarea din timp a factorilor din administratia locala de care apartine , se vor monta indicatori rutieri de semnalizare a tronsonului inchis cu precizarea intervalului de timp in care se va inchide si traseul ocolitor de urmat pentru depasirea  acestuia .</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Semnalizarea rutiera dupa executia lucrarilor </w:t>
      </w:r>
      <w:proofErr w:type="gramStart"/>
      <w:r w:rsidRPr="00B43EA5">
        <w:rPr>
          <w:rFonts w:ascii="Times New Roman" w:hAnsi="Times New Roman"/>
        </w:rPr>
        <w:t>-  dupa</w:t>
      </w:r>
      <w:proofErr w:type="gramEnd"/>
      <w:r w:rsidRPr="00B43EA5">
        <w:rPr>
          <w:rFonts w:ascii="Times New Roman" w:hAnsi="Times New Roman"/>
        </w:rPr>
        <w:t xml:space="preserve"> executia lucrarilor de amenajare a partii carosabile, este necesara realizarea marcajelor longitudinale si a marcajelor auxiliare (marcaj pe borduri) si montare de  indicatoare pentru insrierea cursului de apa traversat . Marcajele longitudinale au rolul de a </w:t>
      </w:r>
      <w:proofErr w:type="gramStart"/>
      <w:r w:rsidRPr="00B43EA5">
        <w:rPr>
          <w:rFonts w:ascii="Times New Roman" w:hAnsi="Times New Roman"/>
        </w:rPr>
        <w:t>delimita  benzile</w:t>
      </w:r>
      <w:proofErr w:type="gramEnd"/>
      <w:r w:rsidRPr="00B43EA5">
        <w:rPr>
          <w:rFonts w:ascii="Times New Roman" w:hAnsi="Times New Roman"/>
        </w:rPr>
        <w:t xml:space="preserve"> de circulatie si pentru marcarea zonelor de interdictie a depasirilor.</w:t>
      </w:r>
    </w:p>
    <w:p w:rsidR="00DB4963" w:rsidRPr="00B43EA5" w:rsidRDefault="00DB4963" w:rsidP="00F16AE6">
      <w:pPr>
        <w:tabs>
          <w:tab w:val="left" w:pos="1701"/>
        </w:tabs>
        <w:spacing w:after="0" w:line="240" w:lineRule="auto"/>
        <w:ind w:left="709" w:firstLine="709"/>
        <w:jc w:val="both"/>
        <w:rPr>
          <w:rFonts w:ascii="Times New Roman" w:hAnsi="Times New Roman"/>
        </w:rPr>
      </w:pPr>
      <w:r w:rsidRPr="00B43EA5">
        <w:rPr>
          <w:rFonts w:ascii="Times New Roman" w:hAnsi="Times New Roman"/>
        </w:rPr>
        <w:t xml:space="preserve">Pe rampele de acces, in care diferenta de nivel </w:t>
      </w:r>
      <w:proofErr w:type="gramStart"/>
      <w:r w:rsidRPr="00B43EA5">
        <w:rPr>
          <w:rFonts w:ascii="Times New Roman" w:hAnsi="Times New Roman"/>
        </w:rPr>
        <w:t>intre  marginea</w:t>
      </w:r>
      <w:proofErr w:type="gramEnd"/>
      <w:r w:rsidRPr="00B43EA5">
        <w:rPr>
          <w:rFonts w:ascii="Times New Roman" w:hAnsi="Times New Roman"/>
        </w:rPr>
        <w:t xml:space="preserve"> taluzului si piciorului acestuia este mare de 2.00 m se va monta parapet de protectie ridicala pentru protejarea la eventuale  iesiri  de pe partea carosabila, pentru redirectionare.</w:t>
      </w:r>
    </w:p>
    <w:p w:rsidR="00DB4963" w:rsidRPr="00B43EA5" w:rsidRDefault="00DB4963" w:rsidP="00F16AE6">
      <w:pPr>
        <w:spacing w:after="0" w:line="240" w:lineRule="auto"/>
        <w:ind w:left="709" w:firstLine="709"/>
        <w:jc w:val="both"/>
        <w:rPr>
          <w:rFonts w:ascii="Times New Roman" w:hAnsi="Times New Roman"/>
          <w:b/>
        </w:rPr>
      </w:pPr>
    </w:p>
    <w:p w:rsidR="00AA26ED" w:rsidRPr="00B43EA5" w:rsidRDefault="00AA26ED" w:rsidP="00AA26ED">
      <w:pPr>
        <w:autoSpaceDE w:val="0"/>
        <w:autoSpaceDN w:val="0"/>
        <w:adjustRightInd w:val="0"/>
        <w:spacing w:after="0" w:line="240" w:lineRule="auto"/>
        <w:jc w:val="both"/>
        <w:rPr>
          <w:rFonts w:ascii="Times New Roman" w:hAnsi="Times New Roman"/>
        </w:rPr>
      </w:pPr>
      <w:r w:rsidRPr="00B43EA5">
        <w:rPr>
          <w:rFonts w:ascii="Times New Roman" w:hAnsi="Times New Roman"/>
          <w:b/>
        </w:rPr>
        <w:t>b</w:t>
      </w:r>
      <w:r w:rsidRPr="00B43EA5">
        <w:rPr>
          <w:rFonts w:ascii="Times New Roman" w:hAnsi="Times New Roman"/>
        </w:rPr>
        <w:t xml:space="preserve">) </w:t>
      </w:r>
      <w:proofErr w:type="gramStart"/>
      <w:r w:rsidRPr="00B43EA5">
        <w:rPr>
          <w:rFonts w:ascii="Times New Roman" w:hAnsi="Times New Roman"/>
          <w:i/>
        </w:rPr>
        <w:t>cumularea</w:t>
      </w:r>
      <w:proofErr w:type="gramEnd"/>
      <w:r w:rsidRPr="00B43EA5">
        <w:rPr>
          <w:rFonts w:ascii="Times New Roman" w:hAnsi="Times New Roman"/>
          <w:i/>
        </w:rPr>
        <w:t xml:space="preserve"> cu alte proiecte existente şi/sau aprobate</w:t>
      </w:r>
      <w:r w:rsidRPr="00B43EA5">
        <w:rPr>
          <w:rFonts w:ascii="Times New Roman" w:hAnsi="Times New Roman"/>
        </w:rPr>
        <w:t>:- nu este cazul.</w:t>
      </w:r>
    </w:p>
    <w:p w:rsidR="00AA26ED" w:rsidRPr="00B43EA5" w:rsidRDefault="00AA26ED" w:rsidP="00AA26ED">
      <w:pPr>
        <w:autoSpaceDE w:val="0"/>
        <w:autoSpaceDN w:val="0"/>
        <w:adjustRightInd w:val="0"/>
        <w:spacing w:after="0" w:line="240" w:lineRule="auto"/>
        <w:jc w:val="both"/>
        <w:rPr>
          <w:rFonts w:ascii="Times New Roman" w:hAnsi="Times New Roman"/>
        </w:rPr>
      </w:pPr>
      <w:r w:rsidRPr="00B43EA5">
        <w:rPr>
          <w:rFonts w:ascii="Times New Roman" w:hAnsi="Times New Roman"/>
          <w:b/>
        </w:rPr>
        <w:t>c)</w:t>
      </w:r>
      <w:r w:rsidRPr="00B43EA5">
        <w:rPr>
          <w:rFonts w:ascii="Times New Roman" w:hAnsi="Times New Roman"/>
        </w:rPr>
        <w:t xml:space="preserve"> </w:t>
      </w:r>
      <w:proofErr w:type="gramStart"/>
      <w:r w:rsidRPr="00B43EA5">
        <w:rPr>
          <w:rFonts w:ascii="Times New Roman" w:hAnsi="Times New Roman"/>
          <w:i/>
        </w:rPr>
        <w:t>utilizarea</w:t>
      </w:r>
      <w:proofErr w:type="gramEnd"/>
      <w:r w:rsidRPr="00B43EA5">
        <w:rPr>
          <w:rFonts w:ascii="Times New Roman" w:hAnsi="Times New Roman"/>
          <w:i/>
        </w:rPr>
        <w:t xml:space="preserve"> resurselor naturale, în special a solului, a terenurilor, a apei şi a biodiversităţii</w:t>
      </w:r>
      <w:r w:rsidRPr="00B43EA5">
        <w:rPr>
          <w:rFonts w:ascii="Times New Roman" w:hAnsi="Times New Roman"/>
        </w:rPr>
        <w:t>: suprafeţele de teren afectate de lucrări</w:t>
      </w:r>
      <w:r w:rsidR="006454A1" w:rsidRPr="00B43EA5">
        <w:rPr>
          <w:rFonts w:ascii="Times New Roman" w:hAnsi="Times New Roman"/>
        </w:rPr>
        <w:t xml:space="preserve"> se vor aduce</w:t>
      </w:r>
      <w:r w:rsidRPr="00B43EA5">
        <w:rPr>
          <w:rFonts w:ascii="Times New Roman" w:hAnsi="Times New Roman"/>
        </w:rPr>
        <w:t xml:space="preserve"> la finalizarea lucrărilor la starea iniţială; </w:t>
      </w:r>
    </w:p>
    <w:p w:rsidR="00AA26ED" w:rsidRPr="00B43EA5" w:rsidRDefault="00AA26ED" w:rsidP="00AA26ED">
      <w:pPr>
        <w:spacing w:after="0" w:line="240" w:lineRule="auto"/>
        <w:jc w:val="both"/>
        <w:rPr>
          <w:rFonts w:ascii="Times New Roman" w:hAnsi="Times New Roman"/>
          <w:lang w:val="ro-RO"/>
        </w:rPr>
      </w:pPr>
      <w:r w:rsidRPr="00B43EA5">
        <w:rPr>
          <w:rFonts w:ascii="Times New Roman" w:hAnsi="Times New Roman"/>
          <w:b/>
        </w:rPr>
        <w:t>d</w:t>
      </w:r>
      <w:r w:rsidRPr="00B43EA5">
        <w:rPr>
          <w:rFonts w:ascii="Times New Roman" w:hAnsi="Times New Roman"/>
        </w:rPr>
        <w:t xml:space="preserve">) </w:t>
      </w:r>
      <w:proofErr w:type="gramStart"/>
      <w:r w:rsidRPr="00B43EA5">
        <w:rPr>
          <w:rFonts w:ascii="Times New Roman" w:hAnsi="Times New Roman"/>
          <w:i/>
        </w:rPr>
        <w:t>cantitatea</w:t>
      </w:r>
      <w:proofErr w:type="gramEnd"/>
      <w:r w:rsidRPr="00B43EA5">
        <w:rPr>
          <w:rFonts w:ascii="Times New Roman" w:hAnsi="Times New Roman"/>
          <w:i/>
        </w:rPr>
        <w:t xml:space="preserve"> şi tipurile de deşeuri generate/gestionate</w:t>
      </w:r>
      <w:r w:rsidRPr="00B43EA5">
        <w:rPr>
          <w:rFonts w:ascii="Times New Roman" w:hAnsi="Times New Roman"/>
        </w:rPr>
        <w:t>:</w:t>
      </w:r>
      <w:r w:rsidRPr="00B43EA5">
        <w:rPr>
          <w:rFonts w:ascii="Times New Roman" w:hAnsi="Times New Roman"/>
          <w:lang w:val="pl-PL"/>
        </w:rPr>
        <w:t xml:space="preserve"> deşeurile menajere şi reciclabile, </w:t>
      </w:r>
      <w:r w:rsidRPr="00B43EA5">
        <w:rPr>
          <w:rFonts w:ascii="Times New Roman" w:hAnsi="Times New Roman"/>
          <w:lang w:val="ro-RO"/>
        </w:rPr>
        <w:t xml:space="preserve">vor fi stocate selectiv şi predate către societăţi autorizate din punct de vedere al mediului pentru activităţi de colectare/valorificare/eliminare; </w:t>
      </w:r>
    </w:p>
    <w:p w:rsidR="00AA26ED" w:rsidRPr="00B43EA5" w:rsidRDefault="00AA26ED" w:rsidP="00AA26ED">
      <w:pPr>
        <w:spacing w:after="0" w:line="240" w:lineRule="auto"/>
        <w:jc w:val="both"/>
        <w:rPr>
          <w:rStyle w:val="tpa1"/>
          <w:rFonts w:ascii="Times New Roman" w:hAnsi="Times New Roman"/>
        </w:rPr>
      </w:pPr>
      <w:r w:rsidRPr="00B43EA5">
        <w:rPr>
          <w:rStyle w:val="tpa1"/>
          <w:rFonts w:ascii="Times New Roman" w:hAnsi="Times New Roman"/>
          <w:b/>
        </w:rPr>
        <w:t>e)</w:t>
      </w:r>
      <w:r w:rsidRPr="00B43EA5">
        <w:rPr>
          <w:rStyle w:val="tpa1"/>
          <w:rFonts w:ascii="Times New Roman" w:hAnsi="Times New Roman"/>
          <w:i/>
        </w:rPr>
        <w:t xml:space="preserve"> </w:t>
      </w:r>
      <w:proofErr w:type="gramStart"/>
      <w:r w:rsidRPr="00B43EA5">
        <w:rPr>
          <w:rStyle w:val="tpa1"/>
          <w:rFonts w:ascii="Times New Roman" w:hAnsi="Times New Roman"/>
          <w:i/>
        </w:rPr>
        <w:t>poluarea</w:t>
      </w:r>
      <w:proofErr w:type="gramEnd"/>
      <w:r w:rsidRPr="00B43EA5">
        <w:rPr>
          <w:rStyle w:val="tpa1"/>
          <w:rFonts w:ascii="Times New Roman" w:hAnsi="Times New Roman"/>
          <w:i/>
        </w:rPr>
        <w:t xml:space="preserve"> şi alte efecte negative</w:t>
      </w:r>
      <w:r w:rsidRPr="00B43EA5">
        <w:rPr>
          <w:rStyle w:val="tpa1"/>
          <w:rFonts w:ascii="Times New Roman" w:hAnsi="Times New Roman"/>
        </w:rPr>
        <w:t>: în perioada lucrărilor de  execuţie va fi generat zgomot şi pulberi de către utilajele şi mijloacele de transport, dar impactul va fi nesemnificativ, fiind pe perioadă scurtă, pe</w:t>
      </w:r>
      <w:r w:rsidR="006454A1" w:rsidRPr="00B43EA5">
        <w:rPr>
          <w:rStyle w:val="tpa1"/>
          <w:rFonts w:ascii="Times New Roman" w:hAnsi="Times New Roman"/>
        </w:rPr>
        <w:t xml:space="preserve"> </w:t>
      </w:r>
      <w:r w:rsidRPr="00B43EA5">
        <w:rPr>
          <w:rStyle w:val="tpa1"/>
          <w:rFonts w:ascii="Times New Roman" w:hAnsi="Times New Roman"/>
        </w:rPr>
        <w:t xml:space="preserve">timp de zi; </w:t>
      </w:r>
    </w:p>
    <w:p w:rsidR="00AA26ED" w:rsidRPr="00B43EA5" w:rsidRDefault="00AA26ED" w:rsidP="00AA26ED">
      <w:pPr>
        <w:autoSpaceDE w:val="0"/>
        <w:autoSpaceDN w:val="0"/>
        <w:adjustRightInd w:val="0"/>
        <w:spacing w:after="0" w:line="240" w:lineRule="auto"/>
        <w:jc w:val="both"/>
        <w:rPr>
          <w:rFonts w:ascii="Times New Roman" w:hAnsi="Times New Roman"/>
          <w:lang w:val="pl-PL"/>
        </w:rPr>
      </w:pPr>
      <w:r w:rsidRPr="00B43EA5">
        <w:rPr>
          <w:rStyle w:val="tpa1"/>
          <w:rFonts w:ascii="Times New Roman" w:hAnsi="Times New Roman"/>
          <w:lang w:val="pl-PL"/>
        </w:rPr>
        <w:t xml:space="preserve"> </w:t>
      </w:r>
      <w:r w:rsidRPr="00B43EA5">
        <w:rPr>
          <w:rStyle w:val="tpa1"/>
          <w:rFonts w:ascii="Times New Roman" w:hAnsi="Times New Roman"/>
          <w:b/>
          <w:lang w:val="pl-PL"/>
        </w:rPr>
        <w:t>f)</w:t>
      </w:r>
      <w:r w:rsidRPr="00B43EA5">
        <w:rPr>
          <w:rStyle w:val="tpa1"/>
          <w:rFonts w:ascii="Times New Roman" w:hAnsi="Times New Roman"/>
          <w:lang w:val="pl-PL"/>
        </w:rPr>
        <w:t xml:space="preserve"> </w:t>
      </w:r>
      <w:r w:rsidRPr="00B43EA5">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B43EA5">
        <w:rPr>
          <w:rStyle w:val="tpa1"/>
          <w:rFonts w:ascii="Times New Roman" w:hAnsi="Times New Roman"/>
          <w:lang w:val="pl-PL"/>
        </w:rPr>
        <w:t xml:space="preserve">: </w:t>
      </w:r>
      <w:r w:rsidRPr="00B43EA5">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AA26ED" w:rsidRPr="00B43EA5" w:rsidRDefault="00AA26ED" w:rsidP="00AA26ED">
      <w:pPr>
        <w:autoSpaceDE w:val="0"/>
        <w:autoSpaceDN w:val="0"/>
        <w:adjustRightInd w:val="0"/>
        <w:spacing w:after="0" w:line="240" w:lineRule="auto"/>
        <w:jc w:val="both"/>
        <w:rPr>
          <w:rFonts w:ascii="Times New Roman" w:hAnsi="Times New Roman"/>
          <w:lang w:val="pl-PL"/>
        </w:rPr>
      </w:pPr>
      <w:r w:rsidRPr="00B43EA5">
        <w:rPr>
          <w:rFonts w:ascii="Times New Roman" w:hAnsi="Times New Roman"/>
          <w:lang w:val="pl-PL"/>
        </w:rPr>
        <w:t xml:space="preserve"> </w:t>
      </w:r>
      <w:r w:rsidRPr="00B43EA5">
        <w:rPr>
          <w:rFonts w:ascii="Times New Roman" w:hAnsi="Times New Roman"/>
          <w:b/>
          <w:lang w:val="pl-PL"/>
        </w:rPr>
        <w:t>g)</w:t>
      </w:r>
      <w:r w:rsidRPr="00B43EA5">
        <w:rPr>
          <w:rFonts w:ascii="Times New Roman" w:hAnsi="Times New Roman"/>
          <w:lang w:val="pl-PL"/>
        </w:rPr>
        <w:t xml:space="preserve"> </w:t>
      </w:r>
      <w:r w:rsidRPr="00B43EA5">
        <w:rPr>
          <w:rFonts w:ascii="Times New Roman" w:hAnsi="Times New Roman"/>
          <w:i/>
          <w:lang w:val="pl-PL"/>
        </w:rPr>
        <w:t>riscurile pentru sănătatea umană</w:t>
      </w:r>
      <w:r w:rsidRPr="00B43EA5">
        <w:rPr>
          <w:rFonts w:ascii="Times New Roman" w:hAnsi="Times New Roman"/>
          <w:lang w:val="pl-PL"/>
        </w:rPr>
        <w:t>: nu este cazul.</w:t>
      </w:r>
    </w:p>
    <w:p w:rsidR="00CB0A92" w:rsidRPr="00B43EA5" w:rsidRDefault="00CB0A92" w:rsidP="00AA26ED">
      <w:pPr>
        <w:autoSpaceDE w:val="0"/>
        <w:autoSpaceDN w:val="0"/>
        <w:adjustRightInd w:val="0"/>
        <w:spacing w:after="0" w:line="240" w:lineRule="auto"/>
        <w:jc w:val="both"/>
        <w:rPr>
          <w:rFonts w:ascii="Times New Roman" w:hAnsi="Times New Roman"/>
          <w:lang w:val="pl-PL"/>
        </w:rPr>
      </w:pPr>
    </w:p>
    <w:p w:rsidR="00AA26ED" w:rsidRPr="00B43EA5" w:rsidRDefault="00AA26ED" w:rsidP="00C672AD">
      <w:pPr>
        <w:pStyle w:val="BodyText"/>
        <w:tabs>
          <w:tab w:val="left" w:pos="-720"/>
          <w:tab w:val="left" w:pos="2010"/>
        </w:tabs>
        <w:suppressAutoHyphens/>
        <w:jc w:val="both"/>
        <w:rPr>
          <w:rStyle w:val="tpa1"/>
          <w:rFonts w:ascii="Times New Roman" w:hAnsi="Times New Roman"/>
          <w:b/>
          <w:sz w:val="22"/>
          <w:szCs w:val="22"/>
          <w:lang w:val="ro-RO"/>
        </w:rPr>
      </w:pPr>
      <w:r w:rsidRPr="00B43EA5">
        <w:rPr>
          <w:rStyle w:val="tpa1"/>
          <w:rFonts w:ascii="Times New Roman" w:hAnsi="Times New Roman"/>
          <w:b/>
          <w:sz w:val="22"/>
          <w:szCs w:val="22"/>
          <w:lang w:val="ro-RO"/>
        </w:rPr>
        <w:t xml:space="preserve">       Localizarea proiectului </w:t>
      </w:r>
    </w:p>
    <w:p w:rsidR="00AA26ED" w:rsidRPr="00B43EA5" w:rsidRDefault="00AA26ED" w:rsidP="00C672AD">
      <w:pPr>
        <w:pStyle w:val="BodyText"/>
        <w:tabs>
          <w:tab w:val="left" w:pos="-720"/>
          <w:tab w:val="left" w:pos="2010"/>
        </w:tabs>
        <w:suppressAutoHyphens/>
        <w:jc w:val="both"/>
        <w:rPr>
          <w:rStyle w:val="tpa1"/>
          <w:rFonts w:ascii="Times New Roman" w:hAnsi="Times New Roman"/>
          <w:sz w:val="22"/>
          <w:szCs w:val="22"/>
          <w:lang w:val="ro-RO"/>
        </w:rPr>
      </w:pPr>
      <w:r w:rsidRPr="00B43EA5">
        <w:rPr>
          <w:rStyle w:val="tpa1"/>
          <w:rFonts w:ascii="Times New Roman" w:hAnsi="Times New Roman"/>
          <w:sz w:val="22"/>
          <w:szCs w:val="22"/>
        </w:rPr>
        <w:t xml:space="preserve">a) </w:t>
      </w:r>
      <w:proofErr w:type="gramStart"/>
      <w:r w:rsidRPr="00B43EA5">
        <w:rPr>
          <w:rStyle w:val="tpa1"/>
          <w:rFonts w:ascii="Times New Roman" w:hAnsi="Times New Roman"/>
          <w:i/>
          <w:sz w:val="22"/>
          <w:szCs w:val="22"/>
        </w:rPr>
        <w:t>utilizarea</w:t>
      </w:r>
      <w:proofErr w:type="gramEnd"/>
      <w:r w:rsidRPr="00B43EA5">
        <w:rPr>
          <w:rStyle w:val="tpa1"/>
          <w:rFonts w:ascii="Times New Roman" w:hAnsi="Times New Roman"/>
          <w:i/>
          <w:sz w:val="22"/>
          <w:szCs w:val="22"/>
        </w:rPr>
        <w:t xml:space="preserve"> actuală şi aprobată a terenurilor</w:t>
      </w:r>
      <w:r w:rsidRPr="00B43EA5">
        <w:rPr>
          <w:rStyle w:val="tpa1"/>
          <w:rFonts w:ascii="Times New Roman" w:hAnsi="Times New Roman"/>
          <w:sz w:val="22"/>
          <w:szCs w:val="22"/>
        </w:rPr>
        <w:t xml:space="preserve">: conform certificatului de urbanism nr. </w:t>
      </w:r>
      <w:r w:rsidR="006454A1" w:rsidRPr="00B43EA5">
        <w:rPr>
          <w:rStyle w:val="tpa1"/>
          <w:rFonts w:ascii="Times New Roman" w:hAnsi="Times New Roman"/>
          <w:sz w:val="22"/>
          <w:szCs w:val="22"/>
        </w:rPr>
        <w:t>10</w:t>
      </w:r>
      <w:r w:rsidR="00C57D4B" w:rsidRPr="00B43EA5">
        <w:rPr>
          <w:rStyle w:val="tpa1"/>
          <w:rFonts w:ascii="Times New Roman" w:hAnsi="Times New Roman"/>
          <w:sz w:val="22"/>
          <w:szCs w:val="22"/>
        </w:rPr>
        <w:t>9</w:t>
      </w:r>
      <w:r w:rsidRPr="00B43EA5">
        <w:rPr>
          <w:rStyle w:val="tpa1"/>
          <w:rFonts w:ascii="Times New Roman" w:hAnsi="Times New Roman"/>
          <w:sz w:val="22"/>
          <w:szCs w:val="22"/>
        </w:rPr>
        <w:t>/0</w:t>
      </w:r>
      <w:r w:rsidR="00C57D4B" w:rsidRPr="00B43EA5">
        <w:rPr>
          <w:rStyle w:val="tpa1"/>
          <w:rFonts w:ascii="Times New Roman" w:hAnsi="Times New Roman"/>
          <w:sz w:val="22"/>
          <w:szCs w:val="22"/>
        </w:rPr>
        <w:t>7</w:t>
      </w:r>
      <w:r w:rsidRPr="00B43EA5">
        <w:rPr>
          <w:rStyle w:val="tpa1"/>
          <w:rFonts w:ascii="Times New Roman" w:hAnsi="Times New Roman"/>
          <w:sz w:val="22"/>
          <w:szCs w:val="22"/>
        </w:rPr>
        <w:t>.</w:t>
      </w:r>
      <w:r w:rsidR="006454A1" w:rsidRPr="00B43EA5">
        <w:rPr>
          <w:rStyle w:val="tpa1"/>
          <w:rFonts w:ascii="Times New Roman" w:hAnsi="Times New Roman"/>
          <w:sz w:val="22"/>
          <w:szCs w:val="22"/>
        </w:rPr>
        <w:t>09</w:t>
      </w:r>
      <w:r w:rsidRPr="00B43EA5">
        <w:rPr>
          <w:rStyle w:val="tpa1"/>
          <w:rFonts w:ascii="Times New Roman" w:hAnsi="Times New Roman"/>
          <w:sz w:val="22"/>
          <w:szCs w:val="22"/>
        </w:rPr>
        <w:t>.2018</w:t>
      </w:r>
      <w:r w:rsidRPr="00B43EA5">
        <w:rPr>
          <w:rStyle w:val="tpa1"/>
          <w:rFonts w:ascii="Times New Roman" w:hAnsi="Times New Roman"/>
          <w:sz w:val="22"/>
          <w:szCs w:val="22"/>
          <w:lang w:val="ro-RO"/>
        </w:rPr>
        <w:t xml:space="preserve"> eliberat de </w:t>
      </w:r>
      <w:r w:rsidR="006454A1" w:rsidRPr="00B43EA5">
        <w:rPr>
          <w:rStyle w:val="tpa1"/>
          <w:rFonts w:ascii="Times New Roman" w:hAnsi="Times New Roman"/>
          <w:sz w:val="22"/>
          <w:szCs w:val="22"/>
          <w:lang w:val="ro-RO"/>
        </w:rPr>
        <w:t>Consiliul Judeţean Suceava</w:t>
      </w:r>
      <w:r w:rsidRPr="00B43EA5">
        <w:rPr>
          <w:rStyle w:val="tpa1"/>
          <w:rFonts w:ascii="Times New Roman" w:hAnsi="Times New Roman"/>
          <w:sz w:val="22"/>
          <w:szCs w:val="22"/>
          <w:lang w:val="ro-RO"/>
        </w:rPr>
        <w:t xml:space="preserve">, </w:t>
      </w:r>
      <w:r w:rsidRPr="00B43EA5">
        <w:rPr>
          <w:rStyle w:val="tpa1"/>
          <w:rFonts w:ascii="Times New Roman" w:hAnsi="Times New Roman"/>
          <w:sz w:val="22"/>
          <w:szCs w:val="22"/>
        </w:rPr>
        <w:t xml:space="preserve">terenul </w:t>
      </w:r>
      <w:r w:rsidR="006454A1" w:rsidRPr="00B43EA5">
        <w:rPr>
          <w:rStyle w:val="tpa1"/>
          <w:rFonts w:ascii="Times New Roman" w:hAnsi="Times New Roman"/>
          <w:sz w:val="22"/>
          <w:szCs w:val="22"/>
        </w:rPr>
        <w:t>aparţine</w:t>
      </w:r>
      <w:r w:rsidRPr="00B43EA5">
        <w:rPr>
          <w:rStyle w:val="tpa1"/>
          <w:rFonts w:ascii="Times New Roman" w:hAnsi="Times New Roman"/>
          <w:sz w:val="22"/>
          <w:szCs w:val="22"/>
        </w:rPr>
        <w:t xml:space="preserve"> </w:t>
      </w:r>
      <w:proofErr w:type="gramStart"/>
      <w:r w:rsidRPr="00B43EA5">
        <w:rPr>
          <w:rStyle w:val="tpa1"/>
          <w:rFonts w:ascii="Times New Roman" w:hAnsi="Times New Roman"/>
          <w:sz w:val="22"/>
          <w:szCs w:val="22"/>
        </w:rPr>
        <w:t>domeniu</w:t>
      </w:r>
      <w:r w:rsidR="006454A1" w:rsidRPr="00B43EA5">
        <w:rPr>
          <w:rStyle w:val="tpa1"/>
          <w:rFonts w:ascii="Times New Roman" w:hAnsi="Times New Roman"/>
          <w:sz w:val="22"/>
          <w:szCs w:val="22"/>
        </w:rPr>
        <w:t xml:space="preserve">lui </w:t>
      </w:r>
      <w:r w:rsidRPr="00B43EA5">
        <w:rPr>
          <w:rStyle w:val="tpa1"/>
          <w:rFonts w:ascii="Times New Roman" w:hAnsi="Times New Roman"/>
          <w:sz w:val="22"/>
          <w:szCs w:val="22"/>
        </w:rPr>
        <w:t xml:space="preserve"> public</w:t>
      </w:r>
      <w:proofErr w:type="gramEnd"/>
      <w:r w:rsidRPr="00B43EA5">
        <w:rPr>
          <w:rStyle w:val="tpa1"/>
          <w:rFonts w:ascii="Times New Roman" w:hAnsi="Times New Roman"/>
          <w:sz w:val="22"/>
          <w:szCs w:val="22"/>
        </w:rPr>
        <w:t xml:space="preserve"> de interes </w:t>
      </w:r>
      <w:r w:rsidR="006454A1" w:rsidRPr="00B43EA5">
        <w:rPr>
          <w:rStyle w:val="tpa1"/>
          <w:rFonts w:ascii="Times New Roman" w:hAnsi="Times New Roman"/>
          <w:sz w:val="22"/>
          <w:szCs w:val="22"/>
        </w:rPr>
        <w:t>judeţean în administrarea Consiliului Judeţean Suceava prin Direcţia Judeţeană de Drumuri şi Poduri Suceava</w:t>
      </w:r>
      <w:r w:rsidRPr="00B43EA5">
        <w:rPr>
          <w:rStyle w:val="tpa1"/>
          <w:rFonts w:ascii="Times New Roman" w:hAnsi="Times New Roman"/>
          <w:sz w:val="22"/>
          <w:szCs w:val="22"/>
        </w:rPr>
        <w:t xml:space="preserve">. </w:t>
      </w:r>
    </w:p>
    <w:p w:rsidR="00AA26ED" w:rsidRPr="00B43EA5" w:rsidRDefault="00AA26ED" w:rsidP="00C672AD">
      <w:pPr>
        <w:spacing w:after="0" w:line="240" w:lineRule="auto"/>
        <w:jc w:val="both"/>
        <w:textAlignment w:val="baseline"/>
        <w:rPr>
          <w:rStyle w:val="tpa1"/>
          <w:rFonts w:ascii="Times New Roman" w:hAnsi="Times New Roman"/>
        </w:rPr>
      </w:pPr>
      <w:r w:rsidRPr="00B43EA5">
        <w:rPr>
          <w:rStyle w:val="tpa1"/>
          <w:rFonts w:ascii="Times New Roman" w:hAnsi="Times New Roman"/>
        </w:rPr>
        <w:t xml:space="preserve">b) </w:t>
      </w:r>
      <w:proofErr w:type="gramStart"/>
      <w:r w:rsidRPr="00B43EA5">
        <w:rPr>
          <w:rStyle w:val="tpa1"/>
          <w:rFonts w:ascii="Times New Roman" w:hAnsi="Times New Roman"/>
          <w:i/>
        </w:rPr>
        <w:t>bogăţia</w:t>
      </w:r>
      <w:proofErr w:type="gramEnd"/>
      <w:r w:rsidRPr="00B43EA5">
        <w:rPr>
          <w:rStyle w:val="tpa1"/>
          <w:rFonts w:ascii="Times New Roman" w:hAnsi="Times New Roman"/>
          <w:i/>
        </w:rPr>
        <w:t>, disponibilitatea, calitatea şi capacitatea de regenerare relative ale resurselor naturale( inclusiv solul, terenurile, apa şi biodiversitatea) din zonă şi din subteranul acesteia</w:t>
      </w:r>
      <w:r w:rsidRPr="00B43EA5">
        <w:rPr>
          <w:rStyle w:val="tpa1"/>
          <w:rFonts w:ascii="Times New Roman" w:hAnsi="Times New Roman"/>
        </w:rPr>
        <w:t>: nici unul din criteriile enumerate nu vor fi afectate de implementarea proiectului propus.</w:t>
      </w:r>
    </w:p>
    <w:p w:rsidR="00AA26ED" w:rsidRPr="00B43EA5" w:rsidRDefault="00AA26ED" w:rsidP="00C672AD">
      <w:pPr>
        <w:spacing w:after="0" w:line="240" w:lineRule="auto"/>
        <w:jc w:val="both"/>
        <w:textAlignment w:val="baseline"/>
        <w:rPr>
          <w:rStyle w:val="tpa1"/>
          <w:rFonts w:ascii="Times New Roman" w:hAnsi="Times New Roman"/>
        </w:rPr>
      </w:pPr>
      <w:r w:rsidRPr="00B43EA5">
        <w:rPr>
          <w:rStyle w:val="tpa1"/>
          <w:rFonts w:ascii="Times New Roman" w:hAnsi="Times New Roman"/>
        </w:rPr>
        <w:lastRenderedPageBreak/>
        <w:t xml:space="preserve">c) </w:t>
      </w:r>
      <w:proofErr w:type="gramStart"/>
      <w:r w:rsidRPr="00B43EA5">
        <w:rPr>
          <w:rStyle w:val="tpa1"/>
          <w:rFonts w:ascii="Times New Roman" w:hAnsi="Times New Roman"/>
          <w:i/>
        </w:rPr>
        <w:t>capacitatea</w:t>
      </w:r>
      <w:proofErr w:type="gramEnd"/>
      <w:r w:rsidRPr="00B43EA5">
        <w:rPr>
          <w:rStyle w:val="tpa1"/>
          <w:rFonts w:ascii="Times New Roman" w:hAnsi="Times New Roman"/>
          <w:i/>
        </w:rPr>
        <w:t xml:space="preserve"> de absorbţie a mediulu naturali,acordându-se o atenţie specială următoarelor zone</w:t>
      </w:r>
      <w:r w:rsidRPr="00B43EA5">
        <w:rPr>
          <w:rStyle w:val="tpa1"/>
          <w:rFonts w:ascii="Times New Roman" w:hAnsi="Times New Roman"/>
        </w:rPr>
        <w:t>:</w:t>
      </w:r>
    </w:p>
    <w:p w:rsidR="00AA26ED" w:rsidRPr="00B43EA5" w:rsidRDefault="00AA26ED" w:rsidP="00C672AD">
      <w:pPr>
        <w:widowControl w:val="0"/>
        <w:adjustRightInd w:val="0"/>
        <w:spacing w:after="0" w:line="240" w:lineRule="auto"/>
        <w:jc w:val="both"/>
        <w:textAlignment w:val="baseline"/>
        <w:rPr>
          <w:rStyle w:val="tpa1"/>
          <w:rFonts w:ascii="Times New Roman" w:hAnsi="Times New Roman"/>
        </w:rPr>
      </w:pPr>
      <w:r w:rsidRPr="00B43EA5">
        <w:rPr>
          <w:rStyle w:val="tpa1"/>
          <w:rFonts w:ascii="Times New Roman" w:hAnsi="Times New Roman"/>
        </w:rPr>
        <w:t xml:space="preserve">i) </w:t>
      </w:r>
      <w:proofErr w:type="gramStart"/>
      <w:r w:rsidRPr="00B43EA5">
        <w:rPr>
          <w:rStyle w:val="tpa1"/>
          <w:rFonts w:ascii="Times New Roman" w:hAnsi="Times New Roman"/>
        </w:rPr>
        <w:t>zonele</w:t>
      </w:r>
      <w:proofErr w:type="gramEnd"/>
      <w:r w:rsidRPr="00B43EA5">
        <w:rPr>
          <w:rStyle w:val="tpa1"/>
          <w:rFonts w:ascii="Times New Roman" w:hAnsi="Times New Roman"/>
        </w:rPr>
        <w:t xml:space="preserve"> umede, zone riverane, guri ale râurilor – nu este cazul;</w:t>
      </w:r>
    </w:p>
    <w:p w:rsidR="00AA26ED" w:rsidRPr="00B43EA5" w:rsidRDefault="00AA26ED" w:rsidP="00C672AD">
      <w:pPr>
        <w:pStyle w:val="CharCharChar1Char"/>
        <w:jc w:val="both"/>
        <w:rPr>
          <w:rStyle w:val="tpa1"/>
          <w:rFonts w:eastAsia="SimSun"/>
          <w:sz w:val="22"/>
          <w:szCs w:val="22"/>
        </w:rPr>
      </w:pPr>
      <w:r w:rsidRPr="00B43EA5">
        <w:rPr>
          <w:rStyle w:val="tpa1"/>
          <w:rFonts w:eastAsia="SimSun"/>
          <w:sz w:val="22"/>
          <w:szCs w:val="22"/>
        </w:rPr>
        <w:t>ii) zonele costiere şi mediul marin – nu este cazul;</w:t>
      </w:r>
    </w:p>
    <w:p w:rsidR="00AA26ED" w:rsidRPr="00B43EA5" w:rsidRDefault="00AA26ED" w:rsidP="00C672AD">
      <w:pPr>
        <w:pStyle w:val="CharCharChar1Char"/>
        <w:jc w:val="both"/>
        <w:rPr>
          <w:rStyle w:val="tpa1"/>
          <w:rFonts w:eastAsia="SimSun"/>
          <w:sz w:val="22"/>
          <w:szCs w:val="22"/>
        </w:rPr>
      </w:pPr>
      <w:r w:rsidRPr="00B43EA5">
        <w:rPr>
          <w:rStyle w:val="tpa1"/>
          <w:rFonts w:eastAsia="SimSun"/>
          <w:sz w:val="22"/>
          <w:szCs w:val="22"/>
        </w:rPr>
        <w:t>iii) zonele montane şi forestiere – nu este cazul;</w:t>
      </w:r>
    </w:p>
    <w:p w:rsidR="00AA26ED" w:rsidRPr="00B43EA5" w:rsidRDefault="00AA26ED" w:rsidP="00C672AD">
      <w:pPr>
        <w:pStyle w:val="CharCharChar1Char"/>
        <w:jc w:val="both"/>
        <w:rPr>
          <w:rStyle w:val="tpa1"/>
          <w:rFonts w:eastAsia="SimSun"/>
          <w:sz w:val="22"/>
          <w:szCs w:val="22"/>
        </w:rPr>
      </w:pPr>
      <w:r w:rsidRPr="00B43EA5">
        <w:rPr>
          <w:rStyle w:val="tpa1"/>
          <w:rFonts w:eastAsia="SimSun"/>
          <w:sz w:val="22"/>
          <w:szCs w:val="22"/>
        </w:rPr>
        <w:t>iv) arii naturale protejate de interes naţional, comunitar, internaţional – nu este cazul;</w:t>
      </w:r>
    </w:p>
    <w:p w:rsidR="00AA26ED" w:rsidRPr="00B43EA5" w:rsidRDefault="00AA26ED" w:rsidP="00C672AD">
      <w:pPr>
        <w:pStyle w:val="CharCharChar1Char"/>
        <w:jc w:val="both"/>
        <w:rPr>
          <w:rStyle w:val="tpa1"/>
          <w:rFonts w:eastAsia="SimSun"/>
          <w:sz w:val="22"/>
          <w:szCs w:val="22"/>
        </w:rPr>
      </w:pPr>
      <w:r w:rsidRPr="00B43EA5">
        <w:rPr>
          <w:rStyle w:val="tpa1"/>
          <w:rFonts w:eastAsia="SimSun"/>
          <w:sz w:val="22"/>
          <w:szCs w:val="22"/>
        </w:rPr>
        <w:t xml:space="preserve">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w:t>
      </w:r>
      <w:r w:rsidR="00C57D4B" w:rsidRPr="00B43EA5">
        <w:rPr>
          <w:rStyle w:val="tpa1"/>
          <w:rFonts w:eastAsia="SimSun"/>
          <w:sz w:val="22"/>
          <w:szCs w:val="22"/>
        </w:rPr>
        <w:t>amplasamentul proiectului este situat în imediata vecinătate şi parţial în situl NATURA 2000 ROSCI 0365- Râul Moldova între Păltinoasa şi Ruşi;</w:t>
      </w:r>
    </w:p>
    <w:p w:rsidR="00AA26ED" w:rsidRPr="00B43EA5" w:rsidRDefault="00AA26ED" w:rsidP="00C672AD">
      <w:pPr>
        <w:pStyle w:val="CharCharChar1Char"/>
        <w:jc w:val="both"/>
        <w:rPr>
          <w:rStyle w:val="tpa1"/>
          <w:rFonts w:eastAsia="SimSun"/>
          <w:sz w:val="22"/>
          <w:szCs w:val="22"/>
        </w:rPr>
      </w:pPr>
      <w:r w:rsidRPr="00B43EA5">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AA26ED" w:rsidRPr="00B43EA5" w:rsidRDefault="00AA26ED" w:rsidP="00C672AD">
      <w:pPr>
        <w:tabs>
          <w:tab w:val="left" w:pos="567"/>
        </w:tabs>
        <w:spacing w:after="0" w:line="240" w:lineRule="auto"/>
        <w:jc w:val="both"/>
        <w:rPr>
          <w:rStyle w:val="tpa1"/>
          <w:rFonts w:ascii="Times New Roman" w:hAnsi="Times New Roman"/>
        </w:rPr>
      </w:pPr>
      <w:r w:rsidRPr="00B43EA5">
        <w:rPr>
          <w:rStyle w:val="tpa1"/>
          <w:rFonts w:ascii="Times New Roman" w:hAnsi="Times New Roman"/>
        </w:rPr>
        <w:t xml:space="preserve">vii) </w:t>
      </w:r>
      <w:proofErr w:type="gramStart"/>
      <w:r w:rsidRPr="00B43EA5">
        <w:rPr>
          <w:rStyle w:val="tpa1"/>
          <w:rFonts w:ascii="Times New Roman" w:hAnsi="Times New Roman"/>
        </w:rPr>
        <w:t>zonele</w:t>
      </w:r>
      <w:proofErr w:type="gramEnd"/>
      <w:r w:rsidRPr="00B43EA5">
        <w:rPr>
          <w:rStyle w:val="tpa1"/>
          <w:rFonts w:ascii="Times New Roman" w:hAnsi="Times New Roman"/>
        </w:rPr>
        <w:t xml:space="preserve"> cu o densitate mare a populaţiei – nu este cazul;</w:t>
      </w:r>
    </w:p>
    <w:p w:rsidR="00AA26ED" w:rsidRPr="00B43EA5" w:rsidRDefault="00AA26ED" w:rsidP="00C672AD">
      <w:pPr>
        <w:tabs>
          <w:tab w:val="left" w:pos="567"/>
        </w:tabs>
        <w:spacing w:after="0" w:line="240" w:lineRule="auto"/>
        <w:jc w:val="both"/>
        <w:rPr>
          <w:rStyle w:val="tpa1"/>
          <w:rFonts w:ascii="Times New Roman" w:hAnsi="Times New Roman"/>
        </w:rPr>
      </w:pPr>
      <w:r w:rsidRPr="00B43EA5">
        <w:rPr>
          <w:rStyle w:val="tpa1"/>
          <w:rFonts w:ascii="Times New Roman" w:hAnsi="Times New Roman"/>
        </w:rPr>
        <w:t xml:space="preserve">viii) </w:t>
      </w:r>
      <w:proofErr w:type="gramStart"/>
      <w:r w:rsidRPr="00B43EA5">
        <w:rPr>
          <w:rStyle w:val="tpa1"/>
          <w:rFonts w:ascii="Times New Roman" w:hAnsi="Times New Roman"/>
        </w:rPr>
        <w:t>peisaje</w:t>
      </w:r>
      <w:proofErr w:type="gramEnd"/>
      <w:r w:rsidRPr="00B43EA5">
        <w:rPr>
          <w:rStyle w:val="tpa1"/>
          <w:rFonts w:ascii="Times New Roman" w:hAnsi="Times New Roman"/>
        </w:rPr>
        <w:t xml:space="preserve"> şi situri importante din punct de vedere istoric, cultural sau arheologic – nu este cazul;</w:t>
      </w:r>
    </w:p>
    <w:p w:rsidR="00AA26ED" w:rsidRPr="00B43EA5" w:rsidRDefault="00AA26ED" w:rsidP="00C672AD">
      <w:pPr>
        <w:autoSpaceDE w:val="0"/>
        <w:autoSpaceDN w:val="0"/>
        <w:adjustRightInd w:val="0"/>
        <w:spacing w:after="0" w:line="240" w:lineRule="auto"/>
        <w:jc w:val="both"/>
        <w:rPr>
          <w:rFonts w:ascii="Times New Roman" w:hAnsi="Times New Roman"/>
        </w:rPr>
      </w:pPr>
    </w:p>
    <w:p w:rsidR="00AA26ED" w:rsidRPr="00B43EA5" w:rsidRDefault="00AA26ED" w:rsidP="00C672AD">
      <w:pPr>
        <w:pStyle w:val="CharCharChar1Char"/>
        <w:jc w:val="both"/>
        <w:rPr>
          <w:rStyle w:val="tpa1"/>
          <w:b/>
          <w:sz w:val="22"/>
          <w:szCs w:val="22"/>
        </w:rPr>
      </w:pPr>
      <w:r w:rsidRPr="00B43EA5">
        <w:rPr>
          <w:sz w:val="22"/>
          <w:szCs w:val="22"/>
        </w:rPr>
        <w:t xml:space="preserve">   </w:t>
      </w:r>
      <w:r w:rsidRPr="00B43EA5">
        <w:rPr>
          <w:rStyle w:val="tpa1"/>
          <w:b/>
          <w:sz w:val="22"/>
          <w:szCs w:val="22"/>
        </w:rPr>
        <w:t xml:space="preserve">     Tipurile şi caracteristicile impactului potenţial</w:t>
      </w:r>
    </w:p>
    <w:p w:rsidR="00AA26ED" w:rsidRPr="00B43EA5" w:rsidRDefault="00AA26ED" w:rsidP="00C672AD">
      <w:pPr>
        <w:pStyle w:val="CharCharChar1Char"/>
        <w:jc w:val="both"/>
        <w:rPr>
          <w:rStyle w:val="tpa1"/>
          <w:sz w:val="22"/>
          <w:szCs w:val="22"/>
        </w:rPr>
      </w:pPr>
      <w:r w:rsidRPr="00B43EA5">
        <w:rPr>
          <w:rStyle w:val="tpa1"/>
          <w:sz w:val="22"/>
          <w:szCs w:val="22"/>
        </w:rPr>
        <w:t>a).</w:t>
      </w:r>
      <w:r w:rsidRPr="00B43EA5">
        <w:rPr>
          <w:rStyle w:val="Heading2Char"/>
          <w:rFonts w:ascii="Times New Roman" w:hAnsi="Times New Roman"/>
          <w:sz w:val="22"/>
          <w:szCs w:val="22"/>
        </w:rPr>
        <w:t xml:space="preserve"> </w:t>
      </w:r>
      <w:r w:rsidRPr="00B43EA5">
        <w:rPr>
          <w:rStyle w:val="tpa1"/>
          <w:rFonts w:eastAsia="SimSun"/>
          <w:i/>
          <w:sz w:val="22"/>
          <w:szCs w:val="22"/>
        </w:rPr>
        <w:t>importanţa şi extinderea spaţială a impactului (zona geografică şi dimensiunea populaţiei care poate fi afectată)</w:t>
      </w:r>
      <w:r w:rsidRPr="00B43EA5">
        <w:rPr>
          <w:rStyle w:val="tpa1"/>
          <w:i/>
          <w:sz w:val="22"/>
          <w:szCs w:val="22"/>
        </w:rPr>
        <w:t xml:space="preserve"> </w:t>
      </w:r>
      <w:r w:rsidRPr="00B43EA5">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AA26ED" w:rsidRPr="00B43EA5" w:rsidRDefault="00AA26ED" w:rsidP="00C672AD">
      <w:pPr>
        <w:pStyle w:val="CharCharChar1Char"/>
        <w:jc w:val="both"/>
        <w:rPr>
          <w:rStyle w:val="tpa1"/>
          <w:rFonts w:eastAsia="SimSun"/>
          <w:sz w:val="22"/>
          <w:szCs w:val="22"/>
        </w:rPr>
      </w:pPr>
      <w:r w:rsidRPr="00B43EA5">
        <w:rPr>
          <w:rStyle w:val="tpa1"/>
          <w:rFonts w:eastAsia="SimSun"/>
          <w:sz w:val="22"/>
          <w:szCs w:val="22"/>
        </w:rPr>
        <w:t>b)</w:t>
      </w:r>
      <w:r w:rsidRPr="00B43EA5">
        <w:rPr>
          <w:rStyle w:val="Heading2Char"/>
          <w:rFonts w:ascii="Times New Roman" w:hAnsi="Times New Roman"/>
          <w:sz w:val="22"/>
          <w:szCs w:val="22"/>
        </w:rPr>
        <w:t xml:space="preserve"> </w:t>
      </w:r>
      <w:r w:rsidRPr="00B43EA5">
        <w:rPr>
          <w:rStyle w:val="tpa1"/>
          <w:rFonts w:eastAsia="SimSun"/>
          <w:i/>
          <w:sz w:val="22"/>
          <w:szCs w:val="22"/>
        </w:rPr>
        <w:t>natura impactului</w:t>
      </w:r>
      <w:r w:rsidRPr="00B43EA5">
        <w:rPr>
          <w:rStyle w:val="tpa1"/>
          <w:rFonts w:eastAsia="SimSun"/>
          <w:sz w:val="22"/>
          <w:szCs w:val="22"/>
        </w:rPr>
        <w:t>- va fi cauzat de lucrările de terasamente şi construcţii, cu un impact redus asupra mediului,</w:t>
      </w:r>
    </w:p>
    <w:p w:rsidR="00AA26ED" w:rsidRPr="00B43EA5" w:rsidRDefault="00AA26ED" w:rsidP="00C672AD">
      <w:pPr>
        <w:pStyle w:val="CharCharChar1Char"/>
        <w:jc w:val="both"/>
        <w:rPr>
          <w:rStyle w:val="tpa1"/>
          <w:sz w:val="22"/>
          <w:szCs w:val="22"/>
        </w:rPr>
      </w:pPr>
      <w:r w:rsidRPr="00B43EA5">
        <w:rPr>
          <w:rStyle w:val="tpa1"/>
          <w:sz w:val="22"/>
          <w:szCs w:val="22"/>
        </w:rPr>
        <w:t>c)</w:t>
      </w:r>
      <w:r w:rsidRPr="00B43EA5">
        <w:rPr>
          <w:rStyle w:val="tpa1"/>
          <w:i/>
          <w:sz w:val="22"/>
          <w:szCs w:val="22"/>
        </w:rPr>
        <w:t>. natura transfrontieră a impactului</w:t>
      </w:r>
      <w:r w:rsidRPr="00B43EA5">
        <w:rPr>
          <w:rStyle w:val="tpa1"/>
          <w:sz w:val="22"/>
          <w:szCs w:val="22"/>
        </w:rPr>
        <w:t xml:space="preserve"> – lucrările propuse nu au efecte transfrontieră;</w:t>
      </w:r>
    </w:p>
    <w:p w:rsidR="00AA26ED" w:rsidRPr="00B43EA5" w:rsidRDefault="00AA26ED" w:rsidP="00C672AD">
      <w:pPr>
        <w:tabs>
          <w:tab w:val="left" w:pos="851"/>
        </w:tabs>
        <w:spacing w:after="0" w:line="240" w:lineRule="auto"/>
        <w:jc w:val="both"/>
        <w:rPr>
          <w:rStyle w:val="tpa1"/>
          <w:rFonts w:ascii="Times New Roman" w:hAnsi="Times New Roman"/>
          <w:bCs/>
          <w:iCs/>
          <w:lang w:val="ro-RO"/>
        </w:rPr>
      </w:pPr>
      <w:r w:rsidRPr="00B43EA5">
        <w:rPr>
          <w:rStyle w:val="tpa1"/>
          <w:rFonts w:ascii="Times New Roman" w:hAnsi="Times New Roman"/>
          <w:lang w:val="pl-PL"/>
        </w:rPr>
        <w:t>d</w:t>
      </w:r>
      <w:r w:rsidRPr="00B43EA5">
        <w:rPr>
          <w:rStyle w:val="tpa1"/>
          <w:rFonts w:ascii="Times New Roman" w:hAnsi="Times New Roman"/>
          <w:i/>
          <w:lang w:val="pl-PL"/>
        </w:rPr>
        <w:t>). intensitatea şi complexitatea impactului</w:t>
      </w:r>
      <w:r w:rsidRPr="00B43EA5">
        <w:rPr>
          <w:rFonts w:ascii="Times New Roman" w:hAnsi="Times New Roman"/>
          <w:lang w:val="ro-RO"/>
        </w:rPr>
        <w:t xml:space="preserve"> - </w:t>
      </w:r>
      <w:r w:rsidRPr="00B43EA5">
        <w:rPr>
          <w:rStyle w:val="tpa1"/>
          <w:rFonts w:ascii="Times New Roman" w:hAnsi="Times New Roman"/>
        </w:rPr>
        <w:t>impactul va fi redus, atât pe perioada execuţiei proiectului, cât şi în perioada de funcţionare.</w:t>
      </w:r>
    </w:p>
    <w:p w:rsidR="00AA26ED" w:rsidRPr="00B43EA5" w:rsidRDefault="00AA26ED" w:rsidP="00C672AD">
      <w:pPr>
        <w:pStyle w:val="CharCharChar1Char"/>
        <w:jc w:val="both"/>
        <w:rPr>
          <w:sz w:val="22"/>
          <w:szCs w:val="22"/>
          <w:lang w:eastAsia="ro-RO"/>
        </w:rPr>
      </w:pPr>
      <w:r w:rsidRPr="00B43EA5">
        <w:rPr>
          <w:rStyle w:val="tpa1"/>
          <w:rFonts w:eastAsia="SimSun"/>
          <w:sz w:val="22"/>
          <w:szCs w:val="22"/>
        </w:rPr>
        <w:t xml:space="preserve">e). </w:t>
      </w:r>
      <w:r w:rsidRPr="00B43EA5">
        <w:rPr>
          <w:rStyle w:val="tpa1"/>
          <w:rFonts w:eastAsia="SimSun"/>
          <w:i/>
          <w:sz w:val="22"/>
          <w:szCs w:val="22"/>
        </w:rPr>
        <w:t>probabilitatea impactului</w:t>
      </w:r>
      <w:r w:rsidRPr="00B43EA5">
        <w:rPr>
          <w:rStyle w:val="tpa1"/>
          <w:rFonts w:eastAsia="SimSun"/>
          <w:sz w:val="22"/>
          <w:szCs w:val="22"/>
        </w:rPr>
        <w:t xml:space="preserve"> – impact redus, pe perioada de execuţie</w:t>
      </w:r>
      <w:r w:rsidRPr="00B43EA5">
        <w:rPr>
          <w:sz w:val="22"/>
          <w:szCs w:val="22"/>
          <w:lang w:val="ro-RO" w:eastAsia="ro-RO"/>
        </w:rPr>
        <w:t xml:space="preserve"> şi în perioada de funcţionare a obiectivului;</w:t>
      </w:r>
    </w:p>
    <w:p w:rsidR="00AA26ED" w:rsidRPr="00B43EA5" w:rsidRDefault="00AA26ED" w:rsidP="00C672AD">
      <w:pPr>
        <w:pStyle w:val="CharCharChar1Char"/>
        <w:jc w:val="both"/>
        <w:rPr>
          <w:sz w:val="22"/>
          <w:szCs w:val="22"/>
          <w:lang w:val="ro-RO" w:eastAsia="ro-RO"/>
        </w:rPr>
      </w:pPr>
      <w:r w:rsidRPr="00B43EA5">
        <w:rPr>
          <w:rStyle w:val="tpa1"/>
          <w:rFonts w:eastAsia="SimSun"/>
          <w:sz w:val="22"/>
          <w:szCs w:val="22"/>
        </w:rPr>
        <w:t xml:space="preserve">f). </w:t>
      </w:r>
      <w:r w:rsidRPr="00B43EA5">
        <w:rPr>
          <w:rStyle w:val="tpa1"/>
          <w:rFonts w:eastAsia="SimSun"/>
          <w:i/>
          <w:sz w:val="22"/>
          <w:szCs w:val="22"/>
        </w:rPr>
        <w:t>debutul, durata, frecvenţa şi reversibilitatea preconizate ale impactului</w:t>
      </w:r>
      <w:r w:rsidRPr="00B43EA5">
        <w:rPr>
          <w:rStyle w:val="tpa1"/>
          <w:rFonts w:eastAsia="SimSun"/>
          <w:sz w:val="22"/>
          <w:szCs w:val="22"/>
        </w:rPr>
        <w:t xml:space="preserve"> – impact redus, pe perioada de execuţie </w:t>
      </w:r>
      <w:r w:rsidRPr="00B43EA5">
        <w:rPr>
          <w:rStyle w:val="tpa1"/>
          <w:rFonts w:eastAsia="SimSun"/>
          <w:sz w:val="22"/>
          <w:szCs w:val="22"/>
          <w:lang w:val="ro-RO"/>
        </w:rPr>
        <w:t>ş</w:t>
      </w:r>
      <w:r w:rsidRPr="00B43EA5">
        <w:rPr>
          <w:sz w:val="22"/>
          <w:szCs w:val="22"/>
          <w:lang w:val="ro-RO" w:eastAsia="ro-RO"/>
        </w:rPr>
        <w:t>i în perioada de funcţionare a obiectivului, cu reversibilitate certă;</w:t>
      </w:r>
    </w:p>
    <w:p w:rsidR="00AA26ED" w:rsidRPr="00B43EA5" w:rsidRDefault="00AA26ED" w:rsidP="00C672AD">
      <w:pPr>
        <w:pStyle w:val="CharCharChar1Char"/>
        <w:jc w:val="both"/>
        <w:rPr>
          <w:sz w:val="22"/>
          <w:szCs w:val="22"/>
          <w:lang w:val="ro-RO" w:eastAsia="ro-RO"/>
        </w:rPr>
      </w:pPr>
      <w:r w:rsidRPr="00B43EA5">
        <w:rPr>
          <w:sz w:val="22"/>
          <w:szCs w:val="22"/>
          <w:lang w:val="ro-RO" w:eastAsia="ro-RO"/>
        </w:rPr>
        <w:t>g).</w:t>
      </w:r>
      <w:r w:rsidRPr="00B43EA5">
        <w:rPr>
          <w:i/>
          <w:sz w:val="22"/>
          <w:szCs w:val="22"/>
          <w:lang w:val="ro-RO" w:eastAsia="ro-RO"/>
        </w:rPr>
        <w:t>cumularea impactului cu impactul altor proiecte existente şi/sau aprobate</w:t>
      </w:r>
      <w:r w:rsidRPr="00B43EA5">
        <w:rPr>
          <w:sz w:val="22"/>
          <w:szCs w:val="22"/>
          <w:lang w:val="ro-RO" w:eastAsia="ro-RO"/>
        </w:rPr>
        <w:t>- nu este cazul;</w:t>
      </w:r>
    </w:p>
    <w:p w:rsidR="00AA26ED" w:rsidRPr="00B43EA5" w:rsidRDefault="00AA26ED" w:rsidP="00C672AD">
      <w:pPr>
        <w:pStyle w:val="CharCharChar1Char"/>
        <w:jc w:val="both"/>
        <w:rPr>
          <w:sz w:val="22"/>
          <w:szCs w:val="22"/>
          <w:lang w:val="ro-RO" w:eastAsia="ro-RO"/>
        </w:rPr>
      </w:pPr>
      <w:r w:rsidRPr="00B43EA5">
        <w:rPr>
          <w:sz w:val="22"/>
          <w:szCs w:val="22"/>
          <w:lang w:val="ro-RO" w:eastAsia="ro-RO"/>
        </w:rPr>
        <w:t xml:space="preserve">h). </w:t>
      </w:r>
      <w:r w:rsidRPr="00B43EA5">
        <w:rPr>
          <w:i/>
          <w:sz w:val="22"/>
          <w:szCs w:val="22"/>
          <w:lang w:val="ro-RO" w:eastAsia="ro-RO"/>
        </w:rPr>
        <w:t>posibilitatea de reducere efectivă a impactului-</w:t>
      </w:r>
      <w:r w:rsidRPr="00B43EA5">
        <w:rPr>
          <w:sz w:val="22"/>
          <w:szCs w:val="22"/>
          <w:lang w:val="ro-RO" w:eastAsia="ro-RO"/>
        </w:rPr>
        <w:t xml:space="preserve"> prin utilizarea de tehnologii curate, cu impact cât mai redus asupra factorilor de mediu şi asupra populaţiei;</w:t>
      </w:r>
    </w:p>
    <w:p w:rsidR="00AA26ED" w:rsidRPr="00B43EA5" w:rsidRDefault="00AA26ED" w:rsidP="00C672AD">
      <w:pPr>
        <w:pStyle w:val="CharCharChar1Char"/>
        <w:jc w:val="both"/>
        <w:rPr>
          <w:sz w:val="22"/>
          <w:szCs w:val="22"/>
          <w:lang w:val="ro-RO" w:eastAsia="ro-RO"/>
        </w:rPr>
      </w:pP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II. Motivele pe baza cărora s-a stabilit necesitatea neefectuării evaluării adecvate sunt următoarele: </w:t>
      </w:r>
    </w:p>
    <w:p w:rsidR="00465CD6" w:rsidRPr="00B43EA5" w:rsidRDefault="00465CD6" w:rsidP="00AE737A">
      <w:pPr>
        <w:autoSpaceDE w:val="0"/>
        <w:autoSpaceDN w:val="0"/>
        <w:adjustRightInd w:val="0"/>
        <w:spacing w:after="0" w:line="240" w:lineRule="auto"/>
        <w:ind w:firstLine="720"/>
        <w:jc w:val="both"/>
        <w:rPr>
          <w:rFonts w:ascii="Times New Roman" w:hAnsi="Times New Roman"/>
        </w:rPr>
      </w:pPr>
      <w:r w:rsidRPr="00B43EA5">
        <w:rPr>
          <w:rStyle w:val="tpa1"/>
          <w:rFonts w:ascii="Times New Roman" w:hAnsi="Times New Roman"/>
        </w:rPr>
        <w:t xml:space="preserve">- </w:t>
      </w:r>
      <w:r w:rsidRPr="00B43EA5">
        <w:rPr>
          <w:rFonts w:ascii="Times New Roman" w:hAnsi="Times New Roman"/>
          <w:lang w:val="ro-RO"/>
        </w:rPr>
        <w:t xml:space="preserve">În urma </w:t>
      </w:r>
      <w:r w:rsidRPr="00B43EA5">
        <w:rPr>
          <w:rFonts w:ascii="Times New Roman" w:hAnsi="Times New Roman"/>
        </w:rPr>
        <w:t xml:space="preserve">parcurgerii Memoriului de prezentare pentru proiectul </w:t>
      </w:r>
      <w:r w:rsidRPr="00B43EA5">
        <w:rPr>
          <w:rFonts w:ascii="Times New Roman" w:hAnsi="Times New Roman"/>
          <w:b/>
        </w:rPr>
        <w:t xml:space="preserve">“Pod pe DJ 177 C, km 1+078 peste râul Moldova, în localitatea Păltinoasa, judeţul Suceava* </w:t>
      </w:r>
      <w:r w:rsidRPr="00B43EA5">
        <w:rPr>
          <w:rFonts w:ascii="Times New Roman" w:hAnsi="Times New Roman"/>
        </w:rPr>
        <w:t>propus a fi amplasat în localităţile Gura Humorului, Păltinoasa şi Capu Câmpului,</w:t>
      </w:r>
      <w:r w:rsidRPr="00B43EA5">
        <w:rPr>
          <w:rFonts w:ascii="Times New Roman" w:hAnsi="Times New Roman"/>
          <w:b/>
        </w:rPr>
        <w:t xml:space="preserve"> </w:t>
      </w:r>
      <w:r w:rsidRPr="00B43EA5">
        <w:rPr>
          <w:rFonts w:ascii="Times New Roman" w:hAnsi="Times New Roman"/>
          <w:lang w:val="ro-RO"/>
        </w:rPr>
        <w:t>jud. Suceava,</w:t>
      </w:r>
      <w:r w:rsidRPr="00B43EA5">
        <w:rPr>
          <w:rFonts w:ascii="Times New Roman" w:hAnsi="Times New Roman"/>
        </w:rPr>
        <w:t xml:space="preserve"> considerăm că datele furnizate sunt suficiente </w:t>
      </w:r>
      <w:r w:rsidRPr="00B43EA5">
        <w:rPr>
          <w:rFonts w:ascii="Times New Roman" w:hAnsi="Times New Roman"/>
          <w:lang w:val="ro-RO"/>
        </w:rPr>
        <w:t xml:space="preserve">aşa cum este prevăzut la pct. 2.1. din Ordinul nr. 19/2010 </w:t>
      </w:r>
      <w:r w:rsidRPr="00B43EA5">
        <w:rPr>
          <w:rFonts w:ascii="Times New Roman" w:hAnsi="Times New Roman"/>
          <w:i/>
          <w:lang w:val="ro-RO"/>
        </w:rPr>
        <w:t>pentru aprobarea Ghidului metodologic privind evaluarea adecvată a efectelor potențiale ale planurilor sau proiectelor asupra ariilor naturale protejate de interes comunitar</w:t>
      </w:r>
      <w:r w:rsidRPr="00B43EA5">
        <w:rPr>
          <w:rFonts w:ascii="Times New Roman" w:hAnsi="Times New Roman"/>
          <w:lang w:val="ro-RO"/>
        </w:rPr>
        <w:t xml:space="preserve">, pct. 2.1. </w:t>
      </w:r>
      <w:r w:rsidRPr="00B43EA5">
        <w:rPr>
          <w:rFonts w:ascii="Times New Roman" w:hAnsi="Times New Roman"/>
          <w:i/>
          <w:lang w:val="ro-RO"/>
        </w:rPr>
        <w:t>Etapa de încadrare</w:t>
      </w:r>
      <w:r w:rsidRPr="00B43EA5">
        <w:rPr>
          <w:rFonts w:ascii="Times New Roman" w:hAnsi="Times New Roman"/>
          <w:lang w:val="ro-RO"/>
        </w:rPr>
        <w:t xml:space="preserve">: descrierea succintă a proiectului și amplasarea acestuia în raport cu situl Natura 2000 </w:t>
      </w:r>
      <w:r w:rsidRPr="00B43EA5">
        <w:rPr>
          <w:rFonts w:ascii="Times New Roman" w:hAnsi="Times New Roman"/>
        </w:rPr>
        <w:t xml:space="preserve">ROSCI0365- </w:t>
      </w:r>
      <w:r w:rsidRPr="00B43EA5">
        <w:rPr>
          <w:rFonts w:ascii="Times New Roman" w:hAnsi="Times New Roman"/>
          <w:i/>
        </w:rPr>
        <w:t>Râul Moldova între Păltinoasa şi Ruşi</w:t>
      </w:r>
      <w:r w:rsidRPr="00B43EA5">
        <w:rPr>
          <w:rFonts w:ascii="Times New Roman" w:hAnsi="Times New Roman"/>
        </w:rPr>
        <w:t>,</w:t>
      </w:r>
      <w:r w:rsidRPr="00B43EA5">
        <w:rPr>
          <w:rFonts w:ascii="Times New Roman" w:hAnsi="Times New Roman"/>
          <w:lang w:val="ro-RO"/>
        </w:rPr>
        <w:t xml:space="preserve"> date despre speciile de interes comunitar din areal, estimare impact.</w:t>
      </w:r>
      <w:r w:rsidRPr="00B43EA5">
        <w:rPr>
          <w:rFonts w:ascii="Times New Roman" w:hAnsi="Times New Roman"/>
        </w:rPr>
        <w:t xml:space="preserve"> </w:t>
      </w:r>
      <w:proofErr w:type="gramStart"/>
      <w:r w:rsidRPr="00B43EA5">
        <w:rPr>
          <w:rFonts w:ascii="Times New Roman" w:hAnsi="Times New Roman"/>
        </w:rPr>
        <w:t>În conformitate cu art.</w:t>
      </w:r>
      <w:proofErr w:type="gramEnd"/>
      <w:r w:rsidRPr="00B43EA5">
        <w:rPr>
          <w:rFonts w:ascii="Times New Roman" w:hAnsi="Times New Roman"/>
        </w:rPr>
        <w:t xml:space="preserve"> 28, alin 2, din Anexa 5 la Procedura din Legea nr. 292/2018, considerăm că nu este necesară continuarea procedurii EA cu depunerea studiului de evaluare adecvată, deoarece nu se constată un impact negativ semnificativ asupra sitului Natura 2000 ROSCI0365- </w:t>
      </w:r>
      <w:r w:rsidRPr="00B43EA5">
        <w:rPr>
          <w:rFonts w:ascii="Times New Roman" w:hAnsi="Times New Roman"/>
          <w:i/>
        </w:rPr>
        <w:t>Râul Moldova între Păltinoasa şi Ruşi</w:t>
      </w:r>
      <w:r w:rsidRPr="00B43EA5">
        <w:rPr>
          <w:rFonts w:ascii="Times New Roman" w:hAnsi="Times New Roman"/>
        </w:rPr>
        <w:t xml:space="preserve">. </w:t>
      </w:r>
    </w:p>
    <w:p w:rsidR="00AE737A" w:rsidRPr="00B43EA5" w:rsidRDefault="00AE737A" w:rsidP="00AE737A">
      <w:pPr>
        <w:pStyle w:val="Default"/>
        <w:ind w:firstLine="360"/>
        <w:jc w:val="both"/>
        <w:rPr>
          <w:rFonts w:ascii="Times New Roman" w:hAnsi="Times New Roman" w:cs="Times New Roman"/>
          <w:sz w:val="22"/>
          <w:szCs w:val="22"/>
        </w:rPr>
      </w:pPr>
      <w:r w:rsidRPr="00B43EA5">
        <w:rPr>
          <w:rFonts w:ascii="Times New Roman" w:hAnsi="Times New Roman" w:cs="Times New Roman"/>
          <w:b/>
          <w:sz w:val="22"/>
          <w:szCs w:val="22"/>
        </w:rPr>
        <w:t xml:space="preserve">Măsuri de diminuare </w:t>
      </w:r>
      <w:proofErr w:type="gramStart"/>
      <w:r w:rsidRPr="00B43EA5">
        <w:rPr>
          <w:rFonts w:ascii="Times New Roman" w:hAnsi="Times New Roman" w:cs="Times New Roman"/>
          <w:b/>
          <w:sz w:val="22"/>
          <w:szCs w:val="22"/>
        </w:rPr>
        <w:t>a</w:t>
      </w:r>
      <w:proofErr w:type="gramEnd"/>
      <w:r w:rsidRPr="00B43EA5">
        <w:rPr>
          <w:rFonts w:ascii="Times New Roman" w:hAnsi="Times New Roman" w:cs="Times New Roman"/>
          <w:b/>
          <w:sz w:val="22"/>
          <w:szCs w:val="22"/>
        </w:rPr>
        <w:t xml:space="preserve"> impactului asupra impactului asupra speciilor/habiatelor pe timpul execuţiei lucrărilor de construire</w:t>
      </w:r>
      <w:r w:rsidRPr="00B43EA5">
        <w:rPr>
          <w:rFonts w:ascii="Times New Roman" w:hAnsi="Times New Roman" w:cs="Times New Roman"/>
          <w:sz w:val="22"/>
          <w:szCs w:val="22"/>
        </w:rPr>
        <w:t xml:space="preserve">: </w:t>
      </w:r>
    </w:p>
    <w:p w:rsidR="00AE737A" w:rsidRPr="00B43EA5" w:rsidRDefault="00AE737A" w:rsidP="00AE737A">
      <w:pPr>
        <w:pStyle w:val="ListParagraph"/>
        <w:numPr>
          <w:ilvl w:val="0"/>
          <w:numId w:val="9"/>
        </w:numPr>
        <w:autoSpaceDE w:val="0"/>
        <w:autoSpaceDN w:val="0"/>
        <w:adjustRightInd w:val="0"/>
        <w:spacing w:after="0" w:line="240" w:lineRule="auto"/>
        <w:ind w:left="360"/>
        <w:contextualSpacing/>
        <w:jc w:val="both"/>
        <w:rPr>
          <w:rFonts w:ascii="Times New Roman" w:hAnsi="Times New Roman"/>
        </w:rPr>
      </w:pPr>
      <w:r w:rsidRPr="00B43EA5">
        <w:rPr>
          <w:rFonts w:ascii="Times New Roman" w:hAnsi="Times New Roman"/>
        </w:rPr>
        <w:t xml:space="preserve">lucrările se vor realiza în conformitate cu documentaţia tehnică avizată şi cu respectarea condiţiilor impuse prin actele de reglementare emise de instituţiile abilitate; </w:t>
      </w:r>
    </w:p>
    <w:p w:rsidR="00AE737A" w:rsidRPr="00B43EA5" w:rsidRDefault="00AE737A" w:rsidP="00AE737A">
      <w:pPr>
        <w:pStyle w:val="ListParagraph"/>
        <w:numPr>
          <w:ilvl w:val="0"/>
          <w:numId w:val="9"/>
        </w:numPr>
        <w:autoSpaceDE w:val="0"/>
        <w:autoSpaceDN w:val="0"/>
        <w:adjustRightInd w:val="0"/>
        <w:spacing w:after="0" w:line="240" w:lineRule="auto"/>
        <w:ind w:left="360"/>
        <w:contextualSpacing/>
        <w:jc w:val="both"/>
        <w:rPr>
          <w:rFonts w:ascii="Times New Roman" w:hAnsi="Times New Roman"/>
        </w:rPr>
      </w:pPr>
      <w:r w:rsidRPr="00B43EA5">
        <w:rPr>
          <w:rFonts w:ascii="Times New Roman" w:hAnsi="Times New Roman"/>
        </w:rPr>
        <w:t xml:space="preserve">se vor lua măsuri de protejare a habitatelor şi speciilor (mamifere – Lutra lutra (vidra); </w:t>
      </w:r>
      <w:r w:rsidRPr="00B43EA5">
        <w:rPr>
          <w:rFonts w:ascii="Times New Roman" w:hAnsi="Times New Roman"/>
          <w:i/>
        </w:rPr>
        <w:t>amfibieni şi reptile</w:t>
      </w:r>
      <w:r w:rsidRPr="00B43EA5">
        <w:rPr>
          <w:rFonts w:ascii="Times New Roman" w:hAnsi="Times New Roman"/>
        </w:rPr>
        <w:t xml:space="preserve"> – Bombina bombina (Buhai de baltă cu burta roşie), Bombina variegata (Buhai de baltă cu burta galbenă), Triturus cristatus (Triton cu creastă), Triturus montandoni (Triton carpatic); </w:t>
      </w:r>
      <w:r w:rsidRPr="00B43EA5">
        <w:rPr>
          <w:rFonts w:ascii="Times New Roman" w:hAnsi="Times New Roman"/>
          <w:i/>
        </w:rPr>
        <w:t>peşti</w:t>
      </w:r>
      <w:r w:rsidRPr="00B43EA5">
        <w:rPr>
          <w:rFonts w:ascii="Times New Roman" w:hAnsi="Times New Roman"/>
        </w:rPr>
        <w:t xml:space="preserve"> - Barbus meriodinalis (Moioagă), Sabanejewwia aurata (Dunăriţă)) care se întâlnesc în situl </w:t>
      </w:r>
      <w:r w:rsidRPr="00B43EA5">
        <w:rPr>
          <w:rStyle w:val="sttpar"/>
          <w:rFonts w:ascii="Times New Roman" w:hAnsi="Times New Roman"/>
          <w:b/>
        </w:rPr>
        <w:t>ROSCI 0365- Râul Moldova între Păltinoasa şi Ruşi</w:t>
      </w:r>
      <w:r w:rsidRPr="00B43EA5">
        <w:rPr>
          <w:rFonts w:ascii="Times New Roman" w:hAnsi="Times New Roman"/>
        </w:rPr>
        <w:t xml:space="preserve">, prevăzute în anexa nr. 3 la Ord. nr. 2387/2011 pentru modificarea Ord. MMDD nr. </w:t>
      </w:r>
      <w:r w:rsidRPr="00B43EA5">
        <w:rPr>
          <w:rFonts w:ascii="Times New Roman" w:hAnsi="Times New Roman"/>
        </w:rPr>
        <w:lastRenderedPageBreak/>
        <w:t>1924/2007 privind instituirea regimului de arie naturală protejată a siturilor de importanţă comunitară, ca parte integrantă a reţelei ecologice europene Natura 2000 în România;</w:t>
      </w:r>
    </w:p>
    <w:p w:rsidR="00AE737A" w:rsidRPr="00B43EA5" w:rsidRDefault="00AE737A" w:rsidP="00AE737A">
      <w:pPr>
        <w:pStyle w:val="ListParagraph"/>
        <w:numPr>
          <w:ilvl w:val="0"/>
          <w:numId w:val="9"/>
        </w:numPr>
        <w:spacing w:after="0" w:line="240" w:lineRule="auto"/>
        <w:ind w:left="360"/>
        <w:contextualSpacing/>
        <w:jc w:val="both"/>
        <w:rPr>
          <w:rFonts w:ascii="Times New Roman" w:hAnsi="Times New Roman"/>
        </w:rPr>
      </w:pPr>
      <w:r w:rsidRPr="00B43EA5">
        <w:rPr>
          <w:rFonts w:ascii="Times New Roman" w:hAnsi="Times New Roman"/>
        </w:rPr>
        <w:t>se interzice utilizarea utilajelor şi mijloacelor de transport auto cu un grad de uzură ce prezintă pierderi de carburanţi şi/sau lubrifianţi;</w:t>
      </w:r>
    </w:p>
    <w:p w:rsidR="00AE737A" w:rsidRPr="00B43EA5" w:rsidRDefault="00AE737A" w:rsidP="00AE737A">
      <w:pPr>
        <w:pStyle w:val="ListParagraph"/>
        <w:numPr>
          <w:ilvl w:val="0"/>
          <w:numId w:val="9"/>
        </w:numPr>
        <w:spacing w:after="0" w:line="240" w:lineRule="auto"/>
        <w:ind w:left="360"/>
        <w:contextualSpacing/>
        <w:jc w:val="both"/>
        <w:rPr>
          <w:rFonts w:ascii="Times New Roman" w:hAnsi="Times New Roman"/>
        </w:rPr>
      </w:pPr>
      <w:r w:rsidRPr="00B43EA5">
        <w:rPr>
          <w:rFonts w:ascii="Times New Roman" w:hAnsi="Times New Roman"/>
        </w:rPr>
        <w:t>se interzice alimentarea cu carburanţi şi/sau lubrifianţi în spaţii neprotejate contra infiltrării în sol a eventualelor pierderi;</w:t>
      </w:r>
    </w:p>
    <w:p w:rsidR="00AE737A" w:rsidRPr="00B43EA5" w:rsidRDefault="00AE737A" w:rsidP="00AE737A">
      <w:pPr>
        <w:pStyle w:val="ListParagraph"/>
        <w:numPr>
          <w:ilvl w:val="0"/>
          <w:numId w:val="9"/>
        </w:numPr>
        <w:spacing w:after="0" w:line="240" w:lineRule="auto"/>
        <w:ind w:left="360"/>
        <w:contextualSpacing/>
        <w:jc w:val="both"/>
        <w:rPr>
          <w:rFonts w:ascii="Times New Roman" w:hAnsi="Times New Roman"/>
        </w:rPr>
      </w:pPr>
      <w:r w:rsidRPr="00B43EA5">
        <w:rPr>
          <w:rFonts w:ascii="Times New Roman" w:hAnsi="Times New Roman"/>
          <w:lang w:val="fr-FR"/>
        </w:rPr>
        <w:t>se va asigura o stare tehnică corespunzătoare a utilajelor de exploatare şi mijloacelor de transport pentru a nu exista scurgeri de uleiuri sau combustibili care să polueze solul sau apa; întreţinerea şi reparaţia respectivelor utilaje şi mijloace de transport se va face in unităţi specializate;</w:t>
      </w:r>
      <w:r w:rsidRPr="00B43EA5">
        <w:rPr>
          <w:rFonts w:ascii="Times New Roman" w:hAnsi="Times New Roman"/>
        </w:rPr>
        <w:t xml:space="preserve"> </w:t>
      </w:r>
    </w:p>
    <w:p w:rsidR="00AE737A" w:rsidRPr="00B43EA5" w:rsidRDefault="00AE737A" w:rsidP="00AE737A">
      <w:pPr>
        <w:pStyle w:val="ListParagraph"/>
        <w:numPr>
          <w:ilvl w:val="0"/>
          <w:numId w:val="9"/>
        </w:numPr>
        <w:spacing w:after="0" w:line="240" w:lineRule="auto"/>
        <w:ind w:left="360"/>
        <w:contextualSpacing/>
        <w:jc w:val="both"/>
        <w:rPr>
          <w:rFonts w:ascii="Times New Roman" w:hAnsi="Times New Roman"/>
        </w:rPr>
      </w:pPr>
      <w:r w:rsidRPr="00B43EA5">
        <w:rPr>
          <w:rFonts w:ascii="Times New Roman" w:hAnsi="Times New Roman"/>
        </w:rPr>
        <w:t>lucrările se vor executa doar în timpul zilei şi într-un timp tehnic posibil cat mai scurt pentru a fi evitat stresul prelungit cauzat de zgomot;</w:t>
      </w:r>
    </w:p>
    <w:p w:rsidR="00AE737A" w:rsidRPr="00B43EA5" w:rsidRDefault="00AE737A" w:rsidP="00AE737A">
      <w:pPr>
        <w:pStyle w:val="ListParagraph"/>
        <w:numPr>
          <w:ilvl w:val="0"/>
          <w:numId w:val="9"/>
        </w:numPr>
        <w:spacing w:after="0" w:line="240" w:lineRule="auto"/>
        <w:ind w:left="360"/>
        <w:contextualSpacing/>
        <w:jc w:val="both"/>
        <w:rPr>
          <w:rFonts w:ascii="Times New Roman" w:hAnsi="Times New Roman"/>
        </w:rPr>
      </w:pPr>
      <w:r w:rsidRPr="00B43EA5">
        <w:rPr>
          <w:rFonts w:ascii="Times New Roman" w:hAnsi="Times New Roman"/>
        </w:rPr>
        <w:t>se vor lua măsurile tehnice şi organizatorice astfel încât transportul, manipularea şi utilizarea materialelor nu vor afecta speciile şi habitatele de interes comunitar pentru care a fost desemnată aria naturală protejată;</w:t>
      </w:r>
    </w:p>
    <w:p w:rsidR="00AE737A" w:rsidRPr="00B43EA5" w:rsidRDefault="00AE737A" w:rsidP="00AE737A">
      <w:pPr>
        <w:pStyle w:val="ListParagraph"/>
        <w:numPr>
          <w:ilvl w:val="0"/>
          <w:numId w:val="9"/>
        </w:numPr>
        <w:spacing w:after="0" w:line="240" w:lineRule="auto"/>
        <w:ind w:left="360"/>
        <w:contextualSpacing/>
        <w:jc w:val="both"/>
        <w:rPr>
          <w:rFonts w:ascii="Times New Roman" w:hAnsi="Times New Roman"/>
        </w:rPr>
      </w:pPr>
      <w:proofErr w:type="gramStart"/>
      <w:r w:rsidRPr="00B43EA5">
        <w:rPr>
          <w:rFonts w:ascii="Times New Roman" w:hAnsi="Times New Roman"/>
        </w:rPr>
        <w:t>deşeurile</w:t>
      </w:r>
      <w:proofErr w:type="gramEnd"/>
      <w:r w:rsidRPr="00B43EA5">
        <w:rPr>
          <w:rFonts w:ascii="Times New Roman" w:hAnsi="Times New Roman"/>
        </w:rPr>
        <w:t xml:space="preserve"> rezultate vor fi depozitate în zone special amenajate fiind preluate periodic de unităţi autorizate şi se vor gestiona în conformitate cu Legea nr. 211/2011 privind regimul deşeurilor şi H.G. nr. 856/2002 , privind evidenta gestiunii deşeurilor şi pentru aprobarea listei cuprinzând deşeurile, inclusiv deşeurile periculoase,cu completările ulterioare;</w:t>
      </w:r>
    </w:p>
    <w:p w:rsidR="00AE737A" w:rsidRPr="00B43EA5" w:rsidRDefault="00AE737A" w:rsidP="00AE737A">
      <w:pPr>
        <w:spacing w:after="0" w:line="240" w:lineRule="auto"/>
        <w:jc w:val="both"/>
        <w:rPr>
          <w:rFonts w:ascii="Times New Roman" w:hAnsi="Times New Roman"/>
          <w:b/>
        </w:rPr>
      </w:pPr>
      <w:r w:rsidRPr="00B43EA5">
        <w:rPr>
          <w:rFonts w:ascii="Times New Roman" w:hAnsi="Times New Roman"/>
          <w:b/>
        </w:rPr>
        <w:t>Este interzisă:</w:t>
      </w:r>
    </w:p>
    <w:p w:rsidR="00AE737A" w:rsidRPr="00B43EA5" w:rsidRDefault="00AE737A" w:rsidP="00AE737A">
      <w:pPr>
        <w:pStyle w:val="ListParagraph"/>
        <w:numPr>
          <w:ilvl w:val="0"/>
          <w:numId w:val="10"/>
        </w:numPr>
        <w:spacing w:after="0" w:line="240" w:lineRule="auto"/>
        <w:ind w:left="714" w:hanging="357"/>
        <w:contextualSpacing/>
        <w:jc w:val="both"/>
        <w:rPr>
          <w:rFonts w:ascii="Times New Roman" w:hAnsi="Times New Roman"/>
        </w:rPr>
      </w:pPr>
      <w:r w:rsidRPr="00B43EA5">
        <w:rPr>
          <w:rFonts w:ascii="Times New Roman" w:hAnsi="Times New Roman"/>
        </w:rPr>
        <w:t>folosirea tratamentelor chimice în zonele învecinate;</w:t>
      </w:r>
    </w:p>
    <w:p w:rsidR="00AE737A" w:rsidRPr="00B43EA5" w:rsidRDefault="00AE737A" w:rsidP="00AE737A">
      <w:pPr>
        <w:pStyle w:val="ListParagraph"/>
        <w:numPr>
          <w:ilvl w:val="0"/>
          <w:numId w:val="10"/>
        </w:numPr>
        <w:spacing w:after="0" w:line="240" w:lineRule="auto"/>
        <w:ind w:left="714" w:hanging="357"/>
        <w:contextualSpacing/>
        <w:jc w:val="both"/>
        <w:rPr>
          <w:rFonts w:ascii="Times New Roman" w:hAnsi="Times New Roman"/>
        </w:rPr>
      </w:pPr>
      <w:r w:rsidRPr="00B43EA5">
        <w:rPr>
          <w:rFonts w:ascii="Times New Roman" w:hAnsi="Times New Roman"/>
        </w:rPr>
        <w:t>folosirea de ierbicide şi îngrăşăminte chimice în habitatele de interes comunitar;</w:t>
      </w:r>
    </w:p>
    <w:p w:rsidR="00AE737A" w:rsidRPr="00B43EA5" w:rsidRDefault="00AE737A" w:rsidP="00AE737A">
      <w:pPr>
        <w:pStyle w:val="ListParagraph"/>
        <w:numPr>
          <w:ilvl w:val="0"/>
          <w:numId w:val="10"/>
        </w:numPr>
        <w:spacing w:after="0" w:line="240" w:lineRule="auto"/>
        <w:ind w:left="714" w:hanging="357"/>
        <w:contextualSpacing/>
        <w:jc w:val="both"/>
        <w:rPr>
          <w:rFonts w:ascii="Times New Roman" w:hAnsi="Times New Roman"/>
        </w:rPr>
      </w:pPr>
      <w:r w:rsidRPr="00B43EA5">
        <w:rPr>
          <w:rFonts w:ascii="Times New Roman" w:hAnsi="Times New Roman"/>
        </w:rPr>
        <w:t>arderea vegetaţiei şi distrugerea tufişurilor şi arbuştilor din vecinătatea exploatării;</w:t>
      </w:r>
    </w:p>
    <w:p w:rsidR="00AE737A" w:rsidRPr="00B43EA5" w:rsidRDefault="00AE737A" w:rsidP="00AE737A">
      <w:pPr>
        <w:pStyle w:val="ListParagraph"/>
        <w:numPr>
          <w:ilvl w:val="0"/>
          <w:numId w:val="10"/>
        </w:numPr>
        <w:spacing w:after="0" w:line="240" w:lineRule="auto"/>
        <w:ind w:left="714" w:hanging="357"/>
        <w:contextualSpacing/>
        <w:jc w:val="both"/>
        <w:rPr>
          <w:rFonts w:ascii="Times New Roman" w:hAnsi="Times New Roman"/>
        </w:rPr>
      </w:pPr>
      <w:r w:rsidRPr="00B43EA5">
        <w:rPr>
          <w:rFonts w:ascii="Times New Roman" w:hAnsi="Times New Roman"/>
        </w:rPr>
        <w:t>reducerea suprafeţei habitatelor care constituie sursa de hrană pentru speciile de interes comunitar;</w:t>
      </w:r>
    </w:p>
    <w:p w:rsidR="00AE737A" w:rsidRPr="00B43EA5" w:rsidRDefault="00AE737A" w:rsidP="00AE737A">
      <w:pPr>
        <w:spacing w:after="0" w:line="240" w:lineRule="auto"/>
        <w:jc w:val="both"/>
        <w:rPr>
          <w:rFonts w:ascii="Times New Roman" w:hAnsi="Times New Roman"/>
          <w:b/>
        </w:rPr>
      </w:pPr>
      <w:r w:rsidRPr="00B43EA5">
        <w:rPr>
          <w:rFonts w:ascii="Times New Roman" w:hAnsi="Times New Roman"/>
          <w:b/>
        </w:rPr>
        <w:t>Pentru speciile protejate de plante şi animale sălbatice terestre, acvatice şi subterane care trăiesc atât în ariile naturale protejate, cât şi în afara lor sunt interzise:</w:t>
      </w:r>
    </w:p>
    <w:p w:rsidR="00AE737A" w:rsidRPr="00B43EA5" w:rsidRDefault="00AE737A" w:rsidP="00AE737A">
      <w:pPr>
        <w:pStyle w:val="ListParagraph"/>
        <w:numPr>
          <w:ilvl w:val="0"/>
          <w:numId w:val="11"/>
        </w:numPr>
        <w:spacing w:after="0" w:line="240" w:lineRule="auto"/>
        <w:ind w:left="714" w:hanging="357"/>
        <w:contextualSpacing/>
        <w:jc w:val="both"/>
        <w:rPr>
          <w:rFonts w:ascii="Times New Roman" w:hAnsi="Times New Roman"/>
        </w:rPr>
      </w:pPr>
      <w:r w:rsidRPr="00B43EA5">
        <w:rPr>
          <w:rFonts w:ascii="Times New Roman" w:hAnsi="Times New Roman"/>
        </w:rPr>
        <w:t>orice formă de recoltare, capturare, ucidere, distrugere sau vătămare a exemplarelor aflate în mediul lor natural, în oricare dintre stadiile cicului lor biologic;</w:t>
      </w:r>
    </w:p>
    <w:p w:rsidR="00AE737A" w:rsidRPr="00B43EA5" w:rsidRDefault="00AE737A" w:rsidP="00AE737A">
      <w:pPr>
        <w:pStyle w:val="ListParagraph"/>
        <w:numPr>
          <w:ilvl w:val="0"/>
          <w:numId w:val="11"/>
        </w:numPr>
        <w:spacing w:after="0" w:line="240" w:lineRule="auto"/>
        <w:ind w:left="714" w:hanging="357"/>
        <w:contextualSpacing/>
        <w:jc w:val="both"/>
        <w:rPr>
          <w:rFonts w:ascii="Times New Roman" w:hAnsi="Times New Roman"/>
        </w:rPr>
      </w:pPr>
      <w:r w:rsidRPr="00B43EA5">
        <w:rPr>
          <w:rFonts w:ascii="Times New Roman" w:hAnsi="Times New Roman"/>
        </w:rPr>
        <w:t>perturbarea intenţionată în cursul perioadei de reproducere, de creştere, de hibernare şi de migraţie;</w:t>
      </w:r>
    </w:p>
    <w:p w:rsidR="00AE737A" w:rsidRPr="00B43EA5" w:rsidRDefault="00AE737A" w:rsidP="00AE737A">
      <w:pPr>
        <w:pStyle w:val="ListParagraph"/>
        <w:numPr>
          <w:ilvl w:val="0"/>
          <w:numId w:val="11"/>
        </w:numPr>
        <w:spacing w:after="0" w:line="240" w:lineRule="auto"/>
        <w:ind w:left="714" w:hanging="357"/>
        <w:contextualSpacing/>
        <w:jc w:val="both"/>
        <w:rPr>
          <w:rFonts w:ascii="Times New Roman" w:hAnsi="Times New Roman"/>
        </w:rPr>
      </w:pPr>
      <w:r w:rsidRPr="00B43EA5">
        <w:rPr>
          <w:rFonts w:ascii="Times New Roman" w:hAnsi="Times New Roman"/>
        </w:rPr>
        <w:t>deterioararea, distrugerea şi /sau culegerea intenţionată a cuiburilor şi/sau ouălor din natură;</w:t>
      </w:r>
    </w:p>
    <w:p w:rsidR="00AE737A" w:rsidRPr="00B43EA5" w:rsidRDefault="00AE737A" w:rsidP="00AE737A">
      <w:pPr>
        <w:pStyle w:val="ListParagraph"/>
        <w:numPr>
          <w:ilvl w:val="0"/>
          <w:numId w:val="11"/>
        </w:numPr>
        <w:spacing w:after="0" w:line="240" w:lineRule="auto"/>
        <w:ind w:left="714" w:hanging="357"/>
        <w:contextualSpacing/>
        <w:jc w:val="both"/>
        <w:rPr>
          <w:rFonts w:ascii="Times New Roman" w:hAnsi="Times New Roman"/>
        </w:rPr>
      </w:pPr>
      <w:r w:rsidRPr="00B43EA5">
        <w:rPr>
          <w:rFonts w:ascii="Times New Roman" w:hAnsi="Times New Roman"/>
        </w:rPr>
        <w:t>deterioararea şi /sau distrugerea locurilor de reproducere ori de odihnă;</w:t>
      </w:r>
    </w:p>
    <w:p w:rsidR="00AE737A" w:rsidRPr="00B43EA5" w:rsidRDefault="00AE737A" w:rsidP="00AE737A">
      <w:pPr>
        <w:pStyle w:val="ListParagraph"/>
        <w:numPr>
          <w:ilvl w:val="0"/>
          <w:numId w:val="11"/>
        </w:numPr>
        <w:spacing w:after="0" w:line="240" w:lineRule="auto"/>
        <w:ind w:left="714" w:hanging="357"/>
        <w:contextualSpacing/>
        <w:jc w:val="both"/>
        <w:rPr>
          <w:rFonts w:ascii="Times New Roman" w:hAnsi="Times New Roman"/>
        </w:rPr>
      </w:pPr>
      <w:r w:rsidRPr="00B43EA5">
        <w:rPr>
          <w:rFonts w:ascii="Times New Roman" w:hAnsi="Times New Roman"/>
        </w:rPr>
        <w:t>recoltarea florilor şi a fructelor, culegerea, tăierea, dezrădăcinarea sau distrugerea cu intenţie a acestor plante în habitatele lor naturale, în oricare dintre stadiile cicului lor biologic;</w:t>
      </w:r>
    </w:p>
    <w:p w:rsidR="00AE737A" w:rsidRPr="00B43EA5" w:rsidRDefault="00AE737A" w:rsidP="00AE737A">
      <w:pPr>
        <w:pStyle w:val="ListParagraph"/>
        <w:numPr>
          <w:ilvl w:val="0"/>
          <w:numId w:val="11"/>
        </w:numPr>
        <w:spacing w:after="0" w:line="240" w:lineRule="auto"/>
        <w:ind w:left="714" w:hanging="357"/>
        <w:contextualSpacing/>
        <w:jc w:val="both"/>
        <w:rPr>
          <w:rFonts w:ascii="Times New Roman" w:hAnsi="Times New Roman"/>
        </w:rPr>
      </w:pPr>
      <w:r w:rsidRPr="00B43EA5">
        <w:rPr>
          <w:rFonts w:ascii="Times New Roman" w:hAnsi="Times New Roman"/>
        </w:rPr>
        <w:t>deţinerea, transportul, vânzarea su  schimburile în orice scop, precum şi oferirea spre schimb sau vânzare a exemplarelor luate din natură, în oricare dintre stadiile cicului lor biologic;</w:t>
      </w:r>
    </w:p>
    <w:p w:rsidR="00AE737A" w:rsidRPr="00B43EA5" w:rsidRDefault="00AE737A" w:rsidP="00AE737A">
      <w:pPr>
        <w:spacing w:after="0" w:line="240" w:lineRule="auto"/>
        <w:jc w:val="both"/>
        <w:rPr>
          <w:rFonts w:ascii="Times New Roman" w:hAnsi="Times New Roman"/>
        </w:rPr>
      </w:pPr>
      <w:r w:rsidRPr="00B43EA5">
        <w:rPr>
          <w:rFonts w:ascii="Times New Roman" w:hAnsi="Times New Roman"/>
          <w:b/>
        </w:rPr>
        <w:t>În vederea protejării tuturor speciilor de păsări,</w:t>
      </w:r>
      <w:r w:rsidRPr="00B43EA5">
        <w:rPr>
          <w:rFonts w:ascii="Times New Roman" w:hAnsi="Times New Roman"/>
        </w:rPr>
        <w:t xml:space="preserve"> inclusive a celor migratoare sunt interzise:</w:t>
      </w:r>
    </w:p>
    <w:p w:rsidR="00AE737A" w:rsidRPr="00B43EA5" w:rsidRDefault="00AE737A" w:rsidP="00AE737A">
      <w:pPr>
        <w:pStyle w:val="ListParagraph"/>
        <w:numPr>
          <w:ilvl w:val="0"/>
          <w:numId w:val="12"/>
        </w:numPr>
        <w:spacing w:after="0" w:line="240" w:lineRule="auto"/>
        <w:contextualSpacing/>
        <w:jc w:val="both"/>
        <w:rPr>
          <w:rFonts w:ascii="Times New Roman" w:hAnsi="Times New Roman"/>
        </w:rPr>
      </w:pPr>
      <w:r w:rsidRPr="00B43EA5">
        <w:rPr>
          <w:rFonts w:ascii="Times New Roman" w:hAnsi="Times New Roman"/>
        </w:rPr>
        <w:t>uciderea sau capturarea intenţionată, indifferent de metoda utilizată;</w:t>
      </w:r>
    </w:p>
    <w:p w:rsidR="00AE737A" w:rsidRPr="00B43EA5" w:rsidRDefault="00AE737A" w:rsidP="00AE737A">
      <w:pPr>
        <w:pStyle w:val="ListParagraph"/>
        <w:numPr>
          <w:ilvl w:val="0"/>
          <w:numId w:val="12"/>
        </w:numPr>
        <w:spacing w:after="0" w:line="240" w:lineRule="auto"/>
        <w:contextualSpacing/>
        <w:jc w:val="both"/>
        <w:rPr>
          <w:rFonts w:ascii="Times New Roman" w:hAnsi="Times New Roman"/>
        </w:rPr>
      </w:pPr>
      <w:r w:rsidRPr="00B43EA5">
        <w:rPr>
          <w:rFonts w:ascii="Times New Roman" w:hAnsi="Times New Roman"/>
        </w:rPr>
        <w:t>deteriorarea, distrugerea şi/sau culegerea intenţionată a cuiburilor şi/sau ouălor din natură;</w:t>
      </w:r>
    </w:p>
    <w:p w:rsidR="00AE737A" w:rsidRPr="00B43EA5" w:rsidRDefault="00AE737A" w:rsidP="00AE737A">
      <w:pPr>
        <w:pStyle w:val="ListParagraph"/>
        <w:numPr>
          <w:ilvl w:val="0"/>
          <w:numId w:val="12"/>
        </w:numPr>
        <w:spacing w:after="0" w:line="240" w:lineRule="auto"/>
        <w:contextualSpacing/>
        <w:jc w:val="both"/>
        <w:rPr>
          <w:rFonts w:ascii="Times New Roman" w:hAnsi="Times New Roman"/>
        </w:rPr>
      </w:pPr>
      <w:r w:rsidRPr="00B43EA5">
        <w:rPr>
          <w:rFonts w:ascii="Times New Roman" w:hAnsi="Times New Roman"/>
        </w:rPr>
        <w:t>culegerea ouălor din natură şi păstrarea acestora, chiar dacă sunt goale;</w:t>
      </w:r>
    </w:p>
    <w:p w:rsidR="00AE737A" w:rsidRPr="00B43EA5" w:rsidRDefault="00AE737A" w:rsidP="00AE737A">
      <w:pPr>
        <w:pStyle w:val="ListParagraph"/>
        <w:numPr>
          <w:ilvl w:val="0"/>
          <w:numId w:val="12"/>
        </w:numPr>
        <w:spacing w:after="0" w:line="240" w:lineRule="auto"/>
        <w:contextualSpacing/>
        <w:jc w:val="both"/>
        <w:rPr>
          <w:rFonts w:ascii="Times New Roman" w:hAnsi="Times New Roman"/>
        </w:rPr>
      </w:pPr>
      <w:proofErr w:type="gramStart"/>
      <w:r w:rsidRPr="00B43EA5">
        <w:rPr>
          <w:rFonts w:ascii="Times New Roman" w:hAnsi="Times New Roman"/>
        </w:rPr>
        <w:t>perturbarea</w:t>
      </w:r>
      <w:proofErr w:type="gramEnd"/>
      <w:r w:rsidRPr="00B43EA5">
        <w:rPr>
          <w:rFonts w:ascii="Times New Roman" w:hAnsi="Times New Roman"/>
        </w:rPr>
        <w:t xml:space="preserve"> intenţionată, în special în perioada de reproducere sau maturizare, dacă o astfel de perturbare este relevant în contextul obiectivelor OUG nr. 57/2007 privind regimul ariilor naturale protejate, conservarea habitatelor naturale, a florei şi faunei sălbatice, cu modificările şi completările ulterioare din Legea nr. 49/2011;</w:t>
      </w:r>
    </w:p>
    <w:p w:rsidR="00AE737A" w:rsidRPr="00B43EA5" w:rsidRDefault="00AE737A" w:rsidP="00AE737A">
      <w:pPr>
        <w:pStyle w:val="ListParagraph"/>
        <w:numPr>
          <w:ilvl w:val="0"/>
          <w:numId w:val="12"/>
        </w:numPr>
        <w:spacing w:after="0" w:line="240" w:lineRule="auto"/>
        <w:contextualSpacing/>
        <w:jc w:val="both"/>
        <w:rPr>
          <w:rFonts w:ascii="Times New Roman" w:hAnsi="Times New Roman"/>
        </w:rPr>
      </w:pPr>
      <w:r w:rsidRPr="00B43EA5">
        <w:rPr>
          <w:rFonts w:ascii="Times New Roman" w:hAnsi="Times New Roman"/>
        </w:rPr>
        <w:t>deţinerea exemplarelor din speciile pentru care sunt interzise vânarea şi capturarea;</w:t>
      </w:r>
    </w:p>
    <w:p w:rsidR="00AE737A" w:rsidRPr="00B43EA5" w:rsidRDefault="00AE737A" w:rsidP="00AE737A">
      <w:pPr>
        <w:pStyle w:val="ListParagraph"/>
        <w:numPr>
          <w:ilvl w:val="0"/>
          <w:numId w:val="12"/>
        </w:numPr>
        <w:spacing w:after="0" w:line="240" w:lineRule="auto"/>
        <w:contextualSpacing/>
        <w:jc w:val="both"/>
        <w:rPr>
          <w:rFonts w:ascii="Times New Roman" w:hAnsi="Times New Roman"/>
          <w:i/>
          <w:noProof/>
        </w:rPr>
      </w:pPr>
      <w:proofErr w:type="gramStart"/>
      <w:r w:rsidRPr="00B43EA5">
        <w:rPr>
          <w:rFonts w:ascii="Times New Roman" w:hAnsi="Times New Roman"/>
        </w:rPr>
        <w:t>vânzarea</w:t>
      </w:r>
      <w:proofErr w:type="gramEnd"/>
      <w:r w:rsidRPr="00B43EA5">
        <w:rPr>
          <w:rFonts w:ascii="Times New Roman" w:hAnsi="Times New Roman"/>
        </w:rPr>
        <w:t>, deţinerea şi/sau transportul în scopul vânzării  şi oferirii spre vânzare a acestora în stare vie ori moartăsau a oricăror părţi ori produse provenite de la acestea, uşor de identificat.</w:t>
      </w:r>
    </w:p>
    <w:p w:rsidR="00AA26ED" w:rsidRPr="00B43EA5" w:rsidRDefault="00AA26ED" w:rsidP="00C672AD">
      <w:pPr>
        <w:pStyle w:val="CharCharChar1Char"/>
        <w:jc w:val="both"/>
        <w:rPr>
          <w:rStyle w:val="tpa1"/>
          <w:sz w:val="22"/>
          <w:szCs w:val="22"/>
        </w:rPr>
      </w:pP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III. Motivele pe baza cărora s-a stabilit necesitatea neefectuării evaluării impactului asupra corpurilor de </w:t>
      </w:r>
      <w:proofErr w:type="gramStart"/>
      <w:r w:rsidRPr="00B43EA5">
        <w:rPr>
          <w:rFonts w:ascii="Times New Roman" w:hAnsi="Times New Roman"/>
        </w:rPr>
        <w:t>apă</w:t>
      </w:r>
      <w:proofErr w:type="gramEnd"/>
      <w:r w:rsidRPr="00B43EA5">
        <w:rPr>
          <w:rFonts w:ascii="Times New Roman" w:hAnsi="Times New Roman"/>
        </w:rPr>
        <w:t xml:space="preserve">: </w:t>
      </w:r>
    </w:p>
    <w:p w:rsidR="00AA26ED" w:rsidRPr="00B43EA5" w:rsidRDefault="00AA26ED" w:rsidP="00C672AD">
      <w:pPr>
        <w:pStyle w:val="ListParagraph"/>
        <w:numPr>
          <w:ilvl w:val="0"/>
          <w:numId w:val="3"/>
        </w:num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Autoritatea competentă pentru gospodărirea apelor, </w:t>
      </w:r>
      <w:r w:rsidR="00AE737A" w:rsidRPr="00B43EA5">
        <w:rPr>
          <w:rFonts w:ascii="Times New Roman" w:hAnsi="Times New Roman"/>
        </w:rPr>
        <w:t>Administraţia Bazinală de Apă-SIRET-Bacău,</w:t>
      </w:r>
      <w:r w:rsidRPr="00B43EA5">
        <w:rPr>
          <w:rFonts w:ascii="Times New Roman" w:hAnsi="Times New Roman"/>
        </w:rPr>
        <w:t xml:space="preserve"> </w:t>
      </w:r>
      <w:proofErr w:type="gramStart"/>
      <w:r w:rsidRPr="00B43EA5">
        <w:rPr>
          <w:rFonts w:ascii="Times New Roman" w:hAnsi="Times New Roman"/>
        </w:rPr>
        <w:t>a</w:t>
      </w:r>
      <w:proofErr w:type="gramEnd"/>
      <w:r w:rsidRPr="00B43EA5">
        <w:rPr>
          <w:rFonts w:ascii="Times New Roman" w:hAnsi="Times New Roman"/>
        </w:rPr>
        <w:t xml:space="preserve"> eliberat avizul de gospodărire a apelor nr. </w:t>
      </w:r>
      <w:r w:rsidR="00AE737A" w:rsidRPr="00B43EA5">
        <w:rPr>
          <w:rFonts w:ascii="Times New Roman" w:hAnsi="Times New Roman"/>
        </w:rPr>
        <w:t>176</w:t>
      </w:r>
      <w:r w:rsidRPr="00B43EA5">
        <w:rPr>
          <w:rFonts w:ascii="Times New Roman" w:hAnsi="Times New Roman"/>
        </w:rPr>
        <w:t>/</w:t>
      </w:r>
      <w:r w:rsidR="006454A1" w:rsidRPr="00B43EA5">
        <w:rPr>
          <w:rFonts w:ascii="Times New Roman" w:hAnsi="Times New Roman"/>
        </w:rPr>
        <w:t>2</w:t>
      </w:r>
      <w:r w:rsidR="00AE737A" w:rsidRPr="00B43EA5">
        <w:rPr>
          <w:rFonts w:ascii="Times New Roman" w:hAnsi="Times New Roman"/>
        </w:rPr>
        <w:t>4</w:t>
      </w:r>
      <w:r w:rsidRPr="00B43EA5">
        <w:rPr>
          <w:rFonts w:ascii="Times New Roman" w:hAnsi="Times New Roman"/>
        </w:rPr>
        <w:t>.</w:t>
      </w:r>
      <w:r w:rsidR="00AE737A" w:rsidRPr="00B43EA5">
        <w:rPr>
          <w:rFonts w:ascii="Times New Roman" w:hAnsi="Times New Roman"/>
        </w:rPr>
        <w:t>07</w:t>
      </w:r>
      <w:r w:rsidRPr="00B43EA5">
        <w:rPr>
          <w:rFonts w:ascii="Times New Roman" w:hAnsi="Times New Roman"/>
        </w:rPr>
        <w:t>.201</w:t>
      </w:r>
      <w:r w:rsidR="00AE737A" w:rsidRPr="00B43EA5">
        <w:rPr>
          <w:rFonts w:ascii="Times New Roman" w:hAnsi="Times New Roman"/>
        </w:rPr>
        <w:t>9</w:t>
      </w:r>
      <w:r w:rsidRPr="00B43EA5">
        <w:rPr>
          <w:rFonts w:ascii="Times New Roman" w:hAnsi="Times New Roman"/>
        </w:rPr>
        <w:t xml:space="preserve">, fără a solicita o evaluare a impactului asupra corpurilor de </w:t>
      </w:r>
      <w:proofErr w:type="gramStart"/>
      <w:r w:rsidRPr="00B43EA5">
        <w:rPr>
          <w:rFonts w:ascii="Times New Roman" w:hAnsi="Times New Roman"/>
        </w:rPr>
        <w:t>apă</w:t>
      </w:r>
      <w:proofErr w:type="gramEnd"/>
      <w:r w:rsidRPr="00B43EA5">
        <w:rPr>
          <w:rFonts w:ascii="Times New Roman" w:hAnsi="Times New Roman"/>
        </w:rPr>
        <w:t xml:space="preserve">. </w:t>
      </w:r>
    </w:p>
    <w:p w:rsidR="00AA26ED" w:rsidRPr="00B43EA5" w:rsidRDefault="00AA26ED" w:rsidP="00C672AD">
      <w:pPr>
        <w:pStyle w:val="ListParagraph"/>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Condiții de realizare a proiectului impuse de avizul de gospodărire </w:t>
      </w:r>
      <w:proofErr w:type="gramStart"/>
      <w:r w:rsidRPr="00B43EA5">
        <w:rPr>
          <w:rFonts w:ascii="Times New Roman" w:hAnsi="Times New Roman"/>
        </w:rPr>
        <w:t>a</w:t>
      </w:r>
      <w:proofErr w:type="gramEnd"/>
      <w:r w:rsidRPr="00B43EA5">
        <w:rPr>
          <w:rFonts w:ascii="Times New Roman" w:hAnsi="Times New Roman"/>
        </w:rPr>
        <w:t xml:space="preserve"> apelor:</w:t>
      </w:r>
    </w:p>
    <w:p w:rsidR="00AA26ED" w:rsidRPr="00B43EA5" w:rsidRDefault="00AA26ED" w:rsidP="00C672AD">
      <w:pPr>
        <w:pStyle w:val="ListParagraph"/>
        <w:numPr>
          <w:ilvl w:val="0"/>
          <w:numId w:val="3"/>
        </w:numPr>
        <w:autoSpaceDE w:val="0"/>
        <w:autoSpaceDN w:val="0"/>
        <w:adjustRightInd w:val="0"/>
        <w:spacing w:after="0" w:line="240" w:lineRule="auto"/>
        <w:jc w:val="both"/>
        <w:rPr>
          <w:rFonts w:ascii="Times New Roman" w:hAnsi="Times New Roman"/>
        </w:rPr>
      </w:pPr>
      <w:proofErr w:type="gramStart"/>
      <w:r w:rsidRPr="00B43EA5">
        <w:rPr>
          <w:rFonts w:ascii="Times New Roman" w:hAnsi="Times New Roman"/>
        </w:rPr>
        <w:t>execuţia</w:t>
      </w:r>
      <w:proofErr w:type="gramEnd"/>
      <w:r w:rsidRPr="00B43EA5">
        <w:rPr>
          <w:rFonts w:ascii="Times New Roman" w:hAnsi="Times New Roman"/>
        </w:rPr>
        <w:t xml:space="preserve"> lucrărilor în albiile cursurilor de apă se va realiza cu respectarea prevederilor </w:t>
      </w:r>
      <w:r w:rsidR="00B43EA5" w:rsidRPr="00B43EA5">
        <w:rPr>
          <w:rFonts w:ascii="Times New Roman" w:hAnsi="Times New Roman"/>
        </w:rPr>
        <w:t>Ordinului MMDD nr.  1215/2008-</w:t>
      </w:r>
      <w:r w:rsidR="00B43EA5" w:rsidRPr="00B43EA5">
        <w:rPr>
          <w:rFonts w:ascii="Times New Roman" w:hAnsi="Times New Roman"/>
          <w:i/>
        </w:rPr>
        <w:t>Normativ tehnic pentru lucrări hidrotehnice</w:t>
      </w:r>
      <w:r w:rsidR="00B43EA5" w:rsidRPr="00B43EA5">
        <w:rPr>
          <w:rFonts w:ascii="Times New Roman" w:hAnsi="Times New Roman"/>
        </w:rPr>
        <w:t xml:space="preserve"> </w:t>
      </w:r>
      <w:proofErr w:type="gramStart"/>
      <w:r w:rsidR="00B43EA5" w:rsidRPr="00B43EA5">
        <w:rPr>
          <w:rFonts w:ascii="Times New Roman" w:hAnsi="Times New Roman"/>
        </w:rPr>
        <w:t xml:space="preserve">şi  </w:t>
      </w:r>
      <w:r w:rsidRPr="00B43EA5">
        <w:rPr>
          <w:rFonts w:ascii="Times New Roman" w:hAnsi="Times New Roman"/>
        </w:rPr>
        <w:t>Ordinului</w:t>
      </w:r>
      <w:proofErr w:type="gramEnd"/>
      <w:r w:rsidRPr="00B43EA5">
        <w:rPr>
          <w:rFonts w:ascii="Times New Roman" w:hAnsi="Times New Roman"/>
        </w:rPr>
        <w:t xml:space="preserve"> MMDD nr. 1163/2007 privind</w:t>
      </w:r>
      <w:r w:rsidRPr="00B43EA5">
        <w:rPr>
          <w:rFonts w:ascii="Times New Roman" w:hAnsi="Times New Roman"/>
          <w:i/>
        </w:rPr>
        <w:t xml:space="preserve"> *Aprobarea unor măsuri pentru îmbunătăţirea soluţiilor tehnice de proiectare şi realizare a lucrărilor </w:t>
      </w:r>
      <w:r w:rsidRPr="00B43EA5">
        <w:rPr>
          <w:rFonts w:ascii="Times New Roman" w:hAnsi="Times New Roman"/>
          <w:i/>
        </w:rPr>
        <w:lastRenderedPageBreak/>
        <w:t>hidrotehnice de amenajare şi reamenajare a cursurilor de apă pentru atingerea obiectivelor de mediu din domeniul apelor*</w:t>
      </w:r>
      <w:r w:rsidRPr="00B43EA5">
        <w:rPr>
          <w:rFonts w:ascii="Times New Roman" w:hAnsi="Times New Roman"/>
        </w:rPr>
        <w:t xml:space="preserve"> ;</w:t>
      </w:r>
    </w:p>
    <w:p w:rsidR="00AA26ED" w:rsidRPr="00B43EA5" w:rsidRDefault="00AA26ED" w:rsidP="00C672AD">
      <w:pPr>
        <w:pStyle w:val="ListParagraph"/>
        <w:numPr>
          <w:ilvl w:val="0"/>
          <w:numId w:val="3"/>
        </w:numPr>
        <w:autoSpaceDE w:val="0"/>
        <w:autoSpaceDN w:val="0"/>
        <w:adjustRightInd w:val="0"/>
        <w:spacing w:after="0" w:line="240" w:lineRule="auto"/>
        <w:jc w:val="both"/>
        <w:rPr>
          <w:rFonts w:ascii="Times New Roman" w:hAnsi="Times New Roman"/>
        </w:rPr>
      </w:pPr>
      <w:proofErr w:type="gramStart"/>
      <w:r w:rsidRPr="00B43EA5">
        <w:rPr>
          <w:rFonts w:ascii="Times New Roman" w:hAnsi="Times New Roman"/>
        </w:rPr>
        <w:t>conform</w:t>
      </w:r>
      <w:proofErr w:type="gramEnd"/>
      <w:r w:rsidRPr="00B43EA5">
        <w:rPr>
          <w:rFonts w:ascii="Times New Roman" w:hAnsi="Times New Roman"/>
        </w:rPr>
        <w:t xml:space="preserve"> art. 33, aliniatul 6.1 din Legea apelor nr. 107/1996 cu modificările și completările ulterioare, beneficiarii lucrărilor inginerești de artă( poduri), sunt obligați să asigure permanent secțiunea optimă de scurgere a apelor, pe cheltuială proprie, în limita a două lungimi  de pod în albia majoră în amonte și în limita unei lungimi de pod în albia minoră aval;</w:t>
      </w:r>
    </w:p>
    <w:p w:rsidR="00AA26ED" w:rsidRPr="00B43EA5" w:rsidRDefault="00AA26ED" w:rsidP="00C672AD">
      <w:pPr>
        <w:pStyle w:val="ListParagraph"/>
        <w:numPr>
          <w:ilvl w:val="0"/>
          <w:numId w:val="3"/>
        </w:numPr>
        <w:autoSpaceDE w:val="0"/>
        <w:autoSpaceDN w:val="0"/>
        <w:adjustRightInd w:val="0"/>
        <w:spacing w:after="0" w:line="240" w:lineRule="auto"/>
        <w:jc w:val="both"/>
        <w:rPr>
          <w:rFonts w:ascii="Times New Roman" w:hAnsi="Times New Roman"/>
        </w:rPr>
      </w:pPr>
      <w:proofErr w:type="gramStart"/>
      <w:r w:rsidRPr="00B43EA5">
        <w:rPr>
          <w:rFonts w:ascii="Times New Roman" w:hAnsi="Times New Roman"/>
        </w:rPr>
        <w:t>beneficiarul</w:t>
      </w:r>
      <w:proofErr w:type="gramEnd"/>
      <w:r w:rsidRPr="00B43EA5">
        <w:rPr>
          <w:rFonts w:ascii="Times New Roman" w:hAnsi="Times New Roman"/>
        </w:rPr>
        <w:t xml:space="preserve"> avizului este obligat ca pe întreaga perioadă de execuție a lucrărilor să asigure în albie scurgerea normal</w:t>
      </w:r>
      <w:r w:rsidR="00C672AD" w:rsidRPr="00B43EA5">
        <w:rPr>
          <w:rFonts w:ascii="Times New Roman" w:hAnsi="Times New Roman"/>
        </w:rPr>
        <w:t>ă</w:t>
      </w:r>
      <w:r w:rsidRPr="00B43EA5">
        <w:rPr>
          <w:rFonts w:ascii="Times New Roman" w:hAnsi="Times New Roman"/>
        </w:rPr>
        <w:t xml:space="preserve"> a apelor. Lucrările în albie se vor executa în perioadele apelor mici.</w:t>
      </w:r>
    </w:p>
    <w:p w:rsidR="00AA26ED" w:rsidRPr="00B43EA5" w:rsidRDefault="00AA26ED" w:rsidP="00C672AD">
      <w:pPr>
        <w:pStyle w:val="ListParagraph"/>
        <w:numPr>
          <w:ilvl w:val="0"/>
          <w:numId w:val="3"/>
        </w:numPr>
        <w:autoSpaceDE w:val="0"/>
        <w:autoSpaceDN w:val="0"/>
        <w:adjustRightInd w:val="0"/>
        <w:spacing w:after="0" w:line="240" w:lineRule="auto"/>
        <w:jc w:val="both"/>
        <w:rPr>
          <w:rFonts w:ascii="Times New Roman" w:hAnsi="Times New Roman"/>
        </w:rPr>
      </w:pPr>
      <w:r w:rsidRPr="00B43EA5">
        <w:rPr>
          <w:rFonts w:ascii="Times New Roman" w:hAnsi="Times New Roman"/>
        </w:rPr>
        <w:t>după terminarea lucrărilor se vor îndepărta din albie resturile de materiale pentru a nu stânjeni scurgerea normal</w:t>
      </w:r>
      <w:r w:rsidR="00CD08B8">
        <w:rPr>
          <w:rFonts w:ascii="Times New Roman" w:hAnsi="Times New Roman"/>
        </w:rPr>
        <w:t>ă</w:t>
      </w:r>
      <w:r w:rsidRPr="00B43EA5">
        <w:rPr>
          <w:rFonts w:ascii="Times New Roman" w:hAnsi="Times New Roman"/>
        </w:rPr>
        <w:t xml:space="preserve"> a apelor;</w:t>
      </w:r>
    </w:p>
    <w:p w:rsidR="00CB0A92" w:rsidRPr="00B43EA5" w:rsidRDefault="00CB0A92" w:rsidP="00CB0A92">
      <w:pPr>
        <w:pStyle w:val="ListParagraph"/>
        <w:autoSpaceDE w:val="0"/>
        <w:autoSpaceDN w:val="0"/>
        <w:adjustRightInd w:val="0"/>
        <w:spacing w:after="0" w:line="240" w:lineRule="auto"/>
        <w:jc w:val="both"/>
        <w:rPr>
          <w:rFonts w:ascii="Times New Roman" w:hAnsi="Times New Roman"/>
        </w:rPr>
      </w:pPr>
    </w:p>
    <w:p w:rsidR="00AA26ED" w:rsidRPr="00B43EA5" w:rsidRDefault="00AA26ED" w:rsidP="00AA26ED">
      <w:pPr>
        <w:autoSpaceDE w:val="0"/>
        <w:autoSpaceDN w:val="0"/>
        <w:adjustRightInd w:val="0"/>
        <w:spacing w:after="0" w:line="240" w:lineRule="auto"/>
        <w:jc w:val="both"/>
        <w:rPr>
          <w:rFonts w:ascii="Times New Roman" w:hAnsi="Times New Roman"/>
        </w:rPr>
      </w:pPr>
      <w:r w:rsidRPr="00B43EA5">
        <w:rPr>
          <w:rFonts w:ascii="Times New Roman" w:hAnsi="Times New Roman"/>
        </w:rPr>
        <w:t>Condiţiile de realizare a proiectului:</w:t>
      </w:r>
    </w:p>
    <w:p w:rsidR="00AA26ED" w:rsidRPr="00B43EA5" w:rsidRDefault="00AA26ED" w:rsidP="00AA26ED">
      <w:pPr>
        <w:numPr>
          <w:ilvl w:val="0"/>
          <w:numId w:val="1"/>
        </w:numPr>
        <w:spacing w:after="0" w:line="300" w:lineRule="atLeast"/>
        <w:jc w:val="both"/>
        <w:textAlignment w:val="baseline"/>
        <w:rPr>
          <w:rStyle w:val="sttpar"/>
          <w:rFonts w:ascii="Times New Roman" w:hAnsi="Times New Roman"/>
        </w:rPr>
      </w:pPr>
      <w:r w:rsidRPr="00B43EA5">
        <w:rPr>
          <w:rStyle w:val="sttpar"/>
          <w:rFonts w:ascii="Times New Roman" w:hAnsi="Times New Roman"/>
        </w:rPr>
        <w:t xml:space="preserve">Investiţia se </w:t>
      </w:r>
      <w:proofErr w:type="gramStart"/>
      <w:r w:rsidRPr="00B43EA5">
        <w:rPr>
          <w:rStyle w:val="sttpar"/>
          <w:rFonts w:ascii="Times New Roman" w:hAnsi="Times New Roman"/>
        </w:rPr>
        <w:t>va</w:t>
      </w:r>
      <w:proofErr w:type="gramEnd"/>
      <w:r w:rsidRPr="00B43EA5">
        <w:rPr>
          <w:rStyle w:val="sttpar"/>
          <w:rFonts w:ascii="Times New Roman" w:hAnsi="Times New Roman"/>
        </w:rPr>
        <w:t xml:space="preserve"> realiza cu respectarea documentaţiei tehnice depuse precum şi a normativelor şi prescripţiilor tehnice specifice, a legislaţiei de mediu în vigoare şi a avizelor menţionate în Certificatul de Urbanism nr. </w:t>
      </w:r>
      <w:r w:rsidR="00C672AD" w:rsidRPr="00B43EA5">
        <w:rPr>
          <w:rStyle w:val="sttpar"/>
          <w:rFonts w:ascii="Times New Roman" w:hAnsi="Times New Roman"/>
        </w:rPr>
        <w:t>10</w:t>
      </w:r>
      <w:r w:rsidR="00B43EA5" w:rsidRPr="00B43EA5">
        <w:rPr>
          <w:rStyle w:val="sttpar"/>
          <w:rFonts w:ascii="Times New Roman" w:hAnsi="Times New Roman"/>
        </w:rPr>
        <w:t>9</w:t>
      </w:r>
      <w:r w:rsidRPr="00B43EA5">
        <w:rPr>
          <w:rStyle w:val="tpa1"/>
          <w:rFonts w:ascii="Times New Roman" w:hAnsi="Times New Roman"/>
        </w:rPr>
        <w:t>/</w:t>
      </w:r>
      <w:r w:rsidR="00C672AD" w:rsidRPr="00B43EA5">
        <w:rPr>
          <w:rStyle w:val="tpa1"/>
          <w:rFonts w:ascii="Times New Roman" w:hAnsi="Times New Roman"/>
        </w:rPr>
        <w:t>0</w:t>
      </w:r>
      <w:r w:rsidR="00B43EA5" w:rsidRPr="00B43EA5">
        <w:rPr>
          <w:rStyle w:val="tpa1"/>
          <w:rFonts w:ascii="Times New Roman" w:hAnsi="Times New Roman"/>
        </w:rPr>
        <w:t>7</w:t>
      </w:r>
      <w:r w:rsidRPr="00B43EA5">
        <w:rPr>
          <w:rStyle w:val="tpa1"/>
          <w:rFonts w:ascii="Times New Roman" w:hAnsi="Times New Roman"/>
        </w:rPr>
        <w:t>.</w:t>
      </w:r>
      <w:r w:rsidR="00C672AD" w:rsidRPr="00B43EA5">
        <w:rPr>
          <w:rStyle w:val="tpa1"/>
          <w:rFonts w:ascii="Times New Roman" w:hAnsi="Times New Roman"/>
        </w:rPr>
        <w:t>09</w:t>
      </w:r>
      <w:r w:rsidRPr="00B43EA5">
        <w:rPr>
          <w:rStyle w:val="tpa1"/>
          <w:rFonts w:ascii="Times New Roman" w:hAnsi="Times New Roman"/>
        </w:rPr>
        <w:t>.2018</w:t>
      </w:r>
      <w:r w:rsidRPr="00B43EA5">
        <w:rPr>
          <w:rStyle w:val="tpa1"/>
          <w:rFonts w:ascii="Times New Roman" w:hAnsi="Times New Roman"/>
          <w:lang w:val="ro-RO"/>
        </w:rPr>
        <w:t xml:space="preserve"> eliberat de </w:t>
      </w:r>
      <w:r w:rsidR="00C672AD" w:rsidRPr="00B43EA5">
        <w:rPr>
          <w:rStyle w:val="tpa1"/>
          <w:rFonts w:ascii="Times New Roman" w:hAnsi="Times New Roman"/>
          <w:lang w:val="ro-RO"/>
        </w:rPr>
        <w:t>Consiliul Judeţean Suceava</w:t>
      </w:r>
      <w:r w:rsidRPr="00B43EA5">
        <w:rPr>
          <w:rStyle w:val="sttpar"/>
          <w:rFonts w:ascii="Times New Roman" w:hAnsi="Times New Roman"/>
        </w:rPr>
        <w:t>;</w:t>
      </w:r>
    </w:p>
    <w:p w:rsidR="00AA26ED" w:rsidRPr="00B43EA5" w:rsidRDefault="00AA26ED" w:rsidP="00AA26ED">
      <w:pPr>
        <w:numPr>
          <w:ilvl w:val="0"/>
          <w:numId w:val="1"/>
        </w:numPr>
        <w:spacing w:after="0" w:line="300" w:lineRule="atLeast"/>
        <w:jc w:val="both"/>
        <w:textAlignment w:val="baseline"/>
        <w:rPr>
          <w:rStyle w:val="sttpar"/>
          <w:rFonts w:ascii="Times New Roman" w:hAnsi="Times New Roman"/>
        </w:rPr>
      </w:pPr>
      <w:r w:rsidRPr="00B43EA5">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AA26ED" w:rsidRPr="00B43EA5" w:rsidRDefault="00AA26ED" w:rsidP="00AA26ED">
      <w:pPr>
        <w:numPr>
          <w:ilvl w:val="0"/>
          <w:numId w:val="1"/>
        </w:numPr>
        <w:spacing w:after="0" w:line="300" w:lineRule="atLeast"/>
        <w:jc w:val="both"/>
        <w:textAlignment w:val="baseline"/>
        <w:rPr>
          <w:rStyle w:val="sttpar"/>
          <w:rFonts w:ascii="Times New Roman" w:hAnsi="Times New Roman"/>
        </w:rPr>
      </w:pPr>
      <w:r w:rsidRPr="00B43EA5">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AA26ED" w:rsidRPr="00B43EA5" w:rsidRDefault="00AA26ED" w:rsidP="00AA26ED">
      <w:pPr>
        <w:numPr>
          <w:ilvl w:val="0"/>
          <w:numId w:val="1"/>
        </w:numPr>
        <w:spacing w:after="0" w:line="300" w:lineRule="atLeast"/>
        <w:jc w:val="both"/>
        <w:textAlignment w:val="baseline"/>
        <w:rPr>
          <w:rStyle w:val="sttpar"/>
          <w:rFonts w:ascii="Times New Roman" w:hAnsi="Times New Roman"/>
        </w:rPr>
      </w:pPr>
      <w:r w:rsidRPr="00B43EA5">
        <w:rPr>
          <w:rStyle w:val="sttpar"/>
          <w:rFonts w:ascii="Times New Roman" w:hAnsi="Times New Roman"/>
        </w:rPr>
        <w:t xml:space="preserve">Întreţinerea şi reparaţia utilajelor şi mijloacelor de transport folosite la lucrări se va face în unităţi specializate; </w:t>
      </w:r>
    </w:p>
    <w:p w:rsidR="00AA26ED" w:rsidRPr="00B43EA5" w:rsidRDefault="00AA26ED" w:rsidP="00AA26ED">
      <w:pPr>
        <w:numPr>
          <w:ilvl w:val="0"/>
          <w:numId w:val="1"/>
        </w:numPr>
        <w:spacing w:after="0" w:line="300" w:lineRule="atLeast"/>
        <w:jc w:val="both"/>
        <w:textAlignment w:val="baseline"/>
        <w:rPr>
          <w:rStyle w:val="sttpar"/>
          <w:rFonts w:ascii="Times New Roman" w:hAnsi="Times New Roman"/>
        </w:rPr>
      </w:pPr>
      <w:r w:rsidRPr="00B43EA5">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A26ED" w:rsidRPr="00B43EA5" w:rsidRDefault="00AA26ED" w:rsidP="00AA26ED">
      <w:pPr>
        <w:numPr>
          <w:ilvl w:val="0"/>
          <w:numId w:val="1"/>
        </w:numPr>
        <w:spacing w:after="0" w:line="300" w:lineRule="atLeast"/>
        <w:jc w:val="both"/>
        <w:textAlignment w:val="baseline"/>
        <w:rPr>
          <w:rStyle w:val="sttpar"/>
          <w:rFonts w:ascii="Times New Roman" w:hAnsi="Times New Roman"/>
        </w:rPr>
      </w:pPr>
      <w:r w:rsidRPr="00B43EA5">
        <w:rPr>
          <w:rStyle w:val="sttpar"/>
          <w:rFonts w:ascii="Times New Roman" w:hAnsi="Times New Roman"/>
        </w:rPr>
        <w:t xml:space="preserve">La finalizarea lucrărilor se vor îndepărta resturile de materiale şi se </w:t>
      </w:r>
      <w:proofErr w:type="gramStart"/>
      <w:r w:rsidRPr="00B43EA5">
        <w:rPr>
          <w:rStyle w:val="sttpar"/>
          <w:rFonts w:ascii="Times New Roman" w:hAnsi="Times New Roman"/>
        </w:rPr>
        <w:t>va</w:t>
      </w:r>
      <w:proofErr w:type="gramEnd"/>
      <w:r w:rsidRPr="00B43EA5">
        <w:rPr>
          <w:rStyle w:val="sttpar"/>
          <w:rFonts w:ascii="Times New Roman" w:hAnsi="Times New Roman"/>
        </w:rPr>
        <w:t xml:space="preserve"> reface cadrul natural afectat de execuţia lucrărilor; toate suprafeţele de teren afectate vor fi refăcute şi redate la folosinţa iniţială.</w:t>
      </w:r>
    </w:p>
    <w:p w:rsidR="00AA26ED" w:rsidRPr="00B43EA5" w:rsidRDefault="00AA26ED" w:rsidP="00C672AD">
      <w:pPr>
        <w:spacing w:after="0" w:line="300" w:lineRule="atLeast"/>
        <w:ind w:left="1440"/>
        <w:jc w:val="both"/>
        <w:textAlignment w:val="baseline"/>
        <w:rPr>
          <w:rStyle w:val="sttpar"/>
          <w:rFonts w:ascii="Times New Roman" w:hAnsi="Times New Roman"/>
        </w:rPr>
      </w:pPr>
    </w:p>
    <w:p w:rsidR="00AA26ED" w:rsidRPr="00B43EA5" w:rsidRDefault="00AA26ED" w:rsidP="00C672AD">
      <w:pPr>
        <w:spacing w:after="0" w:line="300" w:lineRule="atLeast"/>
        <w:jc w:val="both"/>
        <w:textAlignment w:val="baseline"/>
        <w:rPr>
          <w:rFonts w:ascii="Times New Roman" w:hAnsi="Times New Roman"/>
          <w:color w:val="000000"/>
        </w:rPr>
      </w:pPr>
      <w:r w:rsidRPr="00B43EA5">
        <w:rPr>
          <w:rStyle w:val="sttpar"/>
          <w:rFonts w:ascii="Times New Roman" w:hAnsi="Times New Roman"/>
        </w:rPr>
        <w:t xml:space="preserve">       </w:t>
      </w:r>
      <w:r w:rsidRPr="00B43EA5">
        <w:rPr>
          <w:rFonts w:ascii="Times New Roman" w:hAnsi="Times New Roman"/>
          <w:bCs/>
          <w:color w:val="000000"/>
        </w:rPr>
        <w:t xml:space="preserve">La finalizarea proiectului, titularul </w:t>
      </w:r>
      <w:proofErr w:type="gramStart"/>
      <w:r w:rsidRPr="00B43EA5">
        <w:rPr>
          <w:rFonts w:ascii="Times New Roman" w:hAnsi="Times New Roman"/>
          <w:bCs/>
          <w:color w:val="000000"/>
        </w:rPr>
        <w:t>va</w:t>
      </w:r>
      <w:proofErr w:type="gramEnd"/>
      <w:r w:rsidRPr="00B43EA5">
        <w:rPr>
          <w:rFonts w:ascii="Times New Roman" w:hAnsi="Times New Roman"/>
          <w:bCs/>
          <w:color w:val="000000"/>
        </w:rPr>
        <w:t xml:space="preserve"> informa Agenția pentru Protecția Mediului Suceava. APM </w:t>
      </w:r>
      <w:proofErr w:type="gramStart"/>
      <w:r w:rsidRPr="00B43EA5">
        <w:rPr>
          <w:rFonts w:ascii="Times New Roman" w:hAnsi="Times New Roman"/>
          <w:bCs/>
          <w:color w:val="000000"/>
        </w:rPr>
        <w:t>va</w:t>
      </w:r>
      <w:proofErr w:type="gramEnd"/>
      <w:r w:rsidRPr="00B43EA5">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B43EA5">
        <w:rPr>
          <w:rFonts w:ascii="Times New Roman" w:hAnsi="Times New Roman"/>
          <w:bCs/>
          <w:color w:val="000000"/>
        </w:rPr>
        <w:t>292/2018 privind evaluarea impactului anumitor proiecte publice și private asupra mediului.</w:t>
      </w:r>
      <w:proofErr w:type="gramEnd"/>
      <w:r w:rsidRPr="00B43EA5">
        <w:rPr>
          <w:rFonts w:ascii="Times New Roman" w:hAnsi="Times New Roman"/>
          <w:bCs/>
          <w:color w:val="000000"/>
        </w:rPr>
        <w:t> </w:t>
      </w:r>
      <w:proofErr w:type="gramStart"/>
      <w:r w:rsidRPr="00B43EA5">
        <w:rPr>
          <w:rFonts w:ascii="Times New Roman" w:hAnsi="Times New Roman"/>
          <w:bCs/>
          <w:color w:val="000000"/>
        </w:rPr>
        <w:t>Procesul-verbal se anexează și face parte integrantă din procesul-verbal de recepție la terminarea lucrărilor.</w:t>
      </w:r>
      <w:proofErr w:type="gramEnd"/>
      <w:r w:rsidRPr="00B43EA5">
        <w:rPr>
          <w:rFonts w:ascii="Times New Roman" w:hAnsi="Times New Roman"/>
          <w:color w:val="000000"/>
        </w:rPr>
        <w:t> </w:t>
      </w: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Style w:val="sttpar"/>
          <w:rFonts w:ascii="Times New Roman" w:hAnsi="Times New Roman"/>
        </w:rPr>
        <w:t xml:space="preserve">    </w:t>
      </w:r>
      <w:r w:rsidRPr="00B43EA5">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43EA5">
        <w:rPr>
          <w:rFonts w:ascii="Times New Roman" w:hAnsi="Times New Roman"/>
          <w:vanish/>
        </w:rPr>
        <w:t>&lt;LLNK 12004   554 12 2N1   0 47&gt;</w:t>
      </w:r>
      <w:r w:rsidRPr="00B43EA5">
        <w:rPr>
          <w:rFonts w:ascii="Times New Roman" w:hAnsi="Times New Roman"/>
          <w:u w:val="single"/>
        </w:rPr>
        <w:t xml:space="preserve">Legii contenciosului administrativ nr. </w:t>
      </w:r>
      <w:proofErr w:type="gramStart"/>
      <w:r w:rsidRPr="00B43EA5">
        <w:rPr>
          <w:rFonts w:ascii="Times New Roman" w:hAnsi="Times New Roman"/>
          <w:u w:val="single"/>
        </w:rPr>
        <w:t>554/2004</w:t>
      </w:r>
      <w:r w:rsidRPr="00B43EA5">
        <w:rPr>
          <w:rFonts w:ascii="Times New Roman" w:hAnsi="Times New Roman"/>
        </w:rPr>
        <w:t>, cu modificările şi completările ulterioare.</w:t>
      </w:r>
      <w:proofErr w:type="gramEnd"/>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B43EA5">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lastRenderedPageBreak/>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w:t>
      </w:r>
      <w:proofErr w:type="gramStart"/>
      <w:r w:rsidRPr="00B43EA5">
        <w:rPr>
          <w:rFonts w:ascii="Times New Roman" w:hAnsi="Times New Roman"/>
        </w:rPr>
        <w:t>Înainte de a se adresa instanţei de contencios administrativ competente, persoanele prevăzute la art.</w:t>
      </w:r>
      <w:proofErr w:type="gramEnd"/>
      <w:r w:rsidRPr="00B43EA5">
        <w:rPr>
          <w:rFonts w:ascii="Times New Roman" w:hAnsi="Times New Roman"/>
        </w:rPr>
        <w:t xml:space="preserve"> 21 din Legea nr. 292/2018 privind evaluarea impactului anumitor proiecte publice şi private asupra mediului au obligaţia </w:t>
      </w:r>
      <w:proofErr w:type="gramStart"/>
      <w:r w:rsidRPr="00B43EA5">
        <w:rPr>
          <w:rFonts w:ascii="Times New Roman" w:hAnsi="Times New Roman"/>
        </w:rPr>
        <w:t>să</w:t>
      </w:r>
      <w:proofErr w:type="gramEnd"/>
      <w:r w:rsidRPr="00B43EA5">
        <w:rPr>
          <w:rFonts w:ascii="Times New Roman" w:hAnsi="Times New Roman"/>
        </w:rPr>
        <w:t xml:space="preserve"> solicite autorităţii publice emitente a deciziei prevăzute la art. </w:t>
      </w:r>
      <w:proofErr w:type="gramStart"/>
      <w:r w:rsidRPr="00B43EA5">
        <w:rPr>
          <w:rFonts w:ascii="Times New Roman" w:hAnsi="Times New Roman"/>
        </w:rPr>
        <w:t>21 alin.</w:t>
      </w:r>
      <w:proofErr w:type="gramEnd"/>
      <w:r w:rsidRPr="00B43EA5">
        <w:rPr>
          <w:rFonts w:ascii="Times New Roman" w:hAnsi="Times New Roman"/>
        </w:rPr>
        <w:t xml:space="preserve"> (3) </w:t>
      </w:r>
      <w:proofErr w:type="gramStart"/>
      <w:r w:rsidRPr="00B43EA5">
        <w:rPr>
          <w:rFonts w:ascii="Times New Roman" w:hAnsi="Times New Roman"/>
        </w:rPr>
        <w:t>sau</w:t>
      </w:r>
      <w:proofErr w:type="gramEnd"/>
      <w:r w:rsidRPr="00B43EA5">
        <w:rPr>
          <w:rFonts w:ascii="Times New Roman" w:hAnsi="Times New Roman"/>
        </w:rPr>
        <w:t xml:space="preserve"> autorităţii ierarhic superioare revocarea, în tot sau în parte, a respectivei decizii. </w:t>
      </w:r>
      <w:proofErr w:type="gramStart"/>
      <w:r w:rsidRPr="00B43EA5">
        <w:rPr>
          <w:rFonts w:ascii="Times New Roman" w:hAnsi="Times New Roman"/>
        </w:rPr>
        <w:t>Solicitarea trebuie înregistrată în termen de 30 de zile de la data aducerii la cunoştinţa publicului a deciziei.</w:t>
      </w:r>
      <w:proofErr w:type="gramEnd"/>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Autoritatea publică emitentă are obligaţia de </w:t>
      </w:r>
      <w:proofErr w:type="gramStart"/>
      <w:r w:rsidRPr="00B43EA5">
        <w:rPr>
          <w:rFonts w:ascii="Times New Roman" w:hAnsi="Times New Roman"/>
        </w:rPr>
        <w:t>a</w:t>
      </w:r>
      <w:proofErr w:type="gramEnd"/>
      <w:r w:rsidRPr="00B43EA5">
        <w:rPr>
          <w:rFonts w:ascii="Times New Roman" w:hAnsi="Times New Roman"/>
        </w:rPr>
        <w:t xml:space="preserve"> răspunde la plângerea prealabilă prevăzută la art. </w:t>
      </w:r>
      <w:proofErr w:type="gramStart"/>
      <w:r w:rsidRPr="00B43EA5">
        <w:rPr>
          <w:rFonts w:ascii="Times New Roman" w:hAnsi="Times New Roman"/>
        </w:rPr>
        <w:t>22 alin.</w:t>
      </w:r>
      <w:proofErr w:type="gramEnd"/>
      <w:r w:rsidRPr="00B43EA5">
        <w:rPr>
          <w:rFonts w:ascii="Times New Roman" w:hAnsi="Times New Roman"/>
        </w:rPr>
        <w:t xml:space="preserve"> (1) </w:t>
      </w:r>
      <w:proofErr w:type="gramStart"/>
      <w:r w:rsidRPr="00B43EA5">
        <w:rPr>
          <w:rFonts w:ascii="Times New Roman" w:hAnsi="Times New Roman"/>
        </w:rPr>
        <w:t>în</w:t>
      </w:r>
      <w:proofErr w:type="gramEnd"/>
      <w:r w:rsidRPr="00B43EA5">
        <w:rPr>
          <w:rFonts w:ascii="Times New Roman" w:hAnsi="Times New Roman"/>
        </w:rPr>
        <w:t xml:space="preserve"> termen de 30 de zile de la data înregistrării acesteia la acea autoritate.</w:t>
      </w: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w:t>
      </w:r>
      <w:proofErr w:type="gramStart"/>
      <w:r w:rsidRPr="00B43EA5">
        <w:rPr>
          <w:rFonts w:ascii="Times New Roman" w:hAnsi="Times New Roman"/>
        </w:rPr>
        <w:t>Procedura de soluţionare a plângerii prealabile prevăzută la art.</w:t>
      </w:r>
      <w:proofErr w:type="gramEnd"/>
      <w:r w:rsidRPr="00B43EA5">
        <w:rPr>
          <w:rFonts w:ascii="Times New Roman" w:hAnsi="Times New Roman"/>
        </w:rPr>
        <w:t xml:space="preserve"> </w:t>
      </w:r>
      <w:proofErr w:type="gramStart"/>
      <w:r w:rsidRPr="00B43EA5">
        <w:rPr>
          <w:rFonts w:ascii="Times New Roman" w:hAnsi="Times New Roman"/>
        </w:rPr>
        <w:t>22 alin.</w:t>
      </w:r>
      <w:proofErr w:type="gramEnd"/>
      <w:r w:rsidRPr="00B43EA5">
        <w:rPr>
          <w:rFonts w:ascii="Times New Roman" w:hAnsi="Times New Roman"/>
        </w:rPr>
        <w:t xml:space="preserve"> (1) </w:t>
      </w:r>
      <w:proofErr w:type="gramStart"/>
      <w:r w:rsidRPr="00B43EA5">
        <w:rPr>
          <w:rFonts w:ascii="Times New Roman" w:hAnsi="Times New Roman"/>
        </w:rPr>
        <w:t>este</w:t>
      </w:r>
      <w:proofErr w:type="gramEnd"/>
      <w:r w:rsidRPr="00B43EA5">
        <w:rPr>
          <w:rFonts w:ascii="Times New Roman" w:hAnsi="Times New Roman"/>
        </w:rPr>
        <w:t xml:space="preserve"> gratuită şi trebuie să fie echitabilă, rapidă şi corectă.</w:t>
      </w:r>
    </w:p>
    <w:p w:rsidR="00AA26ED" w:rsidRPr="00B43EA5" w:rsidRDefault="00AA26ED" w:rsidP="00C672AD">
      <w:pPr>
        <w:autoSpaceDE w:val="0"/>
        <w:autoSpaceDN w:val="0"/>
        <w:adjustRightInd w:val="0"/>
        <w:spacing w:after="0" w:line="240" w:lineRule="auto"/>
        <w:jc w:val="both"/>
        <w:rPr>
          <w:rFonts w:ascii="Times New Roman" w:hAnsi="Times New Roman"/>
        </w:rPr>
      </w:pPr>
      <w:r w:rsidRPr="00B43EA5">
        <w:rPr>
          <w:rFonts w:ascii="Times New Roman" w:hAnsi="Times New Roman"/>
        </w:rPr>
        <w:t xml:space="preserve">    </w:t>
      </w:r>
      <w:proofErr w:type="gramStart"/>
      <w:r w:rsidRPr="00B43EA5">
        <w:rPr>
          <w:rFonts w:ascii="Times New Roman" w:hAnsi="Times New Roman"/>
        </w:rPr>
        <w:t>Prezenta decizie poate fi contestată în conformitate cu prevederile Legii nr.</w:t>
      </w:r>
      <w:proofErr w:type="gramEnd"/>
      <w:r w:rsidRPr="00B43EA5">
        <w:rPr>
          <w:rFonts w:ascii="Times New Roman" w:hAnsi="Times New Roman"/>
        </w:rPr>
        <w:t xml:space="preserve"> </w:t>
      </w:r>
      <w:proofErr w:type="gramStart"/>
      <w:r w:rsidRPr="00B43EA5">
        <w:rPr>
          <w:rFonts w:ascii="Times New Roman" w:hAnsi="Times New Roman"/>
        </w:rPr>
        <w:t xml:space="preserve">292/2018 privind evaluarea impactului anumitor proiecte publice şi private asupra mediului şi ale </w:t>
      </w:r>
      <w:r w:rsidRPr="00B43EA5">
        <w:rPr>
          <w:rFonts w:ascii="Times New Roman" w:hAnsi="Times New Roman"/>
          <w:vanish/>
        </w:rPr>
        <w:t>&lt;LLNK 12004   554 12 2N1   0 18&gt;</w:t>
      </w:r>
      <w:r w:rsidRPr="00B43EA5">
        <w:rPr>
          <w:rFonts w:ascii="Times New Roman" w:hAnsi="Times New Roman"/>
          <w:u w:val="single"/>
        </w:rPr>
        <w:t>Legii nr.</w:t>
      </w:r>
      <w:proofErr w:type="gramEnd"/>
      <w:r w:rsidRPr="00B43EA5">
        <w:rPr>
          <w:rFonts w:ascii="Times New Roman" w:hAnsi="Times New Roman"/>
          <w:u w:val="single"/>
        </w:rPr>
        <w:t xml:space="preserve"> </w:t>
      </w:r>
      <w:proofErr w:type="gramStart"/>
      <w:r w:rsidRPr="00B43EA5">
        <w:rPr>
          <w:rFonts w:ascii="Times New Roman" w:hAnsi="Times New Roman"/>
          <w:u w:val="single"/>
        </w:rPr>
        <w:t>554/2004</w:t>
      </w:r>
      <w:r w:rsidRPr="00B43EA5">
        <w:rPr>
          <w:rFonts w:ascii="Times New Roman" w:hAnsi="Times New Roman"/>
        </w:rPr>
        <w:t>, cu modificările şi completările ulterioare.</w:t>
      </w:r>
      <w:proofErr w:type="gramEnd"/>
    </w:p>
    <w:p w:rsidR="00AA26ED" w:rsidRPr="00B43EA5" w:rsidRDefault="00AA26ED" w:rsidP="00C672AD">
      <w:pPr>
        <w:autoSpaceDE w:val="0"/>
        <w:autoSpaceDN w:val="0"/>
        <w:adjustRightInd w:val="0"/>
        <w:spacing w:after="0" w:line="240" w:lineRule="auto"/>
        <w:jc w:val="both"/>
        <w:rPr>
          <w:rFonts w:ascii="Times New Roman" w:hAnsi="Times New Roman"/>
        </w:rPr>
      </w:pPr>
    </w:p>
    <w:p w:rsidR="00AA26ED" w:rsidRPr="00B43EA5" w:rsidRDefault="00B43EA5" w:rsidP="00C672AD">
      <w:pPr>
        <w:autoSpaceDE w:val="0"/>
        <w:autoSpaceDN w:val="0"/>
        <w:adjustRightInd w:val="0"/>
        <w:spacing w:after="0" w:line="240" w:lineRule="auto"/>
        <w:jc w:val="center"/>
        <w:rPr>
          <w:rFonts w:ascii="Times New Roman" w:hAnsi="Times New Roman"/>
          <w:b/>
          <w:sz w:val="24"/>
          <w:szCs w:val="24"/>
          <w:lang w:val="ro-RO"/>
        </w:rPr>
      </w:pPr>
      <w:r w:rsidRPr="00B43EA5">
        <w:rPr>
          <w:rFonts w:ascii="Times New Roman" w:hAnsi="Times New Roman"/>
          <w:b/>
          <w:sz w:val="24"/>
          <w:szCs w:val="24"/>
          <w:lang w:val="ro-RO"/>
        </w:rPr>
        <w:t>p.</w:t>
      </w:r>
      <w:r w:rsidR="00AA26ED" w:rsidRPr="00B43EA5">
        <w:rPr>
          <w:rFonts w:ascii="Times New Roman" w:hAnsi="Times New Roman"/>
          <w:b/>
          <w:sz w:val="24"/>
          <w:szCs w:val="24"/>
          <w:lang w:val="ro-RO"/>
        </w:rPr>
        <w:t>DIRECTOR  EXECUTIV,</w:t>
      </w:r>
    </w:p>
    <w:p w:rsidR="00AA26ED" w:rsidRPr="00B43EA5" w:rsidRDefault="00AA26ED" w:rsidP="00C672AD">
      <w:pPr>
        <w:spacing w:after="0" w:line="240" w:lineRule="auto"/>
        <w:jc w:val="center"/>
        <w:rPr>
          <w:rFonts w:ascii="Times New Roman" w:hAnsi="Times New Roman"/>
          <w:b/>
          <w:sz w:val="24"/>
          <w:szCs w:val="24"/>
          <w:lang w:val="ro-RO"/>
        </w:rPr>
      </w:pPr>
      <w:r w:rsidRPr="00B43EA5">
        <w:rPr>
          <w:rFonts w:ascii="Times New Roman" w:hAnsi="Times New Roman"/>
          <w:b/>
          <w:sz w:val="24"/>
          <w:szCs w:val="24"/>
          <w:lang w:val="ro-RO"/>
        </w:rPr>
        <w:t>Maria Mădălina NISTOR</w:t>
      </w:r>
    </w:p>
    <w:p w:rsidR="00AA26ED" w:rsidRPr="00B43EA5" w:rsidRDefault="00AA26ED" w:rsidP="00C672AD">
      <w:pPr>
        <w:spacing w:after="0" w:line="240" w:lineRule="auto"/>
        <w:jc w:val="center"/>
        <w:rPr>
          <w:rFonts w:ascii="Times New Roman" w:hAnsi="Times New Roman"/>
          <w:b/>
          <w:sz w:val="24"/>
          <w:szCs w:val="24"/>
          <w:lang w:val="ro-RO"/>
        </w:rPr>
      </w:pPr>
    </w:p>
    <w:p w:rsidR="00AA26ED" w:rsidRPr="00B43EA5" w:rsidRDefault="00AA26ED" w:rsidP="00C672AD">
      <w:pPr>
        <w:spacing w:after="0" w:line="240" w:lineRule="auto"/>
        <w:jc w:val="both"/>
        <w:rPr>
          <w:rFonts w:ascii="Times New Roman" w:hAnsi="Times New Roman"/>
          <w:b/>
          <w:sz w:val="24"/>
          <w:szCs w:val="24"/>
          <w:lang w:val="ro-RO"/>
        </w:rPr>
      </w:pPr>
      <w:r w:rsidRPr="00B43EA5">
        <w:rPr>
          <w:rFonts w:ascii="Times New Roman" w:hAnsi="Times New Roman"/>
          <w:b/>
          <w:sz w:val="24"/>
          <w:szCs w:val="24"/>
          <w:lang w:val="ro-RO"/>
        </w:rPr>
        <w:t xml:space="preserve"> </w:t>
      </w:r>
    </w:p>
    <w:p w:rsidR="00B43EA5" w:rsidRPr="00B43EA5" w:rsidRDefault="00B43EA5" w:rsidP="00C672AD">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A26ED" w:rsidRPr="00B43EA5" w:rsidTr="00C672AD">
        <w:trPr>
          <w:trHeight w:val="1137"/>
          <w:tblCellSpacing w:w="15" w:type="dxa"/>
        </w:trPr>
        <w:tc>
          <w:tcPr>
            <w:tcW w:w="4572" w:type="dxa"/>
            <w:shd w:val="clear" w:color="auto" w:fill="auto"/>
            <w:hideMark/>
          </w:tcPr>
          <w:p w:rsidR="00AA26ED" w:rsidRPr="00B43EA5" w:rsidRDefault="00B43EA5" w:rsidP="00C672AD">
            <w:pPr>
              <w:spacing w:after="0" w:line="240" w:lineRule="auto"/>
              <w:jc w:val="center"/>
              <w:rPr>
                <w:rStyle w:val="sttpar"/>
                <w:rFonts w:ascii="Times New Roman" w:hAnsi="Times New Roman"/>
                <w:b/>
                <w:sz w:val="24"/>
                <w:szCs w:val="24"/>
              </w:rPr>
            </w:pPr>
            <w:r w:rsidRPr="00B43EA5">
              <w:rPr>
                <w:rStyle w:val="sttpar"/>
                <w:rFonts w:ascii="Times New Roman" w:hAnsi="Times New Roman"/>
                <w:b/>
                <w:sz w:val="24"/>
                <w:szCs w:val="24"/>
              </w:rPr>
              <w:t>p.</w:t>
            </w:r>
            <w:r w:rsidR="00AA26ED" w:rsidRPr="00B43EA5">
              <w:rPr>
                <w:rStyle w:val="sttpar"/>
                <w:rFonts w:ascii="Times New Roman" w:hAnsi="Times New Roman"/>
                <w:b/>
                <w:sz w:val="24"/>
                <w:szCs w:val="24"/>
              </w:rPr>
              <w:t>Şef Serviciu</w:t>
            </w:r>
          </w:p>
          <w:p w:rsidR="00AA26ED" w:rsidRPr="00B43EA5" w:rsidRDefault="00AA26ED" w:rsidP="00C672AD">
            <w:pPr>
              <w:spacing w:after="0" w:line="240" w:lineRule="auto"/>
              <w:jc w:val="center"/>
              <w:rPr>
                <w:rStyle w:val="stpar"/>
                <w:rFonts w:ascii="Times New Roman" w:hAnsi="Times New Roman"/>
                <w:b/>
                <w:sz w:val="24"/>
                <w:szCs w:val="24"/>
              </w:rPr>
            </w:pPr>
            <w:r w:rsidRPr="00B43EA5">
              <w:rPr>
                <w:rStyle w:val="sttpar"/>
                <w:rFonts w:ascii="Times New Roman" w:hAnsi="Times New Roman"/>
                <w:b/>
                <w:sz w:val="24"/>
                <w:szCs w:val="24"/>
              </w:rPr>
              <w:t>Avize, Acorduri, Autorizaţii</w:t>
            </w:r>
            <w:r w:rsidRPr="00B43EA5">
              <w:rPr>
                <w:rFonts w:ascii="Times New Roman" w:eastAsia="Times New Roman" w:hAnsi="Times New Roman"/>
                <w:b/>
                <w:sz w:val="24"/>
                <w:szCs w:val="24"/>
              </w:rPr>
              <w:t>,</w:t>
            </w:r>
            <w:r w:rsidRPr="00B43EA5">
              <w:rPr>
                <w:rFonts w:ascii="Times New Roman" w:eastAsia="Times New Roman" w:hAnsi="Times New Roman"/>
                <w:b/>
                <w:sz w:val="24"/>
                <w:szCs w:val="24"/>
              </w:rPr>
              <w:br/>
            </w:r>
            <w:r w:rsidRPr="00B43EA5">
              <w:rPr>
                <w:rStyle w:val="stpar"/>
                <w:rFonts w:ascii="Times New Roman" w:hAnsi="Times New Roman"/>
                <w:b/>
                <w:sz w:val="24"/>
                <w:szCs w:val="24"/>
              </w:rPr>
              <w:t>Adina HOBJILĂ</w:t>
            </w:r>
          </w:p>
          <w:p w:rsidR="00AA26ED" w:rsidRPr="00B43EA5" w:rsidRDefault="00AA26ED" w:rsidP="00C672AD">
            <w:pPr>
              <w:spacing w:after="0" w:line="240" w:lineRule="auto"/>
              <w:jc w:val="center"/>
              <w:rPr>
                <w:rStyle w:val="stpar"/>
                <w:rFonts w:ascii="Times New Roman" w:hAnsi="Times New Roman"/>
                <w:b/>
                <w:sz w:val="24"/>
                <w:szCs w:val="24"/>
              </w:rPr>
            </w:pPr>
          </w:p>
          <w:p w:rsidR="00AA26ED" w:rsidRPr="00B43EA5" w:rsidRDefault="00AA26ED" w:rsidP="00C672AD">
            <w:pPr>
              <w:spacing w:after="0" w:line="240" w:lineRule="auto"/>
              <w:jc w:val="center"/>
              <w:rPr>
                <w:rStyle w:val="stpar"/>
                <w:rFonts w:ascii="Times New Roman" w:hAnsi="Times New Roman"/>
                <w:b/>
                <w:sz w:val="24"/>
                <w:szCs w:val="24"/>
              </w:rPr>
            </w:pPr>
          </w:p>
          <w:p w:rsidR="00AA26ED" w:rsidRPr="00B43EA5" w:rsidRDefault="00AA26ED" w:rsidP="00C672AD">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A26ED" w:rsidRPr="00B43EA5" w:rsidRDefault="00AA26ED" w:rsidP="00C672AD">
            <w:pPr>
              <w:spacing w:after="0" w:line="240" w:lineRule="auto"/>
              <w:jc w:val="center"/>
              <w:rPr>
                <w:rFonts w:ascii="Times New Roman" w:eastAsia="Times New Roman" w:hAnsi="Times New Roman"/>
                <w:b/>
                <w:sz w:val="24"/>
                <w:szCs w:val="24"/>
              </w:rPr>
            </w:pPr>
            <w:r w:rsidRPr="00B43EA5">
              <w:rPr>
                <w:rStyle w:val="sttpar"/>
                <w:rFonts w:ascii="Times New Roman" w:hAnsi="Times New Roman"/>
                <w:b/>
                <w:sz w:val="24"/>
                <w:szCs w:val="24"/>
              </w:rPr>
              <w:t>Şef Serviciu</w:t>
            </w:r>
          </w:p>
          <w:p w:rsidR="00AA26ED" w:rsidRPr="00B43EA5" w:rsidRDefault="00AA26ED" w:rsidP="00C672AD">
            <w:pPr>
              <w:spacing w:after="0" w:line="240" w:lineRule="auto"/>
              <w:jc w:val="center"/>
              <w:rPr>
                <w:rFonts w:ascii="Times New Roman" w:hAnsi="Times New Roman"/>
                <w:b/>
                <w:sz w:val="24"/>
                <w:szCs w:val="24"/>
              </w:rPr>
            </w:pPr>
            <w:r w:rsidRPr="00B43EA5">
              <w:rPr>
                <w:rFonts w:ascii="Times New Roman" w:eastAsia="Times New Roman" w:hAnsi="Times New Roman"/>
                <w:b/>
                <w:sz w:val="24"/>
                <w:szCs w:val="24"/>
              </w:rPr>
              <w:t>Calitatea Factorilor de Mediu,</w:t>
            </w:r>
            <w:r w:rsidRPr="00B43EA5">
              <w:rPr>
                <w:rFonts w:ascii="Times New Roman" w:eastAsia="Times New Roman" w:hAnsi="Times New Roman"/>
                <w:b/>
                <w:sz w:val="24"/>
                <w:szCs w:val="24"/>
              </w:rPr>
              <w:br/>
              <w:t>Anca IONCE</w:t>
            </w:r>
          </w:p>
        </w:tc>
      </w:tr>
      <w:tr w:rsidR="00AA26ED" w:rsidRPr="00B43EA5" w:rsidTr="00C672AD">
        <w:trPr>
          <w:trHeight w:val="456"/>
          <w:tblCellSpacing w:w="15" w:type="dxa"/>
        </w:trPr>
        <w:tc>
          <w:tcPr>
            <w:tcW w:w="4572" w:type="dxa"/>
            <w:shd w:val="clear" w:color="auto" w:fill="auto"/>
            <w:hideMark/>
          </w:tcPr>
          <w:p w:rsidR="00AA26ED" w:rsidRPr="00B43EA5" w:rsidRDefault="00AA26ED" w:rsidP="00AA26ED">
            <w:pPr>
              <w:spacing w:after="0" w:line="240" w:lineRule="auto"/>
              <w:jc w:val="center"/>
              <w:rPr>
                <w:rFonts w:ascii="Times New Roman" w:eastAsia="Times New Roman" w:hAnsi="Times New Roman"/>
                <w:b/>
                <w:sz w:val="24"/>
                <w:szCs w:val="24"/>
              </w:rPr>
            </w:pPr>
            <w:r w:rsidRPr="00B43EA5">
              <w:rPr>
                <w:rFonts w:ascii="Times New Roman" w:eastAsia="Times New Roman" w:hAnsi="Times New Roman"/>
                <w:b/>
                <w:sz w:val="24"/>
                <w:szCs w:val="24"/>
              </w:rPr>
              <w:t>Întocmit,</w:t>
            </w:r>
            <w:r w:rsidRPr="00B43EA5">
              <w:rPr>
                <w:rFonts w:ascii="Times New Roman" w:eastAsia="Times New Roman" w:hAnsi="Times New Roman"/>
                <w:b/>
                <w:sz w:val="24"/>
                <w:szCs w:val="24"/>
              </w:rPr>
              <w:br/>
              <w:t>cons. Doru COJOCARU</w:t>
            </w:r>
          </w:p>
        </w:tc>
        <w:tc>
          <w:tcPr>
            <w:tcW w:w="4977" w:type="dxa"/>
            <w:shd w:val="clear" w:color="auto" w:fill="auto"/>
            <w:hideMark/>
          </w:tcPr>
          <w:p w:rsidR="00CD08B8" w:rsidRDefault="00CD08B8" w:rsidP="00AA26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Întocmit,</w:t>
            </w:r>
          </w:p>
          <w:p w:rsidR="00AA26ED" w:rsidRPr="00B43EA5" w:rsidRDefault="00CD08B8" w:rsidP="00AA26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Cons. Cezar ASURDULUI</w:t>
            </w:r>
            <w:r w:rsidR="00AA26ED" w:rsidRPr="00B43EA5">
              <w:rPr>
                <w:rFonts w:ascii="Times New Roman" w:eastAsia="Times New Roman" w:hAnsi="Times New Roman"/>
                <w:b/>
                <w:sz w:val="24"/>
                <w:szCs w:val="24"/>
              </w:rPr>
              <w:br/>
            </w:r>
          </w:p>
        </w:tc>
      </w:tr>
    </w:tbl>
    <w:p w:rsidR="00AA26ED" w:rsidRPr="00B43EA5" w:rsidRDefault="00AA26ED" w:rsidP="00AA26ED">
      <w:pPr>
        <w:spacing w:after="0" w:line="360" w:lineRule="auto"/>
        <w:jc w:val="both"/>
        <w:rPr>
          <w:rFonts w:ascii="Times New Roman" w:hAnsi="Times New Roman"/>
          <w:bCs/>
          <w:lang w:val="ro-RO"/>
        </w:rPr>
      </w:pPr>
    </w:p>
    <w:p w:rsidR="00AA26ED" w:rsidRPr="00B43EA5" w:rsidRDefault="00AA26ED" w:rsidP="00AA26ED">
      <w:pPr>
        <w:autoSpaceDE w:val="0"/>
        <w:autoSpaceDN w:val="0"/>
        <w:adjustRightInd w:val="0"/>
        <w:spacing w:after="0" w:line="240" w:lineRule="auto"/>
        <w:jc w:val="both"/>
        <w:rPr>
          <w:rFonts w:ascii="Times New Roman" w:hAnsi="Times New Roman"/>
        </w:rPr>
      </w:pPr>
    </w:p>
    <w:p w:rsidR="006B7817" w:rsidRDefault="006B7817"/>
    <w:sectPr w:rsidR="006B7817" w:rsidSect="00AA26ED">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B8" w:rsidRDefault="007C6EB8" w:rsidP="005B3938">
      <w:pPr>
        <w:spacing w:after="0" w:line="240" w:lineRule="auto"/>
      </w:pPr>
      <w:r>
        <w:separator/>
      </w:r>
    </w:p>
  </w:endnote>
  <w:endnote w:type="continuationSeparator" w:id="0">
    <w:p w:rsidR="007C6EB8" w:rsidRDefault="007C6EB8" w:rsidP="005B3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Default="00506FC2" w:rsidP="00AA26ED">
    <w:pPr>
      <w:pStyle w:val="Footer"/>
      <w:framePr w:wrap="around" w:vAnchor="text" w:hAnchor="margin" w:xAlign="right" w:y="1"/>
      <w:rPr>
        <w:rStyle w:val="PageNumber"/>
      </w:rPr>
    </w:pPr>
    <w:r>
      <w:rPr>
        <w:rStyle w:val="PageNumber"/>
      </w:rPr>
      <w:fldChar w:fldCharType="begin"/>
    </w:r>
    <w:r w:rsidR="00AA26ED">
      <w:rPr>
        <w:rStyle w:val="PageNumber"/>
      </w:rPr>
      <w:instrText xml:space="preserve">PAGE  </w:instrText>
    </w:r>
    <w:r>
      <w:rPr>
        <w:rStyle w:val="PageNumber"/>
      </w:rPr>
      <w:fldChar w:fldCharType="separate"/>
    </w:r>
    <w:r w:rsidR="00CB0A92">
      <w:rPr>
        <w:rStyle w:val="PageNumber"/>
        <w:noProof/>
      </w:rPr>
      <w:t>3</w:t>
    </w:r>
    <w:r>
      <w:rPr>
        <w:rStyle w:val="PageNumber"/>
      </w:rPr>
      <w:fldChar w:fldCharType="end"/>
    </w:r>
  </w:p>
  <w:p w:rsidR="00AA26ED" w:rsidRDefault="00AA26ED" w:rsidP="00AA2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6690"/>
      <w:docPartObj>
        <w:docPartGallery w:val="Page Numbers (Bottom of Page)"/>
        <w:docPartUnique/>
      </w:docPartObj>
    </w:sdtPr>
    <w:sdtContent>
      <w:sdt>
        <w:sdtPr>
          <w:id w:val="5736689"/>
          <w:docPartObj>
            <w:docPartGallery w:val="Page Numbers (Top of Page)"/>
            <w:docPartUnique/>
          </w:docPartObj>
        </w:sdtPr>
        <w:sdtContent>
          <w:p w:rsidR="00CD08B8" w:rsidRPr="002367AC" w:rsidRDefault="00CD08B8" w:rsidP="00CD08B8">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8" type="#_x0000_t75" style="position:absolute;left:0;text-align:left;margin-left:-4.75pt;margin-top:.85pt;width:41.9pt;height:34.45pt;z-index:-251650048;mso-position-horizontal-relative:text;mso-position-vertical-relative:text">
                  <v:imagedata r:id="rId1" o:title=""/>
                </v:shape>
                <o:OLEObject Type="Embed" ProgID="CorelDRAW.Graphic.13" ShapeID="_x0000_s6148" DrawAspect="Content" ObjectID="_1627803885"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6149"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CD08B8" w:rsidRPr="002367AC" w:rsidRDefault="00CD08B8" w:rsidP="00CD08B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CD08B8" w:rsidRDefault="00CD08B8" w:rsidP="00CD08B8">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CD08B8" w:rsidRPr="00CF1A63" w:rsidTr="0080101A">
              <w:trPr>
                <w:trHeight w:val="299"/>
                <w:jc w:val="center"/>
              </w:trPr>
              <w:tc>
                <w:tcPr>
                  <w:tcW w:w="7946" w:type="dxa"/>
                </w:tcPr>
                <w:p w:rsidR="00CD08B8" w:rsidRPr="00CF1A63" w:rsidRDefault="00CD08B8" w:rsidP="0080101A">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CD08B8" w:rsidRDefault="00CD08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p w:rsidR="00AA26ED" w:rsidRPr="00C44321" w:rsidRDefault="00AA26ED" w:rsidP="00AA26E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B8" w:rsidRPr="002367AC" w:rsidRDefault="00CD08B8" w:rsidP="00CD08B8">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style="position:absolute;left:0;text-align:left;margin-left:-4.75pt;margin-top:.85pt;width:41.9pt;height:34.45pt;z-index:-251653120">
          <v:imagedata r:id="rId1" o:title=""/>
        </v:shape>
        <o:OLEObject Type="Embed" ProgID="CorelDRAW.Graphic.13" ShapeID="_x0000_s6146" DrawAspect="Content" ObjectID="_1627803884"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6147"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CD08B8" w:rsidRPr="002367AC" w:rsidRDefault="00CD08B8" w:rsidP="00CD08B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CD08B8" w:rsidRDefault="00CD08B8" w:rsidP="00CD08B8">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CD08B8" w:rsidRPr="00CF1A63" w:rsidTr="0080101A">
      <w:trPr>
        <w:trHeight w:val="299"/>
        <w:jc w:val="center"/>
      </w:trPr>
      <w:tc>
        <w:tcPr>
          <w:tcW w:w="7946" w:type="dxa"/>
        </w:tcPr>
        <w:p w:rsidR="00CD08B8" w:rsidRPr="00CF1A63" w:rsidRDefault="00CD08B8" w:rsidP="0080101A">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CD08B8" w:rsidRDefault="00CD08B8">
    <w:pPr>
      <w:pStyle w:val="Footer"/>
      <w:jc w:val="center"/>
    </w:pPr>
    <w:sdt>
      <w:sdtPr>
        <w:id w:val="5736670"/>
        <w:docPartObj>
          <w:docPartGallery w:val="Page Numbers (Bottom of Page)"/>
          <w:docPartUnique/>
        </w:docPartObj>
      </w:sdtPr>
      <w:sdtContent>
        <w:sdt>
          <w:sdtPr>
            <w:id w:val="565050477"/>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sdtContent>
        </w:sdt>
      </w:sdtContent>
    </w:sdt>
  </w:p>
  <w:p w:rsidR="00AA26ED" w:rsidRPr="00992A14" w:rsidRDefault="00AA26ED" w:rsidP="00AA26ED">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B8" w:rsidRDefault="007C6EB8" w:rsidP="005B3938">
      <w:pPr>
        <w:spacing w:after="0" w:line="240" w:lineRule="auto"/>
      </w:pPr>
      <w:r>
        <w:separator/>
      </w:r>
    </w:p>
  </w:footnote>
  <w:footnote w:type="continuationSeparator" w:id="0">
    <w:p w:rsidR="007C6EB8" w:rsidRDefault="007C6EB8" w:rsidP="005B3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Pr="00CC684E" w:rsidRDefault="00CD08B8" w:rsidP="00AA26ED">
    <w:pPr>
      <w:pStyle w:val="Header"/>
      <w:tabs>
        <w:tab w:val="clear" w:pos="4680"/>
        <w:tab w:val="clear" w:pos="9360"/>
        <w:tab w:val="left" w:pos="9000"/>
      </w:tabs>
      <w:jc w:val="center"/>
      <w:rPr>
        <w:rFonts w:ascii="Arial" w:hAnsi="Arial" w:cs="Arial"/>
        <w:sz w:val="36"/>
        <w:szCs w:val="36"/>
        <w:lang w:val="ro-RO"/>
      </w:rPr>
    </w:pPr>
    <w:r>
      <w:rPr>
        <w:noProof/>
        <w:lang w:val="ro-RO" w:eastAsia="ro-RO"/>
      </w:rPr>
      <w:drawing>
        <wp:anchor distT="0" distB="0" distL="114300" distR="114300" simplePos="0" relativeHeight="251660288" behindDoc="0" locked="0" layoutInCell="1" allowOverlap="1">
          <wp:simplePos x="0" y="0"/>
          <wp:positionH relativeFrom="column">
            <wp:posOffset>-416560</wp:posOffset>
          </wp:positionH>
          <wp:positionV relativeFrom="paragraph">
            <wp:posOffset>-90170</wp:posOffset>
          </wp:positionV>
          <wp:extent cx="859155" cy="84264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9155" cy="842645"/>
                  </a:xfrm>
                  <a:prstGeom prst="rect">
                    <a:avLst/>
                  </a:prstGeom>
                  <a:noFill/>
                  <a:ln w="9525">
                    <a:noFill/>
                    <a:miter lim="800000"/>
                    <a:headEnd/>
                    <a:tailEnd/>
                  </a:ln>
                </pic:spPr>
              </pic:pic>
            </a:graphicData>
          </a:graphic>
        </wp:anchor>
      </w:drawing>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443.15pt;margin-top:-6.15pt;width:81.4pt;height:65.45pt;z-index:-251655168;mso-position-horizontal-relative:text;mso-position-vertical-relative:text">
          <v:imagedata r:id="rId2" o:title=""/>
        </v:shape>
        <o:OLEObject Type="Embed" ProgID="CorelDRAW.Graphic.13" ShapeID="_x0000_s6145" DrawAspect="Content" ObjectID="_1627803883" r:id="rId3"/>
      </w:pict>
    </w:r>
    <w:r w:rsidR="00AA26ED" w:rsidRPr="00CC684E">
      <w:rPr>
        <w:lang w:val="ro-RO"/>
      </w:rPr>
      <w:tab/>
      <w:t xml:space="preserve"> </w:t>
    </w:r>
  </w:p>
  <w:p w:rsidR="00AA26ED" w:rsidRPr="00CC684E" w:rsidRDefault="00AA26ED" w:rsidP="00AA26ED">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AA26ED" w:rsidRPr="00CC684E" w:rsidRDefault="00AA26ED" w:rsidP="00AA26ED">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AA26ED" w:rsidRPr="00CC684E" w:rsidRDefault="00AA26ED" w:rsidP="00AA26E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A26ED" w:rsidRPr="00CC684E" w:rsidTr="00AA26ED">
      <w:trPr>
        <w:trHeight w:val="692"/>
        <w:jc w:val="center"/>
      </w:trPr>
      <w:tc>
        <w:tcPr>
          <w:tcW w:w="9747" w:type="dxa"/>
          <w:shd w:val="clear" w:color="auto" w:fill="auto"/>
          <w:vAlign w:val="center"/>
        </w:tcPr>
        <w:p w:rsidR="00AA26ED" w:rsidRPr="00CC684E" w:rsidRDefault="00506FC2" w:rsidP="00AA26ED">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AA26ED" w:rsidRPr="00CC684E">
                <w:rPr>
                  <w:rFonts w:ascii="Garamond" w:hAnsi="Garamond"/>
                  <w:b/>
                  <w:bCs/>
                  <w:sz w:val="28"/>
                  <w:szCs w:val="28"/>
                  <w:lang w:val="ro-RO"/>
                </w:rPr>
                <w:t xml:space="preserve">     </w:t>
              </w:r>
            </w:sdtContent>
          </w:sdt>
          <w:r w:rsidR="00AA26ED" w:rsidRPr="00CC684E">
            <w:rPr>
              <w:rFonts w:ascii="Times New Roman" w:hAnsi="Times New Roman"/>
              <w:b/>
              <w:bCs/>
              <w:sz w:val="28"/>
              <w:szCs w:val="28"/>
              <w:lang w:val="fr-FR"/>
            </w:rPr>
            <w:t xml:space="preserve"> AGENŢIA PENTRU PROTECŢIA MEDIULUI SUCEAVA</w:t>
          </w:r>
        </w:p>
      </w:tc>
    </w:tr>
  </w:tbl>
  <w:p w:rsidR="00AA26ED" w:rsidRPr="0090788F" w:rsidRDefault="00AA26ED" w:rsidP="00AA26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1DA"/>
    <w:multiLevelType w:val="hybridMultilevel"/>
    <w:tmpl w:val="88942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7DC7"/>
    <w:multiLevelType w:val="hybridMultilevel"/>
    <w:tmpl w:val="635E9614"/>
    <w:lvl w:ilvl="0" w:tplc="201E7E5A">
      <w:start w:val="1"/>
      <w:numFmt w:val="lowerLetter"/>
      <w:lvlText w:val="%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3A1E1A"/>
    <w:multiLevelType w:val="multilevel"/>
    <w:tmpl w:val="0576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D33716A"/>
    <w:multiLevelType w:val="hybridMultilevel"/>
    <w:tmpl w:val="77044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E24DBB"/>
    <w:multiLevelType w:val="hybridMultilevel"/>
    <w:tmpl w:val="AEC424D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C355866"/>
    <w:multiLevelType w:val="hybridMultilevel"/>
    <w:tmpl w:val="25849460"/>
    <w:lvl w:ilvl="0" w:tplc="EC5E6FA4">
      <w:start w:val="2"/>
      <w:numFmt w:val="bullet"/>
      <w:lvlText w:val="-"/>
      <w:lvlJc w:val="left"/>
      <w:pPr>
        <w:tabs>
          <w:tab w:val="num" w:pos="1080"/>
        </w:tabs>
        <w:ind w:left="1080" w:hanging="360"/>
      </w:pPr>
      <w:rPr>
        <w:rFonts w:ascii="Arial" w:eastAsia="Times New Roman" w:hAnsi="Arial" w:cs="Arial" w:hint="default"/>
      </w:rPr>
    </w:lvl>
    <w:lvl w:ilvl="1" w:tplc="92AEADD4">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4C923386"/>
    <w:multiLevelType w:val="hybridMultilevel"/>
    <w:tmpl w:val="BCCE9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17182"/>
    <w:multiLevelType w:val="hybridMultilevel"/>
    <w:tmpl w:val="7BD2A21C"/>
    <w:lvl w:ilvl="0" w:tplc="9CB675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92AEADD4">
      <w:numFmt w:val="bullet"/>
      <w:lvlText w:val="-"/>
      <w:lvlJc w:val="left"/>
      <w:pPr>
        <w:ind w:left="1779"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5853D1"/>
    <w:multiLevelType w:val="hybridMultilevel"/>
    <w:tmpl w:val="033A09BE"/>
    <w:lvl w:ilvl="0" w:tplc="17E40CD8">
      <w:numFmt w:val="bullet"/>
      <w:lvlText w:val="-"/>
      <w:lvlJc w:val="left"/>
      <w:pPr>
        <w:ind w:left="1080" w:hanging="360"/>
      </w:pPr>
      <w:rPr>
        <w:rFonts w:ascii="Times New Roman" w:eastAsia="SimSun" w:hAnsi="Times New Roman" w:cs="Times New Roman" w:hint="default"/>
      </w:rPr>
    </w:lvl>
    <w:lvl w:ilvl="1" w:tplc="17E40CD8">
      <w:numFmt w:val="bullet"/>
      <w:lvlText w:val="-"/>
      <w:lvlJc w:val="left"/>
      <w:pPr>
        <w:ind w:left="1800" w:hanging="360"/>
      </w:pPr>
      <w:rPr>
        <w:rFonts w:ascii="Times New Roman" w:eastAsia="SimSu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D15911"/>
    <w:multiLevelType w:val="hybridMultilevel"/>
    <w:tmpl w:val="6798D1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7"/>
  </w:num>
  <w:num w:numId="6">
    <w:abstractNumId w:val="9"/>
  </w:num>
  <w:num w:numId="7">
    <w:abstractNumId w:val="3"/>
  </w:num>
  <w:num w:numId="8">
    <w:abstractNumId w:val="11"/>
  </w:num>
  <w:num w:numId="9">
    <w:abstractNumId w:val="5"/>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7170"/>
    <o:shapelayout v:ext="edit">
      <o:idmap v:ext="edit" data="6"/>
      <o:rules v:ext="edit">
        <o:r id="V:Rule1" type="connector" idref="#_x0000_s6147"/>
        <o:r id="V:Rule2" type="connector" idref="#_x0000_s6149"/>
      </o:rules>
    </o:shapelayout>
  </w:hdrShapeDefaults>
  <w:footnotePr>
    <w:footnote w:id="-1"/>
    <w:footnote w:id="0"/>
  </w:footnotePr>
  <w:endnotePr>
    <w:endnote w:id="-1"/>
    <w:endnote w:id="0"/>
  </w:endnotePr>
  <w:compat/>
  <w:rsids>
    <w:rsidRoot w:val="00AA26ED"/>
    <w:rsid w:val="000065FA"/>
    <w:rsid w:val="00006BD0"/>
    <w:rsid w:val="00010FED"/>
    <w:rsid w:val="0001291C"/>
    <w:rsid w:val="000315E2"/>
    <w:rsid w:val="000361B3"/>
    <w:rsid w:val="00043203"/>
    <w:rsid w:val="000473D7"/>
    <w:rsid w:val="0005166E"/>
    <w:rsid w:val="00051B16"/>
    <w:rsid w:val="0005301D"/>
    <w:rsid w:val="00055415"/>
    <w:rsid w:val="00057763"/>
    <w:rsid w:val="00060EEE"/>
    <w:rsid w:val="00062810"/>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5DA9"/>
    <w:rsid w:val="00157D36"/>
    <w:rsid w:val="00160062"/>
    <w:rsid w:val="00162241"/>
    <w:rsid w:val="00162551"/>
    <w:rsid w:val="00162B64"/>
    <w:rsid w:val="001650FA"/>
    <w:rsid w:val="00165240"/>
    <w:rsid w:val="0017023F"/>
    <w:rsid w:val="001768A2"/>
    <w:rsid w:val="001804FC"/>
    <w:rsid w:val="001807D4"/>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DAF"/>
    <w:rsid w:val="00212394"/>
    <w:rsid w:val="002160D1"/>
    <w:rsid w:val="0022251E"/>
    <w:rsid w:val="002245DC"/>
    <w:rsid w:val="00225F29"/>
    <w:rsid w:val="00232958"/>
    <w:rsid w:val="002331D4"/>
    <w:rsid w:val="002333E0"/>
    <w:rsid w:val="002417E9"/>
    <w:rsid w:val="00243780"/>
    <w:rsid w:val="00244581"/>
    <w:rsid w:val="00247266"/>
    <w:rsid w:val="00247334"/>
    <w:rsid w:val="00247B08"/>
    <w:rsid w:val="00251B67"/>
    <w:rsid w:val="00253A53"/>
    <w:rsid w:val="002553E5"/>
    <w:rsid w:val="00260583"/>
    <w:rsid w:val="00262892"/>
    <w:rsid w:val="002628E7"/>
    <w:rsid w:val="00262D0F"/>
    <w:rsid w:val="00264D3A"/>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2D04"/>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0E1E"/>
    <w:rsid w:val="003173BE"/>
    <w:rsid w:val="00320E77"/>
    <w:rsid w:val="003215EA"/>
    <w:rsid w:val="00321B8C"/>
    <w:rsid w:val="00322020"/>
    <w:rsid w:val="003221DB"/>
    <w:rsid w:val="003225BB"/>
    <w:rsid w:val="00327763"/>
    <w:rsid w:val="0033039D"/>
    <w:rsid w:val="003327DC"/>
    <w:rsid w:val="00332853"/>
    <w:rsid w:val="00336089"/>
    <w:rsid w:val="00337DFC"/>
    <w:rsid w:val="00340587"/>
    <w:rsid w:val="00344B09"/>
    <w:rsid w:val="00345F7C"/>
    <w:rsid w:val="003525C2"/>
    <w:rsid w:val="003613E3"/>
    <w:rsid w:val="003666A3"/>
    <w:rsid w:val="003710AA"/>
    <w:rsid w:val="0037318F"/>
    <w:rsid w:val="003754EC"/>
    <w:rsid w:val="003755C8"/>
    <w:rsid w:val="00376D54"/>
    <w:rsid w:val="00376F20"/>
    <w:rsid w:val="00377242"/>
    <w:rsid w:val="00380CC9"/>
    <w:rsid w:val="00385760"/>
    <w:rsid w:val="0038777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5CD6"/>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A2000"/>
    <w:rsid w:val="004B04F4"/>
    <w:rsid w:val="004B0758"/>
    <w:rsid w:val="004B3483"/>
    <w:rsid w:val="004B63FD"/>
    <w:rsid w:val="004B7BAC"/>
    <w:rsid w:val="004C0912"/>
    <w:rsid w:val="004C2D81"/>
    <w:rsid w:val="004C7BDC"/>
    <w:rsid w:val="004D11A4"/>
    <w:rsid w:val="004D48CE"/>
    <w:rsid w:val="004D538B"/>
    <w:rsid w:val="004E0E31"/>
    <w:rsid w:val="004E141E"/>
    <w:rsid w:val="004E3954"/>
    <w:rsid w:val="004E4191"/>
    <w:rsid w:val="004F02BD"/>
    <w:rsid w:val="004F2418"/>
    <w:rsid w:val="004F4971"/>
    <w:rsid w:val="005000FA"/>
    <w:rsid w:val="0050080C"/>
    <w:rsid w:val="00500A41"/>
    <w:rsid w:val="0050381C"/>
    <w:rsid w:val="00506C5B"/>
    <w:rsid w:val="00506FC2"/>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5453"/>
    <w:rsid w:val="00565641"/>
    <w:rsid w:val="00567390"/>
    <w:rsid w:val="005702B4"/>
    <w:rsid w:val="00570CE0"/>
    <w:rsid w:val="00570F0F"/>
    <w:rsid w:val="005719FB"/>
    <w:rsid w:val="005747DF"/>
    <w:rsid w:val="00574B31"/>
    <w:rsid w:val="0057721D"/>
    <w:rsid w:val="00577516"/>
    <w:rsid w:val="00585D18"/>
    <w:rsid w:val="005977C4"/>
    <w:rsid w:val="005A0004"/>
    <w:rsid w:val="005A0C79"/>
    <w:rsid w:val="005A3031"/>
    <w:rsid w:val="005A31DD"/>
    <w:rsid w:val="005A3397"/>
    <w:rsid w:val="005A42CE"/>
    <w:rsid w:val="005A7D9C"/>
    <w:rsid w:val="005B042F"/>
    <w:rsid w:val="005B2ABB"/>
    <w:rsid w:val="005B3938"/>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5AA"/>
    <w:rsid w:val="00637C12"/>
    <w:rsid w:val="006454A1"/>
    <w:rsid w:val="00647579"/>
    <w:rsid w:val="00650F14"/>
    <w:rsid w:val="00651D21"/>
    <w:rsid w:val="00652441"/>
    <w:rsid w:val="006546D4"/>
    <w:rsid w:val="006618F1"/>
    <w:rsid w:val="006622A6"/>
    <w:rsid w:val="00662CE9"/>
    <w:rsid w:val="006637A2"/>
    <w:rsid w:val="006640B5"/>
    <w:rsid w:val="006656FD"/>
    <w:rsid w:val="00666EDC"/>
    <w:rsid w:val="00670C13"/>
    <w:rsid w:val="00671566"/>
    <w:rsid w:val="00674DBD"/>
    <w:rsid w:val="00675EB7"/>
    <w:rsid w:val="00677A2D"/>
    <w:rsid w:val="00680575"/>
    <w:rsid w:val="00681552"/>
    <w:rsid w:val="00684375"/>
    <w:rsid w:val="00684D1F"/>
    <w:rsid w:val="00692064"/>
    <w:rsid w:val="00693060"/>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50C"/>
    <w:rsid w:val="00730FA7"/>
    <w:rsid w:val="0073175E"/>
    <w:rsid w:val="00732878"/>
    <w:rsid w:val="00737428"/>
    <w:rsid w:val="007401B0"/>
    <w:rsid w:val="00742F43"/>
    <w:rsid w:val="0074358C"/>
    <w:rsid w:val="007510B1"/>
    <w:rsid w:val="00755156"/>
    <w:rsid w:val="00763511"/>
    <w:rsid w:val="007635C4"/>
    <w:rsid w:val="0076377A"/>
    <w:rsid w:val="00772BD9"/>
    <w:rsid w:val="00776515"/>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6EB8"/>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7CC4"/>
    <w:rsid w:val="00881834"/>
    <w:rsid w:val="00881C40"/>
    <w:rsid w:val="00886D86"/>
    <w:rsid w:val="008870A6"/>
    <w:rsid w:val="00887316"/>
    <w:rsid w:val="0089150B"/>
    <w:rsid w:val="00891C2A"/>
    <w:rsid w:val="008956B2"/>
    <w:rsid w:val="00895E61"/>
    <w:rsid w:val="008A15C3"/>
    <w:rsid w:val="008A2264"/>
    <w:rsid w:val="008A23A5"/>
    <w:rsid w:val="008B0053"/>
    <w:rsid w:val="008B1FAA"/>
    <w:rsid w:val="008B2E97"/>
    <w:rsid w:val="008B34F7"/>
    <w:rsid w:val="008B386B"/>
    <w:rsid w:val="008B5FDD"/>
    <w:rsid w:val="008B68DD"/>
    <w:rsid w:val="008B70B4"/>
    <w:rsid w:val="008B77D7"/>
    <w:rsid w:val="008B7861"/>
    <w:rsid w:val="008C245C"/>
    <w:rsid w:val="008C5718"/>
    <w:rsid w:val="008C6B63"/>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56A9D"/>
    <w:rsid w:val="00960067"/>
    <w:rsid w:val="009623A9"/>
    <w:rsid w:val="009643F9"/>
    <w:rsid w:val="009657A2"/>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0C8F"/>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26ED"/>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37A"/>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3EA5"/>
    <w:rsid w:val="00B46726"/>
    <w:rsid w:val="00B5231F"/>
    <w:rsid w:val="00B5299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1734D"/>
    <w:rsid w:val="00C25409"/>
    <w:rsid w:val="00C300BE"/>
    <w:rsid w:val="00C31530"/>
    <w:rsid w:val="00C32780"/>
    <w:rsid w:val="00C37E65"/>
    <w:rsid w:val="00C458CE"/>
    <w:rsid w:val="00C45937"/>
    <w:rsid w:val="00C463CC"/>
    <w:rsid w:val="00C50D4B"/>
    <w:rsid w:val="00C50F2D"/>
    <w:rsid w:val="00C513D4"/>
    <w:rsid w:val="00C514FF"/>
    <w:rsid w:val="00C52F86"/>
    <w:rsid w:val="00C57D4B"/>
    <w:rsid w:val="00C6081F"/>
    <w:rsid w:val="00C62B10"/>
    <w:rsid w:val="00C62C8B"/>
    <w:rsid w:val="00C66B92"/>
    <w:rsid w:val="00C672AD"/>
    <w:rsid w:val="00C6746A"/>
    <w:rsid w:val="00C67632"/>
    <w:rsid w:val="00C76DF9"/>
    <w:rsid w:val="00C81F77"/>
    <w:rsid w:val="00C826C7"/>
    <w:rsid w:val="00C8365D"/>
    <w:rsid w:val="00C853E7"/>
    <w:rsid w:val="00C8692A"/>
    <w:rsid w:val="00C91101"/>
    <w:rsid w:val="00C944C4"/>
    <w:rsid w:val="00C950C6"/>
    <w:rsid w:val="00C96473"/>
    <w:rsid w:val="00CA0E0D"/>
    <w:rsid w:val="00CA1C50"/>
    <w:rsid w:val="00CA22E9"/>
    <w:rsid w:val="00CB0A92"/>
    <w:rsid w:val="00CB15D6"/>
    <w:rsid w:val="00CB4D2A"/>
    <w:rsid w:val="00CB5AAC"/>
    <w:rsid w:val="00CB5CC7"/>
    <w:rsid w:val="00CB7469"/>
    <w:rsid w:val="00CC1365"/>
    <w:rsid w:val="00CC1862"/>
    <w:rsid w:val="00CC1945"/>
    <w:rsid w:val="00CC3096"/>
    <w:rsid w:val="00CC3215"/>
    <w:rsid w:val="00CC36CA"/>
    <w:rsid w:val="00CC4519"/>
    <w:rsid w:val="00CC46BF"/>
    <w:rsid w:val="00CD08B8"/>
    <w:rsid w:val="00CD421D"/>
    <w:rsid w:val="00CD56A3"/>
    <w:rsid w:val="00CD5A32"/>
    <w:rsid w:val="00CE4E05"/>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7021"/>
    <w:rsid w:val="00DB2287"/>
    <w:rsid w:val="00DB3554"/>
    <w:rsid w:val="00DB4963"/>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38EA"/>
    <w:rsid w:val="00E057B1"/>
    <w:rsid w:val="00E074DE"/>
    <w:rsid w:val="00E149A2"/>
    <w:rsid w:val="00E15CB9"/>
    <w:rsid w:val="00E16638"/>
    <w:rsid w:val="00E16769"/>
    <w:rsid w:val="00E22067"/>
    <w:rsid w:val="00E224B4"/>
    <w:rsid w:val="00E236ED"/>
    <w:rsid w:val="00E30209"/>
    <w:rsid w:val="00E343CA"/>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12BA6"/>
    <w:rsid w:val="00F16AE6"/>
    <w:rsid w:val="00F16D21"/>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0BD"/>
    <w:rsid w:val="00FD77CA"/>
    <w:rsid w:val="00FE18B9"/>
    <w:rsid w:val="00FE2747"/>
    <w:rsid w:val="00FE358F"/>
    <w:rsid w:val="00FE362E"/>
    <w:rsid w:val="00FE37AA"/>
    <w:rsid w:val="00FE3F24"/>
    <w:rsid w:val="00FE40A6"/>
    <w:rsid w:val="00FE4524"/>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ED"/>
    <w:rPr>
      <w:rFonts w:ascii="Calibri" w:eastAsia="Calibri" w:hAnsi="Calibri" w:cs="Times New Roman"/>
      <w:lang w:val="en-US"/>
    </w:rPr>
  </w:style>
  <w:style w:type="paragraph" w:styleId="Heading1">
    <w:name w:val="heading 1"/>
    <w:basedOn w:val="Normal"/>
    <w:next w:val="Normal"/>
    <w:link w:val="Heading1Char"/>
    <w:qFormat/>
    <w:rsid w:val="00AA26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26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E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26E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26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26E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iPriority w:val="99"/>
    <w:unhideWhenUsed/>
    <w:rsid w:val="00AA26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uiPriority w:val="99"/>
    <w:rsid w:val="00AA26ED"/>
    <w:rPr>
      <w:rFonts w:ascii="Calibri" w:eastAsia="Calibri" w:hAnsi="Calibri" w:cs="Times New Roman"/>
      <w:lang w:val="en-US"/>
    </w:rPr>
  </w:style>
  <w:style w:type="character" w:styleId="PageNumber">
    <w:name w:val="page number"/>
    <w:basedOn w:val="DefaultParagraphFont"/>
    <w:rsid w:val="00AA26ED"/>
  </w:style>
  <w:style w:type="paragraph" w:styleId="BodyText">
    <w:name w:val="Body Text"/>
    <w:basedOn w:val="Normal"/>
    <w:next w:val="Normal"/>
    <w:link w:val="BodyTextChar"/>
    <w:rsid w:val="00AA26E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A26ED"/>
    <w:rPr>
      <w:rFonts w:ascii="Arial" w:eastAsia="Times New Roman" w:hAnsi="Arial" w:cs="Times New Roman"/>
      <w:sz w:val="24"/>
      <w:szCs w:val="24"/>
      <w:lang w:val="en-US"/>
    </w:rPr>
  </w:style>
  <w:style w:type="character" w:customStyle="1" w:styleId="tpa1">
    <w:name w:val="tpa1"/>
    <w:basedOn w:val="DefaultParagraphFont"/>
    <w:rsid w:val="00AA26ED"/>
  </w:style>
  <w:style w:type="paragraph" w:styleId="ListParagraph">
    <w:name w:val="List Paragraph"/>
    <w:aliases w:val="Normal bullet 2,List_Paragraph,Multilevel para_II,Paragraph,Citation List,ANNEX,Bullet,bullet,bu,b,bullet1,B,b1,bullet 1,body,b Char Char Char,b Char Char Char Char Char Char,b Char Char,Body Char1 Char1,Akapit z listą BS,Outlines a.b.c."/>
    <w:basedOn w:val="Normal"/>
    <w:link w:val="ListParagraphChar"/>
    <w:uiPriority w:val="34"/>
    <w:qFormat/>
    <w:rsid w:val="00AA26ED"/>
    <w:pPr>
      <w:ind w:left="720"/>
    </w:pPr>
  </w:style>
  <w:style w:type="paragraph" w:customStyle="1" w:styleId="CharCharChar1Char">
    <w:name w:val="Char Char Char1 Char"/>
    <w:basedOn w:val="Normal"/>
    <w:rsid w:val="00AA26E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A26ED"/>
  </w:style>
  <w:style w:type="character" w:customStyle="1" w:styleId="stpar">
    <w:name w:val="st_par"/>
    <w:basedOn w:val="DefaultParagraphFont"/>
    <w:rsid w:val="00AA26ED"/>
  </w:style>
  <w:style w:type="paragraph" w:styleId="BodyTextIndent">
    <w:name w:val="Body Text Indent"/>
    <w:basedOn w:val="Normal"/>
    <w:link w:val="BodyTextIndentChar"/>
    <w:uiPriority w:val="99"/>
    <w:semiHidden/>
    <w:unhideWhenUsed/>
    <w:rsid w:val="00AA26ED"/>
    <w:pPr>
      <w:spacing w:after="120"/>
      <w:ind w:left="283"/>
    </w:pPr>
  </w:style>
  <w:style w:type="character" w:customStyle="1" w:styleId="BodyTextIndentChar">
    <w:name w:val="Body Text Indent Char"/>
    <w:basedOn w:val="DefaultParagraphFont"/>
    <w:link w:val="BodyTextIndent"/>
    <w:uiPriority w:val="99"/>
    <w:semiHidden/>
    <w:rsid w:val="00AA26ED"/>
    <w:rPr>
      <w:rFonts w:ascii="Calibri" w:eastAsia="Calibri" w:hAnsi="Calibri" w:cs="Times New Roman"/>
      <w:lang w:val="en-US"/>
    </w:rPr>
  </w:style>
  <w:style w:type="paragraph" w:customStyle="1" w:styleId="DGCORPTEXT">
    <w:name w:val="DG CORP TEXT"/>
    <w:basedOn w:val="Normal"/>
    <w:rsid w:val="00AA26E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AA26ED"/>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AA26ED"/>
    <w:rPr>
      <w:rFonts w:ascii="Calibri" w:eastAsia="Times New Roman" w:hAnsi="Calibri" w:cs="Times New Roman"/>
      <w:noProof/>
      <w:sz w:val="24"/>
      <w:szCs w:val="24"/>
      <w:lang w:eastAsia="ro-RO"/>
    </w:rPr>
  </w:style>
  <w:style w:type="paragraph" w:styleId="BalloonText">
    <w:name w:val="Balloon Text"/>
    <w:basedOn w:val="Normal"/>
    <w:link w:val="BalloonTextChar"/>
    <w:uiPriority w:val="99"/>
    <w:semiHidden/>
    <w:unhideWhenUsed/>
    <w:rsid w:val="00AA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D"/>
    <w:rPr>
      <w:rFonts w:ascii="Tahoma" w:eastAsia="Calibri" w:hAnsi="Tahoma" w:cs="Tahoma"/>
      <w:sz w:val="16"/>
      <w:szCs w:val="16"/>
      <w:lang w:val="en-US"/>
    </w:rPr>
  </w:style>
  <w:style w:type="paragraph" w:styleId="BodyTextIndent3">
    <w:name w:val="Body Text Indent 3"/>
    <w:basedOn w:val="Normal"/>
    <w:link w:val="BodyTextIndent3Char"/>
    <w:uiPriority w:val="99"/>
    <w:semiHidden/>
    <w:unhideWhenUsed/>
    <w:rsid w:val="00DB49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4963"/>
    <w:rPr>
      <w:rFonts w:ascii="Calibri" w:eastAsia="Calibri" w:hAnsi="Calibri" w:cs="Times New Roman"/>
      <w:sz w:val="16"/>
      <w:szCs w:val="16"/>
      <w:lang w:val="en-US"/>
    </w:rPr>
  </w:style>
  <w:style w:type="paragraph" w:styleId="NormalWeb">
    <w:name w:val="Normal (Web)"/>
    <w:basedOn w:val="Normal"/>
    <w:unhideWhenUsed/>
    <w:rsid w:val="00DB496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4963"/>
    <w:rPr>
      <w:b/>
      <w:bCs/>
    </w:rPr>
  </w:style>
  <w:style w:type="character" w:customStyle="1" w:styleId="ListParagraphChar">
    <w:name w:val="List Paragraph Char"/>
    <w:aliases w:val="Normal bullet 2 Char,List_Paragraph Char,Multilevel para_II Char,Paragraph Char,Citation List Char,ANNEX Char,Bullet Char,bullet Char,bu Char,b Char,bullet1 Char,B Char,b1 Char,bullet 1 Char,body Char,b Char Char Char Char"/>
    <w:link w:val="ListParagraph"/>
    <w:uiPriority w:val="34"/>
    <w:locked/>
    <w:rsid w:val="00DB4963"/>
    <w:rPr>
      <w:rFonts w:ascii="Calibri" w:eastAsia="Calibri" w:hAnsi="Calibri" w:cs="Times New Roman"/>
      <w:lang w:val="en-US"/>
    </w:rPr>
  </w:style>
  <w:style w:type="paragraph" w:customStyle="1" w:styleId="Default">
    <w:name w:val="Default"/>
    <w:rsid w:val="00AE737A"/>
    <w:pPr>
      <w:autoSpaceDE w:val="0"/>
      <w:autoSpaceDN w:val="0"/>
      <w:adjustRightInd w:val="0"/>
      <w:spacing w:after="0" w:line="240" w:lineRule="auto"/>
    </w:pPr>
    <w:rPr>
      <w:rFonts w:ascii="Symbol" w:eastAsia="Times New Roman" w:hAnsi="Symbol" w:cs="Symbo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4010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9</cp:revision>
  <cp:lastPrinted>2019-07-01T11:56:00Z</cp:lastPrinted>
  <dcterms:created xsi:type="dcterms:W3CDTF">2019-05-21T08:53:00Z</dcterms:created>
  <dcterms:modified xsi:type="dcterms:W3CDTF">2019-08-20T07:58:00Z</dcterms:modified>
</cp:coreProperties>
</file>