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156" w:rsidRPr="00361156" w:rsidRDefault="00361156" w:rsidP="00361156">
      <w:pPr>
        <w:pStyle w:val="4ALINIAT"/>
        <w:jc w:val="right"/>
      </w:pPr>
      <w:r>
        <w:t>ANEXA NR. 5.E LA PROCEDURĂ</w:t>
      </w:r>
    </w:p>
    <w:p w:rsidR="00361156" w:rsidRPr="00361156" w:rsidRDefault="00361156" w:rsidP="00361156">
      <w:pPr>
        <w:pStyle w:val="1TITLUPROIECT"/>
      </w:pPr>
      <w:r w:rsidRPr="00361156">
        <w:t>Conţinutul-cadru al memoriului de prezentare</w:t>
      </w:r>
    </w:p>
    <w:p w:rsidR="00361156" w:rsidRPr="00361156" w:rsidRDefault="00361156" w:rsidP="00361156">
      <w:pPr>
        <w:pStyle w:val="1TITLUPROIECT"/>
      </w:pPr>
      <w:r w:rsidRPr="00361156">
        <w:t>MEMORIU DE PREZENTARE</w:t>
      </w:r>
    </w:p>
    <w:p w:rsidR="00361156" w:rsidRPr="00A7612E" w:rsidRDefault="00361156" w:rsidP="00BF1BCA">
      <w:pPr>
        <w:pStyle w:val="7CARACTERISTICA"/>
        <w:pBdr>
          <w:top w:val="single" w:sz="4" w:space="1" w:color="auto"/>
          <w:left w:val="single" w:sz="4" w:space="4" w:color="auto"/>
          <w:bottom w:val="single" w:sz="4" w:space="1" w:color="auto"/>
          <w:right w:val="single" w:sz="4" w:space="4" w:color="auto"/>
        </w:pBdr>
        <w:shd w:val="clear" w:color="auto" w:fill="000000" w:themeFill="text1"/>
        <w:jc w:val="right"/>
      </w:pPr>
      <w:r>
        <w:t xml:space="preserve">I. </w:t>
      </w:r>
      <w:r w:rsidRPr="00A7612E">
        <w:t xml:space="preserve">Denumirea proiectului: </w:t>
      </w:r>
    </w:p>
    <w:p w:rsidR="00361156" w:rsidRPr="00361156" w:rsidRDefault="00361156" w:rsidP="00361156">
      <w:pPr>
        <w:pStyle w:val="4ALINIAT"/>
      </w:pPr>
      <w:r w:rsidRPr="000F049F">
        <w:t>“SCHIMBARE DE DESTINAȚIE ANEXA C3, ÎN PENSIUNE TURISTICĂ, ORAȘ MILIȘĂUȚI”</w:t>
      </w:r>
    </w:p>
    <w:p w:rsidR="00361156" w:rsidRPr="00361156" w:rsidRDefault="00361156" w:rsidP="00BF1BCA">
      <w:pPr>
        <w:pStyle w:val="7CARACTERISTICA"/>
        <w:pBdr>
          <w:top w:val="single" w:sz="4" w:space="1" w:color="auto"/>
          <w:left w:val="single" w:sz="4" w:space="4" w:color="auto"/>
          <w:bottom w:val="single" w:sz="4" w:space="1" w:color="auto"/>
          <w:right w:val="single" w:sz="4" w:space="4" w:color="auto"/>
        </w:pBdr>
        <w:shd w:val="clear" w:color="auto" w:fill="000000" w:themeFill="text1"/>
        <w:jc w:val="right"/>
      </w:pPr>
      <w:r w:rsidRPr="00361156">
        <w:t xml:space="preserve">II. Titular: </w:t>
      </w:r>
    </w:p>
    <w:p w:rsidR="00361156" w:rsidRPr="00A7612E" w:rsidRDefault="00361156" w:rsidP="00361156">
      <w:pPr>
        <w:pStyle w:val="NoSpacing"/>
        <w:jc w:val="both"/>
        <w:rPr>
          <w:b/>
          <w:sz w:val="24"/>
          <w:szCs w:val="24"/>
        </w:rPr>
      </w:pPr>
      <w:r w:rsidRPr="00A7612E">
        <w:rPr>
          <w:b/>
          <w:sz w:val="24"/>
          <w:szCs w:val="24"/>
        </w:rPr>
        <w:t xml:space="preserve">- numele; </w:t>
      </w:r>
    </w:p>
    <w:p w:rsidR="00361156" w:rsidRPr="00361156" w:rsidRDefault="00361156" w:rsidP="00361156">
      <w:pPr>
        <w:pStyle w:val="4ALINIAT"/>
      </w:pPr>
      <w:r w:rsidRPr="00361156">
        <w:t>S.C. ZENIT’95 SERVICE S.R.L.</w:t>
      </w:r>
    </w:p>
    <w:p w:rsidR="00361156" w:rsidRPr="00A7612E" w:rsidRDefault="00361156" w:rsidP="00361156">
      <w:pPr>
        <w:pStyle w:val="NoSpacing"/>
        <w:jc w:val="both"/>
        <w:rPr>
          <w:b/>
          <w:sz w:val="24"/>
          <w:szCs w:val="24"/>
        </w:rPr>
      </w:pPr>
      <w:r w:rsidRPr="00A7612E">
        <w:rPr>
          <w:b/>
          <w:sz w:val="24"/>
          <w:szCs w:val="24"/>
        </w:rPr>
        <w:t xml:space="preserve">- adresa poştală; </w:t>
      </w:r>
    </w:p>
    <w:p w:rsidR="00361156" w:rsidRPr="00361156" w:rsidRDefault="00361156" w:rsidP="00361156">
      <w:pPr>
        <w:pStyle w:val="4ALINIAT"/>
      </w:pPr>
      <w:r w:rsidRPr="00DB0E91">
        <w:t>JUD. SUCEAVA, ORAȘ MILIȘĂUȚI</w:t>
      </w:r>
    </w:p>
    <w:p w:rsidR="00361156" w:rsidRPr="00A7612E" w:rsidRDefault="00361156" w:rsidP="00361156">
      <w:pPr>
        <w:pStyle w:val="NoSpacing"/>
        <w:jc w:val="both"/>
        <w:rPr>
          <w:b/>
          <w:sz w:val="24"/>
          <w:szCs w:val="24"/>
        </w:rPr>
      </w:pPr>
      <w:r w:rsidRPr="00A7612E">
        <w:rPr>
          <w:b/>
          <w:sz w:val="24"/>
          <w:szCs w:val="24"/>
        </w:rPr>
        <w:t xml:space="preserve">- numărul de telefon, de fax şi adresa de e-mail, adresa paginii de internet; </w:t>
      </w:r>
    </w:p>
    <w:p w:rsidR="00361156" w:rsidRDefault="00361156" w:rsidP="00361156">
      <w:pPr>
        <w:pStyle w:val="4ALINIAT"/>
      </w:pPr>
      <w:r w:rsidRPr="00361156">
        <w:t>0787639444</w:t>
      </w:r>
      <w:r>
        <w:t xml:space="preserve"> – </w:t>
      </w:r>
      <w:r w:rsidRPr="00361156">
        <w:t>GHERASIM DOMNICA</w:t>
      </w:r>
      <w:r>
        <w:t>,</w:t>
      </w:r>
      <w:r w:rsidRPr="00361156">
        <w:t xml:space="preserve"> </w:t>
      </w:r>
      <w:hyperlink r:id="rId8" w:history="1">
        <w:r w:rsidRPr="00766771">
          <w:rPr>
            <w:rStyle w:val="Hyperlink"/>
          </w:rPr>
          <w:t>zenit95serv@gmail.com</w:t>
        </w:r>
      </w:hyperlink>
      <w:r>
        <w:t xml:space="preserve">, </w:t>
      </w:r>
    </w:p>
    <w:p w:rsidR="00361156" w:rsidRPr="00361156" w:rsidRDefault="00A81D69" w:rsidP="00361156">
      <w:pPr>
        <w:pStyle w:val="4ALINIAT"/>
      </w:pPr>
      <w:r>
        <w:t>0746088585</w:t>
      </w:r>
      <w:r w:rsidR="00361156">
        <w:t xml:space="preserve"> –</w:t>
      </w:r>
      <w:r w:rsidR="00361156" w:rsidRPr="00361156">
        <w:t xml:space="preserve"> </w:t>
      </w:r>
      <w:r>
        <w:t>arh</w:t>
      </w:r>
      <w:r w:rsidR="00361156">
        <w:t xml:space="preserve">. </w:t>
      </w:r>
      <w:r>
        <w:t>Alexandru Oltean</w:t>
      </w:r>
      <w:r w:rsidR="00361156">
        <w:t xml:space="preserve">, </w:t>
      </w:r>
      <w:r>
        <w:t>arh.prodomus</w:t>
      </w:r>
      <w:r w:rsidR="00361156">
        <w:t>@gmail.com</w:t>
      </w:r>
    </w:p>
    <w:p w:rsidR="00361156" w:rsidRDefault="00361156" w:rsidP="00361156">
      <w:pPr>
        <w:pStyle w:val="NoSpacing"/>
        <w:jc w:val="both"/>
        <w:rPr>
          <w:b/>
          <w:sz w:val="24"/>
          <w:szCs w:val="24"/>
        </w:rPr>
      </w:pPr>
      <w:r w:rsidRPr="00A7612E">
        <w:rPr>
          <w:b/>
          <w:sz w:val="24"/>
          <w:szCs w:val="24"/>
        </w:rPr>
        <w:t>- numele persoanelor de contact:</w:t>
      </w:r>
    </w:p>
    <w:p w:rsidR="00361156" w:rsidRPr="00361156" w:rsidRDefault="00361156" w:rsidP="00361156">
      <w:pPr>
        <w:pStyle w:val="4ALINIAT"/>
      </w:pPr>
      <w:r>
        <w:t xml:space="preserve">DIRECTOR </w:t>
      </w:r>
      <w:r w:rsidRPr="00361156">
        <w:t>GHERASIM DOMNICA</w:t>
      </w:r>
    </w:p>
    <w:p w:rsidR="00361156" w:rsidRPr="00361156" w:rsidRDefault="00A81D69" w:rsidP="00361156">
      <w:pPr>
        <w:pStyle w:val="4ALINIAT"/>
      </w:pPr>
      <w:r>
        <w:t>arh</w:t>
      </w:r>
      <w:r w:rsidR="00361156">
        <w:t xml:space="preserve">. </w:t>
      </w:r>
      <w:r>
        <w:t xml:space="preserve">Alexandru </w:t>
      </w:r>
      <w:r w:rsidR="004079AC">
        <w:t>O</w:t>
      </w:r>
      <w:r>
        <w:t>ltean</w:t>
      </w:r>
    </w:p>
    <w:p w:rsidR="00361156" w:rsidRDefault="00361156" w:rsidP="00361156">
      <w:pPr>
        <w:pStyle w:val="NoSpacing"/>
        <w:jc w:val="both"/>
        <w:rPr>
          <w:b/>
          <w:sz w:val="24"/>
          <w:szCs w:val="24"/>
        </w:rPr>
      </w:pPr>
      <w:r>
        <w:rPr>
          <w:b/>
          <w:sz w:val="24"/>
          <w:szCs w:val="24"/>
        </w:rPr>
        <w:t xml:space="preserve">- </w:t>
      </w:r>
      <w:r w:rsidRPr="00A7612E">
        <w:rPr>
          <w:b/>
          <w:sz w:val="24"/>
          <w:szCs w:val="24"/>
        </w:rPr>
        <w:t xml:space="preserve">director/manager/administrator; </w:t>
      </w:r>
    </w:p>
    <w:p w:rsidR="00361156" w:rsidRPr="00361156" w:rsidRDefault="00361156" w:rsidP="00361156">
      <w:pPr>
        <w:pStyle w:val="4ALINIAT"/>
      </w:pPr>
      <w:r w:rsidRPr="00361156">
        <w:t>GHERASIM DOMNICA</w:t>
      </w:r>
    </w:p>
    <w:p w:rsidR="00361156" w:rsidRPr="00A7612E" w:rsidRDefault="00361156" w:rsidP="00361156">
      <w:pPr>
        <w:pStyle w:val="NoSpacing"/>
        <w:jc w:val="both"/>
        <w:rPr>
          <w:b/>
          <w:sz w:val="24"/>
          <w:szCs w:val="24"/>
        </w:rPr>
      </w:pPr>
      <w:r>
        <w:rPr>
          <w:b/>
          <w:sz w:val="24"/>
          <w:szCs w:val="24"/>
        </w:rPr>
        <w:t xml:space="preserve">- </w:t>
      </w:r>
      <w:r w:rsidRPr="00A7612E">
        <w:rPr>
          <w:b/>
          <w:sz w:val="24"/>
          <w:szCs w:val="24"/>
        </w:rPr>
        <w:t xml:space="preserve">responsabil pentru protecţia mediului. </w:t>
      </w:r>
    </w:p>
    <w:p w:rsidR="00361156" w:rsidRPr="00361156" w:rsidRDefault="005313C0" w:rsidP="00361156">
      <w:pPr>
        <w:pStyle w:val="4ALINIAT"/>
      </w:pPr>
      <w:r w:rsidRPr="00361156">
        <w:t>GHERASIM DOMNICA</w:t>
      </w:r>
    </w:p>
    <w:p w:rsidR="00361156" w:rsidRPr="00361156" w:rsidRDefault="00361156" w:rsidP="00BF1BCA">
      <w:pPr>
        <w:pStyle w:val="7CARACTERISTICA"/>
        <w:pBdr>
          <w:top w:val="single" w:sz="4" w:space="1" w:color="auto"/>
          <w:left w:val="single" w:sz="4" w:space="4" w:color="auto"/>
          <w:bottom w:val="single" w:sz="4" w:space="1" w:color="auto"/>
          <w:right w:val="single" w:sz="4" w:space="4" w:color="auto"/>
        </w:pBdr>
        <w:shd w:val="clear" w:color="auto" w:fill="000000" w:themeFill="text1"/>
        <w:jc w:val="right"/>
      </w:pPr>
      <w:r w:rsidRPr="00361156">
        <w:t xml:space="preserve">III. Descrierea caracteristicilor fizice ale întregului proiect: </w:t>
      </w:r>
    </w:p>
    <w:p w:rsidR="00BF1BCA" w:rsidRPr="00BF1BCA" w:rsidRDefault="00BF1BCA" w:rsidP="00BF1BCA">
      <w:pPr>
        <w:pStyle w:val="7CARACTERISTICA"/>
        <w:pBdr>
          <w:bottom w:val="single" w:sz="4" w:space="1" w:color="auto"/>
        </w:pBdr>
        <w:jc w:val="right"/>
      </w:pPr>
      <w:r w:rsidRPr="00BF1BCA">
        <w:t xml:space="preserve">a) un rezumat al proiectului; </w:t>
      </w:r>
    </w:p>
    <w:p w:rsidR="004D25A0" w:rsidRPr="00893BDD" w:rsidRDefault="004D25A0" w:rsidP="004D25A0">
      <w:pPr>
        <w:pStyle w:val="4ALINIAT"/>
        <w:rPr>
          <w:sz w:val="24"/>
          <w:szCs w:val="24"/>
        </w:rPr>
      </w:pPr>
      <w:r w:rsidRPr="00893BDD">
        <w:t>În urma stabilirii temei-program, beneficiarul S.C. ZENIT’95 SERVICE S.R.L. dorește “SCHIMBARE DE DESTINAȚIE ANEXA C3, ÎN PENSIUNE TURISTICĂ, ORAȘ MILIȘĂUȚI”</w:t>
      </w:r>
    </w:p>
    <w:p w:rsidR="004D25A0" w:rsidRPr="00893BDD" w:rsidRDefault="004D25A0" w:rsidP="004D25A0">
      <w:pPr>
        <w:pStyle w:val="4ALINIAT"/>
        <w:ind w:firstLine="720"/>
      </w:pPr>
      <w:r w:rsidRPr="00893BDD">
        <w:t xml:space="preserve">Obiectivul propus va respecta reglementările în vigoare și se va avea în vedere conformarea clădirii propuse în scopul respectării legislației în vigoare și a normativelor </w:t>
      </w:r>
      <w:r w:rsidRPr="00893BDD">
        <w:rPr>
          <w:b/>
        </w:rPr>
        <w:t>NP 068 – 02, normativ privind proiectarea clădirilor civile din punct de vedere al cerinței de siguranță în exploatare</w:t>
      </w:r>
      <w:r w:rsidRPr="00893BDD">
        <w:t xml:space="preserve">, </w:t>
      </w:r>
      <w:r w:rsidRPr="00893BDD">
        <w:rPr>
          <w:b/>
        </w:rPr>
        <w:t>P118/1999, normativ de siguranță la foc a construcțiilor, Ordinul Autorității Neț</w:t>
      </w:r>
      <w:r>
        <w:rPr>
          <w:b/>
        </w:rPr>
        <w:t>ionale pentru Turism nr 65/2013</w:t>
      </w:r>
      <w:r w:rsidRPr="00893BDD">
        <w:t>.</w:t>
      </w:r>
    </w:p>
    <w:p w:rsidR="004D25A0" w:rsidRPr="00893BDD" w:rsidRDefault="004D25A0" w:rsidP="004D25A0">
      <w:pPr>
        <w:pStyle w:val="4ALINIAT"/>
        <w:ind w:firstLine="0"/>
        <w:rPr>
          <w:color w:val="2A76A7"/>
          <w:sz w:val="42"/>
          <w:szCs w:val="42"/>
        </w:rPr>
      </w:pPr>
      <w:r w:rsidRPr="00893BDD">
        <w:tab/>
        <w:t xml:space="preserve"> De asemenea, se va avea în vedere și adaptarea soluțiilor de arhitectură luând în considerare normele de igienă și sănătate publică impuse prin </w:t>
      </w:r>
      <w:r w:rsidRPr="00893BDD">
        <w:rPr>
          <w:b/>
        </w:rPr>
        <w:t>Ordinul nr. 994/2018 pentru modificarea și completarea Normelor de igienă și sănătate publică privind mediul de viață al populației, aprobate prin Ordinul ministrului sănătății nr. 119/2014</w:t>
      </w:r>
      <w:r>
        <w:rPr>
          <w:b/>
        </w:rPr>
        <w:t>.</w:t>
      </w:r>
    </w:p>
    <w:p w:rsidR="004D25A0" w:rsidRDefault="004D25A0" w:rsidP="004D25A0">
      <w:pPr>
        <w:pStyle w:val="4ALINIAT"/>
        <w:ind w:firstLine="0"/>
      </w:pPr>
      <w:r w:rsidRPr="00893BDD">
        <w:tab/>
        <w:t>Se va urmări corelarea instalațiilor și funcționalului cu legislația în vigoare cu privire la cerințele esențiale de calitate în construcții: rezistență mecanică și stabilitate, siguranța în exploatare, securitatea la incendiu, igienă, sănătate și mediu, economie de energie și izolare termică, protecția împotriva zgomotului.</w:t>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1729"/>
        <w:gridCol w:w="4761"/>
      </w:tblGrid>
      <w:tr w:rsidR="008E70A3" w:rsidRPr="002827E5" w:rsidTr="00447E99">
        <w:tc>
          <w:tcPr>
            <w:tcW w:w="3084" w:type="dxa"/>
          </w:tcPr>
          <w:p w:rsidR="008E70A3" w:rsidRPr="002827E5" w:rsidRDefault="008E70A3" w:rsidP="00447E99">
            <w:pPr>
              <w:pStyle w:val="4ALINIAT"/>
              <w:ind w:firstLine="0"/>
              <w:rPr>
                <w:b/>
              </w:rPr>
            </w:pPr>
            <w:r w:rsidRPr="002827E5">
              <w:rPr>
                <w:b/>
              </w:rPr>
              <w:t>Categoria de folosință</w:t>
            </w:r>
          </w:p>
        </w:tc>
        <w:tc>
          <w:tcPr>
            <w:tcW w:w="6490" w:type="dxa"/>
            <w:gridSpan w:val="2"/>
          </w:tcPr>
          <w:p w:rsidR="008E70A3" w:rsidRPr="002827E5" w:rsidRDefault="008E70A3" w:rsidP="00447E99">
            <w:pPr>
              <w:pStyle w:val="4ALINIAT"/>
              <w:ind w:firstLine="0"/>
              <w:jc w:val="left"/>
            </w:pPr>
            <w:r w:rsidRPr="002827E5">
              <w:t>CC</w:t>
            </w:r>
          </w:p>
        </w:tc>
      </w:tr>
      <w:tr w:rsidR="008E70A3" w:rsidRPr="002827E5" w:rsidTr="00447E99">
        <w:tc>
          <w:tcPr>
            <w:tcW w:w="3084" w:type="dxa"/>
          </w:tcPr>
          <w:p w:rsidR="008E70A3" w:rsidRPr="002827E5" w:rsidRDefault="008E70A3" w:rsidP="00447E99">
            <w:pPr>
              <w:pStyle w:val="4ALINIAT"/>
              <w:ind w:firstLine="0"/>
              <w:rPr>
                <w:b/>
              </w:rPr>
            </w:pPr>
            <w:r w:rsidRPr="002827E5">
              <w:rPr>
                <w:b/>
              </w:rPr>
              <w:t>Suprafața</w:t>
            </w:r>
          </w:p>
        </w:tc>
        <w:tc>
          <w:tcPr>
            <w:tcW w:w="6490" w:type="dxa"/>
            <w:gridSpan w:val="2"/>
          </w:tcPr>
          <w:p w:rsidR="008E70A3" w:rsidRPr="002827E5" w:rsidRDefault="008E70A3" w:rsidP="00447E99">
            <w:pPr>
              <w:pStyle w:val="4ALINIAT"/>
              <w:ind w:firstLine="0"/>
              <w:jc w:val="left"/>
            </w:pPr>
            <w:r w:rsidRPr="002827E5">
              <w:t>5632</w:t>
            </w:r>
            <w:r>
              <w:t xml:space="preserve"> mp conform C.F.</w:t>
            </w:r>
          </w:p>
        </w:tc>
      </w:tr>
      <w:tr w:rsidR="008E70A3" w:rsidRPr="002827E5" w:rsidTr="00447E99">
        <w:tc>
          <w:tcPr>
            <w:tcW w:w="3084" w:type="dxa"/>
          </w:tcPr>
          <w:p w:rsidR="008E70A3" w:rsidRPr="002827E5" w:rsidRDefault="008E70A3" w:rsidP="00447E99">
            <w:pPr>
              <w:pStyle w:val="4ALINIAT"/>
              <w:ind w:firstLine="0"/>
              <w:rPr>
                <w:b/>
              </w:rPr>
            </w:pPr>
            <w:r w:rsidRPr="002827E5">
              <w:rPr>
                <w:b/>
              </w:rPr>
              <w:t>Forma</w:t>
            </w:r>
          </w:p>
        </w:tc>
        <w:tc>
          <w:tcPr>
            <w:tcW w:w="6490" w:type="dxa"/>
            <w:gridSpan w:val="2"/>
          </w:tcPr>
          <w:p w:rsidR="008E70A3" w:rsidRPr="002827E5" w:rsidRDefault="008E70A3" w:rsidP="00447E99">
            <w:pPr>
              <w:pStyle w:val="4ALINIAT"/>
              <w:ind w:firstLine="0"/>
              <w:jc w:val="left"/>
            </w:pPr>
            <w:r w:rsidRPr="002827E5">
              <w:t>Trapezoidala</w:t>
            </w:r>
          </w:p>
        </w:tc>
      </w:tr>
      <w:tr w:rsidR="008E70A3" w:rsidRPr="002827E5" w:rsidTr="00447E99">
        <w:tc>
          <w:tcPr>
            <w:tcW w:w="3084" w:type="dxa"/>
            <w:vMerge w:val="restart"/>
          </w:tcPr>
          <w:p w:rsidR="008E70A3" w:rsidRPr="002827E5" w:rsidRDefault="008E70A3" w:rsidP="00447E99">
            <w:pPr>
              <w:pStyle w:val="4ALINIAT"/>
              <w:ind w:firstLine="0"/>
              <w:rPr>
                <w:b/>
              </w:rPr>
            </w:pPr>
            <w:r w:rsidRPr="002827E5">
              <w:rPr>
                <w:b/>
              </w:rPr>
              <w:t>Căi de acces public</w:t>
            </w:r>
          </w:p>
        </w:tc>
        <w:tc>
          <w:tcPr>
            <w:tcW w:w="1729" w:type="dxa"/>
          </w:tcPr>
          <w:p w:rsidR="008E70A3" w:rsidRPr="002827E5" w:rsidRDefault="008E70A3" w:rsidP="00447E99">
            <w:pPr>
              <w:pStyle w:val="4ALINIAT"/>
              <w:ind w:firstLine="0"/>
              <w:jc w:val="left"/>
              <w:rPr>
                <w:b/>
              </w:rPr>
            </w:pPr>
            <w:r w:rsidRPr="002827E5">
              <w:rPr>
                <w:b/>
              </w:rPr>
              <w:t xml:space="preserve">Auto </w:t>
            </w:r>
          </w:p>
        </w:tc>
        <w:tc>
          <w:tcPr>
            <w:tcW w:w="4761" w:type="dxa"/>
          </w:tcPr>
          <w:p w:rsidR="008E70A3" w:rsidRPr="002827E5" w:rsidRDefault="008E70A3" w:rsidP="00447E99">
            <w:pPr>
              <w:pStyle w:val="4ALINIAT"/>
            </w:pPr>
            <w:r w:rsidRPr="002827E5">
              <w:t>Drum balastat – str. Fabricii</w:t>
            </w:r>
          </w:p>
        </w:tc>
      </w:tr>
      <w:tr w:rsidR="008E70A3" w:rsidRPr="002827E5" w:rsidTr="00447E99">
        <w:tc>
          <w:tcPr>
            <w:tcW w:w="3084" w:type="dxa"/>
            <w:vMerge/>
          </w:tcPr>
          <w:p w:rsidR="008E70A3" w:rsidRPr="002827E5" w:rsidRDefault="008E70A3" w:rsidP="00447E99">
            <w:pPr>
              <w:pStyle w:val="4ALINIAT"/>
              <w:ind w:firstLine="0"/>
              <w:rPr>
                <w:b/>
              </w:rPr>
            </w:pPr>
          </w:p>
        </w:tc>
        <w:tc>
          <w:tcPr>
            <w:tcW w:w="1729" w:type="dxa"/>
          </w:tcPr>
          <w:p w:rsidR="008E70A3" w:rsidRPr="002827E5" w:rsidRDefault="008E70A3" w:rsidP="00447E99">
            <w:pPr>
              <w:pStyle w:val="4ALINIAT"/>
              <w:ind w:firstLine="0"/>
              <w:jc w:val="left"/>
              <w:rPr>
                <w:b/>
              </w:rPr>
            </w:pPr>
            <w:r w:rsidRPr="002827E5">
              <w:rPr>
                <w:b/>
              </w:rPr>
              <w:t xml:space="preserve">Pietonal </w:t>
            </w:r>
          </w:p>
        </w:tc>
        <w:tc>
          <w:tcPr>
            <w:tcW w:w="4761" w:type="dxa"/>
          </w:tcPr>
          <w:p w:rsidR="008E70A3" w:rsidRPr="002827E5" w:rsidRDefault="008E70A3" w:rsidP="00447E99">
            <w:pPr>
              <w:pStyle w:val="4ALINIAT"/>
            </w:pPr>
            <w:r w:rsidRPr="002827E5">
              <w:t>Drum balastat – str. Fabricii</w:t>
            </w:r>
          </w:p>
        </w:tc>
      </w:tr>
      <w:tr w:rsidR="008E70A3" w:rsidRPr="002827E5" w:rsidTr="00447E99">
        <w:tc>
          <w:tcPr>
            <w:tcW w:w="3084" w:type="dxa"/>
          </w:tcPr>
          <w:p w:rsidR="008E70A3" w:rsidRPr="002827E5" w:rsidRDefault="008E70A3" w:rsidP="00447E99">
            <w:pPr>
              <w:pStyle w:val="4ALINIAT"/>
              <w:ind w:firstLine="0"/>
              <w:rPr>
                <w:b/>
              </w:rPr>
            </w:pPr>
            <w:r w:rsidRPr="002827E5">
              <w:rPr>
                <w:b/>
              </w:rPr>
              <w:t>Particularități topografice</w:t>
            </w:r>
          </w:p>
        </w:tc>
        <w:tc>
          <w:tcPr>
            <w:tcW w:w="6490" w:type="dxa"/>
            <w:gridSpan w:val="2"/>
          </w:tcPr>
          <w:p w:rsidR="008E70A3" w:rsidRPr="002827E5" w:rsidRDefault="008E70A3" w:rsidP="00447E99">
            <w:pPr>
              <w:pStyle w:val="4ALINIAT"/>
              <w:ind w:hanging="25"/>
            </w:pPr>
            <w:r w:rsidRPr="002827E5">
              <w:t>Terenul studiat este plat.</w:t>
            </w:r>
          </w:p>
        </w:tc>
      </w:tr>
      <w:tr w:rsidR="008E70A3" w:rsidRPr="0019513D" w:rsidTr="00447E99">
        <w:tc>
          <w:tcPr>
            <w:tcW w:w="3084" w:type="dxa"/>
          </w:tcPr>
          <w:p w:rsidR="008E70A3" w:rsidRPr="002827E5" w:rsidRDefault="008E70A3" w:rsidP="00447E99">
            <w:pPr>
              <w:pStyle w:val="4ALINIAT"/>
              <w:ind w:firstLine="0"/>
              <w:rPr>
                <w:b/>
              </w:rPr>
            </w:pPr>
            <w:r w:rsidRPr="002827E5">
              <w:rPr>
                <w:b/>
              </w:rPr>
              <w:t>Ocuparea terenului</w:t>
            </w:r>
          </w:p>
        </w:tc>
        <w:tc>
          <w:tcPr>
            <w:tcW w:w="6490" w:type="dxa"/>
            <w:gridSpan w:val="2"/>
          </w:tcPr>
          <w:p w:rsidR="008E70A3" w:rsidRPr="002827E5" w:rsidRDefault="008E70A3" w:rsidP="00447E99">
            <w:pPr>
              <w:pStyle w:val="4ALINIAT"/>
              <w:rPr>
                <w:lang w:val="en-US"/>
              </w:rPr>
            </w:pPr>
            <w:r w:rsidRPr="002827E5">
              <w:rPr>
                <w:lang w:val="en-US"/>
              </w:rPr>
              <w:t xml:space="preserve">Terenul este </w:t>
            </w:r>
            <w:r>
              <w:rPr>
                <w:lang w:val="en-US"/>
              </w:rPr>
              <w:t>ocupat de restul construcțiilor</w:t>
            </w:r>
            <w:r w:rsidRPr="002827E5">
              <w:rPr>
                <w:lang w:val="en-US"/>
              </w:rPr>
              <w:t xml:space="preserve"> ce aparțin proprietarului</w:t>
            </w:r>
            <w:r>
              <w:rPr>
                <w:lang w:val="en-US"/>
              </w:rPr>
              <w:t xml:space="preserve">, </w:t>
            </w:r>
            <w:r w:rsidRPr="00425EFD">
              <w:rPr>
                <w:b/>
                <w:lang w:val="en-US"/>
              </w:rPr>
              <w:t>asupra c</w:t>
            </w:r>
            <w:r w:rsidRPr="00425EFD">
              <w:rPr>
                <w:b/>
              </w:rPr>
              <w:t>ărora nu se intervine</w:t>
            </w:r>
            <w:r>
              <w:rPr>
                <w:b/>
                <w:lang w:val="en-US"/>
              </w:rPr>
              <w:t>:</w:t>
            </w:r>
          </w:p>
          <w:p w:rsidR="008E70A3" w:rsidRDefault="008E70A3" w:rsidP="00447E99">
            <w:pPr>
              <w:pStyle w:val="4ALINIAT"/>
              <w:rPr>
                <w:b/>
                <w:lang w:val="en-US"/>
              </w:rPr>
            </w:pPr>
          </w:p>
          <w:p w:rsidR="008E70A3" w:rsidRPr="002827E5" w:rsidRDefault="008E70A3" w:rsidP="00447E99">
            <w:pPr>
              <w:pStyle w:val="4ALINIAT"/>
              <w:rPr>
                <w:b/>
                <w:lang w:val="en-US"/>
              </w:rPr>
            </w:pPr>
            <w:r w:rsidRPr="002827E5">
              <w:rPr>
                <w:b/>
                <w:lang w:val="en-US"/>
              </w:rPr>
              <w:t>FABRICA BRANZETURI – C1</w:t>
            </w:r>
          </w:p>
          <w:p w:rsidR="008E70A3" w:rsidRPr="002827E5" w:rsidRDefault="008E70A3" w:rsidP="00447E99">
            <w:pPr>
              <w:pStyle w:val="4ALINIAT"/>
              <w:rPr>
                <w:lang w:val="en-US"/>
              </w:rPr>
            </w:pPr>
            <w:r w:rsidRPr="002827E5">
              <w:rPr>
                <w:lang w:val="en-US"/>
              </w:rPr>
              <w:lastRenderedPageBreak/>
              <w:t>P+1E(partial)+POD</w:t>
            </w:r>
          </w:p>
          <w:p w:rsidR="008E70A3" w:rsidRPr="002827E5" w:rsidRDefault="008E70A3" w:rsidP="00447E99">
            <w:pPr>
              <w:pStyle w:val="4ALINIAT"/>
              <w:rPr>
                <w:lang w:val="en-US"/>
              </w:rPr>
            </w:pPr>
            <w:r w:rsidRPr="002827E5">
              <w:rPr>
                <w:lang w:val="en-US"/>
              </w:rPr>
              <w:t>CLASA DE IMPORTANTA III</w:t>
            </w:r>
          </w:p>
          <w:p w:rsidR="008E70A3" w:rsidRPr="002827E5" w:rsidRDefault="008E70A3" w:rsidP="00447E99">
            <w:pPr>
              <w:pStyle w:val="4ALINIAT"/>
              <w:rPr>
                <w:lang w:val="en-US"/>
              </w:rPr>
            </w:pPr>
            <w:r w:rsidRPr="002827E5">
              <w:rPr>
                <w:lang w:val="en-US"/>
              </w:rPr>
              <w:t>CATEGORIA DE IMPORTANTA C</w:t>
            </w:r>
          </w:p>
          <w:p w:rsidR="008E70A3" w:rsidRPr="002827E5" w:rsidRDefault="008E70A3" w:rsidP="00447E99">
            <w:pPr>
              <w:pStyle w:val="4ALINIAT"/>
              <w:rPr>
                <w:lang w:val="en-US"/>
              </w:rPr>
            </w:pPr>
            <w:r w:rsidRPr="002827E5">
              <w:rPr>
                <w:lang w:val="en-US"/>
              </w:rPr>
              <w:t>GR. REZ. FOC IV</w:t>
            </w:r>
          </w:p>
          <w:p w:rsidR="008E70A3" w:rsidRPr="002827E5" w:rsidRDefault="008E70A3" w:rsidP="00447E99">
            <w:pPr>
              <w:pStyle w:val="4ALINIAT"/>
              <w:rPr>
                <w:lang w:val="en-US"/>
              </w:rPr>
            </w:pPr>
          </w:p>
          <w:p w:rsidR="008E70A3" w:rsidRPr="002827E5" w:rsidRDefault="008E70A3" w:rsidP="00447E99">
            <w:pPr>
              <w:autoSpaceDE w:val="0"/>
              <w:autoSpaceDN w:val="0"/>
              <w:adjustRightInd w:val="0"/>
              <w:spacing w:after="0" w:line="240" w:lineRule="auto"/>
              <w:ind w:firstLine="567"/>
              <w:rPr>
                <w:rFonts w:ascii="Cambria" w:hAnsi="Cambria"/>
                <w:b/>
                <w:lang w:val="en-US"/>
              </w:rPr>
            </w:pPr>
            <w:r w:rsidRPr="002827E5">
              <w:rPr>
                <w:rFonts w:ascii="Cambria" w:hAnsi="Cambria"/>
                <w:b/>
                <w:lang w:val="en-US"/>
              </w:rPr>
              <w:t>AFUMATOARE – C6</w:t>
            </w:r>
          </w:p>
          <w:p w:rsidR="008E70A3" w:rsidRPr="002827E5" w:rsidRDefault="008E70A3" w:rsidP="00447E99">
            <w:pPr>
              <w:autoSpaceDE w:val="0"/>
              <w:autoSpaceDN w:val="0"/>
              <w:adjustRightInd w:val="0"/>
              <w:spacing w:after="0" w:line="240" w:lineRule="auto"/>
              <w:ind w:firstLine="567"/>
              <w:rPr>
                <w:rFonts w:ascii="Cambria" w:hAnsi="Cambria"/>
                <w:lang w:val="en-US"/>
              </w:rPr>
            </w:pPr>
            <w:r w:rsidRPr="002827E5">
              <w:rPr>
                <w:rFonts w:ascii="Cambria" w:hAnsi="Cambria"/>
                <w:lang w:val="en-US"/>
              </w:rPr>
              <w:t>P</w:t>
            </w:r>
          </w:p>
          <w:p w:rsidR="008E70A3" w:rsidRPr="002827E5" w:rsidRDefault="008E70A3" w:rsidP="00447E99">
            <w:pPr>
              <w:autoSpaceDE w:val="0"/>
              <w:autoSpaceDN w:val="0"/>
              <w:adjustRightInd w:val="0"/>
              <w:spacing w:after="0" w:line="240" w:lineRule="auto"/>
              <w:ind w:firstLine="567"/>
              <w:rPr>
                <w:rFonts w:ascii="Cambria" w:hAnsi="Cambria"/>
                <w:lang w:val="en-US"/>
              </w:rPr>
            </w:pPr>
            <w:r w:rsidRPr="002827E5">
              <w:rPr>
                <w:rFonts w:ascii="Cambria" w:hAnsi="Cambria"/>
                <w:lang w:val="en-US"/>
              </w:rPr>
              <w:t>CLASA DE IMPORTANTA IV</w:t>
            </w:r>
          </w:p>
          <w:p w:rsidR="008E70A3" w:rsidRPr="002827E5" w:rsidRDefault="008E70A3" w:rsidP="00447E99">
            <w:pPr>
              <w:autoSpaceDE w:val="0"/>
              <w:autoSpaceDN w:val="0"/>
              <w:adjustRightInd w:val="0"/>
              <w:spacing w:after="0" w:line="240" w:lineRule="auto"/>
              <w:ind w:firstLine="567"/>
              <w:rPr>
                <w:rFonts w:ascii="Cambria" w:hAnsi="Cambria"/>
                <w:lang w:val="en-US"/>
              </w:rPr>
            </w:pPr>
            <w:r w:rsidRPr="002827E5">
              <w:rPr>
                <w:rFonts w:ascii="Cambria" w:hAnsi="Cambria"/>
                <w:lang w:val="en-US"/>
              </w:rPr>
              <w:t>CATEGORIA DE IMPORTANTA D</w:t>
            </w:r>
          </w:p>
          <w:p w:rsidR="008E70A3" w:rsidRPr="002827E5" w:rsidRDefault="008E70A3" w:rsidP="00447E99">
            <w:pPr>
              <w:pStyle w:val="4ALINIAT"/>
              <w:rPr>
                <w:lang w:val="en-US"/>
              </w:rPr>
            </w:pPr>
            <w:r w:rsidRPr="002827E5">
              <w:rPr>
                <w:lang w:val="en-US"/>
              </w:rPr>
              <w:t>GR. REZ. FOC I</w:t>
            </w:r>
          </w:p>
          <w:p w:rsidR="008E70A3" w:rsidRPr="002827E5" w:rsidRDefault="008E70A3" w:rsidP="00447E99">
            <w:pPr>
              <w:pStyle w:val="4ALINIAT"/>
              <w:rPr>
                <w:lang w:val="en-US"/>
              </w:rPr>
            </w:pPr>
          </w:p>
          <w:p w:rsidR="008E70A3" w:rsidRPr="002827E5" w:rsidRDefault="008E70A3" w:rsidP="00447E99">
            <w:pPr>
              <w:autoSpaceDE w:val="0"/>
              <w:autoSpaceDN w:val="0"/>
              <w:adjustRightInd w:val="0"/>
              <w:spacing w:after="0" w:line="240" w:lineRule="auto"/>
              <w:ind w:firstLine="567"/>
              <w:rPr>
                <w:rFonts w:ascii="Cambria" w:hAnsi="Cambria"/>
                <w:b/>
                <w:lang w:val="en-US"/>
              </w:rPr>
            </w:pPr>
            <w:r w:rsidRPr="002827E5">
              <w:rPr>
                <w:rFonts w:ascii="Cambria" w:hAnsi="Cambria"/>
                <w:b/>
                <w:lang w:val="en-US"/>
              </w:rPr>
              <w:t>GARAJ – C4</w:t>
            </w:r>
          </w:p>
          <w:p w:rsidR="008E70A3" w:rsidRPr="002827E5" w:rsidRDefault="008E70A3" w:rsidP="00447E99">
            <w:pPr>
              <w:autoSpaceDE w:val="0"/>
              <w:autoSpaceDN w:val="0"/>
              <w:adjustRightInd w:val="0"/>
              <w:spacing w:after="0" w:line="240" w:lineRule="auto"/>
              <w:ind w:firstLine="567"/>
              <w:rPr>
                <w:rFonts w:ascii="Cambria" w:hAnsi="Cambria"/>
                <w:lang w:val="en-US"/>
              </w:rPr>
            </w:pPr>
            <w:r w:rsidRPr="002827E5">
              <w:rPr>
                <w:rFonts w:ascii="Cambria" w:hAnsi="Cambria"/>
                <w:lang w:val="en-US"/>
              </w:rPr>
              <w:t>P</w:t>
            </w:r>
          </w:p>
          <w:p w:rsidR="008E70A3" w:rsidRPr="002827E5" w:rsidRDefault="008E70A3" w:rsidP="00447E99">
            <w:pPr>
              <w:autoSpaceDE w:val="0"/>
              <w:autoSpaceDN w:val="0"/>
              <w:adjustRightInd w:val="0"/>
              <w:spacing w:after="0" w:line="240" w:lineRule="auto"/>
              <w:ind w:firstLine="567"/>
              <w:rPr>
                <w:rFonts w:ascii="Cambria" w:hAnsi="Cambria"/>
                <w:lang w:val="en-US"/>
              </w:rPr>
            </w:pPr>
            <w:r w:rsidRPr="002827E5">
              <w:rPr>
                <w:rFonts w:ascii="Cambria" w:hAnsi="Cambria"/>
                <w:lang w:val="en-US"/>
              </w:rPr>
              <w:t>CLASA DE IMPORTANTA IV</w:t>
            </w:r>
          </w:p>
          <w:p w:rsidR="008E70A3" w:rsidRPr="002827E5" w:rsidRDefault="008E70A3" w:rsidP="00447E99">
            <w:pPr>
              <w:autoSpaceDE w:val="0"/>
              <w:autoSpaceDN w:val="0"/>
              <w:adjustRightInd w:val="0"/>
              <w:spacing w:after="0" w:line="240" w:lineRule="auto"/>
              <w:ind w:firstLine="567"/>
              <w:rPr>
                <w:rFonts w:ascii="Cambria" w:hAnsi="Cambria"/>
                <w:lang w:val="en-US"/>
              </w:rPr>
            </w:pPr>
            <w:r w:rsidRPr="002827E5">
              <w:rPr>
                <w:rFonts w:ascii="Cambria" w:hAnsi="Cambria"/>
                <w:lang w:val="en-US"/>
              </w:rPr>
              <w:t>CATEGORIA DE IMPORTANTA D</w:t>
            </w:r>
          </w:p>
          <w:p w:rsidR="008E70A3" w:rsidRPr="002827E5" w:rsidRDefault="008E70A3" w:rsidP="00447E99">
            <w:pPr>
              <w:pStyle w:val="4ALINIAT"/>
              <w:rPr>
                <w:lang w:val="en-US"/>
              </w:rPr>
            </w:pPr>
            <w:r w:rsidRPr="002827E5">
              <w:rPr>
                <w:lang w:val="en-US"/>
              </w:rPr>
              <w:t>GR. REZ. FOC I</w:t>
            </w:r>
          </w:p>
          <w:p w:rsidR="008E70A3" w:rsidRPr="002827E5" w:rsidRDefault="008E70A3" w:rsidP="00447E99">
            <w:pPr>
              <w:pStyle w:val="4ALINIAT"/>
              <w:rPr>
                <w:lang w:val="en-US"/>
              </w:rPr>
            </w:pPr>
          </w:p>
          <w:p w:rsidR="008E70A3" w:rsidRPr="002827E5" w:rsidRDefault="008E70A3" w:rsidP="00447E99">
            <w:pPr>
              <w:autoSpaceDE w:val="0"/>
              <w:autoSpaceDN w:val="0"/>
              <w:adjustRightInd w:val="0"/>
              <w:spacing w:after="0" w:line="240" w:lineRule="auto"/>
              <w:ind w:firstLine="567"/>
              <w:rPr>
                <w:rFonts w:ascii="Cambria" w:hAnsi="Cambria"/>
                <w:b/>
                <w:lang w:val="en-US"/>
              </w:rPr>
            </w:pPr>
            <w:r w:rsidRPr="002827E5">
              <w:rPr>
                <w:rFonts w:ascii="Cambria" w:hAnsi="Cambria"/>
                <w:b/>
                <w:lang w:val="en-US"/>
              </w:rPr>
              <w:t>STATIE EPURARE – C5</w:t>
            </w:r>
          </w:p>
          <w:p w:rsidR="008E70A3" w:rsidRPr="002827E5" w:rsidRDefault="008E70A3" w:rsidP="00447E99">
            <w:pPr>
              <w:autoSpaceDE w:val="0"/>
              <w:autoSpaceDN w:val="0"/>
              <w:adjustRightInd w:val="0"/>
              <w:spacing w:after="0" w:line="240" w:lineRule="auto"/>
              <w:ind w:firstLine="567"/>
              <w:rPr>
                <w:rFonts w:ascii="Cambria" w:hAnsi="Cambria"/>
                <w:lang w:val="en-US"/>
              </w:rPr>
            </w:pPr>
            <w:r w:rsidRPr="002827E5">
              <w:rPr>
                <w:rFonts w:ascii="Cambria" w:hAnsi="Cambria"/>
                <w:lang w:val="en-US"/>
              </w:rPr>
              <w:t>P</w:t>
            </w:r>
          </w:p>
          <w:p w:rsidR="008E70A3" w:rsidRPr="002827E5" w:rsidRDefault="008E70A3" w:rsidP="00447E99">
            <w:pPr>
              <w:autoSpaceDE w:val="0"/>
              <w:autoSpaceDN w:val="0"/>
              <w:adjustRightInd w:val="0"/>
              <w:spacing w:after="0" w:line="240" w:lineRule="auto"/>
              <w:ind w:firstLine="567"/>
              <w:rPr>
                <w:rFonts w:ascii="Cambria" w:hAnsi="Cambria"/>
                <w:lang w:val="en-US"/>
              </w:rPr>
            </w:pPr>
            <w:r w:rsidRPr="002827E5">
              <w:rPr>
                <w:rFonts w:ascii="Cambria" w:hAnsi="Cambria"/>
                <w:lang w:val="en-US"/>
              </w:rPr>
              <w:t>CLASA DE IMPORTANTA IV</w:t>
            </w:r>
          </w:p>
          <w:p w:rsidR="008E70A3" w:rsidRPr="002827E5" w:rsidRDefault="008E70A3" w:rsidP="00447E99">
            <w:pPr>
              <w:autoSpaceDE w:val="0"/>
              <w:autoSpaceDN w:val="0"/>
              <w:adjustRightInd w:val="0"/>
              <w:spacing w:after="0" w:line="240" w:lineRule="auto"/>
              <w:ind w:firstLine="567"/>
              <w:rPr>
                <w:rFonts w:ascii="Cambria" w:hAnsi="Cambria"/>
                <w:lang w:val="en-US"/>
              </w:rPr>
            </w:pPr>
            <w:r w:rsidRPr="002827E5">
              <w:rPr>
                <w:rFonts w:ascii="Cambria" w:hAnsi="Cambria"/>
                <w:lang w:val="en-US"/>
              </w:rPr>
              <w:t>CATEGORIA DE IMPORTANTA D</w:t>
            </w:r>
          </w:p>
          <w:p w:rsidR="008E70A3" w:rsidRPr="002827E5" w:rsidRDefault="008E70A3" w:rsidP="00447E99">
            <w:pPr>
              <w:pStyle w:val="4ALINIAT"/>
              <w:rPr>
                <w:lang w:val="en-US"/>
              </w:rPr>
            </w:pPr>
            <w:r w:rsidRPr="002827E5">
              <w:rPr>
                <w:lang w:val="en-US"/>
              </w:rPr>
              <w:t>GR. REZ. FOC I</w:t>
            </w:r>
          </w:p>
          <w:p w:rsidR="008E70A3" w:rsidRPr="002827E5" w:rsidRDefault="008E70A3" w:rsidP="00447E99">
            <w:pPr>
              <w:pStyle w:val="4ALINIAT"/>
              <w:rPr>
                <w:lang w:val="en-US"/>
              </w:rPr>
            </w:pPr>
          </w:p>
          <w:p w:rsidR="008E70A3" w:rsidRPr="002827E5" w:rsidRDefault="008E70A3" w:rsidP="00447E99">
            <w:pPr>
              <w:autoSpaceDE w:val="0"/>
              <w:autoSpaceDN w:val="0"/>
              <w:adjustRightInd w:val="0"/>
              <w:spacing w:after="0" w:line="240" w:lineRule="auto"/>
              <w:ind w:firstLine="567"/>
              <w:rPr>
                <w:rFonts w:ascii="Cambria" w:hAnsi="Cambria"/>
                <w:b/>
                <w:lang w:val="en-US"/>
              </w:rPr>
            </w:pPr>
            <w:r w:rsidRPr="002827E5">
              <w:rPr>
                <w:rFonts w:ascii="Cambria" w:hAnsi="Cambria"/>
                <w:b/>
                <w:lang w:val="en-US"/>
              </w:rPr>
              <w:t>CABINA – C2</w:t>
            </w:r>
          </w:p>
          <w:p w:rsidR="008E70A3" w:rsidRPr="002827E5" w:rsidRDefault="008E70A3" w:rsidP="00447E99">
            <w:pPr>
              <w:autoSpaceDE w:val="0"/>
              <w:autoSpaceDN w:val="0"/>
              <w:adjustRightInd w:val="0"/>
              <w:spacing w:after="0" w:line="240" w:lineRule="auto"/>
              <w:ind w:firstLine="567"/>
              <w:rPr>
                <w:rFonts w:ascii="Cambria" w:hAnsi="Cambria"/>
                <w:lang w:val="en-US"/>
              </w:rPr>
            </w:pPr>
            <w:r w:rsidRPr="002827E5">
              <w:rPr>
                <w:rFonts w:ascii="Cambria" w:hAnsi="Cambria"/>
                <w:lang w:val="en-US"/>
              </w:rPr>
              <w:t>P</w:t>
            </w:r>
          </w:p>
          <w:p w:rsidR="008E70A3" w:rsidRPr="002827E5" w:rsidRDefault="008E70A3" w:rsidP="00447E99">
            <w:pPr>
              <w:autoSpaceDE w:val="0"/>
              <w:autoSpaceDN w:val="0"/>
              <w:adjustRightInd w:val="0"/>
              <w:spacing w:after="0" w:line="240" w:lineRule="auto"/>
              <w:ind w:firstLine="567"/>
              <w:rPr>
                <w:rFonts w:ascii="Cambria" w:hAnsi="Cambria"/>
                <w:lang w:val="en-US"/>
              </w:rPr>
            </w:pPr>
            <w:r w:rsidRPr="002827E5">
              <w:rPr>
                <w:rFonts w:ascii="Cambria" w:hAnsi="Cambria"/>
                <w:lang w:val="en-US"/>
              </w:rPr>
              <w:t>CLASA DE IMPORTANTA IV</w:t>
            </w:r>
          </w:p>
          <w:p w:rsidR="008E70A3" w:rsidRPr="002827E5" w:rsidRDefault="008E70A3" w:rsidP="00447E99">
            <w:pPr>
              <w:autoSpaceDE w:val="0"/>
              <w:autoSpaceDN w:val="0"/>
              <w:adjustRightInd w:val="0"/>
              <w:spacing w:after="0" w:line="240" w:lineRule="auto"/>
              <w:ind w:firstLine="567"/>
              <w:rPr>
                <w:rFonts w:ascii="Cambria" w:hAnsi="Cambria"/>
                <w:lang w:val="en-US"/>
              </w:rPr>
            </w:pPr>
            <w:r w:rsidRPr="002827E5">
              <w:rPr>
                <w:rFonts w:ascii="Cambria" w:hAnsi="Cambria"/>
                <w:lang w:val="en-US"/>
              </w:rPr>
              <w:t>CATEGORIA DE IMPORTANTA D</w:t>
            </w:r>
          </w:p>
          <w:p w:rsidR="008E70A3" w:rsidRPr="002827E5" w:rsidRDefault="008E70A3" w:rsidP="00447E99">
            <w:pPr>
              <w:autoSpaceDE w:val="0"/>
              <w:autoSpaceDN w:val="0"/>
              <w:adjustRightInd w:val="0"/>
              <w:spacing w:after="0" w:line="240" w:lineRule="auto"/>
              <w:ind w:firstLine="567"/>
              <w:rPr>
                <w:rFonts w:ascii="Cambria" w:hAnsi="Cambria"/>
                <w:lang w:val="en-US"/>
              </w:rPr>
            </w:pPr>
            <w:r w:rsidRPr="002827E5">
              <w:rPr>
                <w:rFonts w:ascii="Cambria" w:hAnsi="Cambria"/>
                <w:lang w:val="en-US"/>
              </w:rPr>
              <w:t>GR. REZ. FOC IV</w:t>
            </w:r>
          </w:p>
        </w:tc>
      </w:tr>
    </w:tbl>
    <w:p w:rsidR="008E70A3" w:rsidRDefault="008E70A3" w:rsidP="004D25A0">
      <w:pPr>
        <w:pStyle w:val="4ALINIAT"/>
        <w:ind w:firstLine="0"/>
      </w:pPr>
    </w:p>
    <w:p w:rsidR="004D25A0" w:rsidRPr="00F87544" w:rsidRDefault="004D25A0" w:rsidP="004D25A0">
      <w:pPr>
        <w:pStyle w:val="4ALINIAT"/>
      </w:pPr>
      <w:r w:rsidRPr="00F87544">
        <w:t>Luând în considerare starea tehnică a clădirii, clasa de risc seismic în care a fost încadrată clădirea, având în vedere în același timp și tema de proiectare privind amenajările interioare, exterioare, schimbarea funcțiunii, reabilitarea termică, lucrările propuse prin soluția de arhitectură se propun următoarele:</w:t>
      </w:r>
    </w:p>
    <w:p w:rsidR="004D25A0" w:rsidRPr="00F87544" w:rsidRDefault="004D25A0" w:rsidP="004D25A0">
      <w:pPr>
        <w:pStyle w:val="5SUBPUNCTE"/>
        <w:ind w:right="0"/>
      </w:pPr>
      <w:r w:rsidRPr="00F87544">
        <w:t>Compartimentarea interioară care va fi impusă de reorganizarea funcțională a clădirii se va realiza cu pereți din gips carton rezistent la foc cu umpluturi de vată minerală;</w:t>
      </w:r>
    </w:p>
    <w:p w:rsidR="004D25A0" w:rsidRPr="00F87544" w:rsidRDefault="004D25A0" w:rsidP="004D25A0">
      <w:pPr>
        <w:pStyle w:val="5SUBPUNCTE"/>
        <w:ind w:right="0"/>
      </w:pPr>
      <w:r w:rsidRPr="00F87544">
        <w:t>Conform soluției de arhitectură, la subsolul clădirii se propune desfacerea peretelui situat între axele 1-2 ale clădirii între axele A-B.</w:t>
      </w:r>
    </w:p>
    <w:p w:rsidR="004D25A0" w:rsidRPr="00F87544" w:rsidRDefault="004D25A0" w:rsidP="004D25A0">
      <w:pPr>
        <w:pStyle w:val="5SUBPUNCTE"/>
        <w:ind w:right="0"/>
      </w:pPr>
      <w:r w:rsidRPr="00F87544">
        <w:t>Golurile propuse în pereții structurali de beton armat de la nivelul demisolului, se vor realiza prin desfacerea betonului pe o suprafață cu un contur geometric regulat, care va depășii zona golului cu cca. 5 cm la golurile cu suprafețe mai mici de 1 m</w:t>
      </w:r>
      <w:r w:rsidRPr="00F87544">
        <w:rPr>
          <w:vertAlign w:val="superscript"/>
        </w:rPr>
        <w:t>2</w:t>
      </w:r>
      <w:r w:rsidRPr="00F87544">
        <w:t xml:space="preserve"> și 20 cm la golurile suprafețe mai mari de 1 m</w:t>
      </w:r>
      <w:r w:rsidRPr="00F87544">
        <w:rPr>
          <w:vertAlign w:val="superscript"/>
        </w:rPr>
        <w:t>2</w:t>
      </w:r>
      <w:r w:rsidRPr="00F87544">
        <w:t xml:space="preserve"> și bordarea lor.</w:t>
      </w:r>
    </w:p>
    <w:p w:rsidR="004D25A0" w:rsidRPr="00F87544" w:rsidRDefault="004D25A0" w:rsidP="004D25A0">
      <w:pPr>
        <w:pStyle w:val="5SUBPUNCTE"/>
        <w:ind w:right="0"/>
      </w:pPr>
      <w:r w:rsidRPr="00F87544">
        <w:t>Lucrările de desfacere (spargere) a pereților și a tencuielilor vor fi realizate cu mijloace mecanice de mică putere sau manuale;</w:t>
      </w:r>
    </w:p>
    <w:p w:rsidR="004D25A0" w:rsidRPr="00F87544" w:rsidRDefault="004D25A0" w:rsidP="004D25A0">
      <w:pPr>
        <w:pStyle w:val="5SUBPUNCTE"/>
        <w:ind w:right="0"/>
      </w:pPr>
      <w:r w:rsidRPr="00F87544">
        <w:t>Pentru consolidarea structurii de rezistență se propun intervenții care nu schimbă esențial caracteristicile structurii inițiale și vor avea ca obiectiv creșterea rezistenței stâlpilor la forță tăietoare, la moment încovoietor și mărirea capacității de deformare postelastică.</w:t>
      </w:r>
    </w:p>
    <w:p w:rsidR="004D25A0" w:rsidRPr="00F87544" w:rsidRDefault="004D25A0" w:rsidP="004D25A0">
      <w:pPr>
        <w:pStyle w:val="5SUBPUNCTE"/>
        <w:ind w:right="0"/>
      </w:pPr>
      <w:r w:rsidRPr="00F87544">
        <w:t>Soluțiile de consolidare propuse urmăresc să elimine principalele deficiențe semnalate și anume creșterea capacității portante a stâlpilor și ierarhizarea rezistențelor elementelor structurale ale structurii consolidate astfel încât să asigure dezvoltarea unui mecanism favorabil de disipare a energiei seismice.</w:t>
      </w:r>
    </w:p>
    <w:p w:rsidR="004D25A0" w:rsidRPr="00F87544" w:rsidRDefault="004D25A0" w:rsidP="004D25A0">
      <w:pPr>
        <w:pStyle w:val="5SUBPUNCTE"/>
        <w:ind w:right="0"/>
      </w:pPr>
      <w:r w:rsidRPr="00F87544">
        <w:t xml:space="preserve">Astfel se propune creșterea capacității portante a tuturor stâlpilor de la parter și stâlpii din axele B-2 și B-7 de la demisol pentru a limita degradările structurale și pentru evitarea formării articulațiilor plastice pe înălțimea stâlpilor prin cămășuirea cu beton armat pe </w:t>
      </w:r>
      <w:r w:rsidRPr="00F87544">
        <w:lastRenderedPageBreak/>
        <w:t>toate fețele (inclusiv a nodurilor). Grosimea cămășuielii va fi de 10 cm, rezultând o secțiune a stâlpilor de 50x50 cm.</w:t>
      </w:r>
    </w:p>
    <w:p w:rsidR="004D25A0" w:rsidRPr="00F87544" w:rsidRDefault="004D25A0" w:rsidP="004D25A0">
      <w:pPr>
        <w:pStyle w:val="5SUBPUNCTE"/>
        <w:ind w:right="0"/>
      </w:pPr>
      <w:r w:rsidRPr="00F87544">
        <w:t>Având în vedere degradările grinzilor de la demisol coroborate cu secțiunea redusă și faptul că procentele de armare longitudinal și transversal sunt insuficiente pentru a prelua eforturile transmise conform noii funcțiuni, se propune consolidarea acestora prin cămășuire cu beton armat.</w:t>
      </w:r>
    </w:p>
    <w:p w:rsidR="004D25A0" w:rsidRPr="00F87544" w:rsidRDefault="004D25A0" w:rsidP="004D25A0">
      <w:pPr>
        <w:pStyle w:val="5SUBPUNCTE"/>
        <w:ind w:right="0"/>
      </w:pPr>
      <w:r w:rsidRPr="00F87544">
        <w:t xml:space="preserve">Reparații locale la nivelul elementelor structurii de rezistență ale clădirii (segregări sau desprinderi de beton care au o adâncime între 10 și 40 mm, zone cu armături aparente corodate datorită ruginei) cu mortare de reparație cu proprietăți mecanice similare clasei de beton din elementele degradate. Se vor executa lucrări de reparații locale, fără sporirea dimensiunilor secțiunii transversale ale elementelor structurale unde se constată că exfolierea, segregările sau detașările de beton nu depășesc 10% din suprafața sau din lungimea elementului. Lucrările de reparații constau în: </w:t>
      </w:r>
    </w:p>
    <w:p w:rsidR="004D25A0" w:rsidRPr="00F87544" w:rsidRDefault="004D25A0" w:rsidP="006C1CBF">
      <w:pPr>
        <w:pStyle w:val="ListParagraph"/>
        <w:numPr>
          <w:ilvl w:val="0"/>
          <w:numId w:val="5"/>
        </w:numPr>
        <w:tabs>
          <w:tab w:val="left" w:pos="1710"/>
        </w:tabs>
        <w:suppressAutoHyphens/>
        <w:spacing w:before="4" w:after="6" w:line="264" w:lineRule="auto"/>
        <w:ind w:left="1620" w:hanging="180"/>
        <w:contextualSpacing/>
        <w:jc w:val="both"/>
        <w:rPr>
          <w:rFonts w:ascii="Cambria" w:hAnsi="Cambria"/>
        </w:rPr>
      </w:pPr>
      <w:r w:rsidRPr="00F87544">
        <w:rPr>
          <w:rFonts w:ascii="Cambria" w:hAnsi="Cambria"/>
        </w:rPr>
        <w:t xml:space="preserve">Desfacerea betonului degradat se face pe o suprafața cu un contur geometric regulat, care va depășii zona degradata cu cca. 15 cm. Adâncimea pe care se executa curățirea betonului degradat depinde de gradul de degradare și de zona unde acesta se manifestă. </w:t>
      </w:r>
    </w:p>
    <w:p w:rsidR="004D25A0" w:rsidRPr="00F87544" w:rsidRDefault="004D25A0" w:rsidP="006C1CBF">
      <w:pPr>
        <w:pStyle w:val="ListParagraph"/>
        <w:numPr>
          <w:ilvl w:val="0"/>
          <w:numId w:val="5"/>
        </w:numPr>
        <w:tabs>
          <w:tab w:val="left" w:pos="1710"/>
        </w:tabs>
        <w:suppressAutoHyphens/>
        <w:spacing w:before="4" w:after="6" w:line="264" w:lineRule="auto"/>
        <w:ind w:left="1620" w:hanging="180"/>
        <w:contextualSpacing/>
        <w:jc w:val="both"/>
        <w:rPr>
          <w:rFonts w:ascii="Cambria" w:hAnsi="Cambria"/>
        </w:rPr>
      </w:pPr>
      <w:r w:rsidRPr="00F87544">
        <w:rPr>
          <w:rFonts w:ascii="Cambria" w:hAnsi="Cambria"/>
        </w:rPr>
        <w:t>După îndepărtarea betonului deteriorat și curățarea suprafețelor, armaturile existente se protejează și se pasivizează cu un mortar special, pentru a preveni noile fenomene de coroziune. Când armăturile existente sunt corodate și au secțiunea redusă cu mai mult de 30%, este necesar sa se adauge, suplimentar, noi armături care, de asemenea, se protejează cu mortar anticoroziv.</w:t>
      </w:r>
    </w:p>
    <w:p w:rsidR="004D25A0" w:rsidRPr="00F87544" w:rsidRDefault="004D25A0" w:rsidP="006C1CBF">
      <w:pPr>
        <w:pStyle w:val="ListParagraph"/>
        <w:numPr>
          <w:ilvl w:val="0"/>
          <w:numId w:val="5"/>
        </w:numPr>
        <w:tabs>
          <w:tab w:val="left" w:pos="1710"/>
        </w:tabs>
        <w:suppressAutoHyphens/>
        <w:spacing w:before="4" w:after="6" w:line="264" w:lineRule="auto"/>
        <w:ind w:left="1620" w:hanging="180"/>
        <w:contextualSpacing/>
        <w:jc w:val="both"/>
        <w:rPr>
          <w:rFonts w:ascii="Cambria" w:hAnsi="Cambria"/>
        </w:rPr>
      </w:pPr>
      <w:r w:rsidRPr="00F87544">
        <w:rPr>
          <w:rFonts w:ascii="Cambria" w:hAnsi="Cambria"/>
        </w:rPr>
        <w:t xml:space="preserve">Pregătirea suprafeței decopertate prin dispunerea unei amorse. </w:t>
      </w:r>
    </w:p>
    <w:p w:rsidR="004D25A0" w:rsidRPr="00F87544" w:rsidRDefault="004D25A0" w:rsidP="006C1CBF">
      <w:pPr>
        <w:pStyle w:val="ListParagraph"/>
        <w:numPr>
          <w:ilvl w:val="0"/>
          <w:numId w:val="5"/>
        </w:numPr>
        <w:tabs>
          <w:tab w:val="left" w:pos="1710"/>
        </w:tabs>
        <w:suppressAutoHyphens/>
        <w:spacing w:before="4" w:after="6" w:line="264" w:lineRule="auto"/>
        <w:ind w:left="1620" w:hanging="180"/>
        <w:contextualSpacing/>
        <w:jc w:val="both"/>
        <w:rPr>
          <w:rFonts w:ascii="Cambria" w:hAnsi="Cambria"/>
        </w:rPr>
      </w:pPr>
      <w:r w:rsidRPr="00F87544">
        <w:rPr>
          <w:rFonts w:ascii="Cambria" w:hAnsi="Cambria"/>
        </w:rPr>
        <w:t>Refacerea suprafeței decopertate cu mortare sau betoane speciale puse in opera după cofrare sau prin torcretare. În cazul reparării prin torcretare este recomandată utilizarea unei plase metalice înglobate, fixată cu ancore de betonul sănătos.</w:t>
      </w:r>
    </w:p>
    <w:p w:rsidR="004D25A0" w:rsidRPr="00F87544" w:rsidRDefault="004D25A0" w:rsidP="004D25A0">
      <w:pPr>
        <w:pStyle w:val="5SUBPUNCTE"/>
        <w:ind w:right="0"/>
      </w:pPr>
      <w:r w:rsidRPr="00F87544">
        <w:t>Pentru a asigura circulația pe verticală în clădire se propune desfacerea scării de la parter și a planșeului peste demisol între axele 4-5 și B-C și realizarea unei scări din beton armat în două rampe cu podest intermediar la demisol și la parter.</w:t>
      </w:r>
    </w:p>
    <w:p w:rsidR="004D25A0" w:rsidRPr="00F87544" w:rsidRDefault="004D25A0" w:rsidP="004D25A0">
      <w:pPr>
        <w:pStyle w:val="5SUBPUNCTE"/>
        <w:ind w:right="9"/>
      </w:pPr>
      <w:r w:rsidRPr="00F87544">
        <w:t>Hidroizolarea pereților de pe conturul demisolului în contact cu pământul împotriva infiltrațiilor.</w:t>
      </w:r>
    </w:p>
    <w:p w:rsidR="004D25A0" w:rsidRPr="00F87544" w:rsidRDefault="004D25A0" w:rsidP="004D25A0">
      <w:pPr>
        <w:pStyle w:val="5SUBPUNCTE"/>
        <w:ind w:right="0"/>
      </w:pPr>
      <w:r w:rsidRPr="00F87544">
        <w:t>La nivelul structurii din lemn a mansardei se propun următoarele intervenții:</w:t>
      </w:r>
    </w:p>
    <w:p w:rsidR="004D25A0" w:rsidRPr="00F87544" w:rsidRDefault="004D25A0" w:rsidP="006C1CBF">
      <w:pPr>
        <w:pStyle w:val="ListParagraph"/>
        <w:numPr>
          <w:ilvl w:val="0"/>
          <w:numId w:val="5"/>
        </w:numPr>
        <w:tabs>
          <w:tab w:val="left" w:pos="1710"/>
        </w:tabs>
        <w:suppressAutoHyphens/>
        <w:spacing w:before="4" w:after="6" w:line="264" w:lineRule="auto"/>
        <w:ind w:left="1620" w:hanging="180"/>
        <w:contextualSpacing/>
        <w:jc w:val="both"/>
        <w:rPr>
          <w:rFonts w:ascii="Cambria" w:hAnsi="Cambria"/>
        </w:rPr>
      </w:pPr>
      <w:r w:rsidRPr="00F87544">
        <w:rPr>
          <w:rFonts w:ascii="Cambria" w:hAnsi="Cambria"/>
        </w:rPr>
        <w:t>După desfacerea învelitorii de tablă existentă, se va inspecta gradul de degradare și suprafața afectată a asterialei existente din scânduri și se vor înlocui elementele degradate.</w:t>
      </w:r>
    </w:p>
    <w:p w:rsidR="004D25A0" w:rsidRPr="00F87544" w:rsidRDefault="004D25A0" w:rsidP="006C1CBF">
      <w:pPr>
        <w:pStyle w:val="ListParagraph"/>
        <w:numPr>
          <w:ilvl w:val="0"/>
          <w:numId w:val="5"/>
        </w:numPr>
        <w:tabs>
          <w:tab w:val="left" w:pos="1710"/>
        </w:tabs>
        <w:suppressAutoHyphens/>
        <w:spacing w:before="4" w:after="6" w:line="264" w:lineRule="auto"/>
        <w:ind w:left="1620" w:hanging="180"/>
        <w:contextualSpacing/>
        <w:jc w:val="both"/>
        <w:rPr>
          <w:rFonts w:ascii="Cambria" w:hAnsi="Cambria"/>
        </w:rPr>
      </w:pPr>
      <w:r w:rsidRPr="00F87544">
        <w:rPr>
          <w:rFonts w:ascii="Cambria" w:hAnsi="Cambria"/>
        </w:rPr>
        <w:t>Căpriorii, panele și contrafișele care prezintă crăpături longitudinale, dar nu este necesar  consolidarea s-au înlocuirea lor vor fi consolidați cu șuruburi autofiletante de strângere.</w:t>
      </w:r>
    </w:p>
    <w:p w:rsidR="004D25A0" w:rsidRPr="00F87544" w:rsidRDefault="004D25A0" w:rsidP="006C1CBF">
      <w:pPr>
        <w:pStyle w:val="ListParagraph"/>
        <w:numPr>
          <w:ilvl w:val="0"/>
          <w:numId w:val="5"/>
        </w:numPr>
        <w:tabs>
          <w:tab w:val="left" w:pos="1710"/>
        </w:tabs>
        <w:suppressAutoHyphens/>
        <w:spacing w:before="4" w:after="6" w:line="264" w:lineRule="auto"/>
        <w:ind w:left="1620" w:hanging="180"/>
        <w:contextualSpacing/>
        <w:jc w:val="both"/>
        <w:rPr>
          <w:rFonts w:ascii="Cambria" w:hAnsi="Cambria"/>
        </w:rPr>
      </w:pPr>
      <w:r w:rsidRPr="00F87544">
        <w:rPr>
          <w:rFonts w:ascii="Cambria" w:hAnsi="Cambria"/>
        </w:rPr>
        <w:t>Dacă se vor constata pane grinzi sau căpriorii rupți sau fisurați, aceștia se vor consolida prin solidarizare cu dulapi dispuși pe ambele fețe laterale. Se recomandă folosirea în acest scop a unor coliere metalice ce vor fi strânse cu șuruburi și piulițe. Dacă sunt deteriorați grav 2-3 sau mai mulți căpriori alăturați, aceștia se vor înlocui utilizând căpriori din lemn de brad ecarisat minim calitatea II, cu o umiditate de minim 14% cu aceeași secțiune după ce în prealabil, în interiorul mansardei, se execută un sistem de susținere al elementelor din zona de intervenție.</w:t>
      </w:r>
    </w:p>
    <w:p w:rsidR="004D25A0" w:rsidRPr="00F87544" w:rsidRDefault="004D25A0" w:rsidP="006C1CBF">
      <w:pPr>
        <w:pStyle w:val="ListParagraph"/>
        <w:numPr>
          <w:ilvl w:val="0"/>
          <w:numId w:val="5"/>
        </w:numPr>
        <w:tabs>
          <w:tab w:val="left" w:pos="1710"/>
        </w:tabs>
        <w:suppressAutoHyphens/>
        <w:spacing w:before="4" w:after="6" w:line="264" w:lineRule="auto"/>
        <w:ind w:left="1620" w:hanging="180"/>
        <w:contextualSpacing/>
        <w:jc w:val="both"/>
        <w:rPr>
          <w:rFonts w:ascii="Cambria" w:hAnsi="Cambria"/>
        </w:rPr>
      </w:pPr>
      <w:r w:rsidRPr="00F87544">
        <w:rPr>
          <w:rFonts w:ascii="Cambria" w:hAnsi="Cambria"/>
        </w:rPr>
        <w:t>Conform soluției de arhitectură se vor monta ferestre de mansardă în scopul realizării iluminării naturale necesare la nivelul camerelor amenajate și se vor muta golurile de uși în planul pereților existenți. Pentru mutarea golurilor de uși se vor desface dulapii orizontali ai peretelui după ce în prealabil, se execută un sistem de susținere al elementelor din zona de intervenție și se vor borda golurile propuse cu stâlpi de lemn după care se va reface peretele cu dulapi de lemn.</w:t>
      </w:r>
    </w:p>
    <w:p w:rsidR="004D25A0" w:rsidRPr="00F87544" w:rsidRDefault="004D25A0" w:rsidP="006C1CBF">
      <w:pPr>
        <w:pStyle w:val="ListParagraph"/>
        <w:numPr>
          <w:ilvl w:val="0"/>
          <w:numId w:val="5"/>
        </w:numPr>
        <w:tabs>
          <w:tab w:val="left" w:pos="1710"/>
        </w:tabs>
        <w:suppressAutoHyphens/>
        <w:spacing w:before="4" w:after="6" w:line="264" w:lineRule="auto"/>
        <w:ind w:left="1620" w:hanging="180"/>
        <w:contextualSpacing/>
        <w:jc w:val="both"/>
        <w:rPr>
          <w:rFonts w:ascii="Cambria" w:hAnsi="Cambria"/>
        </w:rPr>
      </w:pPr>
      <w:r w:rsidRPr="00F87544">
        <w:rPr>
          <w:rFonts w:ascii="Cambria" w:hAnsi="Cambria"/>
        </w:rPr>
        <w:lastRenderedPageBreak/>
        <w:t>Conform soluției de arhitectură, pe fațada principală, în zona accesului în clădire este propusă realizarea unei lucarne de lemn.</w:t>
      </w:r>
    </w:p>
    <w:p w:rsidR="004D25A0" w:rsidRPr="00F87544" w:rsidRDefault="004D25A0" w:rsidP="006C1CBF">
      <w:pPr>
        <w:pStyle w:val="ListParagraph"/>
        <w:numPr>
          <w:ilvl w:val="0"/>
          <w:numId w:val="5"/>
        </w:numPr>
        <w:tabs>
          <w:tab w:val="left" w:pos="1710"/>
        </w:tabs>
        <w:suppressAutoHyphens/>
        <w:spacing w:before="4" w:after="6" w:line="264" w:lineRule="auto"/>
        <w:ind w:left="1620" w:hanging="180"/>
        <w:contextualSpacing/>
        <w:jc w:val="both"/>
        <w:rPr>
          <w:rFonts w:ascii="Cambria" w:hAnsi="Cambria"/>
        </w:rPr>
      </w:pPr>
      <w:r w:rsidRPr="00F87544">
        <w:rPr>
          <w:rFonts w:ascii="Cambria" w:hAnsi="Cambria"/>
        </w:rPr>
        <w:t>Elementele din lemn ale șarpantei se vor trata cu substanțe împotriva focului, mucegaiului și a insectelor.</w:t>
      </w:r>
    </w:p>
    <w:p w:rsidR="004D25A0" w:rsidRPr="00F87544" w:rsidRDefault="004D25A0" w:rsidP="006C1CBF">
      <w:pPr>
        <w:pStyle w:val="ListParagraph"/>
        <w:numPr>
          <w:ilvl w:val="0"/>
          <w:numId w:val="5"/>
        </w:numPr>
        <w:tabs>
          <w:tab w:val="left" w:pos="1710"/>
        </w:tabs>
        <w:suppressAutoHyphens/>
        <w:spacing w:before="4" w:after="6" w:line="264" w:lineRule="auto"/>
        <w:ind w:left="1620" w:hanging="180"/>
        <w:contextualSpacing/>
        <w:jc w:val="both"/>
        <w:rPr>
          <w:rFonts w:ascii="Cambria" w:hAnsi="Cambria"/>
        </w:rPr>
      </w:pPr>
      <w:r w:rsidRPr="00F87544">
        <w:rPr>
          <w:rFonts w:ascii="Cambria" w:hAnsi="Cambria"/>
        </w:rPr>
        <w:t>După ce se vor realiza intervențiile necesare la nivelul mansardei, învelitoarea se va reface din tablă cutată.</w:t>
      </w:r>
    </w:p>
    <w:p w:rsidR="004D25A0" w:rsidRPr="00F87544" w:rsidRDefault="004D25A0" w:rsidP="006C1CBF">
      <w:pPr>
        <w:pStyle w:val="ListParagraph"/>
        <w:numPr>
          <w:ilvl w:val="0"/>
          <w:numId w:val="5"/>
        </w:numPr>
        <w:tabs>
          <w:tab w:val="left" w:pos="1710"/>
        </w:tabs>
        <w:suppressAutoHyphens/>
        <w:spacing w:before="4" w:after="6" w:line="264" w:lineRule="auto"/>
        <w:ind w:left="1620" w:hanging="180"/>
        <w:contextualSpacing/>
        <w:jc w:val="both"/>
        <w:rPr>
          <w:rFonts w:ascii="Cambria" w:hAnsi="Cambria"/>
        </w:rPr>
      </w:pPr>
      <w:r w:rsidRPr="00F87544">
        <w:rPr>
          <w:rFonts w:ascii="Cambria" w:hAnsi="Cambria"/>
        </w:rPr>
        <w:t>Se vor reface în totalitate elementele de preluare a apelor meteorice.</w:t>
      </w:r>
    </w:p>
    <w:p w:rsidR="004D25A0" w:rsidRPr="00F87544" w:rsidRDefault="004D25A0" w:rsidP="004D25A0">
      <w:pPr>
        <w:pStyle w:val="5SUBPUNCTE"/>
        <w:ind w:right="0"/>
      </w:pPr>
      <w:r w:rsidRPr="00F87544">
        <w:t>Aplicarea pe fațade a unui termosistem realizat din vată minerală bazaltică cu grosimea de 10cm.</w:t>
      </w:r>
    </w:p>
    <w:p w:rsidR="004D25A0" w:rsidRPr="00F87544" w:rsidRDefault="004D25A0" w:rsidP="004D25A0">
      <w:pPr>
        <w:pStyle w:val="5SUBPUNCTE"/>
        <w:ind w:right="0"/>
      </w:pPr>
      <w:r w:rsidRPr="00F87544">
        <w:t>Refacerea trotuarului în jurul corpului și etanșarea acestuia față de structură pentru a se evita infiltrațiile de apă în teren, la fundații.</w:t>
      </w:r>
    </w:p>
    <w:p w:rsidR="00BF1BCA" w:rsidRPr="00BF1BCA" w:rsidRDefault="00BF1BCA" w:rsidP="00BF1BCA">
      <w:pPr>
        <w:pStyle w:val="7CARACTERISTICA"/>
        <w:pBdr>
          <w:bottom w:val="single" w:sz="4" w:space="1" w:color="auto"/>
        </w:pBdr>
        <w:jc w:val="right"/>
      </w:pPr>
      <w:r w:rsidRPr="00BF1BCA">
        <w:t xml:space="preserve">b) justificarea necesităţii proiectului; </w:t>
      </w:r>
    </w:p>
    <w:p w:rsidR="00BF1BCA" w:rsidRPr="00017AFD" w:rsidRDefault="00BF1BCA" w:rsidP="00BF1BCA">
      <w:pPr>
        <w:pStyle w:val="31SUBSUBCAPITOL"/>
      </w:pPr>
      <w:r w:rsidRPr="00017AFD">
        <w:t xml:space="preserve">Analiza la nivel </w:t>
      </w:r>
      <w:r>
        <w:t>macro</w:t>
      </w:r>
    </w:p>
    <w:p w:rsidR="00BF1BCA" w:rsidRPr="00975F54" w:rsidRDefault="00BF1BCA" w:rsidP="00BF1BCA">
      <w:pPr>
        <w:pStyle w:val="4ALINIAT"/>
      </w:pPr>
      <w:r w:rsidRPr="00975F54">
        <w:t xml:space="preserve">Turismul reprezintă un fenomen economico-social propriu civilizaţiei moderne, puternic ancorat în viaţa societăţii şi, ca atare, aflat într-o relaţie de intercondiţionalitate cu aceasta. Astfel, tendinţele înregistrate în evoluţia economiei mondiale, atât cele pozitive, exprimate de sporirea producţiei şi, pe această bază, a prosperităţii generale, de intensificare a schimburilor internaţionale şi lărgirea cooperării dintre state, de industrializare şi terţiarizare, cât şi cele negative precum crizele sau perioadele de recesiune economică, extinderea sărăciei şi şomajului, inflaţiei, deteriorarea mediului, au influenţat cantitativ şi structural activitatea turistică, stimulând călătoriile şi diversificând orientarea lor spaţială. </w:t>
      </w:r>
    </w:p>
    <w:p w:rsidR="00BF1BCA" w:rsidRPr="00975F54" w:rsidRDefault="00BF1BCA" w:rsidP="00BF1BCA">
      <w:pPr>
        <w:pStyle w:val="4ALINIAT"/>
      </w:pPr>
      <w:r w:rsidRPr="00975F54">
        <w:t>De asemenea, faptul că turismul se adresează unor segmente largi ale populaţiei, că răspunde pe deplin nevoilor materiale şi spirituale ale acesteia, s-a reflectat în intensificarea circulaţiei turistice, imprimând fenomenului unul dintre cele mai înalte ritmuri de creştere. Pe de altă parte, prin amploarea şi conţinutul său complex, turismul antrenează un vast potenţial natural, material şi uman având implicaţii profunde asupra dinamicii economiei şi societăţii, precum și asupra relaţiilor internaţionale. Turismul poate fi privit şi ca o conduită socială, deoarece experienţa umană trăită în calitate de turist, este, de obicei, împărtăşită altor oameni, iar multe dintre deciziile legate de o experienţă în turism sunt influenţate atât de psihologia individului, cât şi de autoaprecierea rolului social al turismului.</w:t>
      </w:r>
    </w:p>
    <w:p w:rsidR="00BF1BCA" w:rsidRPr="00975F54" w:rsidRDefault="00BF1BCA" w:rsidP="00BF1BCA">
      <w:pPr>
        <w:pStyle w:val="4ALINIAT"/>
      </w:pPr>
      <w:r w:rsidRPr="00975F54">
        <w:t xml:space="preserve">Principalele argumente care determină necesitatea dezvoltării turismului rezultă din următoarele aspecte: </w:t>
      </w:r>
    </w:p>
    <w:p w:rsidR="00BF1BCA" w:rsidRPr="00975F54" w:rsidRDefault="00BF1BCA" w:rsidP="00BF1BCA">
      <w:pPr>
        <w:pStyle w:val="5SUBPUNCTE"/>
      </w:pPr>
      <w:r>
        <w:t>r</w:t>
      </w:r>
      <w:r w:rsidRPr="00975F54">
        <w:t xml:space="preserve">esursele turistice fiind practic inepuizabile, turismul reprezintă unul din sectoarele economice cu perspective reale de dezvoltare pe termen lung; </w:t>
      </w:r>
    </w:p>
    <w:p w:rsidR="00BF1BCA" w:rsidRPr="00975F54" w:rsidRDefault="00BF1BCA" w:rsidP="00BF1BCA">
      <w:pPr>
        <w:pStyle w:val="5SUBPUNCTE"/>
      </w:pPr>
      <w:r>
        <w:t>e</w:t>
      </w:r>
      <w:r w:rsidRPr="00975F54">
        <w:t xml:space="preserve">xploatarea şi valorificarea complexă a resurselor turistice, însoţite de o promovare eficientă pe piaţa externă, pot constitui o sursă de sporire a încasărilor valutare ale statului, contribuind astfel la echilibrarea balanţei de plăţi externe; </w:t>
      </w:r>
    </w:p>
    <w:p w:rsidR="00BF1BCA" w:rsidRPr="00975F54" w:rsidRDefault="00BF1BCA" w:rsidP="00BF1BCA">
      <w:pPr>
        <w:pStyle w:val="5SUBPUNCTE"/>
      </w:pPr>
      <w:r>
        <w:t>t</w:t>
      </w:r>
      <w:r w:rsidRPr="00975F54">
        <w:t xml:space="preserve">urismul reprezintă o piaţă sigură a forţei de muncă şi de redistribuire a celei disponibilizate din alte sectoare economice puternic restructurate; </w:t>
      </w:r>
    </w:p>
    <w:p w:rsidR="00BF1BCA" w:rsidRDefault="00BF1BCA" w:rsidP="00BF1BCA">
      <w:pPr>
        <w:pStyle w:val="5SUBPUNCTE"/>
      </w:pPr>
      <w:r>
        <w:t>t</w:t>
      </w:r>
      <w:r w:rsidRPr="00975F54">
        <w:t xml:space="preserve">urismul, prin efectul său multiplicator, acţionează ca un element dinamizant al sistemului economic global, generând o cerere specifică de bunuri şi servicii care antrenează o creştere în sfera producţiei acestora, contribuind în acest mod la diversificarea structurii sectoarelor economiei naţionale. </w:t>
      </w:r>
    </w:p>
    <w:p w:rsidR="00BF1BCA" w:rsidRPr="00017AFD" w:rsidRDefault="00BF1BCA" w:rsidP="00BF1BCA">
      <w:pPr>
        <w:pStyle w:val="4ALINIAT"/>
      </w:pPr>
      <w:r w:rsidRPr="00017AFD">
        <w:t xml:space="preserve">Stimularea competitivităţii sectorului turistic din </w:t>
      </w:r>
      <w:r>
        <w:t>România</w:t>
      </w:r>
      <w:r w:rsidRPr="00017AFD">
        <w:t xml:space="preserve"> prin: </w:t>
      </w:r>
    </w:p>
    <w:p w:rsidR="00BF1BCA" w:rsidRPr="00017AFD" w:rsidRDefault="00BF1BCA" w:rsidP="00BF1BCA">
      <w:pPr>
        <w:pStyle w:val="5SUBPUNCTE"/>
      </w:pPr>
      <w:r w:rsidRPr="00017AFD">
        <w:t xml:space="preserve">dezvoltarea inovaţiei în turism, facilitând, de exemplu, adaptarea sectorului şi a întreprinderilor acestuia la evoluţiile pieţei în domeniul tehnologiei informaţiei şi comunicării şi în domeniul inovaţiei; </w:t>
      </w:r>
    </w:p>
    <w:p w:rsidR="00BF1BCA" w:rsidRPr="00017AFD" w:rsidRDefault="00BF1BCA" w:rsidP="00BF1BCA">
      <w:pPr>
        <w:pStyle w:val="5SUBPUNCTE"/>
      </w:pPr>
      <w:r w:rsidRPr="00017AFD">
        <w:t xml:space="preserve">consolidarea competenţelor profesionale din cadrul sectorului prin promovarea oportunităţilor oferite de diferite programe ale UE; </w:t>
      </w:r>
    </w:p>
    <w:p w:rsidR="00BF1BCA" w:rsidRDefault="00BF1BCA" w:rsidP="00BF1BCA">
      <w:pPr>
        <w:pStyle w:val="5SUBPUNCTE"/>
      </w:pPr>
      <w:r w:rsidRPr="00017AFD">
        <w:t>încercarea de a depăşi caracterul sezonier al cererii</w:t>
      </w:r>
      <w:r>
        <w:t>;</w:t>
      </w:r>
    </w:p>
    <w:p w:rsidR="00BF1BCA" w:rsidRPr="00017AFD" w:rsidRDefault="00BF1BCA" w:rsidP="00BF1BCA">
      <w:pPr>
        <w:pStyle w:val="5SUBPUNCTE"/>
      </w:pPr>
      <w:r w:rsidRPr="00017AFD">
        <w:t xml:space="preserve">promovarea diversificării ofertei turistice, în special printr-o mai bună concentrare asupra patrimoniului </w:t>
      </w:r>
      <w:r>
        <w:t xml:space="preserve">României </w:t>
      </w:r>
      <w:r w:rsidRPr="00017AFD">
        <w:t xml:space="preserve">şi o mai bună promovare a acestuia, precum şi prin integrarea patrimoniului „natural” în strategiile de turism; </w:t>
      </w:r>
    </w:p>
    <w:p w:rsidR="00BF1BCA" w:rsidRPr="00017AFD" w:rsidRDefault="00BF1BCA" w:rsidP="00BF1BCA">
      <w:pPr>
        <w:pStyle w:val="5SUBPUNCTE"/>
      </w:pPr>
      <w:r w:rsidRPr="00017AFD">
        <w:lastRenderedPageBreak/>
        <w:t xml:space="preserve">contribuţia la o mai bună coordonare a activităţilor de cercetare legate de turism şi la consolidarea datelor socio-economice privind turismul la nivel european. </w:t>
      </w:r>
    </w:p>
    <w:p w:rsidR="00BF1BCA" w:rsidRPr="00017AFD" w:rsidRDefault="00BF1BCA" w:rsidP="00BF1BCA">
      <w:pPr>
        <w:pStyle w:val="4ALINIAT"/>
      </w:pPr>
      <w:r w:rsidRPr="00017AFD">
        <w:t xml:space="preserve">Promovarea dezvoltării unui turism durabil, responsabil şi de calitate </w:t>
      </w:r>
    </w:p>
    <w:p w:rsidR="00BF1BCA" w:rsidRPr="00017AFD" w:rsidRDefault="00BF1BCA" w:rsidP="00BF1BCA">
      <w:pPr>
        <w:pStyle w:val="5SUBPUNCTE"/>
      </w:pPr>
      <w:r w:rsidRPr="00017AFD">
        <w:t>dezvoltarea unui sistem de indicatori pentru gestionarea durabilă a destinaţiilor, care ar putea contribui la dezvoltarea unei mărci pentru promovarea de</w:t>
      </w:r>
      <w:r>
        <w:t xml:space="preserve">stinaţiilor de turism durabil; </w:t>
      </w:r>
    </w:p>
    <w:p w:rsidR="00BF1BCA" w:rsidRPr="00017AFD" w:rsidRDefault="00BF1BCA" w:rsidP="00BF1BCA">
      <w:pPr>
        <w:pStyle w:val="5SUBPUNCTE"/>
      </w:pPr>
      <w:r w:rsidRPr="00017AFD">
        <w:t xml:space="preserve">organizarea unor campanii de sensibilizare pentru o mai bună informare a turiştilor europeni privind destinaţiile, inclusiv informarea privind transportul şi relaţiile cu populaţia locală; </w:t>
      </w:r>
    </w:p>
    <w:p w:rsidR="00BF1BCA" w:rsidRPr="00017AFD" w:rsidRDefault="00BF1BCA" w:rsidP="00BF1BCA">
      <w:pPr>
        <w:pStyle w:val="5SUBPUNCTE"/>
      </w:pPr>
      <w:r w:rsidRPr="00017AFD">
        <w:t xml:space="preserve">dezvoltarea unei mărci europene pentru calitatea turismului, pe baza experienţelor naţionale, pentru a spori securitatea şi încrederea consumatorului; </w:t>
      </w:r>
    </w:p>
    <w:p w:rsidR="00BF1BCA" w:rsidRPr="00017AFD" w:rsidRDefault="00BF1BCA" w:rsidP="00BF1BCA">
      <w:pPr>
        <w:pStyle w:val="5SUBPUNCTE"/>
      </w:pPr>
      <w:r w:rsidRPr="00017AFD">
        <w:t xml:space="preserve">facilitarea identificării riscurilor legate de schimbările climatice pentru a proteja mai bine turismul european împotriva investiţiilor nerentabile şi pentru explorarea posibilităţilor unor servicii turistice alternative; </w:t>
      </w:r>
    </w:p>
    <w:p w:rsidR="00BF1BCA" w:rsidRPr="00017AFD" w:rsidRDefault="00BF1BCA" w:rsidP="00BF1BCA">
      <w:pPr>
        <w:pStyle w:val="5SUBPUNCTE"/>
      </w:pPr>
      <w:r w:rsidRPr="00017AFD">
        <w:t xml:space="preserve">propunerea unei carte a turismului durabil şi responsabil; </w:t>
      </w:r>
    </w:p>
    <w:p w:rsidR="00BF1BCA" w:rsidRPr="00017AFD" w:rsidRDefault="00BF1BCA" w:rsidP="00BF1BCA">
      <w:pPr>
        <w:pStyle w:val="5SUBPUNCTE"/>
      </w:pPr>
      <w:r w:rsidRPr="00017AFD">
        <w:t xml:space="preserve">propunerea unei strategii pentru un turism de coastă şi maritim durabil; </w:t>
      </w:r>
    </w:p>
    <w:p w:rsidR="00BF1BCA" w:rsidRPr="00017AFD" w:rsidRDefault="00BF1BCA" w:rsidP="00BF1BCA">
      <w:pPr>
        <w:pStyle w:val="5SUBPUNCTE"/>
      </w:pPr>
      <w:r w:rsidRPr="00017AFD">
        <w:t xml:space="preserve">instituirea sau consolidarea cooperării dintre UE şi ţările emergente şi ţările din regiunea </w:t>
      </w:r>
    </w:p>
    <w:p w:rsidR="00BF1BCA" w:rsidRPr="00017AFD" w:rsidRDefault="00BF1BCA" w:rsidP="00BF1BCA">
      <w:pPr>
        <w:pStyle w:val="31SUBSUBCAPITOL"/>
      </w:pPr>
      <w:r w:rsidRPr="00017AFD">
        <w:t xml:space="preserve">Analiza la nivel </w:t>
      </w:r>
      <w:r>
        <w:t>micro</w:t>
      </w:r>
    </w:p>
    <w:p w:rsidR="00BF1BCA" w:rsidRPr="00017AFD" w:rsidRDefault="00BF1BCA" w:rsidP="00BF1BCA">
      <w:pPr>
        <w:pStyle w:val="4ALINIAT"/>
        <w:rPr>
          <w:lang w:val="en-US"/>
        </w:rPr>
      </w:pPr>
      <w:r w:rsidRPr="00017AFD">
        <w:t>Principalele beneficii su</w:t>
      </w:r>
      <w:r>
        <w:t>nt, printre altele, faptul că</w:t>
      </w:r>
      <w:r w:rsidRPr="00017AFD">
        <w:t xml:space="preserve"> turismul</w:t>
      </w:r>
      <w:r>
        <w:t>, creeaza noi locuri de muncă, diversifică economia locală, intensifică</w:t>
      </w:r>
      <w:r w:rsidRPr="00017AFD">
        <w:t>  con</w:t>
      </w:r>
      <w:r>
        <w:t>sumul de produse locale, profită de instalaț</w:t>
      </w:r>
      <w:r w:rsidRPr="00017AFD">
        <w:t>iile existente</w:t>
      </w:r>
      <w:r>
        <w:t>, nu impune abandonarea activităț</w:t>
      </w:r>
      <w:r w:rsidRPr="00017AFD">
        <w:t xml:space="preserve">ii traditionale, </w:t>
      </w:r>
      <w:r>
        <w:t>îmbunatateste calitatea vieții și protejeaza mediul î</w:t>
      </w:r>
      <w:r w:rsidRPr="00017AFD">
        <w:t>nconjurator</w:t>
      </w:r>
      <w:r>
        <w:t>, prin suita de soluții implementate la nivelul structurilor de primire turistice, menține tradiț</w:t>
      </w:r>
      <w:r w:rsidRPr="00017AFD">
        <w:t>iile culturale.</w:t>
      </w:r>
    </w:p>
    <w:p w:rsidR="00BF1BCA" w:rsidRPr="00017AFD" w:rsidRDefault="00BF1BCA" w:rsidP="00BF1BCA">
      <w:pPr>
        <w:pStyle w:val="4ALINIAT"/>
        <w:rPr>
          <w:lang w:val="en-US"/>
        </w:rPr>
      </w:pPr>
      <w:r w:rsidRPr="00017AFD">
        <w:t>Turismul ofera consumatorilor s</w:t>
      </w:r>
      <w:r>
        <w:t>ă</w:t>
      </w:r>
      <w:r w:rsidRPr="00017AFD">
        <w:t>i contactul cu natura, liniste, preturi rezonabile, ospitalitate, tratament familiar, gastronomie de calitate, schimburi socio-culturale, etc.</w:t>
      </w:r>
    </w:p>
    <w:p w:rsidR="00BF1BCA" w:rsidRPr="00C750EC" w:rsidRDefault="00BF1BCA" w:rsidP="00BF1BCA">
      <w:pPr>
        <w:pStyle w:val="4ALINIAT"/>
        <w:rPr>
          <w:lang w:val="en-US"/>
        </w:rPr>
      </w:pPr>
      <w:r>
        <w:t>N</w:t>
      </w:r>
      <w:r w:rsidRPr="00017AFD">
        <w:t>ecesitatea turismului raspunde unei triple pe</w:t>
      </w:r>
      <w:r>
        <w:t>rspective: cea a operatorilor, în masura î</w:t>
      </w:r>
      <w:r w:rsidRPr="00017AFD">
        <w:t>n care diversificarea ofertei poat</w:t>
      </w:r>
      <w:r>
        <w:t>e modifica cresterea competivităț</w:t>
      </w:r>
      <w:r w:rsidRPr="00017AFD">
        <w:t>ii sectorului; cea a turistilor, pentru care se ofera raspunsuri oportune pentru satisfacerea noilor necesit</w:t>
      </w:r>
      <w:r>
        <w:t>ă</w:t>
      </w:r>
      <w:r w:rsidRPr="00017AFD">
        <w:t xml:space="preserve">ti de relaxare </w:t>
      </w:r>
      <w:r>
        <w:t>și, î</w:t>
      </w:r>
      <w:r w:rsidRPr="00017AFD">
        <w:t xml:space="preserve">n sfarsit, cea a autoritatilor publice, deoarece aplica strategii de </w:t>
      </w:r>
      <w:r>
        <w:t>î</w:t>
      </w:r>
      <w:r w:rsidRPr="00017AFD">
        <w:t>mbunatatire calitativ</w:t>
      </w:r>
      <w:r>
        <w:t>ă</w:t>
      </w:r>
      <w:r w:rsidRPr="00017AFD">
        <w:t xml:space="preserve"> a turismului at</w:t>
      </w:r>
      <w:r>
        <w:t>ât în timp câ</w:t>
      </w:r>
      <w:r w:rsidRPr="00017AFD">
        <w:t xml:space="preserve">t </w:t>
      </w:r>
      <w:r>
        <w:t xml:space="preserve">și în </w:t>
      </w:r>
      <w:r w:rsidRPr="00C750EC">
        <w:t>spațiu.</w:t>
      </w:r>
    </w:p>
    <w:p w:rsidR="00BF1BCA" w:rsidRPr="00017AFD" w:rsidRDefault="00BF1BCA" w:rsidP="00BF1BCA">
      <w:pPr>
        <w:pStyle w:val="4ALINIAT"/>
        <w:rPr>
          <w:lang w:val="en-US"/>
        </w:rPr>
      </w:pPr>
      <w:r w:rsidRPr="00C750EC">
        <w:t>Prin poziția sa geografică, relief, climă, istorie, România dispune de un vast spațiu cu un potențial turistic deosebit, beneficiind de resurse naturale de o mare diversitate și armonios repartizate, precum și de pastrarea tradițiilor culturale locale în viata cotidiană, condiții ce dau posibilitatea practicării unui turism de cea mai buna calitate, competitiv la nivel European.</w:t>
      </w:r>
    </w:p>
    <w:p w:rsidR="00BF1BCA" w:rsidRPr="00C750EC" w:rsidRDefault="00BF1BCA" w:rsidP="00BF1BCA">
      <w:pPr>
        <w:pStyle w:val="4ALINIAT"/>
      </w:pPr>
      <w:r>
        <w:t>Im</w:t>
      </w:r>
      <w:r w:rsidRPr="00C750EC">
        <w:t>plementarea proiectului v</w:t>
      </w:r>
      <w:r>
        <w:t>a conduce la la dezvoltarea spaț</w:t>
      </w:r>
      <w:r w:rsidRPr="00C750EC">
        <w:t>iului</w:t>
      </w:r>
      <w:r>
        <w:t xml:space="preserve"> economic </w:t>
      </w:r>
      <w:r w:rsidRPr="00C750EC">
        <w:t xml:space="preserve">, cresterea veniturilor alternative </w:t>
      </w:r>
      <w:r>
        <w:t>ș</w:t>
      </w:r>
      <w:r w:rsidRPr="00C750EC">
        <w:t>i a atractivit</w:t>
      </w:r>
      <w:r>
        <w:t>ăț</w:t>
      </w:r>
      <w:r w:rsidRPr="00C750EC">
        <w:t xml:space="preserve">ii </w:t>
      </w:r>
      <w:r>
        <w:t>zonei</w:t>
      </w:r>
      <w:r w:rsidRPr="00C750EC">
        <w:t>, prin:</w:t>
      </w:r>
    </w:p>
    <w:p w:rsidR="00BF1BCA" w:rsidRPr="00C750EC" w:rsidRDefault="00BF1BCA" w:rsidP="00BF1BCA">
      <w:pPr>
        <w:pStyle w:val="5SUBPUNCTE"/>
      </w:pPr>
      <w:r w:rsidRPr="00C750EC">
        <w:t xml:space="preserve">crearea </w:t>
      </w:r>
      <w:r>
        <w:t>ș</w:t>
      </w:r>
      <w:r w:rsidRPr="00C750EC">
        <w:t xml:space="preserve">i diversificarea infrastructurii </w:t>
      </w:r>
      <w:r>
        <w:t>și serviciilor turistice î</w:t>
      </w:r>
      <w:r w:rsidRPr="00C750EC">
        <w:t xml:space="preserve">n </w:t>
      </w:r>
      <w:r>
        <w:t>zonă</w:t>
      </w:r>
      <w:r w:rsidRPr="00C750EC">
        <w:t>,</w:t>
      </w:r>
    </w:p>
    <w:p w:rsidR="00BF1BCA" w:rsidRPr="00C750EC" w:rsidRDefault="00BF1BCA" w:rsidP="00BF1BCA">
      <w:pPr>
        <w:pStyle w:val="5SUBPUNCTE"/>
      </w:pPr>
      <w:r w:rsidRPr="00C750EC">
        <w:t>oferirea unor servicii de calitate superioar</w:t>
      </w:r>
      <w:r>
        <w:t>ă</w:t>
      </w:r>
      <w:r w:rsidRPr="00C750EC">
        <w:t xml:space="preserve"> care sa raspund</w:t>
      </w:r>
      <w:r>
        <w:t>ă</w:t>
      </w:r>
      <w:r w:rsidRPr="00C750EC">
        <w:t xml:space="preserve"> cerintelor tot mai ridicate ale clien</w:t>
      </w:r>
      <w:r>
        <w:t>ț</w:t>
      </w:r>
      <w:r w:rsidRPr="00C750EC">
        <w:t>ilor,</w:t>
      </w:r>
    </w:p>
    <w:p w:rsidR="00BF1BCA" w:rsidRPr="00C750EC" w:rsidRDefault="00BF1BCA" w:rsidP="00BF1BCA">
      <w:pPr>
        <w:pStyle w:val="5SUBPUNCTE"/>
      </w:pPr>
      <w:r w:rsidRPr="00C750EC">
        <w:t>cresterea num</w:t>
      </w:r>
      <w:r>
        <w:t>ărului de turisti și a duratei vizitelor î</w:t>
      </w:r>
      <w:r w:rsidRPr="00C750EC">
        <w:t>n zon</w:t>
      </w:r>
      <w:r>
        <w:t>ă</w:t>
      </w:r>
      <w:r w:rsidRPr="00C750EC">
        <w:t>,</w:t>
      </w:r>
    </w:p>
    <w:p w:rsidR="00BF1BCA" w:rsidRPr="00C750EC" w:rsidRDefault="00BF1BCA" w:rsidP="00BF1BCA">
      <w:pPr>
        <w:pStyle w:val="5SUBPUNCTE"/>
      </w:pPr>
      <w:r w:rsidRPr="00C750EC">
        <w:t xml:space="preserve">crearea </w:t>
      </w:r>
      <w:r>
        <w:t>a</w:t>
      </w:r>
      <w:r w:rsidRPr="00C750EC">
        <w:t xml:space="preserve"> noi locuri de munc</w:t>
      </w:r>
      <w:r>
        <w:t>ă</w:t>
      </w:r>
      <w:r w:rsidRPr="00C750EC">
        <w:t>  permanente,</w:t>
      </w:r>
    </w:p>
    <w:p w:rsidR="00BF1BCA" w:rsidRPr="00C750EC" w:rsidRDefault="00BF1BCA" w:rsidP="00BF1BCA">
      <w:pPr>
        <w:pStyle w:val="5SUBPUNCTE"/>
      </w:pPr>
      <w:r>
        <w:t>utilizarea raț</w:t>
      </w:r>
      <w:r w:rsidRPr="00C750EC">
        <w:t>ional</w:t>
      </w:r>
      <w:r>
        <w:t>ă</w:t>
      </w:r>
      <w:r w:rsidRPr="00C750EC">
        <w:t xml:space="preserve"> </w:t>
      </w:r>
      <w:r>
        <w:t>ș</w:t>
      </w:r>
      <w:r w:rsidRPr="00C750EC">
        <w:t>i durabil</w:t>
      </w:r>
      <w:r>
        <w:t>ă</w:t>
      </w:r>
      <w:r w:rsidRPr="00C750EC">
        <w:t xml:space="preserve"> a factorilor de produc</w:t>
      </w:r>
      <w:r>
        <w:t>ț</w:t>
      </w:r>
      <w:r w:rsidRPr="00C750EC">
        <w:t xml:space="preserve">ie </w:t>
      </w:r>
      <w:r>
        <w:t>ș</w:t>
      </w:r>
      <w:r w:rsidRPr="00C750EC">
        <w:t>i sprijinirea furnizorilor din zon</w:t>
      </w:r>
      <w:r>
        <w:t>ă</w:t>
      </w:r>
      <w:r w:rsidRPr="00C750EC">
        <w:t>,</w:t>
      </w:r>
    </w:p>
    <w:p w:rsidR="00BF1BCA" w:rsidRPr="00C750EC" w:rsidRDefault="00BF1BCA" w:rsidP="00BF1BCA">
      <w:pPr>
        <w:pStyle w:val="5SUBPUNCTE"/>
      </w:pPr>
      <w:r w:rsidRPr="00C750EC">
        <w:t>ridicarea nivelului profesional al angaja</w:t>
      </w:r>
      <w:r>
        <w:t>ților.</w:t>
      </w:r>
    </w:p>
    <w:p w:rsidR="00BF1BCA" w:rsidRPr="00BF1BCA" w:rsidRDefault="00BF1BCA" w:rsidP="00BF1BCA">
      <w:pPr>
        <w:pStyle w:val="7CARACTERISTICA"/>
        <w:pBdr>
          <w:bottom w:val="single" w:sz="4" w:space="1" w:color="auto"/>
        </w:pBdr>
        <w:jc w:val="right"/>
      </w:pPr>
      <w:r w:rsidRPr="00BF1BCA">
        <w:t xml:space="preserve">c) valoarea investiţiei; </w:t>
      </w:r>
    </w:p>
    <w:p w:rsidR="00361156" w:rsidRDefault="00BF1BCA" w:rsidP="00BF1BCA">
      <w:pPr>
        <w:pStyle w:val="4ALINIAT"/>
      </w:pPr>
      <w:r>
        <w:t>Investiția are o valoare estimată de aproximativ 1,494,583.77 RON</w:t>
      </w:r>
    </w:p>
    <w:p w:rsidR="00BF1BCA" w:rsidRPr="00BF1BCA" w:rsidRDefault="00BF1BCA" w:rsidP="00BF1BCA">
      <w:pPr>
        <w:pStyle w:val="7CARACTERISTICA"/>
        <w:pBdr>
          <w:bottom w:val="single" w:sz="4" w:space="1" w:color="auto"/>
        </w:pBdr>
        <w:jc w:val="right"/>
      </w:pPr>
      <w:r w:rsidRPr="00BF1BCA">
        <w:t xml:space="preserve">d) perioada de implementare propusă; </w:t>
      </w:r>
    </w:p>
    <w:p w:rsidR="00BF1BCA" w:rsidRDefault="00BF1BCA" w:rsidP="00BF1BCA">
      <w:pPr>
        <w:pStyle w:val="4ALINIAT"/>
      </w:pPr>
      <w:r>
        <w:t>Perioada în care se dorește implementarea proiectului este de aproximativ 24 luni.</w:t>
      </w:r>
    </w:p>
    <w:p w:rsidR="00BF1BCA" w:rsidRPr="00BF1BCA" w:rsidRDefault="00BF1BCA" w:rsidP="00BF1BCA">
      <w:pPr>
        <w:pStyle w:val="7CARACTERISTICA"/>
        <w:pBdr>
          <w:bottom w:val="single" w:sz="4" w:space="1" w:color="auto"/>
        </w:pBdr>
        <w:jc w:val="right"/>
      </w:pPr>
      <w:r w:rsidRPr="00BF1BCA">
        <w:t xml:space="preserve">e) planşe reprezentând limitele amplasamentului proiectului, inclusiv orice suprafaţă de teren solicitată pentru a fi folosită temporar (planuri de situaţie şi amplasamente); </w:t>
      </w:r>
    </w:p>
    <w:p w:rsidR="00BF1BCA" w:rsidRPr="00BF1BCA" w:rsidRDefault="00BF1BCA" w:rsidP="00BF1BCA">
      <w:pPr>
        <w:pStyle w:val="4ALINIAT"/>
      </w:pPr>
      <w:r>
        <w:t>Planșe anexate – A00. Plan de încadrare în zonă, A01</w:t>
      </w:r>
      <w:r w:rsidR="00682CC4">
        <w:t>/A02</w:t>
      </w:r>
      <w:r>
        <w:t>. Plan de situație</w:t>
      </w:r>
      <w:r w:rsidR="00682CC4">
        <w:t xml:space="preserve"> – existent / propus</w:t>
      </w:r>
    </w:p>
    <w:p w:rsidR="00BF1BCA" w:rsidRPr="00BF1BCA" w:rsidRDefault="00BF1BCA" w:rsidP="00BF1BCA">
      <w:pPr>
        <w:pStyle w:val="7CARACTERISTICA"/>
        <w:pBdr>
          <w:bottom w:val="single" w:sz="4" w:space="1" w:color="auto"/>
        </w:pBdr>
        <w:jc w:val="right"/>
      </w:pPr>
      <w:r w:rsidRPr="00BF1BCA">
        <w:lastRenderedPageBreak/>
        <w:t xml:space="preserve">f) o descriere a caracteristicilor fizice ale întregului proiect, formele fizice ale proiectului (planuri, clădiri, alte structuri, materiale de construcţie şi altele).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1"/>
        <w:gridCol w:w="1637"/>
        <w:gridCol w:w="1731"/>
      </w:tblGrid>
      <w:tr w:rsidR="00BF1BCA" w:rsidRPr="00BB2B5C" w:rsidTr="004D25A0">
        <w:trPr>
          <w:trHeight w:val="264"/>
        </w:trPr>
        <w:tc>
          <w:tcPr>
            <w:tcW w:w="5000" w:type="pct"/>
            <w:gridSpan w:val="3"/>
          </w:tcPr>
          <w:p w:rsidR="00BF1BCA" w:rsidRPr="00BB2B5C" w:rsidRDefault="00BF1BCA" w:rsidP="00BF1BCA">
            <w:pPr>
              <w:pStyle w:val="4ALINIAT"/>
              <w:ind w:firstLine="0"/>
              <w:jc w:val="left"/>
            </w:pPr>
            <w:r w:rsidRPr="00BB2B5C">
              <w:t xml:space="preserve">SITUAȚIE EXISTENTĂ </w:t>
            </w:r>
          </w:p>
        </w:tc>
      </w:tr>
      <w:tr w:rsidR="00BF1BCA" w:rsidRPr="00BB2B5C" w:rsidTr="004D25A0">
        <w:trPr>
          <w:trHeight w:val="264"/>
        </w:trPr>
        <w:tc>
          <w:tcPr>
            <w:tcW w:w="5000" w:type="pct"/>
            <w:gridSpan w:val="3"/>
            <w:tcBorders>
              <w:bottom w:val="single" w:sz="4" w:space="0" w:color="auto"/>
            </w:tcBorders>
          </w:tcPr>
          <w:p w:rsidR="00BF1BCA" w:rsidRPr="00BB2B5C" w:rsidRDefault="00BF1BCA" w:rsidP="00BF1BCA">
            <w:pPr>
              <w:pStyle w:val="4ALINIAT"/>
              <w:ind w:firstLine="0"/>
              <w:jc w:val="center"/>
            </w:pPr>
          </w:p>
        </w:tc>
      </w:tr>
      <w:tr w:rsidR="00BF1BCA" w:rsidRPr="00BB2B5C" w:rsidTr="004D25A0">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pPr>
            <w:r w:rsidRPr="00BB2B5C">
              <w:t>Plan demisol</w:t>
            </w:r>
          </w:p>
        </w:tc>
        <w:tc>
          <w:tcPr>
            <w:tcW w:w="849"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1:50</w:t>
            </w:r>
          </w:p>
        </w:tc>
        <w:tc>
          <w:tcPr>
            <w:tcW w:w="898"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A1</w:t>
            </w:r>
          </w:p>
        </w:tc>
      </w:tr>
      <w:tr w:rsidR="00BF1BCA" w:rsidRPr="00BB2B5C" w:rsidTr="004D25A0">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pPr>
            <w:r w:rsidRPr="00BB2B5C">
              <w:t>Plan parter</w:t>
            </w:r>
          </w:p>
        </w:tc>
        <w:tc>
          <w:tcPr>
            <w:tcW w:w="849"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1:50</w:t>
            </w:r>
          </w:p>
        </w:tc>
        <w:tc>
          <w:tcPr>
            <w:tcW w:w="898"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A2</w:t>
            </w:r>
          </w:p>
        </w:tc>
      </w:tr>
      <w:tr w:rsidR="00BF1BCA" w:rsidRPr="00BB2B5C" w:rsidTr="004D25A0">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pPr>
            <w:r w:rsidRPr="00BB2B5C">
              <w:t>Plan mansardă</w:t>
            </w:r>
          </w:p>
        </w:tc>
        <w:tc>
          <w:tcPr>
            <w:tcW w:w="849"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1:50</w:t>
            </w:r>
          </w:p>
        </w:tc>
        <w:tc>
          <w:tcPr>
            <w:tcW w:w="898"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A3</w:t>
            </w:r>
          </w:p>
        </w:tc>
      </w:tr>
      <w:tr w:rsidR="00BF1BCA" w:rsidRPr="00BB2B5C" w:rsidTr="004D25A0">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pPr>
            <w:r w:rsidRPr="00BB2B5C">
              <w:t>Plan</w:t>
            </w:r>
            <w:r>
              <w:t xml:space="preserve"> învelitoare</w:t>
            </w:r>
          </w:p>
        </w:tc>
        <w:tc>
          <w:tcPr>
            <w:tcW w:w="849"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1:50</w:t>
            </w:r>
          </w:p>
        </w:tc>
        <w:tc>
          <w:tcPr>
            <w:tcW w:w="898"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A4</w:t>
            </w:r>
          </w:p>
        </w:tc>
      </w:tr>
      <w:tr w:rsidR="00BF1BCA" w:rsidRPr="00BB2B5C" w:rsidTr="004D25A0">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pPr>
            <w:r w:rsidRPr="00BB2B5C">
              <w:t xml:space="preserve">Secțiune </w:t>
            </w:r>
            <w:r>
              <w:t xml:space="preserve">transversală </w:t>
            </w:r>
            <w:r w:rsidRPr="00BB2B5C">
              <w:t>S1 – S1</w:t>
            </w:r>
          </w:p>
        </w:tc>
        <w:tc>
          <w:tcPr>
            <w:tcW w:w="849"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1:50</w:t>
            </w:r>
          </w:p>
        </w:tc>
        <w:tc>
          <w:tcPr>
            <w:tcW w:w="898"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A5</w:t>
            </w:r>
          </w:p>
        </w:tc>
      </w:tr>
      <w:tr w:rsidR="00BF1BCA" w:rsidRPr="00BB2B5C" w:rsidTr="004D25A0">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pPr>
            <w:r w:rsidRPr="00BB2B5C">
              <w:t>Fațadă principală</w:t>
            </w:r>
          </w:p>
        </w:tc>
        <w:tc>
          <w:tcPr>
            <w:tcW w:w="849"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1:50</w:t>
            </w:r>
          </w:p>
        </w:tc>
        <w:tc>
          <w:tcPr>
            <w:tcW w:w="898"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A6</w:t>
            </w:r>
          </w:p>
        </w:tc>
      </w:tr>
      <w:tr w:rsidR="00BF1BCA" w:rsidRPr="00BB2B5C" w:rsidTr="004D25A0">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pPr>
            <w:r w:rsidRPr="00BB2B5C">
              <w:t>Fațadă posterioară</w:t>
            </w:r>
          </w:p>
        </w:tc>
        <w:tc>
          <w:tcPr>
            <w:tcW w:w="849"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1:50</w:t>
            </w:r>
          </w:p>
        </w:tc>
        <w:tc>
          <w:tcPr>
            <w:tcW w:w="898"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A7</w:t>
            </w:r>
          </w:p>
        </w:tc>
      </w:tr>
      <w:tr w:rsidR="00BF1BCA" w:rsidRPr="00BB2B5C" w:rsidTr="004D25A0">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pPr>
            <w:r w:rsidRPr="00BB2B5C">
              <w:t>Fațadă laterală stânga</w:t>
            </w:r>
          </w:p>
        </w:tc>
        <w:tc>
          <w:tcPr>
            <w:tcW w:w="849"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1:50</w:t>
            </w:r>
          </w:p>
        </w:tc>
        <w:tc>
          <w:tcPr>
            <w:tcW w:w="898"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A8</w:t>
            </w:r>
          </w:p>
        </w:tc>
      </w:tr>
      <w:tr w:rsidR="00BF1BCA" w:rsidRPr="00BB2B5C" w:rsidTr="004D25A0">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pPr>
            <w:r w:rsidRPr="00BB2B5C">
              <w:t>Fațadă laterală dreapta</w:t>
            </w:r>
          </w:p>
        </w:tc>
        <w:tc>
          <w:tcPr>
            <w:tcW w:w="849"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1:50</w:t>
            </w:r>
          </w:p>
        </w:tc>
        <w:tc>
          <w:tcPr>
            <w:tcW w:w="898"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A9</w:t>
            </w:r>
          </w:p>
        </w:tc>
      </w:tr>
      <w:tr w:rsidR="00BF1BCA" w:rsidRPr="00BB2B5C" w:rsidTr="004D25A0">
        <w:trPr>
          <w:trHeight w:val="264"/>
        </w:trPr>
        <w:tc>
          <w:tcPr>
            <w:tcW w:w="5000" w:type="pct"/>
            <w:gridSpan w:val="3"/>
            <w:tcBorders>
              <w:top w:val="single" w:sz="4" w:space="0" w:color="auto"/>
            </w:tcBorders>
          </w:tcPr>
          <w:p w:rsidR="00BF1BCA" w:rsidRPr="00BB2B5C" w:rsidRDefault="00BF1BCA" w:rsidP="00BF1BCA">
            <w:pPr>
              <w:pStyle w:val="4ALINIAT"/>
              <w:ind w:firstLine="0"/>
              <w:jc w:val="center"/>
            </w:pPr>
          </w:p>
        </w:tc>
      </w:tr>
      <w:tr w:rsidR="00BF1BCA" w:rsidRPr="00BB2B5C" w:rsidTr="004D25A0">
        <w:trPr>
          <w:trHeight w:val="264"/>
        </w:trPr>
        <w:tc>
          <w:tcPr>
            <w:tcW w:w="5000" w:type="pct"/>
            <w:gridSpan w:val="3"/>
          </w:tcPr>
          <w:p w:rsidR="00BF1BCA" w:rsidRPr="00BB2B5C" w:rsidRDefault="00BF1BCA" w:rsidP="00BF1BCA">
            <w:pPr>
              <w:pStyle w:val="4ALINIAT"/>
              <w:ind w:firstLine="0"/>
              <w:jc w:val="left"/>
            </w:pPr>
            <w:r w:rsidRPr="00BB2B5C">
              <w:t xml:space="preserve">SITUAȚIE </w:t>
            </w:r>
            <w:r>
              <w:t>PROPUSĂ</w:t>
            </w:r>
            <w:r w:rsidRPr="00BB2B5C">
              <w:t xml:space="preserve"> </w:t>
            </w:r>
          </w:p>
        </w:tc>
      </w:tr>
      <w:tr w:rsidR="00BF1BCA" w:rsidRPr="00BB2B5C" w:rsidTr="004D25A0">
        <w:trPr>
          <w:trHeight w:val="264"/>
        </w:trPr>
        <w:tc>
          <w:tcPr>
            <w:tcW w:w="5000" w:type="pct"/>
            <w:gridSpan w:val="3"/>
            <w:tcBorders>
              <w:bottom w:val="single" w:sz="4" w:space="0" w:color="auto"/>
            </w:tcBorders>
          </w:tcPr>
          <w:p w:rsidR="00BF1BCA" w:rsidRPr="00BB2B5C" w:rsidRDefault="00BF1BCA" w:rsidP="00BF1BCA">
            <w:pPr>
              <w:pStyle w:val="4ALINIAT"/>
              <w:ind w:firstLine="0"/>
              <w:jc w:val="center"/>
            </w:pPr>
          </w:p>
        </w:tc>
      </w:tr>
      <w:tr w:rsidR="00BF1BCA" w:rsidRPr="00BB2B5C" w:rsidTr="004D25A0">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pPr>
            <w:r w:rsidRPr="00BB2B5C">
              <w:t>Plan demisol</w:t>
            </w:r>
          </w:p>
        </w:tc>
        <w:tc>
          <w:tcPr>
            <w:tcW w:w="849"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1:50</w:t>
            </w:r>
          </w:p>
        </w:tc>
        <w:tc>
          <w:tcPr>
            <w:tcW w:w="898"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A10</w:t>
            </w:r>
          </w:p>
        </w:tc>
      </w:tr>
      <w:tr w:rsidR="00BF1BCA" w:rsidRPr="00BB2B5C" w:rsidTr="004D25A0">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pPr>
            <w:r w:rsidRPr="00BB2B5C">
              <w:t>Plan parter</w:t>
            </w:r>
          </w:p>
        </w:tc>
        <w:tc>
          <w:tcPr>
            <w:tcW w:w="849"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1:50</w:t>
            </w:r>
          </w:p>
        </w:tc>
        <w:tc>
          <w:tcPr>
            <w:tcW w:w="898"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A11</w:t>
            </w:r>
          </w:p>
        </w:tc>
      </w:tr>
      <w:tr w:rsidR="00BF1BCA" w:rsidRPr="00BB2B5C" w:rsidTr="004D25A0">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pPr>
            <w:r w:rsidRPr="00BB2B5C">
              <w:t>Plan mansardă</w:t>
            </w:r>
          </w:p>
        </w:tc>
        <w:tc>
          <w:tcPr>
            <w:tcW w:w="849"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1:50</w:t>
            </w:r>
          </w:p>
        </w:tc>
        <w:tc>
          <w:tcPr>
            <w:tcW w:w="898"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A12</w:t>
            </w:r>
          </w:p>
        </w:tc>
      </w:tr>
      <w:tr w:rsidR="00BF1BCA" w:rsidRPr="00BB2B5C" w:rsidTr="004D25A0">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pPr>
            <w:r w:rsidRPr="00BB2B5C">
              <w:t>Plan</w:t>
            </w:r>
            <w:r>
              <w:t xml:space="preserve"> învelitoare</w:t>
            </w:r>
          </w:p>
        </w:tc>
        <w:tc>
          <w:tcPr>
            <w:tcW w:w="849"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1:50</w:t>
            </w:r>
          </w:p>
        </w:tc>
        <w:tc>
          <w:tcPr>
            <w:tcW w:w="898"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A13</w:t>
            </w:r>
          </w:p>
        </w:tc>
      </w:tr>
      <w:tr w:rsidR="00BF1BCA" w:rsidRPr="00BB2B5C" w:rsidTr="004D25A0">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pPr>
            <w:r w:rsidRPr="00BB2B5C">
              <w:t xml:space="preserve">Secțiune </w:t>
            </w:r>
            <w:r>
              <w:t xml:space="preserve">transversală </w:t>
            </w:r>
            <w:r w:rsidRPr="00BB2B5C">
              <w:t>S1 – S1</w:t>
            </w:r>
          </w:p>
        </w:tc>
        <w:tc>
          <w:tcPr>
            <w:tcW w:w="849"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1:50</w:t>
            </w:r>
          </w:p>
        </w:tc>
        <w:tc>
          <w:tcPr>
            <w:tcW w:w="898"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A14</w:t>
            </w:r>
          </w:p>
        </w:tc>
      </w:tr>
      <w:tr w:rsidR="00BF1BCA" w:rsidRPr="00BB2B5C" w:rsidTr="004D25A0">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pPr>
            <w:r w:rsidRPr="00BB2B5C">
              <w:t>Fațadă principală</w:t>
            </w:r>
          </w:p>
        </w:tc>
        <w:tc>
          <w:tcPr>
            <w:tcW w:w="849"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1:50</w:t>
            </w:r>
          </w:p>
        </w:tc>
        <w:tc>
          <w:tcPr>
            <w:tcW w:w="898"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A15</w:t>
            </w:r>
          </w:p>
        </w:tc>
      </w:tr>
      <w:tr w:rsidR="00BF1BCA" w:rsidRPr="00BB2B5C" w:rsidTr="004D25A0">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pPr>
            <w:r w:rsidRPr="00BB2B5C">
              <w:t>Fațadă posterioară</w:t>
            </w:r>
          </w:p>
        </w:tc>
        <w:tc>
          <w:tcPr>
            <w:tcW w:w="849"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1:50</w:t>
            </w:r>
          </w:p>
        </w:tc>
        <w:tc>
          <w:tcPr>
            <w:tcW w:w="898"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A16</w:t>
            </w:r>
          </w:p>
        </w:tc>
      </w:tr>
      <w:tr w:rsidR="00BF1BCA" w:rsidRPr="00BB2B5C" w:rsidTr="004D25A0">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pPr>
            <w:r w:rsidRPr="00BB2B5C">
              <w:t>Fațadă laterală stânga</w:t>
            </w:r>
          </w:p>
        </w:tc>
        <w:tc>
          <w:tcPr>
            <w:tcW w:w="849"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1:50</w:t>
            </w:r>
          </w:p>
        </w:tc>
        <w:tc>
          <w:tcPr>
            <w:tcW w:w="898"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A17</w:t>
            </w:r>
          </w:p>
        </w:tc>
      </w:tr>
      <w:tr w:rsidR="00BF1BCA" w:rsidRPr="00BB2B5C" w:rsidTr="004D25A0">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pPr>
            <w:r w:rsidRPr="00BB2B5C">
              <w:t>Fațadă laterală dreapta</w:t>
            </w:r>
          </w:p>
        </w:tc>
        <w:tc>
          <w:tcPr>
            <w:tcW w:w="849"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1:50</w:t>
            </w:r>
          </w:p>
        </w:tc>
        <w:tc>
          <w:tcPr>
            <w:tcW w:w="898"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A18</w:t>
            </w:r>
          </w:p>
        </w:tc>
      </w:tr>
      <w:tr w:rsidR="00BF1BCA" w:rsidRPr="00BB2B5C" w:rsidTr="004D25A0">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pPr>
            <w:r w:rsidRPr="00BB2B5C">
              <w:t>Plan demisol</w:t>
            </w:r>
            <w:r>
              <w:t xml:space="preserve"> utilaje - echipamente</w:t>
            </w:r>
          </w:p>
        </w:tc>
        <w:tc>
          <w:tcPr>
            <w:tcW w:w="849"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1:50</w:t>
            </w:r>
          </w:p>
        </w:tc>
        <w:tc>
          <w:tcPr>
            <w:tcW w:w="898"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A19</w:t>
            </w:r>
          </w:p>
        </w:tc>
      </w:tr>
      <w:tr w:rsidR="00BF1BCA" w:rsidRPr="00BB2B5C" w:rsidTr="004D25A0">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pPr>
            <w:r w:rsidRPr="00BB2B5C">
              <w:t>Plan parter</w:t>
            </w:r>
            <w:r>
              <w:t xml:space="preserve"> utilaje - echipamente</w:t>
            </w:r>
          </w:p>
        </w:tc>
        <w:tc>
          <w:tcPr>
            <w:tcW w:w="849"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1:50</w:t>
            </w:r>
          </w:p>
        </w:tc>
        <w:tc>
          <w:tcPr>
            <w:tcW w:w="898"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A20</w:t>
            </w:r>
          </w:p>
        </w:tc>
      </w:tr>
      <w:tr w:rsidR="00BF1BCA" w:rsidRPr="00BB2B5C" w:rsidTr="004D25A0">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pPr>
            <w:r w:rsidRPr="00BB2B5C">
              <w:t>Plan mansardă</w:t>
            </w:r>
            <w:r>
              <w:t xml:space="preserve"> utilaje - echipamente</w:t>
            </w:r>
          </w:p>
        </w:tc>
        <w:tc>
          <w:tcPr>
            <w:tcW w:w="849"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1:50</w:t>
            </w:r>
          </w:p>
        </w:tc>
        <w:tc>
          <w:tcPr>
            <w:tcW w:w="898"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jc w:val="center"/>
            </w:pPr>
            <w:r>
              <w:t>A21</w:t>
            </w:r>
          </w:p>
        </w:tc>
      </w:tr>
      <w:tr w:rsidR="00BF1BCA" w:rsidTr="004D25A0">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BB2B5C" w:rsidRDefault="00BF1BCA" w:rsidP="00BF1BCA">
            <w:pPr>
              <w:pStyle w:val="4ALINIAT"/>
              <w:ind w:firstLine="0"/>
            </w:pPr>
            <w:r w:rsidRPr="00BB2B5C">
              <w:t>Plan de situație</w:t>
            </w:r>
            <w:r>
              <w:t xml:space="preserve"> utilaje - echipamente</w:t>
            </w:r>
            <w:r w:rsidRPr="00BB2B5C">
              <w:t xml:space="preserve"> </w:t>
            </w:r>
          </w:p>
        </w:tc>
        <w:tc>
          <w:tcPr>
            <w:tcW w:w="849" w:type="pct"/>
            <w:tcBorders>
              <w:top w:val="single" w:sz="4" w:space="0" w:color="auto"/>
              <w:left w:val="single" w:sz="4" w:space="0" w:color="auto"/>
              <w:bottom w:val="single" w:sz="4" w:space="0" w:color="auto"/>
              <w:right w:val="single" w:sz="4" w:space="0" w:color="auto"/>
            </w:tcBorders>
          </w:tcPr>
          <w:p w:rsidR="00BF1BCA" w:rsidRDefault="00BF1BCA" w:rsidP="00BF1BCA">
            <w:pPr>
              <w:pStyle w:val="4ALINIAT"/>
              <w:ind w:firstLine="0"/>
              <w:jc w:val="center"/>
            </w:pPr>
            <w:r>
              <w:t>1:500</w:t>
            </w:r>
          </w:p>
        </w:tc>
        <w:tc>
          <w:tcPr>
            <w:tcW w:w="898" w:type="pct"/>
            <w:tcBorders>
              <w:top w:val="single" w:sz="4" w:space="0" w:color="auto"/>
              <w:left w:val="single" w:sz="4" w:space="0" w:color="auto"/>
              <w:bottom w:val="single" w:sz="4" w:space="0" w:color="auto"/>
              <w:right w:val="single" w:sz="4" w:space="0" w:color="auto"/>
            </w:tcBorders>
          </w:tcPr>
          <w:p w:rsidR="00BF1BCA" w:rsidRDefault="00BF1BCA" w:rsidP="00BF1BCA">
            <w:pPr>
              <w:pStyle w:val="4ALINIAT"/>
              <w:ind w:firstLine="0"/>
              <w:jc w:val="center"/>
            </w:pPr>
            <w:r>
              <w:t>A22</w:t>
            </w:r>
          </w:p>
        </w:tc>
      </w:tr>
    </w:tbl>
    <w:p w:rsidR="00361156" w:rsidRDefault="004D25A0" w:rsidP="004D25A0">
      <w:pPr>
        <w:pStyle w:val="4ALINIAT"/>
      </w:pPr>
      <w:r>
        <w:t>Forma în plan a clăsirii este regulată, dimensiunile în plan fiind de 33,70 m X 10,00  m</w:t>
      </w:r>
    </w:p>
    <w:p w:rsidR="004D25A0" w:rsidRPr="00E81F98" w:rsidRDefault="004D25A0" w:rsidP="004D25A0">
      <w:pPr>
        <w:pStyle w:val="4ALINIAT"/>
      </w:pPr>
      <w:r w:rsidRPr="00E81F98">
        <w:t>Din punct de vedere al soluției de arhitectură, clădirea se caracterizează prin: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7"/>
        <w:gridCol w:w="6242"/>
      </w:tblGrid>
      <w:tr w:rsidR="004D25A0" w:rsidRPr="0096185A" w:rsidTr="004D25A0">
        <w:trPr>
          <w:trHeight w:val="208"/>
          <w:jc w:val="center"/>
        </w:trPr>
        <w:tc>
          <w:tcPr>
            <w:tcW w:w="1759" w:type="pct"/>
            <w:tcBorders>
              <w:top w:val="single" w:sz="4" w:space="0" w:color="auto"/>
              <w:left w:val="single" w:sz="4" w:space="0" w:color="auto"/>
              <w:bottom w:val="single" w:sz="4" w:space="0" w:color="auto"/>
              <w:right w:val="single" w:sz="4" w:space="0" w:color="auto"/>
            </w:tcBorders>
            <w:hideMark/>
          </w:tcPr>
          <w:p w:rsidR="004D25A0" w:rsidRPr="00E81F98" w:rsidRDefault="004D25A0" w:rsidP="00447E99">
            <w:pPr>
              <w:pStyle w:val="4ALINIAT"/>
              <w:spacing w:line="276" w:lineRule="auto"/>
              <w:ind w:firstLine="0"/>
            </w:pPr>
            <w:r w:rsidRPr="00E81F98">
              <w:rPr>
                <w:rFonts w:cs="Calibri"/>
                <w:color w:val="000000"/>
                <w:lang w:eastAsia="ro-RO"/>
              </w:rPr>
              <w:t>Funcțiunea principală</w:t>
            </w:r>
          </w:p>
        </w:tc>
        <w:tc>
          <w:tcPr>
            <w:tcW w:w="3241" w:type="pct"/>
            <w:tcBorders>
              <w:top w:val="single" w:sz="4" w:space="0" w:color="auto"/>
              <w:left w:val="single" w:sz="4" w:space="0" w:color="auto"/>
              <w:bottom w:val="single" w:sz="4" w:space="0" w:color="auto"/>
              <w:right w:val="single" w:sz="4" w:space="0" w:color="auto"/>
            </w:tcBorders>
            <w:hideMark/>
          </w:tcPr>
          <w:p w:rsidR="004D25A0" w:rsidRPr="00E81F98" w:rsidRDefault="004D25A0" w:rsidP="00447E99">
            <w:pPr>
              <w:pStyle w:val="4ALINIAT"/>
              <w:spacing w:line="276" w:lineRule="auto"/>
              <w:ind w:firstLine="0"/>
              <w:rPr>
                <w:b/>
              </w:rPr>
            </w:pPr>
            <w:r w:rsidRPr="00E81F98">
              <w:rPr>
                <w:b/>
              </w:rPr>
              <w:t>PENSIUNE</w:t>
            </w:r>
          </w:p>
        </w:tc>
      </w:tr>
      <w:tr w:rsidR="004D25A0" w:rsidRPr="0096185A" w:rsidTr="004D25A0">
        <w:trPr>
          <w:trHeight w:val="1131"/>
          <w:jc w:val="center"/>
        </w:trPr>
        <w:tc>
          <w:tcPr>
            <w:tcW w:w="1759" w:type="pct"/>
            <w:tcBorders>
              <w:top w:val="single" w:sz="4" w:space="0" w:color="auto"/>
              <w:left w:val="single" w:sz="4" w:space="0" w:color="auto"/>
              <w:bottom w:val="single" w:sz="4" w:space="0" w:color="auto"/>
              <w:right w:val="single" w:sz="4" w:space="0" w:color="auto"/>
            </w:tcBorders>
            <w:hideMark/>
          </w:tcPr>
          <w:p w:rsidR="004D25A0" w:rsidRPr="00E81F98" w:rsidRDefault="004D25A0" w:rsidP="00447E99">
            <w:pPr>
              <w:pStyle w:val="4ALINIAT"/>
              <w:spacing w:line="276" w:lineRule="auto"/>
              <w:ind w:firstLine="0"/>
              <w:rPr>
                <w:rFonts w:cs="Calibri"/>
                <w:color w:val="000000"/>
                <w:lang w:eastAsia="ro-RO"/>
              </w:rPr>
            </w:pPr>
            <w:r w:rsidRPr="00E81F98">
              <w:t>Închiderile exterioare și compartimentările interioare</w:t>
            </w:r>
          </w:p>
        </w:tc>
        <w:tc>
          <w:tcPr>
            <w:tcW w:w="3241" w:type="pct"/>
            <w:tcBorders>
              <w:top w:val="single" w:sz="4" w:space="0" w:color="auto"/>
              <w:left w:val="single" w:sz="4" w:space="0" w:color="auto"/>
              <w:bottom w:val="single" w:sz="4" w:space="0" w:color="auto"/>
              <w:right w:val="single" w:sz="4" w:space="0" w:color="auto"/>
            </w:tcBorders>
            <w:hideMark/>
          </w:tcPr>
          <w:p w:rsidR="004D25A0" w:rsidRPr="00E81F98" w:rsidRDefault="004D25A0" w:rsidP="00447E99">
            <w:pPr>
              <w:pStyle w:val="7CARACTERISTICA"/>
              <w:spacing w:after="0"/>
            </w:pPr>
            <w:r w:rsidRPr="00E81F98">
              <w:t>Închiderile exterioare</w:t>
            </w:r>
          </w:p>
          <w:p w:rsidR="004D25A0" w:rsidRPr="00E81F98" w:rsidRDefault="004D25A0" w:rsidP="00447E99">
            <w:pPr>
              <w:pStyle w:val="7CARACTERISTICA"/>
            </w:pPr>
            <w:r w:rsidRPr="00E81F98">
              <w:t>DEMISOL</w:t>
            </w:r>
          </w:p>
          <w:p w:rsidR="004D25A0" w:rsidRPr="00E81F98" w:rsidRDefault="004D25A0" w:rsidP="00447E99">
            <w:pPr>
              <w:pStyle w:val="4ALINIAT"/>
            </w:pPr>
            <w:r w:rsidRPr="00E81F98">
              <w:t>Urmărind noul funcțional la nivelul demisolului se propune umplerea unor goluri existente cu zidărie de BCA respectând grosimea peretilor din beton.</w:t>
            </w:r>
          </w:p>
          <w:p w:rsidR="004D25A0" w:rsidRPr="00E81F98" w:rsidRDefault="004D25A0" w:rsidP="00447E99">
            <w:pPr>
              <w:pStyle w:val="4ALINIAT"/>
            </w:pPr>
            <w:r w:rsidRPr="00E81F98">
              <w:t>Pentru stoparea infiltrațiilor se propune:</w:t>
            </w:r>
          </w:p>
          <w:p w:rsidR="004D25A0" w:rsidRPr="00E81F98" w:rsidRDefault="004D25A0" w:rsidP="00447E99">
            <w:pPr>
              <w:pStyle w:val="5SUBPUNCTE"/>
              <w:ind w:right="0"/>
            </w:pPr>
            <w:r w:rsidRPr="00E81F98">
              <w:t>Hidroizolarea perimetrală a pereților pe toată înălțimea acestora cu hidroizolație butuminoasă pensulabilă. Aceasta va fi protejată de o membrană cu crampoane din PVC.</w:t>
            </w:r>
          </w:p>
          <w:p w:rsidR="004D25A0" w:rsidRPr="00E81F98" w:rsidRDefault="004D25A0" w:rsidP="00447E99">
            <w:pPr>
              <w:pStyle w:val="5SUBPUNCTE"/>
              <w:ind w:right="0"/>
            </w:pPr>
            <w:r w:rsidRPr="00E81F98">
              <w:t>Pereții demisolului vor fi termoizolați cu polistiren extrudat 10 cm. La nivelul soclului aceștia vor fi tencuiți cu tencuială siliconată bicomponentă cu agregat bicolor, gri închis.</w:t>
            </w:r>
          </w:p>
          <w:p w:rsidR="004D25A0" w:rsidRPr="00E81F98" w:rsidRDefault="004D25A0" w:rsidP="00447E99">
            <w:pPr>
              <w:pStyle w:val="7CARACTERISTICA"/>
            </w:pPr>
            <w:r w:rsidRPr="00E81F98">
              <w:t>PARTER</w:t>
            </w:r>
          </w:p>
          <w:p w:rsidR="004D25A0" w:rsidRPr="00E81F98" w:rsidRDefault="004D25A0" w:rsidP="00447E99">
            <w:pPr>
              <w:pStyle w:val="4ALINIAT"/>
            </w:pPr>
            <w:r w:rsidRPr="00E81F98">
              <w:t xml:space="preserve">Închiderile exterioare se vor realiza din zidărie de BCA 25 cm. Acestea se vor termoizola cu vată minerală bazaltică 10 cm și va fi inchisă la exterior în sistem clasic, cu tencuială decoretivă </w:t>
            </w:r>
            <w:r w:rsidRPr="00E81F98">
              <w:lastRenderedPageBreak/>
              <w:t>subțire montată pe plasă din fibră de sticlă, culoare alb și în sistem de fațadă ventilată închisă cu tablă cutată montată pe profile din aluminiu eloxat.</w:t>
            </w:r>
          </w:p>
          <w:p w:rsidR="004D25A0" w:rsidRPr="00E81F98" w:rsidRDefault="004D25A0" w:rsidP="00447E99">
            <w:pPr>
              <w:pStyle w:val="7CARACTERISTICA"/>
            </w:pPr>
            <w:r w:rsidRPr="00E81F98">
              <w:t>MANSARDĂ</w:t>
            </w:r>
          </w:p>
          <w:p w:rsidR="004D25A0" w:rsidRPr="00E81F98" w:rsidRDefault="004D25A0" w:rsidP="00447E99">
            <w:pPr>
              <w:pStyle w:val="4ALINIAT"/>
            </w:pPr>
            <w:r w:rsidRPr="00E81F98">
              <w:t>Pereții existenti din lemn se vor repara, acesția urmând a fi placați pe ambele fețe cu panouri din OSB grosime 1,5 cm. Pe exterior se propune termoizolarea acestora cu vată minerală 20 cm și închiderea lor în sistem de fațadă ventilat cu tablă cutată.</w:t>
            </w:r>
          </w:p>
          <w:p w:rsidR="004D25A0" w:rsidRPr="00E81F98" w:rsidRDefault="004D25A0" w:rsidP="00447E99">
            <w:pPr>
              <w:pStyle w:val="4ALINIAT"/>
            </w:pPr>
            <w:r w:rsidRPr="00E81F98">
              <w:t xml:space="preserve">La interior peretele astfel creat se va placa cu gips carton se va gletui și zugrăvi cu varuri lavabile culoare alb. </w:t>
            </w:r>
          </w:p>
          <w:p w:rsidR="004D25A0" w:rsidRPr="00E81F98" w:rsidRDefault="004D25A0" w:rsidP="00447E99">
            <w:pPr>
              <w:pStyle w:val="7CARACTERISTICA"/>
              <w:spacing w:before="0" w:after="0"/>
            </w:pPr>
            <w:r w:rsidRPr="00E81F98">
              <w:t>Compartimentările interioare</w:t>
            </w:r>
          </w:p>
          <w:p w:rsidR="004D25A0" w:rsidRPr="00E81F98" w:rsidRDefault="004D25A0" w:rsidP="00447E99">
            <w:pPr>
              <w:pStyle w:val="7CARACTERISTICA"/>
            </w:pPr>
            <w:r w:rsidRPr="00E81F98">
              <w:t>DEMISOL</w:t>
            </w:r>
          </w:p>
          <w:p w:rsidR="004D25A0" w:rsidRPr="00E81F98" w:rsidRDefault="004D25A0" w:rsidP="00447E99">
            <w:pPr>
              <w:pStyle w:val="4ALINIAT"/>
            </w:pPr>
            <w:r w:rsidRPr="00E81F98">
              <w:t>La nivelul demisolului noile compartimentări din zona vestiarelor și a spațiilor de depozitare vor fi realizate din pereti de gips carton placati pe ambele fețe într-un singur strat cu miez de vată minerală 5 cm montați pe structură metalică.</w:t>
            </w:r>
          </w:p>
          <w:p w:rsidR="004D25A0" w:rsidRPr="00E81F98" w:rsidRDefault="004D25A0" w:rsidP="00447E99">
            <w:pPr>
              <w:pStyle w:val="4ALINIAT"/>
            </w:pPr>
            <w:r w:rsidRPr="00E81F98">
              <w:t>Peretele nou propus din zona centralei termice se va realiza din zidărie de cărămidă cu goluri verticale 25 cm.</w:t>
            </w:r>
          </w:p>
          <w:p w:rsidR="004D25A0" w:rsidRPr="00E81F98" w:rsidRDefault="004D25A0" w:rsidP="00447E99">
            <w:pPr>
              <w:pStyle w:val="7CARACTERISTICA"/>
            </w:pPr>
            <w:r w:rsidRPr="00E81F98">
              <w:t>PARTER</w:t>
            </w:r>
          </w:p>
          <w:p w:rsidR="004D25A0" w:rsidRPr="00E81F98" w:rsidRDefault="004D25A0" w:rsidP="00447E99">
            <w:pPr>
              <w:pStyle w:val="4ALINIAT"/>
            </w:pPr>
            <w:r w:rsidRPr="00E81F98">
              <w:t>La nivelul parterului, compartimentările interioare se vor realiza din pereti de gips carton placati pe ambele fețe într-un singur strat cu miez de vată minerală 10 cm respectiv 5 cm montați pe structură metalică.</w:t>
            </w:r>
          </w:p>
          <w:p w:rsidR="004D25A0" w:rsidRPr="00E81F98" w:rsidRDefault="004D25A0" w:rsidP="00447E99">
            <w:pPr>
              <w:pStyle w:val="7CARACTERISTICA"/>
            </w:pPr>
            <w:r w:rsidRPr="00E81F98">
              <w:t>MANSARDĂ</w:t>
            </w:r>
          </w:p>
          <w:p w:rsidR="004D25A0" w:rsidRPr="00E81F98" w:rsidRDefault="004D25A0" w:rsidP="00447E99">
            <w:pPr>
              <w:pStyle w:val="4ALINIAT"/>
            </w:pPr>
            <w:r w:rsidRPr="00E81F98">
              <w:t xml:space="preserve">Pereții interiori din lemn ai mansardei se vor placa cu vată minerală și se vor inchide cu gips carton pe ambele fețe. </w:t>
            </w:r>
          </w:p>
          <w:p w:rsidR="004D25A0" w:rsidRPr="00E81F98" w:rsidRDefault="004D25A0" w:rsidP="00447E99">
            <w:pPr>
              <w:pStyle w:val="4ALINIAT"/>
            </w:pPr>
          </w:p>
        </w:tc>
      </w:tr>
      <w:tr w:rsidR="004D25A0" w:rsidRPr="0096185A" w:rsidTr="004D25A0">
        <w:trPr>
          <w:trHeight w:val="1478"/>
          <w:jc w:val="center"/>
        </w:trPr>
        <w:tc>
          <w:tcPr>
            <w:tcW w:w="1759" w:type="pct"/>
            <w:tcBorders>
              <w:top w:val="single" w:sz="4" w:space="0" w:color="auto"/>
              <w:left w:val="single" w:sz="4" w:space="0" w:color="auto"/>
              <w:bottom w:val="single" w:sz="4" w:space="0" w:color="auto"/>
              <w:right w:val="single" w:sz="4" w:space="0" w:color="auto"/>
            </w:tcBorders>
            <w:hideMark/>
          </w:tcPr>
          <w:p w:rsidR="004D25A0" w:rsidRPr="00E81F98" w:rsidRDefault="004D25A0" w:rsidP="00447E99">
            <w:pPr>
              <w:pStyle w:val="4ALINIAT"/>
              <w:spacing w:line="276" w:lineRule="auto"/>
              <w:ind w:firstLine="0"/>
              <w:rPr>
                <w:rFonts w:cs="Calibri"/>
                <w:color w:val="000000"/>
                <w:lang w:eastAsia="ro-RO"/>
              </w:rPr>
            </w:pPr>
            <w:r w:rsidRPr="00E81F98">
              <w:rPr>
                <w:rFonts w:cs="Calibri"/>
                <w:color w:val="000000"/>
                <w:lang w:eastAsia="ro-RO"/>
              </w:rPr>
              <w:lastRenderedPageBreak/>
              <w:t>Învelitoare</w:t>
            </w:r>
          </w:p>
        </w:tc>
        <w:tc>
          <w:tcPr>
            <w:tcW w:w="3241" w:type="pct"/>
            <w:tcBorders>
              <w:top w:val="single" w:sz="4" w:space="0" w:color="auto"/>
              <w:left w:val="single" w:sz="4" w:space="0" w:color="auto"/>
              <w:bottom w:val="single" w:sz="4" w:space="0" w:color="auto"/>
              <w:right w:val="single" w:sz="4" w:space="0" w:color="auto"/>
            </w:tcBorders>
            <w:hideMark/>
          </w:tcPr>
          <w:p w:rsidR="004D25A0" w:rsidRPr="00E81F98" w:rsidRDefault="004D25A0" w:rsidP="00447E99">
            <w:pPr>
              <w:pStyle w:val="6SUB-SUBPUNCTE0"/>
              <w:ind w:left="0" w:right="0" w:firstLine="567"/>
            </w:pPr>
            <w:r w:rsidRPr="00E81F98">
              <w:t xml:space="preserve">Soluția de arhitectură propune, realizarea lucrărilor de reparații și consolidare a șarpantei existente și reconfigurarea sistemelor de preluare a apelor meteorice din jcheaburi și burlane. Învelitoarea va fi din tablă cutată, vopsită în câmp electrostatic culoare gri RAL 9006. Închiderea podului se va face cu plăci din OBS fixate pe structura din lemn a șarpantei care se form monta plăci din gips carton. Termoizolarea șarpantei se va realiza cu fată minerală 25 cm. Elementele de colectare a apelor pluviale, respectiv jgheaburi și burlane, sunt din tablă vopsită în câmp electrostatic culoare gri RAL 9006 și se vor monta în ,,sistem ascuns”. </w:t>
            </w:r>
          </w:p>
        </w:tc>
      </w:tr>
      <w:tr w:rsidR="004D25A0" w:rsidRPr="0096185A" w:rsidTr="004D25A0">
        <w:trPr>
          <w:trHeight w:val="128"/>
          <w:jc w:val="center"/>
        </w:trPr>
        <w:tc>
          <w:tcPr>
            <w:tcW w:w="5000" w:type="pct"/>
            <w:gridSpan w:val="2"/>
            <w:tcBorders>
              <w:top w:val="single" w:sz="4" w:space="0" w:color="auto"/>
              <w:left w:val="single" w:sz="4" w:space="0" w:color="auto"/>
              <w:bottom w:val="single" w:sz="4" w:space="0" w:color="auto"/>
              <w:right w:val="single" w:sz="4" w:space="0" w:color="auto"/>
            </w:tcBorders>
          </w:tcPr>
          <w:p w:rsidR="004D25A0" w:rsidRPr="00E81F98" w:rsidRDefault="004D25A0" w:rsidP="00447E99">
            <w:pPr>
              <w:pStyle w:val="4ALINIAT"/>
              <w:rPr>
                <w:rFonts w:cs="Arial"/>
                <w:b/>
                <w:color w:val="000000"/>
              </w:rPr>
            </w:pPr>
            <w:r w:rsidRPr="00E81F98">
              <w:rPr>
                <w:rFonts w:cs="Arial"/>
                <w:b/>
                <w:color w:val="000000"/>
              </w:rPr>
              <w:t>Finisaje interioare</w:t>
            </w:r>
          </w:p>
        </w:tc>
      </w:tr>
      <w:tr w:rsidR="004D25A0" w:rsidRPr="0096185A" w:rsidTr="004D25A0">
        <w:trPr>
          <w:trHeight w:val="274"/>
          <w:jc w:val="center"/>
        </w:trPr>
        <w:tc>
          <w:tcPr>
            <w:tcW w:w="1759"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pStyle w:val="4ALINIAT"/>
              <w:spacing w:line="276" w:lineRule="auto"/>
              <w:ind w:firstLine="0"/>
              <w:rPr>
                <w:rFonts w:cs="Calibri"/>
                <w:color w:val="000000"/>
                <w:lang w:eastAsia="ro-RO"/>
              </w:rPr>
            </w:pPr>
            <w:r w:rsidRPr="00E81F98">
              <w:t>Pardoseli</w:t>
            </w:r>
          </w:p>
        </w:tc>
        <w:tc>
          <w:tcPr>
            <w:tcW w:w="3241" w:type="pct"/>
            <w:tcBorders>
              <w:top w:val="single" w:sz="4" w:space="0" w:color="auto"/>
              <w:left w:val="single" w:sz="4" w:space="0" w:color="auto"/>
              <w:bottom w:val="single" w:sz="4" w:space="0" w:color="auto"/>
              <w:right w:val="single" w:sz="4" w:space="0" w:color="auto"/>
            </w:tcBorders>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5"/>
              <w:gridCol w:w="3353"/>
              <w:gridCol w:w="1838"/>
            </w:tblGrid>
            <w:tr w:rsidR="004D25A0" w:rsidRPr="00E81F98" w:rsidTr="00447E99">
              <w:tc>
                <w:tcPr>
                  <w:tcW w:w="5000" w:type="pct"/>
                  <w:gridSpan w:val="3"/>
                </w:tcPr>
                <w:p w:rsidR="004D25A0" w:rsidRPr="00E81F98" w:rsidRDefault="004D25A0" w:rsidP="00447E99">
                  <w:pPr>
                    <w:spacing w:after="0" w:line="240" w:lineRule="auto"/>
                    <w:rPr>
                      <w:rFonts w:ascii="Cambria" w:hAnsi="Cambria"/>
                      <w:b/>
                    </w:rPr>
                  </w:pPr>
                  <w:r w:rsidRPr="00E81F98">
                    <w:rPr>
                      <w:rFonts w:ascii="Cambria" w:hAnsi="Cambria"/>
                      <w:b/>
                    </w:rPr>
                    <w:t>INVENTAR INCAPERI - DEMISOL</w:t>
                  </w:r>
                </w:p>
              </w:tc>
            </w:tr>
            <w:tr w:rsidR="004D25A0" w:rsidRPr="00E81F98" w:rsidTr="00447E99">
              <w:tc>
                <w:tcPr>
                  <w:tcW w:w="685" w:type="pct"/>
                </w:tcPr>
                <w:p w:rsidR="004D25A0" w:rsidRPr="00E81F98" w:rsidRDefault="004D25A0" w:rsidP="00447E99">
                  <w:pPr>
                    <w:spacing w:after="0" w:line="240" w:lineRule="auto"/>
                    <w:rPr>
                      <w:rFonts w:ascii="Cambria" w:hAnsi="Cambria"/>
                      <w:b/>
                    </w:rPr>
                  </w:pPr>
                  <w:r w:rsidRPr="00E81F98">
                    <w:rPr>
                      <w:rFonts w:ascii="Cambria" w:hAnsi="Cambria"/>
                      <w:b/>
                    </w:rPr>
                    <w:t>IND INC</w:t>
                  </w:r>
                </w:p>
              </w:tc>
              <w:tc>
                <w:tcPr>
                  <w:tcW w:w="2787" w:type="pct"/>
                </w:tcPr>
                <w:p w:rsidR="004D25A0" w:rsidRPr="00E81F98" w:rsidRDefault="004D25A0" w:rsidP="00447E99">
                  <w:pPr>
                    <w:spacing w:after="0" w:line="240" w:lineRule="auto"/>
                    <w:rPr>
                      <w:rFonts w:ascii="Cambria" w:hAnsi="Cambria"/>
                      <w:b/>
                    </w:rPr>
                  </w:pPr>
                  <w:r w:rsidRPr="00E81F98">
                    <w:rPr>
                      <w:rFonts w:ascii="Cambria" w:hAnsi="Cambria"/>
                      <w:b/>
                    </w:rPr>
                    <w:t>DENUMIRE INCAPERE</w:t>
                  </w:r>
                </w:p>
              </w:tc>
              <w:tc>
                <w:tcPr>
                  <w:tcW w:w="1527" w:type="pct"/>
                </w:tcPr>
                <w:p w:rsidR="004D25A0" w:rsidRPr="00E81F98" w:rsidRDefault="004D25A0" w:rsidP="00447E99">
                  <w:pPr>
                    <w:spacing w:after="0" w:line="240" w:lineRule="auto"/>
                    <w:rPr>
                      <w:rFonts w:ascii="Cambria" w:hAnsi="Cambria"/>
                      <w:b/>
                    </w:rPr>
                  </w:pPr>
                  <w:r w:rsidRPr="00E81F98">
                    <w:rPr>
                      <w:rFonts w:ascii="Cambria" w:hAnsi="Cambria"/>
                      <w:b/>
                    </w:rPr>
                    <w:t>FINISAJ PARD.</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D1</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C.T</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BETON SCLIVISIT</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D2</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INCAPERE BILIARD</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D3</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HOL</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D4</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HOL</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COVOR PVC</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D5</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DEP. RUFE MURDARE</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COVOR PVC</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D6</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DEP. RUFE CURATE</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COVOR PVC</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D7</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DEPOZITARE</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COVOR PVC</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lastRenderedPageBreak/>
                    <w:t>D8</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BIROU</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COVOR PVC</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D9</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CASA SCARII</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D10</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HOL</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D11</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G.S.</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D12</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DEP. ALIMENTE</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COVOR PVC</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D13</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VESTIAR</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COVOR PVC</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D14</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VESTIAR</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COVOR PVC</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D15</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BUCATARIE</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COVOR PVC</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D16</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COLECTARE DESEURI</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COVOR PVC</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D17</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SPALATOR</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COVOR PVC</w:t>
                  </w:r>
                </w:p>
              </w:tc>
            </w:tr>
            <w:tr w:rsidR="004D25A0" w:rsidRPr="00E81F98" w:rsidTr="00447E99">
              <w:tc>
                <w:tcPr>
                  <w:tcW w:w="5000" w:type="pct"/>
                  <w:gridSpan w:val="3"/>
                </w:tcPr>
                <w:p w:rsidR="004D25A0" w:rsidRPr="00E81F98" w:rsidRDefault="004D25A0" w:rsidP="00447E99">
                  <w:pPr>
                    <w:spacing w:after="0" w:line="240" w:lineRule="auto"/>
                    <w:rPr>
                      <w:rFonts w:ascii="Cambria" w:hAnsi="Cambria"/>
                      <w:b/>
                    </w:rPr>
                  </w:pPr>
                  <w:r w:rsidRPr="00E81F98">
                    <w:rPr>
                      <w:rFonts w:ascii="Cambria" w:hAnsi="Cambria"/>
                      <w:b/>
                    </w:rPr>
                    <w:t>PLAN PARTER - INVENTAR INCAPERI</w:t>
                  </w:r>
                </w:p>
              </w:tc>
            </w:tr>
            <w:tr w:rsidR="004D25A0" w:rsidRPr="00E81F98" w:rsidTr="00447E99">
              <w:tc>
                <w:tcPr>
                  <w:tcW w:w="685" w:type="pct"/>
                </w:tcPr>
                <w:p w:rsidR="004D25A0" w:rsidRPr="00E81F98" w:rsidRDefault="004D25A0" w:rsidP="00447E99">
                  <w:pPr>
                    <w:spacing w:after="0" w:line="240" w:lineRule="auto"/>
                    <w:rPr>
                      <w:rFonts w:ascii="Cambria" w:hAnsi="Cambria"/>
                      <w:b/>
                    </w:rPr>
                  </w:pPr>
                  <w:r w:rsidRPr="00E81F98">
                    <w:rPr>
                      <w:rFonts w:ascii="Cambria" w:hAnsi="Cambria"/>
                      <w:b/>
                    </w:rPr>
                    <w:t>IND INC</w:t>
                  </w:r>
                </w:p>
              </w:tc>
              <w:tc>
                <w:tcPr>
                  <w:tcW w:w="2787" w:type="pct"/>
                </w:tcPr>
                <w:p w:rsidR="004D25A0" w:rsidRPr="00E81F98" w:rsidRDefault="004D25A0" w:rsidP="00447E99">
                  <w:pPr>
                    <w:spacing w:after="0" w:line="240" w:lineRule="auto"/>
                    <w:rPr>
                      <w:rFonts w:ascii="Cambria" w:hAnsi="Cambria"/>
                      <w:b/>
                    </w:rPr>
                  </w:pPr>
                  <w:r w:rsidRPr="00E81F98">
                    <w:rPr>
                      <w:rFonts w:ascii="Cambria" w:hAnsi="Cambria"/>
                      <w:b/>
                    </w:rPr>
                    <w:t>DENUMIRE INCAPERE</w:t>
                  </w:r>
                </w:p>
              </w:tc>
              <w:tc>
                <w:tcPr>
                  <w:tcW w:w="1527" w:type="pct"/>
                </w:tcPr>
                <w:p w:rsidR="004D25A0" w:rsidRPr="00E81F98" w:rsidRDefault="004D25A0" w:rsidP="00447E99">
                  <w:pPr>
                    <w:spacing w:after="0" w:line="240" w:lineRule="auto"/>
                    <w:rPr>
                      <w:rFonts w:ascii="Cambria" w:hAnsi="Cambria"/>
                      <w:b/>
                    </w:rPr>
                  </w:pPr>
                  <w:r w:rsidRPr="00E81F98">
                    <w:rPr>
                      <w:rFonts w:ascii="Cambria" w:hAnsi="Cambria"/>
                      <w:b/>
                    </w:rPr>
                    <w:t>FINISAJ PARD.</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P1</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FOYER</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P2</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CASA SCARII</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P3</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SALA DE MESE</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P4</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OFICIU</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P5</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DEP. BAUTURI</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P6</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HOL</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P7</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G.S. PERS. DIZ.</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P8</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G.S.B.</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Pr>
                <w:p w:rsidR="004D25A0" w:rsidRPr="00E81F98" w:rsidRDefault="004D25A0" w:rsidP="00447E99">
                  <w:pPr>
                    <w:spacing w:after="0" w:line="240" w:lineRule="auto"/>
                    <w:rPr>
                      <w:rFonts w:ascii="Cambria" w:hAnsi="Cambria"/>
                    </w:rPr>
                  </w:pPr>
                  <w:r w:rsidRPr="00E81F98">
                    <w:rPr>
                      <w:rFonts w:ascii="Cambria" w:hAnsi="Cambria"/>
                    </w:rPr>
                    <w:t>P9</w:t>
                  </w:r>
                </w:p>
              </w:tc>
              <w:tc>
                <w:tcPr>
                  <w:tcW w:w="2787" w:type="pct"/>
                </w:tcPr>
                <w:p w:rsidR="004D25A0" w:rsidRPr="00E81F98" w:rsidRDefault="004D25A0" w:rsidP="00447E99">
                  <w:pPr>
                    <w:spacing w:after="0" w:line="240" w:lineRule="auto"/>
                    <w:rPr>
                      <w:rFonts w:ascii="Cambria" w:hAnsi="Cambria"/>
                    </w:rPr>
                  </w:pPr>
                  <w:r w:rsidRPr="00E81F98">
                    <w:rPr>
                      <w:rFonts w:ascii="Cambria" w:hAnsi="Cambria"/>
                    </w:rPr>
                    <w:t>G.S.F.</w:t>
                  </w:r>
                </w:p>
              </w:tc>
              <w:tc>
                <w:tcPr>
                  <w:tcW w:w="1527" w:type="pct"/>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5000" w:type="pct"/>
                  <w:gridSpan w:val="3"/>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b/>
                    </w:rPr>
                  </w:pPr>
                  <w:r w:rsidRPr="00E81F98">
                    <w:rPr>
                      <w:rFonts w:ascii="Cambria" w:hAnsi="Cambria"/>
                      <w:b/>
                    </w:rPr>
                    <w:t>PLAN MANSARDA - INVENTAR INCAPERI</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b/>
                    </w:rPr>
                  </w:pPr>
                  <w:r w:rsidRPr="00E81F98">
                    <w:rPr>
                      <w:rFonts w:ascii="Cambria" w:hAnsi="Cambria"/>
                      <w:b/>
                    </w:rPr>
                    <w:t>IND INC</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b/>
                    </w:rPr>
                  </w:pPr>
                  <w:r w:rsidRPr="00E81F98">
                    <w:rPr>
                      <w:rFonts w:ascii="Cambria" w:hAnsi="Cambria"/>
                      <w:b/>
                    </w:rPr>
                    <w:t>DENUMIRE INCAPERE</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b/>
                    </w:rPr>
                  </w:pPr>
                  <w:r w:rsidRPr="00E81F98">
                    <w:rPr>
                      <w:rFonts w:ascii="Cambria" w:hAnsi="Cambria"/>
                      <w:b/>
                    </w:rPr>
                    <w:t>FINISAJ PARD.</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M1</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CASA SCARII</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M2</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HOL</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M3</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CAMERA 1</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PARCHET</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M4</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BAIE</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M5</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CAMERA 2</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PARCHET</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M6</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BAIE</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M7</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HOL - AP1</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PARCHET</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M8</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CAMERA - AP1</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PARCHET</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M9</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SALON - AP1</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PARCHET</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M11</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CAMERA 3</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PARCHET</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M12</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BAIE - AP1</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M12</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BAIE - AP1</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M13</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CAMERA 4</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PARCHET</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M14</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BAIE</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M15</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CAMERA 5</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PARCHET</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M16</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BAIE</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M17</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CAMERA 6</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PARCHET</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M18</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BAIE</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M19</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HOL - AP2</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PARCHET</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M20</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CAMERA - AP2</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PARCHET</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M21</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SALON - AP2</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PARCHET</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M22</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BAIE - AP1</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M23</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CAMERA 7</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PARCHET</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M23</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CAMERA 8</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PARCHET</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M24</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BAIE</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GRESIE</w:t>
                  </w:r>
                </w:p>
              </w:tc>
            </w:tr>
            <w:tr w:rsidR="004D25A0" w:rsidRPr="00E81F98" w:rsidTr="00447E99">
              <w:tc>
                <w:tcPr>
                  <w:tcW w:w="6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M26</w:t>
                  </w:r>
                </w:p>
              </w:tc>
              <w:tc>
                <w:tcPr>
                  <w:tcW w:w="278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BAIE</w:t>
                  </w:r>
                </w:p>
              </w:tc>
              <w:tc>
                <w:tcPr>
                  <w:tcW w:w="1527"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spacing w:after="0" w:line="240" w:lineRule="auto"/>
                    <w:rPr>
                      <w:rFonts w:ascii="Cambria" w:hAnsi="Cambria"/>
                    </w:rPr>
                  </w:pPr>
                  <w:r w:rsidRPr="00E81F98">
                    <w:rPr>
                      <w:rFonts w:ascii="Cambria" w:hAnsi="Cambria"/>
                    </w:rPr>
                    <w:t>GRESIE</w:t>
                  </w:r>
                </w:p>
              </w:tc>
            </w:tr>
          </w:tbl>
          <w:p w:rsidR="004D25A0" w:rsidRPr="00E81F98" w:rsidRDefault="004D25A0" w:rsidP="00447E99">
            <w:pPr>
              <w:pStyle w:val="4ALINIAT"/>
            </w:pPr>
          </w:p>
        </w:tc>
      </w:tr>
      <w:tr w:rsidR="004D25A0" w:rsidRPr="0096185A" w:rsidTr="004D25A0">
        <w:trPr>
          <w:trHeight w:val="274"/>
          <w:jc w:val="center"/>
        </w:trPr>
        <w:tc>
          <w:tcPr>
            <w:tcW w:w="1759" w:type="pct"/>
            <w:tcBorders>
              <w:top w:val="single" w:sz="4" w:space="0" w:color="auto"/>
              <w:left w:val="single" w:sz="4" w:space="0" w:color="auto"/>
              <w:bottom w:val="single" w:sz="4" w:space="0" w:color="auto"/>
              <w:right w:val="single" w:sz="4" w:space="0" w:color="auto"/>
            </w:tcBorders>
          </w:tcPr>
          <w:p w:rsidR="000573E8" w:rsidRDefault="000573E8" w:rsidP="00447E99">
            <w:pPr>
              <w:pStyle w:val="4ALINIAT"/>
              <w:spacing w:line="276" w:lineRule="auto"/>
              <w:ind w:firstLine="0"/>
            </w:pPr>
          </w:p>
          <w:p w:rsidR="004D25A0" w:rsidRPr="00E81F98" w:rsidRDefault="004D25A0" w:rsidP="00447E99">
            <w:pPr>
              <w:pStyle w:val="4ALINIAT"/>
              <w:spacing w:line="276" w:lineRule="auto"/>
              <w:ind w:firstLine="0"/>
              <w:rPr>
                <w:rFonts w:cs="Calibri"/>
                <w:color w:val="000000"/>
                <w:lang w:eastAsia="ro-RO"/>
              </w:rPr>
            </w:pPr>
            <w:r w:rsidRPr="00E81F98">
              <w:lastRenderedPageBreak/>
              <w:t>Plinte</w:t>
            </w:r>
          </w:p>
        </w:tc>
        <w:tc>
          <w:tcPr>
            <w:tcW w:w="3241" w:type="pct"/>
            <w:tcBorders>
              <w:top w:val="single" w:sz="4" w:space="0" w:color="auto"/>
              <w:left w:val="single" w:sz="4" w:space="0" w:color="auto"/>
              <w:bottom w:val="single" w:sz="4" w:space="0" w:color="auto"/>
              <w:right w:val="single" w:sz="4" w:space="0" w:color="auto"/>
            </w:tcBorders>
          </w:tcPr>
          <w:p w:rsidR="000573E8" w:rsidRDefault="000573E8" w:rsidP="00447E99">
            <w:pPr>
              <w:pStyle w:val="4ALINIAT"/>
              <w:ind w:firstLine="0"/>
              <w:rPr>
                <w:rFonts w:cs="Arial"/>
                <w:color w:val="000000"/>
              </w:rPr>
            </w:pPr>
          </w:p>
          <w:p w:rsidR="004D25A0" w:rsidRPr="00E81F98" w:rsidRDefault="004D25A0" w:rsidP="00447E99">
            <w:pPr>
              <w:pStyle w:val="4ALINIAT"/>
              <w:ind w:firstLine="0"/>
              <w:rPr>
                <w:rFonts w:cs="Arial"/>
                <w:color w:val="000000"/>
              </w:rPr>
            </w:pPr>
            <w:r w:rsidRPr="00E81F98">
              <w:rPr>
                <w:rFonts w:cs="Arial"/>
                <w:color w:val="000000"/>
              </w:rPr>
              <w:lastRenderedPageBreak/>
              <w:t>Plintele se vor realiza din</w:t>
            </w:r>
          </w:p>
          <w:p w:rsidR="004D25A0" w:rsidRPr="00E81F98" w:rsidRDefault="004D25A0" w:rsidP="00447E99">
            <w:pPr>
              <w:pStyle w:val="5SUBPUNCTE"/>
            </w:pPr>
            <w:r w:rsidRPr="00E81F98">
              <w:t>PVC în încăperile în care se montează parchet;</w:t>
            </w:r>
          </w:p>
          <w:p w:rsidR="004D25A0" w:rsidRPr="00E81F98" w:rsidRDefault="004D25A0" w:rsidP="00447E99">
            <w:pPr>
              <w:pStyle w:val="5SUBPUNCTE"/>
            </w:pPr>
            <w:r w:rsidRPr="00E81F98">
              <w:t>Gresie în încăperile în care se montează ceramică.</w:t>
            </w:r>
          </w:p>
        </w:tc>
      </w:tr>
      <w:tr w:rsidR="004D25A0" w:rsidRPr="0096185A" w:rsidTr="004D25A0">
        <w:trPr>
          <w:trHeight w:val="274"/>
          <w:jc w:val="center"/>
        </w:trPr>
        <w:tc>
          <w:tcPr>
            <w:tcW w:w="1759"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pStyle w:val="4ALINIAT"/>
              <w:spacing w:line="276" w:lineRule="auto"/>
              <w:ind w:firstLine="0"/>
              <w:rPr>
                <w:rFonts w:cs="Calibri"/>
                <w:color w:val="000000"/>
                <w:lang w:eastAsia="ro-RO"/>
              </w:rPr>
            </w:pPr>
            <w:r w:rsidRPr="00E81F98">
              <w:lastRenderedPageBreak/>
              <w:t>Pereți</w:t>
            </w:r>
          </w:p>
        </w:tc>
        <w:tc>
          <w:tcPr>
            <w:tcW w:w="3241"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pStyle w:val="6SUB-SUBPUNCTE0"/>
              <w:ind w:left="0" w:right="0" w:firstLine="567"/>
            </w:pPr>
            <w:r w:rsidRPr="00E81F98">
              <w:rPr>
                <w:rFonts w:cs="Arial"/>
                <w:color w:val="000000"/>
              </w:rPr>
              <w:t>Pereții interiori se vor tencui și zugrăvi doar în zonele unde sunt prevăzute lucrări de intervenție.</w:t>
            </w:r>
          </w:p>
        </w:tc>
      </w:tr>
      <w:tr w:rsidR="004D25A0" w:rsidRPr="0096185A" w:rsidTr="004D25A0">
        <w:trPr>
          <w:trHeight w:val="274"/>
          <w:jc w:val="center"/>
        </w:trPr>
        <w:tc>
          <w:tcPr>
            <w:tcW w:w="1759"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pStyle w:val="4ALINIAT"/>
              <w:spacing w:line="276" w:lineRule="auto"/>
              <w:ind w:firstLine="0"/>
              <w:rPr>
                <w:rFonts w:cs="Calibri"/>
                <w:color w:val="000000"/>
                <w:lang w:eastAsia="ro-RO"/>
              </w:rPr>
            </w:pPr>
            <w:r w:rsidRPr="00E81F98">
              <w:t>Plafoane</w:t>
            </w:r>
          </w:p>
        </w:tc>
        <w:tc>
          <w:tcPr>
            <w:tcW w:w="3241"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pStyle w:val="4ALINIAT"/>
            </w:pPr>
            <w:r w:rsidRPr="00E81F98">
              <w:rPr>
                <w:rFonts w:cs="Arial"/>
                <w:color w:val="000000"/>
              </w:rPr>
              <w:t>Tavanele se vor gletui și zugrăvi cu varuri lavabile albe</w:t>
            </w:r>
          </w:p>
        </w:tc>
      </w:tr>
      <w:tr w:rsidR="004D25A0" w:rsidRPr="0096185A" w:rsidTr="004D25A0">
        <w:trPr>
          <w:trHeight w:val="274"/>
          <w:jc w:val="center"/>
        </w:trPr>
        <w:tc>
          <w:tcPr>
            <w:tcW w:w="1759"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pStyle w:val="4ALINIAT"/>
              <w:spacing w:line="276" w:lineRule="auto"/>
              <w:ind w:firstLine="0"/>
              <w:rPr>
                <w:rFonts w:cs="Calibri"/>
                <w:color w:val="000000"/>
                <w:lang w:eastAsia="ro-RO"/>
              </w:rPr>
            </w:pPr>
            <w:r w:rsidRPr="00E81F98">
              <w:t>Finisajele pentru scări</w:t>
            </w:r>
          </w:p>
        </w:tc>
        <w:tc>
          <w:tcPr>
            <w:tcW w:w="3241"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pStyle w:val="4ALINIAT"/>
            </w:pPr>
            <w:r w:rsidRPr="00E81F98">
              <w:rPr>
                <w:rFonts w:cs="Arial"/>
                <w:color w:val="000000"/>
              </w:rPr>
              <w:t>Treptele și contratreptele se vor placa cu același tip de gresie uzitat în zona restaurantului. Treptele vor fi prevăzute cu profile antiderapante din aluminiu eloxat.</w:t>
            </w:r>
          </w:p>
        </w:tc>
      </w:tr>
    </w:tbl>
    <w:tbl>
      <w:tblPr>
        <w:tblStyle w:val="TableGrid"/>
        <w:tblW w:w="5000" w:type="pct"/>
        <w:tblLook w:val="04A0" w:firstRow="1" w:lastRow="0" w:firstColumn="1" w:lastColumn="0" w:noHBand="0" w:noVBand="1"/>
      </w:tblPr>
      <w:tblGrid>
        <w:gridCol w:w="6565"/>
        <w:gridCol w:w="3064"/>
      </w:tblGrid>
      <w:tr w:rsidR="004D25A0" w:rsidRPr="0096185A" w:rsidTr="00447E99">
        <w:tc>
          <w:tcPr>
            <w:tcW w:w="5000" w:type="pct"/>
            <w:gridSpan w:val="2"/>
          </w:tcPr>
          <w:p w:rsidR="004D25A0" w:rsidRPr="00E81F98" w:rsidRDefault="004D25A0" w:rsidP="00447E99">
            <w:pPr>
              <w:pStyle w:val="4ALINIAT"/>
              <w:rPr>
                <w:rFonts w:cs="Arial"/>
                <w:b/>
                <w:color w:val="000000"/>
              </w:rPr>
            </w:pPr>
            <w:r w:rsidRPr="00E81F98">
              <w:rPr>
                <w:rFonts w:cs="Arial"/>
                <w:b/>
                <w:color w:val="000000"/>
              </w:rPr>
              <w:t>Date și indici</w:t>
            </w:r>
          </w:p>
        </w:tc>
      </w:tr>
      <w:tr w:rsidR="004D25A0" w:rsidRPr="0096185A" w:rsidTr="00447E99">
        <w:tc>
          <w:tcPr>
            <w:tcW w:w="3409" w:type="pct"/>
          </w:tcPr>
          <w:p w:rsidR="004D25A0" w:rsidRPr="00E81F98" w:rsidRDefault="004D25A0" w:rsidP="00447E99">
            <w:pPr>
              <w:pStyle w:val="7CARACTERISTICA"/>
              <w:spacing w:before="0" w:after="0"/>
              <w:ind w:firstLine="0"/>
              <w:rPr>
                <w:b w:val="0"/>
              </w:rPr>
            </w:pPr>
            <w:r w:rsidRPr="00E81F98">
              <w:rPr>
                <w:b w:val="0"/>
              </w:rPr>
              <w:t>Regim de înălțime</w:t>
            </w:r>
          </w:p>
        </w:tc>
        <w:tc>
          <w:tcPr>
            <w:tcW w:w="1591" w:type="pct"/>
          </w:tcPr>
          <w:p w:rsidR="004D25A0" w:rsidRPr="00E81F98" w:rsidRDefault="004D25A0" w:rsidP="00447E99">
            <w:pPr>
              <w:pStyle w:val="7CARACTERISTICA"/>
              <w:spacing w:before="0" w:after="0"/>
              <w:ind w:firstLine="0"/>
              <w:jc w:val="center"/>
            </w:pPr>
            <w:r w:rsidRPr="00E81F98">
              <w:t>D+P+M</w:t>
            </w:r>
          </w:p>
        </w:tc>
      </w:tr>
      <w:tr w:rsidR="004D25A0" w:rsidRPr="0096185A" w:rsidTr="00447E99">
        <w:tc>
          <w:tcPr>
            <w:tcW w:w="3409" w:type="pct"/>
          </w:tcPr>
          <w:p w:rsidR="004D25A0" w:rsidRPr="00E81F98" w:rsidRDefault="004D25A0" w:rsidP="00447E99">
            <w:pPr>
              <w:pStyle w:val="7CARACTERISTICA"/>
              <w:spacing w:before="0" w:after="0"/>
              <w:ind w:firstLine="0"/>
              <w:rPr>
                <w:b w:val="0"/>
              </w:rPr>
            </w:pPr>
            <w:r w:rsidRPr="00E81F98">
              <w:rPr>
                <w:b w:val="0"/>
              </w:rPr>
              <w:t xml:space="preserve">H max </w:t>
            </w:r>
          </w:p>
        </w:tc>
        <w:tc>
          <w:tcPr>
            <w:tcW w:w="1591" w:type="pct"/>
          </w:tcPr>
          <w:p w:rsidR="004D25A0" w:rsidRPr="00E81F98" w:rsidRDefault="004D25A0" w:rsidP="00447E99">
            <w:pPr>
              <w:pStyle w:val="7CARACTERISTICA"/>
              <w:spacing w:before="0" w:after="0"/>
              <w:ind w:firstLine="0"/>
              <w:jc w:val="center"/>
            </w:pPr>
            <w:r w:rsidRPr="00E81F98">
              <w:t>7,97 M</w:t>
            </w:r>
          </w:p>
        </w:tc>
      </w:tr>
      <w:tr w:rsidR="004D25A0" w:rsidRPr="0096185A" w:rsidTr="00447E99">
        <w:tc>
          <w:tcPr>
            <w:tcW w:w="3409" w:type="pct"/>
          </w:tcPr>
          <w:p w:rsidR="004D25A0" w:rsidRPr="00E81F98" w:rsidRDefault="004D25A0" w:rsidP="00447E99">
            <w:pPr>
              <w:pStyle w:val="7CARACTERISTICA"/>
              <w:spacing w:before="0" w:after="0"/>
              <w:ind w:firstLine="0"/>
              <w:rPr>
                <w:b w:val="0"/>
              </w:rPr>
            </w:pPr>
            <w:r w:rsidRPr="00E81F98">
              <w:rPr>
                <w:b w:val="0"/>
              </w:rPr>
              <w:t xml:space="preserve">H min </w:t>
            </w:r>
          </w:p>
        </w:tc>
        <w:tc>
          <w:tcPr>
            <w:tcW w:w="1591" w:type="pct"/>
          </w:tcPr>
          <w:p w:rsidR="004D25A0" w:rsidRPr="00E81F98" w:rsidRDefault="004D25A0" w:rsidP="00447E99">
            <w:pPr>
              <w:pStyle w:val="7CARACTERISTICA"/>
              <w:spacing w:before="0" w:after="0"/>
              <w:ind w:firstLine="0"/>
              <w:jc w:val="center"/>
            </w:pPr>
            <w:r w:rsidRPr="00E81F98">
              <w:t>4,23 M</w:t>
            </w:r>
          </w:p>
        </w:tc>
      </w:tr>
      <w:tr w:rsidR="004D25A0" w:rsidRPr="0096185A" w:rsidTr="00447E99">
        <w:tc>
          <w:tcPr>
            <w:tcW w:w="3409" w:type="pct"/>
          </w:tcPr>
          <w:p w:rsidR="004D25A0" w:rsidRPr="00E81F98" w:rsidRDefault="004D25A0" w:rsidP="00447E99">
            <w:pPr>
              <w:pStyle w:val="7CARACTERISTICA"/>
              <w:spacing w:before="0" w:after="0"/>
              <w:ind w:firstLine="0"/>
            </w:pPr>
            <w:r w:rsidRPr="00E81F98">
              <w:t xml:space="preserve">S.C. </w:t>
            </w:r>
            <w:r w:rsidRPr="00E81F98">
              <w:rPr>
                <w:vertAlign w:val="subscript"/>
              </w:rPr>
              <w:t>(suprafață construită)</w:t>
            </w:r>
          </w:p>
        </w:tc>
        <w:tc>
          <w:tcPr>
            <w:tcW w:w="1591" w:type="pct"/>
          </w:tcPr>
          <w:p w:rsidR="004D25A0" w:rsidRPr="00E81F98" w:rsidRDefault="004D25A0" w:rsidP="00447E99">
            <w:pPr>
              <w:pStyle w:val="7CARACTERISTICA"/>
              <w:spacing w:before="0" w:after="0"/>
              <w:ind w:firstLine="0"/>
              <w:jc w:val="center"/>
            </w:pPr>
            <w:r w:rsidRPr="00E81F98">
              <w:t>278,80 MP – CORP C3</w:t>
            </w:r>
          </w:p>
        </w:tc>
      </w:tr>
      <w:tr w:rsidR="004D25A0" w:rsidRPr="0096185A" w:rsidTr="00447E99">
        <w:tc>
          <w:tcPr>
            <w:tcW w:w="3409" w:type="pct"/>
          </w:tcPr>
          <w:p w:rsidR="004D25A0" w:rsidRPr="00E81F98" w:rsidRDefault="004D25A0" w:rsidP="00447E99">
            <w:pPr>
              <w:pStyle w:val="7CARACTERISTICA"/>
              <w:spacing w:before="0" w:after="0"/>
              <w:ind w:firstLine="0"/>
            </w:pPr>
            <w:r w:rsidRPr="00E81F98">
              <w:t xml:space="preserve">S.C.D. </w:t>
            </w:r>
            <w:r w:rsidRPr="00E81F98">
              <w:rPr>
                <w:vertAlign w:val="subscript"/>
              </w:rPr>
              <w:t xml:space="preserve"> (suprafață construită desfășurată)</w:t>
            </w:r>
          </w:p>
        </w:tc>
        <w:tc>
          <w:tcPr>
            <w:tcW w:w="1591" w:type="pct"/>
          </w:tcPr>
          <w:p w:rsidR="004D25A0" w:rsidRPr="00E81F98" w:rsidRDefault="004D25A0" w:rsidP="00447E99">
            <w:pPr>
              <w:pStyle w:val="7CARACTERISTICA"/>
              <w:spacing w:before="0" w:after="0"/>
              <w:ind w:firstLine="0"/>
              <w:jc w:val="center"/>
            </w:pPr>
            <w:r w:rsidRPr="00E81F98">
              <w:t>832,81 MP – CORP C3</w:t>
            </w:r>
          </w:p>
        </w:tc>
      </w:tr>
      <w:tr w:rsidR="004D25A0" w:rsidRPr="0096185A" w:rsidTr="00447E99">
        <w:tc>
          <w:tcPr>
            <w:tcW w:w="3409" w:type="pct"/>
          </w:tcPr>
          <w:p w:rsidR="004D25A0" w:rsidRPr="00E81F98" w:rsidRDefault="004D25A0" w:rsidP="00447E99">
            <w:pPr>
              <w:pStyle w:val="7CARACTERISTICA"/>
              <w:spacing w:before="0" w:after="0"/>
              <w:ind w:firstLine="0"/>
            </w:pPr>
            <w:r w:rsidRPr="00E81F98">
              <w:t xml:space="preserve">S.T. </w:t>
            </w:r>
            <w:r w:rsidRPr="00E81F98">
              <w:rPr>
                <w:vertAlign w:val="subscript"/>
              </w:rPr>
              <w:t>(suprafață teren)</w:t>
            </w:r>
          </w:p>
        </w:tc>
        <w:tc>
          <w:tcPr>
            <w:tcW w:w="1591" w:type="pct"/>
          </w:tcPr>
          <w:p w:rsidR="004D25A0" w:rsidRPr="00E81F98" w:rsidRDefault="004D25A0" w:rsidP="00447E99">
            <w:pPr>
              <w:pStyle w:val="7CARACTERISTICA"/>
              <w:spacing w:before="0" w:after="0"/>
              <w:ind w:firstLine="0"/>
              <w:jc w:val="center"/>
            </w:pPr>
            <w:r w:rsidRPr="00E81F98">
              <w:t>5632 mp conf. C.F.</w:t>
            </w:r>
          </w:p>
        </w:tc>
      </w:tr>
      <w:tr w:rsidR="004D25A0" w:rsidRPr="0096185A" w:rsidTr="00447E99">
        <w:tc>
          <w:tcPr>
            <w:tcW w:w="3409" w:type="pct"/>
            <w:tcBorders>
              <w:bottom w:val="single" w:sz="4" w:space="0" w:color="000000"/>
            </w:tcBorders>
          </w:tcPr>
          <w:p w:rsidR="004D25A0" w:rsidRPr="00E81F98" w:rsidRDefault="004D25A0" w:rsidP="00447E99">
            <w:pPr>
              <w:pStyle w:val="7CARACTERISTICA"/>
              <w:spacing w:before="0" w:after="0"/>
              <w:ind w:firstLine="0"/>
            </w:pPr>
            <w:r w:rsidRPr="00E81F98">
              <w:t xml:space="preserve">S.C.T. </w:t>
            </w:r>
            <w:r w:rsidRPr="00E81F98">
              <w:rPr>
                <w:vertAlign w:val="subscript"/>
              </w:rPr>
              <w:t>(suprafață construită totală)</w:t>
            </w:r>
          </w:p>
        </w:tc>
        <w:tc>
          <w:tcPr>
            <w:tcW w:w="1591" w:type="pct"/>
          </w:tcPr>
          <w:p w:rsidR="004D25A0" w:rsidRPr="00E81F98" w:rsidRDefault="004D25A0" w:rsidP="00447E99">
            <w:pPr>
              <w:pStyle w:val="7CARACTERISTICA"/>
              <w:spacing w:before="0" w:after="0"/>
              <w:ind w:firstLine="0"/>
              <w:jc w:val="center"/>
            </w:pPr>
            <w:r w:rsidRPr="00E81F98">
              <w:t>1598,8 MP</w:t>
            </w:r>
          </w:p>
        </w:tc>
      </w:tr>
      <w:tr w:rsidR="004D25A0" w:rsidRPr="0096185A" w:rsidTr="00447E99">
        <w:tc>
          <w:tcPr>
            <w:tcW w:w="3409" w:type="pct"/>
            <w:tcBorders>
              <w:bottom w:val="single" w:sz="4" w:space="0" w:color="000000"/>
            </w:tcBorders>
          </w:tcPr>
          <w:p w:rsidR="004D25A0" w:rsidRPr="00470D33" w:rsidRDefault="004D25A0" w:rsidP="00447E99">
            <w:pPr>
              <w:pStyle w:val="7CARACTERISTICA"/>
              <w:spacing w:before="0" w:after="0"/>
              <w:ind w:firstLine="0"/>
            </w:pPr>
            <w:r w:rsidRPr="00470D33">
              <w:t xml:space="preserve">S.C.D. </w:t>
            </w:r>
            <w:r w:rsidRPr="00470D33">
              <w:rPr>
                <w:vertAlign w:val="subscript"/>
              </w:rPr>
              <w:t xml:space="preserve"> (suprafață construită desfășurată totală)</w:t>
            </w:r>
          </w:p>
        </w:tc>
        <w:tc>
          <w:tcPr>
            <w:tcW w:w="1591" w:type="pct"/>
          </w:tcPr>
          <w:p w:rsidR="004D25A0" w:rsidRPr="00470D33" w:rsidRDefault="004D25A0" w:rsidP="00447E99">
            <w:pPr>
              <w:pStyle w:val="7CARACTERISTICA"/>
              <w:spacing w:before="0" w:after="0"/>
              <w:ind w:firstLine="0"/>
              <w:jc w:val="center"/>
            </w:pPr>
            <w:r w:rsidRPr="00470D33">
              <w:t>2469,36 MP</w:t>
            </w:r>
          </w:p>
        </w:tc>
      </w:tr>
      <w:tr w:rsidR="004D25A0" w:rsidRPr="0096185A" w:rsidTr="00447E99">
        <w:tc>
          <w:tcPr>
            <w:tcW w:w="3409" w:type="pct"/>
            <w:tcBorders>
              <w:bottom w:val="single" w:sz="4" w:space="0" w:color="000000"/>
            </w:tcBorders>
          </w:tcPr>
          <w:p w:rsidR="004D25A0" w:rsidRPr="00470D33" w:rsidRDefault="004D25A0" w:rsidP="00447E99">
            <w:pPr>
              <w:pStyle w:val="7CARACTERISTICA"/>
              <w:spacing w:before="0" w:after="0"/>
              <w:ind w:firstLine="0"/>
            </w:pPr>
            <w:r w:rsidRPr="00470D33">
              <w:t xml:space="preserve">P.O.T. % </w:t>
            </w:r>
            <w:r w:rsidRPr="00470D33">
              <w:rPr>
                <w:vertAlign w:val="subscript"/>
              </w:rPr>
              <w:t>(procent de ocupare a terenului)</w:t>
            </w:r>
            <w:r w:rsidRPr="00470D33">
              <w:t xml:space="preserve"> S.C.T./S.T. x 100</w:t>
            </w:r>
          </w:p>
        </w:tc>
        <w:tc>
          <w:tcPr>
            <w:tcW w:w="1591" w:type="pct"/>
          </w:tcPr>
          <w:p w:rsidR="004D25A0" w:rsidRPr="00470D33" w:rsidRDefault="004D25A0" w:rsidP="00447E99">
            <w:pPr>
              <w:pStyle w:val="7CARACTERISTICA"/>
              <w:spacing w:before="0" w:after="0"/>
              <w:ind w:firstLine="0"/>
              <w:jc w:val="center"/>
            </w:pPr>
            <w:r w:rsidRPr="00470D33">
              <w:t>28,38%</w:t>
            </w:r>
          </w:p>
        </w:tc>
      </w:tr>
      <w:tr w:rsidR="004D25A0" w:rsidRPr="0096185A" w:rsidTr="00447E99">
        <w:tc>
          <w:tcPr>
            <w:tcW w:w="3409" w:type="pct"/>
            <w:tcBorders>
              <w:bottom w:val="nil"/>
            </w:tcBorders>
          </w:tcPr>
          <w:p w:rsidR="004D25A0" w:rsidRPr="00470D33" w:rsidRDefault="004D25A0" w:rsidP="00447E99">
            <w:pPr>
              <w:pStyle w:val="7CARACTERISTICA"/>
              <w:spacing w:before="0" w:after="0"/>
              <w:ind w:firstLine="0"/>
            </w:pPr>
            <w:r w:rsidRPr="00470D33">
              <w:t xml:space="preserve">C.U.T. </w:t>
            </w:r>
            <w:r w:rsidRPr="00470D33">
              <w:rPr>
                <w:vertAlign w:val="subscript"/>
              </w:rPr>
              <w:t xml:space="preserve">(coeficient de utilizare a terenului) </w:t>
            </w:r>
            <w:r w:rsidRPr="00470D33">
              <w:t>S.C.D.T./S.T.</w:t>
            </w:r>
          </w:p>
        </w:tc>
        <w:tc>
          <w:tcPr>
            <w:tcW w:w="1591" w:type="pct"/>
          </w:tcPr>
          <w:p w:rsidR="004D25A0" w:rsidRPr="00470D33" w:rsidRDefault="004D25A0" w:rsidP="00447E99">
            <w:pPr>
              <w:pStyle w:val="7CARACTERISTICA"/>
              <w:spacing w:before="0" w:after="0"/>
              <w:ind w:firstLine="0"/>
              <w:jc w:val="center"/>
            </w:pPr>
            <w:r w:rsidRPr="00470D33">
              <w:t>0,43</w:t>
            </w:r>
          </w:p>
        </w:tc>
      </w:tr>
      <w:tr w:rsidR="004D25A0" w:rsidRPr="0096185A" w:rsidTr="00447E99">
        <w:tc>
          <w:tcPr>
            <w:tcW w:w="3409" w:type="pct"/>
          </w:tcPr>
          <w:p w:rsidR="004D25A0" w:rsidRPr="00470D33" w:rsidRDefault="004D25A0" w:rsidP="00447E99">
            <w:pPr>
              <w:pStyle w:val="7CARACTERISTICA"/>
              <w:spacing w:before="0" w:after="0"/>
              <w:ind w:firstLine="0"/>
            </w:pPr>
            <w:r w:rsidRPr="00470D33">
              <w:t>Categoria de importanță a clădirii</w:t>
            </w:r>
          </w:p>
        </w:tc>
        <w:tc>
          <w:tcPr>
            <w:tcW w:w="1591" w:type="pct"/>
          </w:tcPr>
          <w:p w:rsidR="004D25A0" w:rsidRPr="00470D33" w:rsidRDefault="004D25A0" w:rsidP="00447E99">
            <w:pPr>
              <w:pStyle w:val="7CARACTERISTICA"/>
              <w:spacing w:before="0" w:after="0"/>
              <w:ind w:firstLine="0"/>
              <w:jc w:val="center"/>
            </w:pPr>
            <w:r w:rsidRPr="00470D33">
              <w:t>C – conf. HGR nr. 766/1997</w:t>
            </w:r>
          </w:p>
        </w:tc>
      </w:tr>
      <w:tr w:rsidR="004D25A0" w:rsidRPr="0096185A" w:rsidTr="00447E99">
        <w:tc>
          <w:tcPr>
            <w:tcW w:w="3409" w:type="pct"/>
          </w:tcPr>
          <w:p w:rsidR="004D25A0" w:rsidRPr="00470D33" w:rsidRDefault="004D25A0" w:rsidP="00447E99">
            <w:pPr>
              <w:pStyle w:val="7CARACTERISTICA"/>
              <w:spacing w:before="0" w:after="0"/>
              <w:ind w:firstLine="0"/>
            </w:pPr>
            <w:r w:rsidRPr="00470D33">
              <w:t>Clasa de importanță a clădirii</w:t>
            </w:r>
          </w:p>
        </w:tc>
        <w:tc>
          <w:tcPr>
            <w:tcW w:w="1591" w:type="pct"/>
          </w:tcPr>
          <w:p w:rsidR="004D25A0" w:rsidRPr="00470D33" w:rsidRDefault="004D25A0" w:rsidP="00447E99">
            <w:pPr>
              <w:pStyle w:val="7CARACTERISTICA"/>
              <w:spacing w:before="0" w:after="0"/>
              <w:ind w:firstLine="0"/>
              <w:jc w:val="center"/>
            </w:pPr>
            <w:r w:rsidRPr="00470D33">
              <w:t>III – conf. P100-1/2013</w:t>
            </w:r>
          </w:p>
        </w:tc>
      </w:tr>
      <w:tr w:rsidR="004D25A0" w:rsidRPr="0096185A" w:rsidTr="00447E99">
        <w:tc>
          <w:tcPr>
            <w:tcW w:w="3409" w:type="pct"/>
          </w:tcPr>
          <w:p w:rsidR="004D25A0" w:rsidRPr="00470D33" w:rsidRDefault="004D25A0" w:rsidP="00447E99">
            <w:pPr>
              <w:pStyle w:val="7CARACTERISTICA"/>
              <w:spacing w:before="0" w:after="0"/>
              <w:ind w:firstLine="0"/>
            </w:pPr>
            <w:r w:rsidRPr="00470D33">
              <w:t>Gradul de rezistență la foc</w:t>
            </w:r>
          </w:p>
        </w:tc>
        <w:tc>
          <w:tcPr>
            <w:tcW w:w="1591" w:type="pct"/>
          </w:tcPr>
          <w:p w:rsidR="004D25A0" w:rsidRPr="00470D33" w:rsidRDefault="004D25A0" w:rsidP="00447E99">
            <w:pPr>
              <w:pStyle w:val="7CARACTERISTICA"/>
              <w:spacing w:before="0" w:after="0"/>
              <w:ind w:firstLine="0"/>
              <w:jc w:val="center"/>
            </w:pPr>
            <w:r w:rsidRPr="00470D33">
              <w:t>IV</w:t>
            </w:r>
          </w:p>
        </w:tc>
      </w:tr>
      <w:tr w:rsidR="004D25A0" w:rsidRPr="0096185A" w:rsidTr="00447E99">
        <w:tc>
          <w:tcPr>
            <w:tcW w:w="3409" w:type="pct"/>
            <w:vMerge w:val="restart"/>
            <w:vAlign w:val="center"/>
          </w:tcPr>
          <w:p w:rsidR="004D25A0" w:rsidRPr="00470D33" w:rsidRDefault="004D25A0" w:rsidP="00447E99">
            <w:pPr>
              <w:pStyle w:val="7CARACTERISTICA"/>
              <w:spacing w:before="0" w:after="0"/>
              <w:ind w:firstLine="0"/>
            </w:pPr>
            <w:r w:rsidRPr="00470D33">
              <w:t>Conform P100-1/2013 rezultă pentru amplasament:</w:t>
            </w:r>
          </w:p>
        </w:tc>
        <w:tc>
          <w:tcPr>
            <w:tcW w:w="1591" w:type="pct"/>
          </w:tcPr>
          <w:p w:rsidR="004D25A0" w:rsidRPr="00470D33" w:rsidRDefault="004D25A0" w:rsidP="00447E99">
            <w:pPr>
              <w:pStyle w:val="7CARACTERISTICA"/>
              <w:spacing w:before="0" w:after="0"/>
              <w:ind w:firstLine="0"/>
              <w:jc w:val="center"/>
            </w:pPr>
            <w:r w:rsidRPr="00470D33">
              <w:t>ag = 0,15g</w:t>
            </w:r>
          </w:p>
        </w:tc>
      </w:tr>
      <w:tr w:rsidR="004D25A0" w:rsidRPr="0096185A" w:rsidTr="00447E99">
        <w:tc>
          <w:tcPr>
            <w:tcW w:w="3409" w:type="pct"/>
            <w:vMerge/>
          </w:tcPr>
          <w:p w:rsidR="004D25A0" w:rsidRPr="00470D33" w:rsidRDefault="004D25A0" w:rsidP="00447E99">
            <w:pPr>
              <w:pStyle w:val="7CARACTERISTICA"/>
              <w:spacing w:before="0" w:after="0"/>
              <w:ind w:firstLine="0"/>
              <w:rPr>
                <w:b w:val="0"/>
              </w:rPr>
            </w:pPr>
          </w:p>
        </w:tc>
        <w:tc>
          <w:tcPr>
            <w:tcW w:w="1591" w:type="pct"/>
          </w:tcPr>
          <w:p w:rsidR="004D25A0" w:rsidRPr="00470D33" w:rsidRDefault="004D25A0" w:rsidP="00447E99">
            <w:pPr>
              <w:pStyle w:val="7CARACTERISTICA"/>
              <w:spacing w:before="0" w:after="0"/>
              <w:ind w:firstLine="0"/>
              <w:jc w:val="center"/>
            </w:pPr>
            <w:r w:rsidRPr="00470D33">
              <w:t>Tc = 0,7 sec</w:t>
            </w:r>
          </w:p>
        </w:tc>
      </w:tr>
    </w:tbl>
    <w:p w:rsidR="00C9476A" w:rsidRDefault="00C9476A" w:rsidP="004D25A0">
      <w:pPr>
        <w:pStyle w:val="4ALINIAT"/>
      </w:pPr>
    </w:p>
    <w:p w:rsidR="004D25A0" w:rsidRPr="00BF1BCA" w:rsidRDefault="004D25A0" w:rsidP="004D25A0">
      <w:pPr>
        <w:pStyle w:val="4ALINIAT"/>
      </w:pPr>
      <w:r>
        <w:t>Descrierea funcționalului clîdirii: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5"/>
        <w:gridCol w:w="1926"/>
        <w:gridCol w:w="1926"/>
        <w:gridCol w:w="1926"/>
        <w:gridCol w:w="1926"/>
      </w:tblGrid>
      <w:tr w:rsidR="004D25A0" w:rsidRPr="00DB2E63" w:rsidTr="00447E99">
        <w:tc>
          <w:tcPr>
            <w:tcW w:w="5000" w:type="pct"/>
            <w:gridSpan w:val="5"/>
          </w:tcPr>
          <w:p w:rsidR="004D25A0" w:rsidRPr="00DB2E63" w:rsidRDefault="004D25A0" w:rsidP="00447E99">
            <w:pPr>
              <w:spacing w:after="0" w:line="240" w:lineRule="auto"/>
              <w:rPr>
                <w:rFonts w:ascii="Cambria" w:hAnsi="Cambria"/>
                <w:b/>
              </w:rPr>
            </w:pPr>
            <w:r w:rsidRPr="00DB2E63">
              <w:rPr>
                <w:rFonts w:ascii="Cambria" w:hAnsi="Cambria"/>
                <w:b/>
              </w:rPr>
              <w:t>INVENTAR INCAPERI - DEMISOL</w:t>
            </w:r>
          </w:p>
        </w:tc>
      </w:tr>
      <w:tr w:rsidR="004D25A0" w:rsidRPr="00DB2E63" w:rsidTr="00447E99">
        <w:tc>
          <w:tcPr>
            <w:tcW w:w="1000" w:type="pct"/>
          </w:tcPr>
          <w:p w:rsidR="004D25A0" w:rsidRPr="00DB2E63" w:rsidRDefault="004D25A0" w:rsidP="00447E99">
            <w:pPr>
              <w:spacing w:after="0" w:line="240" w:lineRule="auto"/>
              <w:rPr>
                <w:rFonts w:ascii="Cambria" w:hAnsi="Cambria"/>
                <w:b/>
              </w:rPr>
            </w:pPr>
            <w:r w:rsidRPr="00DB2E63">
              <w:rPr>
                <w:rFonts w:ascii="Cambria" w:hAnsi="Cambria"/>
                <w:b/>
              </w:rPr>
              <w:t>IND INC</w:t>
            </w:r>
          </w:p>
        </w:tc>
        <w:tc>
          <w:tcPr>
            <w:tcW w:w="1000" w:type="pct"/>
          </w:tcPr>
          <w:p w:rsidR="004D25A0" w:rsidRPr="00DB2E63" w:rsidRDefault="004D25A0" w:rsidP="00447E99">
            <w:pPr>
              <w:spacing w:after="0" w:line="240" w:lineRule="auto"/>
              <w:rPr>
                <w:rFonts w:ascii="Cambria" w:hAnsi="Cambria"/>
                <w:b/>
              </w:rPr>
            </w:pPr>
            <w:r w:rsidRPr="00DB2E63">
              <w:rPr>
                <w:rFonts w:ascii="Cambria" w:hAnsi="Cambria"/>
                <w:b/>
              </w:rPr>
              <w:t>DENUMIRE INCAPERE</w:t>
            </w:r>
          </w:p>
        </w:tc>
        <w:tc>
          <w:tcPr>
            <w:tcW w:w="1000" w:type="pct"/>
          </w:tcPr>
          <w:p w:rsidR="004D25A0" w:rsidRPr="00DB2E63" w:rsidRDefault="004D25A0" w:rsidP="00447E99">
            <w:pPr>
              <w:spacing w:after="0" w:line="240" w:lineRule="auto"/>
              <w:rPr>
                <w:rFonts w:ascii="Cambria" w:hAnsi="Cambria"/>
                <w:b/>
              </w:rPr>
            </w:pPr>
            <w:r w:rsidRPr="00DB2E63">
              <w:rPr>
                <w:rFonts w:ascii="Cambria" w:hAnsi="Cambria"/>
                <w:b/>
              </w:rPr>
              <w:t>SUP. (mp)</w:t>
            </w:r>
          </w:p>
        </w:tc>
        <w:tc>
          <w:tcPr>
            <w:tcW w:w="1000" w:type="pct"/>
          </w:tcPr>
          <w:p w:rsidR="004D25A0" w:rsidRPr="00DB2E63" w:rsidRDefault="004D25A0" w:rsidP="00447E99">
            <w:pPr>
              <w:spacing w:after="0" w:line="240" w:lineRule="auto"/>
              <w:rPr>
                <w:rFonts w:ascii="Cambria" w:hAnsi="Cambria"/>
                <w:b/>
              </w:rPr>
            </w:pPr>
            <w:r w:rsidRPr="00DB2E63">
              <w:rPr>
                <w:rFonts w:ascii="Cambria" w:hAnsi="Cambria"/>
                <w:b/>
              </w:rPr>
              <w:t>PER. (m)</w:t>
            </w:r>
          </w:p>
        </w:tc>
        <w:tc>
          <w:tcPr>
            <w:tcW w:w="1000" w:type="pct"/>
          </w:tcPr>
          <w:p w:rsidR="004D25A0" w:rsidRPr="00DB2E63" w:rsidRDefault="004D25A0" w:rsidP="00447E99">
            <w:pPr>
              <w:spacing w:after="0" w:line="240" w:lineRule="auto"/>
              <w:rPr>
                <w:rFonts w:ascii="Cambria" w:hAnsi="Cambria"/>
                <w:b/>
              </w:rPr>
            </w:pPr>
            <w:r w:rsidRPr="00DB2E63">
              <w:rPr>
                <w:rFonts w:ascii="Cambria" w:hAnsi="Cambria"/>
                <w:b/>
              </w:rPr>
              <w:t>FINISAJ PARD.</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D1</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C.T</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33.50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32.40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BETON SCLIVISIT</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D2</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INCAPERE BILIARD</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33.55</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24.20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D3</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HOL</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7.57</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15.30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D4</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HOL</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3.75</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8.65</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COVOR PVC</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D5</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DEP. RUFE MURDARE</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2.92</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6.98</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COVOR PVC</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D6</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DEP. RUFE CURATE</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4.21</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9.40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COVOR PVC</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D7</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DEPOZITARE</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5.01</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8.96</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COVOR PVC</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D8</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BIROU</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10.35</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13.70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COVOR PVC</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D9</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CASA SCARII</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11.11</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13.79</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D10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HOL</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8.18</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15.90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D11</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G.S.</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2.59</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6.80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D12</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DEP. ALIMENTE</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9.40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16.20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COVOR PVC</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D13</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VESTIAR</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11.20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13.50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COVOR PVC</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D14</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VESTIAR</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10.12</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13.50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COVOR PVC</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D15</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BUCATARIE</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61.73</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37.50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COVOR PVC</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D16</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COLECTARE DESEURI</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4.57</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9.15</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COVOR PVC</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D17</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SPALATOR</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3.26</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7.30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COVOR PVC</w:t>
            </w:r>
          </w:p>
        </w:tc>
      </w:tr>
      <w:tr w:rsidR="004D25A0" w:rsidRPr="00DB2E63" w:rsidTr="00447E99">
        <w:tc>
          <w:tcPr>
            <w:tcW w:w="1000" w:type="pct"/>
          </w:tcPr>
          <w:p w:rsidR="004D25A0" w:rsidRPr="00DB2E63" w:rsidRDefault="004D25A0" w:rsidP="00447E99">
            <w:pPr>
              <w:spacing w:after="0" w:line="240" w:lineRule="auto"/>
              <w:rPr>
                <w:rFonts w:ascii="Cambria" w:hAnsi="Cambria"/>
              </w:rPr>
            </w:pPr>
          </w:p>
        </w:tc>
        <w:tc>
          <w:tcPr>
            <w:tcW w:w="1000" w:type="pct"/>
          </w:tcPr>
          <w:p w:rsidR="004D25A0" w:rsidRPr="00DB2E63" w:rsidRDefault="004D25A0" w:rsidP="00447E99">
            <w:pPr>
              <w:spacing w:after="0" w:line="240" w:lineRule="auto"/>
              <w:rPr>
                <w:rFonts w:ascii="Cambria" w:hAnsi="Cambria"/>
              </w:rPr>
            </w:pP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223.02 m2</w:t>
            </w:r>
          </w:p>
        </w:tc>
        <w:tc>
          <w:tcPr>
            <w:tcW w:w="1000" w:type="pct"/>
          </w:tcPr>
          <w:p w:rsidR="004D25A0" w:rsidRPr="00DB2E63" w:rsidRDefault="004D25A0" w:rsidP="00447E99">
            <w:pPr>
              <w:spacing w:after="0" w:line="240" w:lineRule="auto"/>
              <w:rPr>
                <w:rFonts w:ascii="Cambria" w:hAnsi="Cambria"/>
              </w:rPr>
            </w:pPr>
          </w:p>
        </w:tc>
        <w:tc>
          <w:tcPr>
            <w:tcW w:w="1000" w:type="pct"/>
          </w:tcPr>
          <w:p w:rsidR="004D25A0" w:rsidRPr="00DB2E63" w:rsidRDefault="004D25A0" w:rsidP="00447E99">
            <w:pPr>
              <w:spacing w:after="0" w:line="240" w:lineRule="auto"/>
              <w:rPr>
                <w:rFonts w:ascii="Cambria" w:hAnsi="Cambria"/>
              </w:rPr>
            </w:pPr>
          </w:p>
        </w:tc>
      </w:tr>
      <w:tr w:rsidR="004D25A0" w:rsidRPr="00DB2E63" w:rsidTr="00447E99">
        <w:tc>
          <w:tcPr>
            <w:tcW w:w="5000" w:type="pct"/>
            <w:gridSpan w:val="5"/>
          </w:tcPr>
          <w:p w:rsidR="004D25A0" w:rsidRPr="00DB2E63" w:rsidRDefault="004D25A0" w:rsidP="00447E99">
            <w:pPr>
              <w:spacing w:after="0" w:line="240" w:lineRule="auto"/>
              <w:rPr>
                <w:rFonts w:ascii="Cambria" w:hAnsi="Cambria"/>
                <w:b/>
              </w:rPr>
            </w:pPr>
            <w:r w:rsidRPr="00DB2E63">
              <w:rPr>
                <w:rFonts w:ascii="Cambria" w:hAnsi="Cambria"/>
                <w:b/>
              </w:rPr>
              <w:lastRenderedPageBreak/>
              <w:t>PLAN PARTER - INVENTAR INCAPERI</w:t>
            </w:r>
          </w:p>
        </w:tc>
      </w:tr>
      <w:tr w:rsidR="004D25A0" w:rsidRPr="00DB2E63" w:rsidTr="00447E99">
        <w:tc>
          <w:tcPr>
            <w:tcW w:w="1000" w:type="pct"/>
          </w:tcPr>
          <w:p w:rsidR="004D25A0" w:rsidRPr="00DB2E63" w:rsidRDefault="004D25A0" w:rsidP="00447E99">
            <w:pPr>
              <w:spacing w:after="0" w:line="240" w:lineRule="auto"/>
              <w:rPr>
                <w:rFonts w:ascii="Cambria" w:hAnsi="Cambria"/>
                <w:b/>
              </w:rPr>
            </w:pPr>
            <w:r w:rsidRPr="00DB2E63">
              <w:rPr>
                <w:rFonts w:ascii="Cambria" w:hAnsi="Cambria"/>
                <w:b/>
              </w:rPr>
              <w:t>IND INC</w:t>
            </w:r>
          </w:p>
        </w:tc>
        <w:tc>
          <w:tcPr>
            <w:tcW w:w="1000" w:type="pct"/>
          </w:tcPr>
          <w:p w:rsidR="004D25A0" w:rsidRPr="00DB2E63" w:rsidRDefault="004D25A0" w:rsidP="00447E99">
            <w:pPr>
              <w:spacing w:after="0" w:line="240" w:lineRule="auto"/>
              <w:rPr>
                <w:rFonts w:ascii="Cambria" w:hAnsi="Cambria"/>
                <w:b/>
              </w:rPr>
            </w:pPr>
            <w:r w:rsidRPr="00DB2E63">
              <w:rPr>
                <w:rFonts w:ascii="Cambria" w:hAnsi="Cambria"/>
                <w:b/>
              </w:rPr>
              <w:t>DENUMIRE INCAPERE</w:t>
            </w:r>
          </w:p>
        </w:tc>
        <w:tc>
          <w:tcPr>
            <w:tcW w:w="1000" w:type="pct"/>
          </w:tcPr>
          <w:p w:rsidR="004D25A0" w:rsidRPr="00DB2E63" w:rsidRDefault="004D25A0" w:rsidP="00447E99">
            <w:pPr>
              <w:spacing w:after="0" w:line="240" w:lineRule="auto"/>
              <w:rPr>
                <w:rFonts w:ascii="Cambria" w:hAnsi="Cambria"/>
                <w:b/>
              </w:rPr>
            </w:pPr>
            <w:r w:rsidRPr="00DB2E63">
              <w:rPr>
                <w:rFonts w:ascii="Cambria" w:hAnsi="Cambria"/>
                <w:b/>
              </w:rPr>
              <w:t>SUP. (mp)</w:t>
            </w:r>
          </w:p>
        </w:tc>
        <w:tc>
          <w:tcPr>
            <w:tcW w:w="1000" w:type="pct"/>
          </w:tcPr>
          <w:p w:rsidR="004D25A0" w:rsidRPr="00DB2E63" w:rsidRDefault="004D25A0" w:rsidP="00447E99">
            <w:pPr>
              <w:spacing w:after="0" w:line="240" w:lineRule="auto"/>
              <w:rPr>
                <w:rFonts w:ascii="Cambria" w:hAnsi="Cambria"/>
                <w:b/>
              </w:rPr>
            </w:pPr>
            <w:r w:rsidRPr="00DB2E63">
              <w:rPr>
                <w:rFonts w:ascii="Cambria" w:hAnsi="Cambria"/>
                <w:b/>
              </w:rPr>
              <w:t>PER. (m)</w:t>
            </w:r>
          </w:p>
        </w:tc>
        <w:tc>
          <w:tcPr>
            <w:tcW w:w="1000" w:type="pct"/>
          </w:tcPr>
          <w:p w:rsidR="004D25A0" w:rsidRPr="00DB2E63" w:rsidRDefault="004D25A0" w:rsidP="00447E99">
            <w:pPr>
              <w:spacing w:after="0" w:line="240" w:lineRule="auto"/>
              <w:rPr>
                <w:rFonts w:ascii="Cambria" w:hAnsi="Cambria"/>
                <w:b/>
              </w:rPr>
            </w:pPr>
            <w:r w:rsidRPr="00DB2E63">
              <w:rPr>
                <w:rFonts w:ascii="Cambria" w:hAnsi="Cambria"/>
                <w:b/>
              </w:rPr>
              <w:t>FINISAJ PARD.</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P1</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FOYER</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39.10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30.55</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P2</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CASA SCARII</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10.04</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12.80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P3</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SALA DE MESE</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142.49</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69.60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P4</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OFICIU</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20.38</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24.20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P5</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DEP. BAUTURI</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3.92</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8.40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P6</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HOL</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4.06</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8.60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P7</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G.S. PERS. DIZ.</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4.02</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8.20</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P8</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G.S.B.</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5.97</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11.45</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RPr="00DB2E63" w:rsidTr="00447E99">
        <w:tc>
          <w:tcPr>
            <w:tcW w:w="1000" w:type="pct"/>
          </w:tcPr>
          <w:p w:rsidR="004D25A0" w:rsidRPr="00DB2E63" w:rsidRDefault="004D25A0" w:rsidP="00447E99">
            <w:pPr>
              <w:spacing w:after="0" w:line="240" w:lineRule="auto"/>
              <w:rPr>
                <w:rFonts w:ascii="Cambria" w:hAnsi="Cambria"/>
              </w:rPr>
            </w:pPr>
            <w:r w:rsidRPr="00DB2E63">
              <w:rPr>
                <w:rFonts w:ascii="Cambria" w:hAnsi="Cambria"/>
              </w:rPr>
              <w:t>P9</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G.S.F.</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6.93</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11.55</w:t>
            </w: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RPr="00DB2E63" w:rsidTr="00447E99">
        <w:tc>
          <w:tcPr>
            <w:tcW w:w="1000" w:type="pct"/>
          </w:tcPr>
          <w:p w:rsidR="004D25A0" w:rsidRPr="00DB2E63" w:rsidRDefault="004D25A0" w:rsidP="00447E99">
            <w:pPr>
              <w:spacing w:after="0" w:line="240" w:lineRule="auto"/>
              <w:rPr>
                <w:rFonts w:ascii="Cambria" w:hAnsi="Cambria"/>
              </w:rPr>
            </w:pPr>
          </w:p>
        </w:tc>
        <w:tc>
          <w:tcPr>
            <w:tcW w:w="1000" w:type="pct"/>
          </w:tcPr>
          <w:p w:rsidR="004D25A0" w:rsidRPr="00DB2E63" w:rsidRDefault="004D25A0" w:rsidP="00447E99">
            <w:pPr>
              <w:spacing w:after="0" w:line="240" w:lineRule="auto"/>
              <w:rPr>
                <w:rFonts w:ascii="Cambria" w:hAnsi="Cambria"/>
              </w:rPr>
            </w:pPr>
          </w:p>
        </w:tc>
        <w:tc>
          <w:tcPr>
            <w:tcW w:w="1000" w:type="pct"/>
          </w:tcPr>
          <w:p w:rsidR="004D25A0" w:rsidRPr="00DB2E63" w:rsidRDefault="004D25A0" w:rsidP="00447E99">
            <w:pPr>
              <w:spacing w:after="0" w:line="240" w:lineRule="auto"/>
              <w:rPr>
                <w:rFonts w:ascii="Cambria" w:hAnsi="Cambria"/>
              </w:rPr>
            </w:pPr>
            <w:r w:rsidRPr="00DB2E63">
              <w:rPr>
                <w:rFonts w:ascii="Cambria" w:hAnsi="Cambria"/>
              </w:rPr>
              <w:t>236.91 m2</w:t>
            </w:r>
          </w:p>
        </w:tc>
        <w:tc>
          <w:tcPr>
            <w:tcW w:w="1000" w:type="pct"/>
          </w:tcPr>
          <w:p w:rsidR="004D25A0" w:rsidRPr="00DB2E63" w:rsidRDefault="004D25A0" w:rsidP="00447E99">
            <w:pPr>
              <w:spacing w:after="0" w:line="240" w:lineRule="auto"/>
              <w:rPr>
                <w:rFonts w:ascii="Cambria" w:hAnsi="Cambria"/>
              </w:rPr>
            </w:pPr>
          </w:p>
        </w:tc>
        <w:tc>
          <w:tcPr>
            <w:tcW w:w="1000" w:type="pct"/>
          </w:tcPr>
          <w:p w:rsidR="004D25A0" w:rsidRPr="00DB2E63" w:rsidRDefault="004D25A0" w:rsidP="00447E99">
            <w:pPr>
              <w:spacing w:after="0" w:line="240" w:lineRule="auto"/>
              <w:rPr>
                <w:rFonts w:ascii="Cambria" w:hAnsi="Cambria"/>
              </w:rPr>
            </w:pPr>
          </w:p>
        </w:tc>
      </w:tr>
      <w:tr w:rsidR="004D25A0" w:rsidTr="00447E99">
        <w:tc>
          <w:tcPr>
            <w:tcW w:w="5000" w:type="pct"/>
            <w:gridSpan w:val="5"/>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b/>
              </w:rPr>
            </w:pPr>
            <w:r w:rsidRPr="00DB2E63">
              <w:rPr>
                <w:rFonts w:ascii="Cambria" w:hAnsi="Cambria"/>
                <w:b/>
              </w:rPr>
              <w:t>PLAN MANSARDA - INVENTAR INCAPERI</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b/>
              </w:rPr>
            </w:pPr>
            <w:r w:rsidRPr="00DB2E63">
              <w:rPr>
                <w:rFonts w:ascii="Cambria" w:hAnsi="Cambria"/>
                <w:b/>
              </w:rPr>
              <w:t>IND INC</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b/>
              </w:rPr>
            </w:pPr>
            <w:r w:rsidRPr="00DB2E63">
              <w:rPr>
                <w:rFonts w:ascii="Cambria" w:hAnsi="Cambria"/>
                <w:b/>
              </w:rPr>
              <w:t>DENUMIRE INCAPERE</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b/>
              </w:rPr>
            </w:pPr>
            <w:r w:rsidRPr="00DB2E63">
              <w:rPr>
                <w:rFonts w:ascii="Cambria" w:hAnsi="Cambria"/>
                <w:b/>
              </w:rPr>
              <w:t>SUP. (mp)</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b/>
              </w:rPr>
            </w:pPr>
            <w:r w:rsidRPr="00DB2E63">
              <w:rPr>
                <w:rFonts w:ascii="Cambria" w:hAnsi="Cambria"/>
                <w:b/>
              </w:rPr>
              <w:t>PER. (m)</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b/>
              </w:rPr>
            </w:pPr>
            <w:r w:rsidRPr="00DB2E63">
              <w:rPr>
                <w:rFonts w:ascii="Cambria" w:hAnsi="Cambria"/>
                <w:b/>
              </w:rPr>
              <w:t>FINISAJ PARD.</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M1</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CASA SCARII</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11.44</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13.60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M2</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HOL</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31.36</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47.60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M3</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CAMERA 1</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13.56</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16.80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PARCHET</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M4</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BAIE</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3.15</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7.30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M5</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CAMERA 2</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12.84</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16.40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PARCHET</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M6</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BAIE</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3.15</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7.30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M7</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HOL - AP1</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3.85</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8.30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PARCHET</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M8</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CAMERA - AP1</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12.02</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14.50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PARCHET</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M9</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SALON - AP1</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12.01</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14.40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PARCHET</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M11</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CAMERA 3</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11.25</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17.60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PARCHET</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M12</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BAIE - AP1</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3.15</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7.30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M12</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BAIE - AP1</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3.50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7.80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M13</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CAMERA 4</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11.75</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18.00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PARCHET</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M14</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BAIE</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3.75</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8.00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M15</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CAMERA 5</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11.50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17.80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PARCHET</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M16</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BAIE</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3.50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7.80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M17</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CAMERA 6</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11.37</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17.70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PARCHET</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M18</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BAIE</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3.50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7.80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M19</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HOL - AP2</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3.85</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8.30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PARCHET</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M20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CAMERA - AP2</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12.01</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14.50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PARCHET</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M21</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SALON - AP2</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12.01</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14.40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PARCHET</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M22</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BAIE - AP1</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3.15</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7.30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M23</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CAMERA 7</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13.02</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16.50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PARCHET</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M23</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CAMERA 8</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13.20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16.60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PARCHET</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M24</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BAIE</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3.15</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7.30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M26</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BAIE</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3.15</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7.30</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GRESIE</w:t>
            </w:r>
          </w:p>
        </w:tc>
      </w:tr>
      <w:tr w:rsidR="004D25A0" w:rsidTr="00447E99">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r w:rsidRPr="00DB2E63">
              <w:rPr>
                <w:rFonts w:ascii="Cambria" w:hAnsi="Cambria"/>
              </w:rPr>
              <w:t>230.19 m2</w:t>
            </w: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p>
        </w:tc>
        <w:tc>
          <w:tcPr>
            <w:tcW w:w="1000" w:type="pct"/>
            <w:tcBorders>
              <w:top w:val="single" w:sz="4" w:space="0" w:color="auto"/>
              <w:left w:val="single" w:sz="4" w:space="0" w:color="auto"/>
              <w:bottom w:val="single" w:sz="4" w:space="0" w:color="auto"/>
              <w:right w:val="single" w:sz="4" w:space="0" w:color="auto"/>
            </w:tcBorders>
          </w:tcPr>
          <w:p w:rsidR="004D25A0" w:rsidRPr="00DB2E63" w:rsidRDefault="004D25A0" w:rsidP="00447E99">
            <w:pPr>
              <w:spacing w:after="0" w:line="240" w:lineRule="auto"/>
              <w:rPr>
                <w:rFonts w:ascii="Cambria" w:hAnsi="Cambria"/>
              </w:rPr>
            </w:pPr>
          </w:p>
        </w:tc>
      </w:tr>
    </w:tbl>
    <w:p w:rsidR="008E70A3" w:rsidRPr="002827E5" w:rsidRDefault="008E70A3" w:rsidP="008E70A3">
      <w:pPr>
        <w:pStyle w:val="03ARTSUBSUBCAPITOL"/>
        <w:ind w:left="0" w:firstLine="720"/>
        <w:rPr>
          <w:b/>
          <w:caps w:val="0"/>
        </w:rPr>
      </w:pPr>
      <w:r w:rsidRPr="002827E5">
        <w:rPr>
          <w:b/>
          <w:caps w:val="0"/>
        </w:rPr>
        <w:t>Parcaje:</w:t>
      </w:r>
    </w:p>
    <w:p w:rsidR="008E70A3" w:rsidRPr="002827E5" w:rsidRDefault="008E70A3" w:rsidP="008E70A3">
      <w:pPr>
        <w:pStyle w:val="4ALINIAT"/>
        <w:ind w:firstLine="0"/>
      </w:pPr>
      <w:r w:rsidRPr="002827E5">
        <w:rPr>
          <w:b/>
          <w:caps/>
        </w:rPr>
        <w:tab/>
      </w:r>
      <w:r w:rsidRPr="002827E5">
        <w:t>Parcările se vor amenaja pe o platformă din piatră spa</w:t>
      </w:r>
      <w:r>
        <w:t>rtă compactată cu grosimea de 15</w:t>
      </w:r>
      <w:r w:rsidRPr="002827E5">
        <w:t xml:space="preserve"> cm</w:t>
      </w:r>
      <w:r>
        <w:t xml:space="preserve"> peste care pe un pat de nisip de 3 cm se vor monta dale autoblocante din beton</w:t>
      </w:r>
      <w:r w:rsidRPr="002827E5">
        <w:t>.</w:t>
      </w:r>
    </w:p>
    <w:p w:rsidR="008E70A3" w:rsidRPr="002827E5" w:rsidRDefault="008E70A3" w:rsidP="008E70A3">
      <w:pPr>
        <w:pStyle w:val="4ALINIAT"/>
        <w:ind w:firstLine="0"/>
      </w:pPr>
      <w:r w:rsidRPr="002827E5">
        <w:t xml:space="preserve">Pe amplasament se vor realiza 12 locuri de parcare </w:t>
      </w:r>
      <w:r>
        <w:t xml:space="preserve">dintre care 1 loc de parcare pentru persoanele cu dizabilități, </w:t>
      </w:r>
      <w:r w:rsidRPr="002827E5">
        <w:t>conform prevederilor legislației în vigiare.</w:t>
      </w:r>
    </w:p>
    <w:p w:rsidR="008E70A3" w:rsidRPr="002827E5" w:rsidRDefault="008E70A3" w:rsidP="008E70A3">
      <w:pPr>
        <w:pStyle w:val="4ALINIAT"/>
        <w:ind w:firstLine="0"/>
        <w:rPr>
          <w:b/>
          <w:caps/>
        </w:rPr>
      </w:pPr>
      <w:r w:rsidRPr="002827E5">
        <w:tab/>
      </w:r>
      <w:r>
        <w:rPr>
          <w:b/>
        </w:rPr>
        <w:t xml:space="preserve">   </w:t>
      </w:r>
      <w:r w:rsidRPr="002827E5">
        <w:rPr>
          <w:b/>
        </w:rPr>
        <w:t>Accesuri auto și pietonale, trotuare</w:t>
      </w:r>
    </w:p>
    <w:p w:rsidR="008E70A3" w:rsidRPr="002827E5" w:rsidRDefault="008E70A3" w:rsidP="008E70A3">
      <w:pPr>
        <w:pStyle w:val="4ALINIAT"/>
      </w:pPr>
      <w:r w:rsidRPr="002827E5">
        <w:rPr>
          <w:b/>
        </w:rPr>
        <w:tab/>
      </w:r>
      <w:r>
        <w:t xml:space="preserve">Accesurile auto și cele </w:t>
      </w:r>
      <w:r w:rsidRPr="002827E5">
        <w:t>pietonal</w:t>
      </w:r>
      <w:r>
        <w:t>e</w:t>
      </w:r>
      <w:r w:rsidRPr="002827E5">
        <w:t xml:space="preserve"> se vor r</w:t>
      </w:r>
      <w:r>
        <w:t>ealiza pe aceeași structură ca ș</w:t>
      </w:r>
      <w:r w:rsidRPr="002827E5">
        <w:t>i amenajarea parcajelor și se vor prevedea delimitări din borduri prefabricate din beton cu dimensiuni de 15x20 cm.</w:t>
      </w:r>
    </w:p>
    <w:p w:rsidR="008E70A3" w:rsidRPr="002827E5" w:rsidRDefault="008E70A3" w:rsidP="008E70A3">
      <w:pPr>
        <w:pStyle w:val="4ALINIAT"/>
      </w:pPr>
      <w:r w:rsidRPr="002827E5">
        <w:lastRenderedPageBreak/>
        <w:tab/>
        <w:t>Clădirea va fi bordată de un trotuar perimetral cu lățimea de 90 cm din beton pe strat de nisip compactat.</w:t>
      </w:r>
    </w:p>
    <w:p w:rsidR="004D25A0" w:rsidRPr="004D25A0" w:rsidRDefault="004D25A0" w:rsidP="004D25A0">
      <w:pPr>
        <w:pStyle w:val="7CARACTERISTICA"/>
      </w:pPr>
      <w:r w:rsidRPr="004D25A0">
        <w:t xml:space="preserve">Se prezintă elementele specifice caracteristice proiectului propus: </w:t>
      </w:r>
    </w:p>
    <w:p w:rsidR="004D25A0" w:rsidRPr="00A7612E" w:rsidRDefault="004D25A0" w:rsidP="004D25A0">
      <w:pPr>
        <w:pStyle w:val="7CARACTERISTICA"/>
      </w:pPr>
      <w:r w:rsidRPr="00A7612E">
        <w:t>- profilul şi capacităţile de producţie;</w:t>
      </w:r>
    </w:p>
    <w:p w:rsidR="004D25A0" w:rsidRPr="00E1067D" w:rsidRDefault="004D25A0" w:rsidP="004D25A0">
      <w:pPr>
        <w:pStyle w:val="4ALINIAT"/>
      </w:pPr>
      <w:r w:rsidRPr="00E1067D">
        <w:t>NU ESTE CAZUL</w:t>
      </w:r>
    </w:p>
    <w:p w:rsidR="004D25A0" w:rsidRPr="004D25A0" w:rsidRDefault="004D25A0" w:rsidP="004D25A0">
      <w:pPr>
        <w:pStyle w:val="7CARACTERISTICA"/>
      </w:pPr>
      <w:r w:rsidRPr="004D25A0">
        <w:t>- descrierea instalaţiei şi a fluxurilor tehnologice existente pe amplasament (după caz);</w:t>
      </w:r>
    </w:p>
    <w:p w:rsidR="004D25A0" w:rsidRPr="00E1067D" w:rsidRDefault="004D25A0" w:rsidP="004D25A0">
      <w:pPr>
        <w:pStyle w:val="4ALINIAT"/>
      </w:pPr>
      <w:r w:rsidRPr="00E1067D">
        <w:t>NU ESTE CAZUL</w:t>
      </w:r>
    </w:p>
    <w:p w:rsidR="004D25A0" w:rsidRPr="004D25A0" w:rsidRDefault="004D25A0" w:rsidP="004D25A0">
      <w:pPr>
        <w:pStyle w:val="7CARACTERISTICA"/>
      </w:pPr>
      <w:r w:rsidRPr="004D25A0">
        <w:t>- descrierea proceselor de producţie ale proiectului propus, în funcţie de specificul investiţiei, produse şi subproduse obţinute, mărimea, capacitatea;</w:t>
      </w:r>
    </w:p>
    <w:p w:rsidR="004D25A0" w:rsidRPr="00E1067D" w:rsidRDefault="004D25A0" w:rsidP="004D25A0">
      <w:pPr>
        <w:pStyle w:val="4ALINIAT"/>
      </w:pPr>
      <w:r w:rsidRPr="00E1067D">
        <w:t>NU ESTE CAZUL</w:t>
      </w:r>
    </w:p>
    <w:p w:rsidR="004D25A0" w:rsidRPr="004D25A0" w:rsidRDefault="004D25A0" w:rsidP="004D25A0">
      <w:pPr>
        <w:pStyle w:val="7CARACTERISTICA"/>
      </w:pPr>
      <w:r w:rsidRPr="004D25A0">
        <w:t>- materiile prime, energia şi combustibilii utilizaţi, cu modul de asigurare a acestora;</w:t>
      </w:r>
    </w:p>
    <w:p w:rsidR="004D25A0" w:rsidRPr="004D25A0" w:rsidRDefault="004D25A0" w:rsidP="004D25A0">
      <w:pPr>
        <w:pStyle w:val="4ALINIAT"/>
      </w:pPr>
      <w:r w:rsidRPr="004D25A0">
        <w:t>NU ESTE CAZUL</w:t>
      </w:r>
    </w:p>
    <w:p w:rsidR="004D25A0" w:rsidRDefault="004D25A0" w:rsidP="004D25A0">
      <w:pPr>
        <w:pStyle w:val="7CARACTERISTICA"/>
      </w:pPr>
      <w:r w:rsidRPr="004D25A0">
        <w:t>- racordarea la reţelele utilitare existente în zonă;</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765"/>
      </w:tblGrid>
      <w:tr w:rsidR="004D25A0" w:rsidRPr="004D25A0" w:rsidTr="00447E99">
        <w:tc>
          <w:tcPr>
            <w:tcW w:w="4765" w:type="dxa"/>
          </w:tcPr>
          <w:p w:rsidR="004D25A0" w:rsidRPr="004D25A0" w:rsidRDefault="004D25A0" w:rsidP="00447E99">
            <w:pPr>
              <w:pStyle w:val="4ALINIAT"/>
              <w:ind w:firstLine="0"/>
            </w:pPr>
            <w:r w:rsidRPr="004D25A0">
              <w:t xml:space="preserve">4.1. </w:t>
            </w:r>
            <w:r w:rsidRPr="004D25A0">
              <w:rPr>
                <w:b/>
              </w:rPr>
              <w:t>Alimentarea cu apă</w:t>
            </w:r>
          </w:p>
        </w:tc>
        <w:tc>
          <w:tcPr>
            <w:tcW w:w="4765" w:type="dxa"/>
          </w:tcPr>
          <w:p w:rsidR="004D25A0" w:rsidRPr="004D25A0" w:rsidRDefault="004D25A0" w:rsidP="00447E99">
            <w:pPr>
              <w:pStyle w:val="04ARTALINIAT0"/>
              <w:ind w:firstLine="0"/>
              <w:rPr>
                <w:b/>
              </w:rPr>
            </w:pPr>
            <w:r w:rsidRPr="004D25A0">
              <w:t>Puț forat – EXISTENT verificat sanitar</w:t>
            </w:r>
          </w:p>
        </w:tc>
      </w:tr>
      <w:tr w:rsidR="004D25A0" w:rsidRPr="004D25A0" w:rsidTr="00447E99">
        <w:tc>
          <w:tcPr>
            <w:tcW w:w="4765" w:type="dxa"/>
          </w:tcPr>
          <w:p w:rsidR="004D25A0" w:rsidRPr="004D25A0" w:rsidRDefault="004D25A0" w:rsidP="00447E99">
            <w:pPr>
              <w:pStyle w:val="4ALINIAT"/>
              <w:ind w:firstLine="0"/>
            </w:pPr>
            <w:r w:rsidRPr="004D25A0">
              <w:t xml:space="preserve">4.2. </w:t>
            </w:r>
            <w:r w:rsidRPr="004D25A0">
              <w:rPr>
                <w:b/>
              </w:rPr>
              <w:t>Evacuarea apelor uzate</w:t>
            </w:r>
          </w:p>
        </w:tc>
        <w:tc>
          <w:tcPr>
            <w:tcW w:w="4765" w:type="dxa"/>
          </w:tcPr>
          <w:p w:rsidR="004D25A0" w:rsidRPr="004D25A0" w:rsidRDefault="00BD3390" w:rsidP="004D25A0">
            <w:pPr>
              <w:pStyle w:val="04ARTALINIAT0"/>
              <w:ind w:firstLine="0"/>
              <w:rPr>
                <w:b/>
              </w:rPr>
            </w:pPr>
            <w:r>
              <w:t>Bazin Vidanjabil - EXISTENT</w:t>
            </w:r>
          </w:p>
        </w:tc>
      </w:tr>
      <w:tr w:rsidR="004D25A0" w:rsidRPr="004D25A0" w:rsidTr="00447E99">
        <w:tc>
          <w:tcPr>
            <w:tcW w:w="4765" w:type="dxa"/>
          </w:tcPr>
          <w:p w:rsidR="004D25A0" w:rsidRPr="004D25A0" w:rsidRDefault="004D25A0" w:rsidP="00447E99">
            <w:pPr>
              <w:pStyle w:val="4ALINIAT"/>
              <w:ind w:firstLine="0"/>
            </w:pPr>
            <w:r w:rsidRPr="004D25A0">
              <w:t xml:space="preserve">4.3. </w:t>
            </w:r>
            <w:r w:rsidRPr="004D25A0">
              <w:rPr>
                <w:b/>
              </w:rPr>
              <w:t>Asigurarea apelor tehnologice</w:t>
            </w:r>
          </w:p>
        </w:tc>
        <w:tc>
          <w:tcPr>
            <w:tcW w:w="4765" w:type="dxa"/>
          </w:tcPr>
          <w:p w:rsidR="004D25A0" w:rsidRPr="004D25A0" w:rsidRDefault="004D25A0" w:rsidP="00447E99">
            <w:pPr>
              <w:pStyle w:val="04ARTALINIAT0"/>
              <w:ind w:firstLine="0"/>
            </w:pPr>
            <w:r w:rsidRPr="004D25A0">
              <w:t xml:space="preserve">Nu este cazul </w:t>
            </w:r>
          </w:p>
        </w:tc>
      </w:tr>
      <w:tr w:rsidR="004D25A0" w:rsidRPr="004D25A0" w:rsidTr="00447E99">
        <w:tc>
          <w:tcPr>
            <w:tcW w:w="4765" w:type="dxa"/>
          </w:tcPr>
          <w:p w:rsidR="004D25A0" w:rsidRPr="004D25A0" w:rsidRDefault="004D25A0" w:rsidP="00447E99">
            <w:pPr>
              <w:pStyle w:val="4ALINIAT"/>
              <w:ind w:firstLine="0"/>
            </w:pPr>
            <w:r w:rsidRPr="004D25A0">
              <w:t xml:space="preserve">4.4. </w:t>
            </w:r>
            <w:r w:rsidRPr="004D25A0">
              <w:rPr>
                <w:b/>
              </w:rPr>
              <w:t>Asigurarea cu agent termic</w:t>
            </w:r>
          </w:p>
        </w:tc>
        <w:tc>
          <w:tcPr>
            <w:tcW w:w="4765" w:type="dxa"/>
          </w:tcPr>
          <w:p w:rsidR="004D25A0" w:rsidRPr="004D25A0" w:rsidRDefault="004D25A0" w:rsidP="00447E99">
            <w:pPr>
              <w:pStyle w:val="04ARTALINIAT0"/>
              <w:ind w:firstLine="0"/>
            </w:pPr>
            <w:r w:rsidRPr="004D25A0">
              <w:t>Centrală termică proprie – combustibil solid</w:t>
            </w:r>
          </w:p>
        </w:tc>
      </w:tr>
      <w:tr w:rsidR="004D25A0" w:rsidRPr="004D25A0" w:rsidTr="00447E99">
        <w:tc>
          <w:tcPr>
            <w:tcW w:w="4765" w:type="dxa"/>
          </w:tcPr>
          <w:p w:rsidR="004D25A0" w:rsidRPr="004D25A0" w:rsidRDefault="004D25A0" w:rsidP="00447E99">
            <w:pPr>
              <w:pStyle w:val="4ALINIAT"/>
              <w:ind w:firstLine="0"/>
            </w:pPr>
            <w:r w:rsidRPr="004D25A0">
              <w:t xml:space="preserve">4.5. </w:t>
            </w:r>
            <w:r w:rsidRPr="004D25A0">
              <w:rPr>
                <w:b/>
              </w:rPr>
              <w:t>Alimentarea cu energie electrică</w:t>
            </w:r>
          </w:p>
        </w:tc>
        <w:tc>
          <w:tcPr>
            <w:tcW w:w="4765" w:type="dxa"/>
          </w:tcPr>
          <w:p w:rsidR="004D25A0" w:rsidRPr="004D25A0" w:rsidRDefault="004D25A0" w:rsidP="00447E99">
            <w:pPr>
              <w:pStyle w:val="04ARTALINIAT0"/>
              <w:ind w:firstLine="0"/>
              <w:rPr>
                <w:b/>
              </w:rPr>
            </w:pPr>
            <w:r w:rsidRPr="004D25A0">
              <w:t>Rețea publică locală</w:t>
            </w:r>
          </w:p>
        </w:tc>
      </w:tr>
      <w:tr w:rsidR="004D25A0" w:rsidRPr="004D25A0" w:rsidTr="00447E99">
        <w:tc>
          <w:tcPr>
            <w:tcW w:w="4765" w:type="dxa"/>
          </w:tcPr>
          <w:p w:rsidR="004D25A0" w:rsidRPr="004D25A0" w:rsidRDefault="004D25A0" w:rsidP="00447E99">
            <w:pPr>
              <w:pStyle w:val="4ALINIAT"/>
              <w:ind w:firstLine="0"/>
            </w:pPr>
            <w:r w:rsidRPr="004D25A0">
              <w:t xml:space="preserve">4.6. </w:t>
            </w:r>
            <w:r w:rsidRPr="004D25A0">
              <w:rPr>
                <w:b/>
              </w:rPr>
              <w:t>Alimentarea cu gaz</w:t>
            </w:r>
          </w:p>
        </w:tc>
        <w:tc>
          <w:tcPr>
            <w:tcW w:w="4765" w:type="dxa"/>
          </w:tcPr>
          <w:p w:rsidR="004D25A0" w:rsidRPr="004D25A0" w:rsidRDefault="004D25A0" w:rsidP="00447E99">
            <w:pPr>
              <w:pStyle w:val="04ARTALINIAT0"/>
              <w:ind w:firstLine="0"/>
              <w:rPr>
                <w:b/>
              </w:rPr>
            </w:pPr>
            <w:r w:rsidRPr="004D25A0">
              <w:t>Nu este cazul</w:t>
            </w:r>
          </w:p>
        </w:tc>
      </w:tr>
      <w:tr w:rsidR="004D25A0" w:rsidRPr="004F1B8B" w:rsidTr="00447E99">
        <w:tc>
          <w:tcPr>
            <w:tcW w:w="4765" w:type="dxa"/>
          </w:tcPr>
          <w:p w:rsidR="004D25A0" w:rsidRPr="004D25A0" w:rsidRDefault="004D25A0" w:rsidP="00447E99">
            <w:pPr>
              <w:pStyle w:val="4ALINIAT"/>
              <w:ind w:firstLine="0"/>
            </w:pPr>
            <w:r w:rsidRPr="004D25A0">
              <w:t xml:space="preserve">4.7. </w:t>
            </w:r>
            <w:r w:rsidRPr="004D25A0">
              <w:rPr>
                <w:b/>
              </w:rPr>
              <w:t>Existenta rețelelor care traversează amplasamentul</w:t>
            </w:r>
          </w:p>
        </w:tc>
        <w:tc>
          <w:tcPr>
            <w:tcW w:w="4765" w:type="dxa"/>
          </w:tcPr>
          <w:p w:rsidR="004D25A0" w:rsidRPr="00C12EC0" w:rsidRDefault="004D25A0" w:rsidP="00447E99">
            <w:pPr>
              <w:pStyle w:val="04ARTALINIAT0"/>
              <w:ind w:firstLine="0"/>
            </w:pPr>
            <w:r w:rsidRPr="004D25A0">
              <w:t>Nu este cazul</w:t>
            </w:r>
          </w:p>
        </w:tc>
      </w:tr>
    </w:tbl>
    <w:p w:rsidR="001432D2" w:rsidRDefault="004D25A0" w:rsidP="001432D2">
      <w:pPr>
        <w:pStyle w:val="7CARACTERISTICA"/>
      </w:pPr>
      <w:r>
        <w:t>Alimentarea cu apă potabilă</w:t>
      </w:r>
    </w:p>
    <w:p w:rsidR="001432D2" w:rsidRDefault="001432D2" w:rsidP="001432D2">
      <w:pPr>
        <w:spacing w:after="0" w:line="240" w:lineRule="auto"/>
        <w:ind w:firstLine="567"/>
        <w:contextualSpacing/>
        <w:jc w:val="both"/>
        <w:rPr>
          <w:rFonts w:ascii="Cambria" w:hAnsi="Cambria"/>
        </w:rPr>
      </w:pPr>
      <w:r>
        <w:rPr>
          <w:rFonts w:ascii="Cambria" w:hAnsi="Cambria"/>
        </w:rPr>
        <w:t xml:space="preserve">Imobilul va fi alimentat cu apă potabilă </w:t>
      </w:r>
      <w:r>
        <w:rPr>
          <w:rFonts w:ascii="Cambria" w:hAnsi="Cambria" w:cs="Cambria"/>
          <w:lang w:eastAsia="ro-RO"/>
        </w:rPr>
        <w:t xml:space="preserve">din puțul forat existent pe amplasament avizat sanitar, </w:t>
      </w:r>
      <w:r>
        <w:rPr>
          <w:rFonts w:ascii="Cambria" w:hAnsi="Cambria"/>
        </w:rPr>
        <w:t xml:space="preserve">cu o conductă PEHD PE80 SDR13,6 PN10 ce se va monta pe un pat de nisip de 15 cm, la o adâncime mai mare decât adâncimea de îngheț.   </w:t>
      </w:r>
    </w:p>
    <w:p w:rsidR="001432D2" w:rsidRPr="0015474D" w:rsidRDefault="001432D2" w:rsidP="001432D2">
      <w:pPr>
        <w:pStyle w:val="4ALINIATLucian"/>
        <w:rPr>
          <w:rFonts w:ascii="Cambria" w:hAnsi="Cambria"/>
        </w:rPr>
      </w:pPr>
      <w:r w:rsidRPr="0015474D">
        <w:rPr>
          <w:rFonts w:ascii="Cambria" w:hAnsi="Cambria"/>
        </w:rPr>
        <w:t>Contorizarea apei reci se face în căminul de branșament. Montarea conductelor direct în pământ se face sub limita de îngheț (conform STAS 6054) măsurată de la generatoarea superioară a conductei până la suprafața terenului amenajat.</w:t>
      </w:r>
    </w:p>
    <w:p w:rsidR="001432D2" w:rsidRPr="009E5F23" w:rsidRDefault="001432D2" w:rsidP="001432D2">
      <w:pPr>
        <w:pStyle w:val="4ALINIATLucian"/>
        <w:rPr>
          <w:rFonts w:ascii="Cambria" w:hAnsi="Cambria"/>
        </w:rPr>
      </w:pPr>
      <w:r w:rsidRPr="009E5F23">
        <w:rPr>
          <w:rFonts w:ascii="Cambria" w:hAnsi="Cambria"/>
        </w:rPr>
        <w:t>Îmbinarea conductelor se face conform tehnologiei adoptate, prin îmbinări demontabile/nedemontabile, etanșe și sigure în exploatare. La traversarea elementelor de construcție conductele vor fi protejate cu tuburi de protecție.</w:t>
      </w:r>
    </w:p>
    <w:p w:rsidR="001432D2" w:rsidRPr="009E5F23" w:rsidRDefault="001432D2" w:rsidP="001432D2">
      <w:pPr>
        <w:pStyle w:val="4ALINIATLucian"/>
        <w:rPr>
          <w:rFonts w:ascii="Cambria" w:hAnsi="Cambria"/>
        </w:rPr>
      </w:pPr>
      <w:r w:rsidRPr="009E5F23">
        <w:rPr>
          <w:rFonts w:ascii="Cambria" w:hAnsi="Cambria"/>
        </w:rPr>
        <w:t>Conductele de racord dintre coloane și punctele de consum, se va monta îngropat și va fi executată din tuburi din PE-Xa îmbinate conform tehnologiei producătorului.  Conductele amplasate îngropat în șapă și pereți vor fi montate printr-un tub gofrat.</w:t>
      </w:r>
    </w:p>
    <w:p w:rsidR="001432D2" w:rsidRPr="009E5F23" w:rsidRDefault="001432D2" w:rsidP="001432D2">
      <w:pPr>
        <w:pStyle w:val="4ALINIATLucian"/>
        <w:rPr>
          <w:rFonts w:ascii="Cambria" w:hAnsi="Cambria"/>
        </w:rPr>
      </w:pPr>
      <w:r w:rsidRPr="009E5F23">
        <w:rPr>
          <w:rFonts w:ascii="Cambria" w:hAnsi="Cambria"/>
        </w:rPr>
        <w:t>Conductele de apă rece și apă caldă se vor termoizola cu tuburi izolante din elastomer cu grosimea de 9 mm, inclusiv conductele îngropare în pereți și șape.</w:t>
      </w:r>
    </w:p>
    <w:p w:rsidR="001432D2" w:rsidRPr="009E5F23" w:rsidRDefault="001432D2" w:rsidP="001432D2">
      <w:pPr>
        <w:pStyle w:val="4ALINIATLucian"/>
        <w:rPr>
          <w:rFonts w:ascii="Cambria" w:hAnsi="Cambria"/>
        </w:rPr>
      </w:pPr>
      <w:r w:rsidRPr="009E5F23">
        <w:rPr>
          <w:rFonts w:ascii="Cambria" w:hAnsi="Cambria"/>
        </w:rPr>
        <w:t xml:space="preserve">Pe racordurile la obiectele sanitare s-au prevăzut robinete de colt cu sferă și mufe, pe derivațiile principale și pe racordul general se vor monta robinete cu sfera și mufe Pn 6 bar. </w:t>
      </w:r>
    </w:p>
    <w:p w:rsidR="001432D2" w:rsidRPr="009E5F23" w:rsidRDefault="001432D2" w:rsidP="001432D2">
      <w:pPr>
        <w:pStyle w:val="4ALINIATLucian"/>
        <w:rPr>
          <w:rFonts w:ascii="Cambria" w:hAnsi="Cambria"/>
        </w:rPr>
      </w:pPr>
      <w:r w:rsidRPr="009E5F23">
        <w:rPr>
          <w:rFonts w:ascii="Cambria" w:hAnsi="Cambria"/>
        </w:rPr>
        <w:t>Lavoarele se vor racorda la sistemul de canalizare prin intermediul sifoanelor, îmbinate cu ventilele de scurgere ale obiectelor sanitare cu piuliță olandeză și garnitură de etanșare. WC-urile se vor racorda la sistemul de canalizare folosind piese speciale de racordare cu garnitura de etanșare, pe racordul vasului WC, din cauciuc.</w:t>
      </w:r>
    </w:p>
    <w:p w:rsidR="001432D2" w:rsidRPr="009E5F23" w:rsidRDefault="001432D2" w:rsidP="001432D2">
      <w:pPr>
        <w:pStyle w:val="4ALINIATLucian"/>
        <w:rPr>
          <w:rFonts w:ascii="Cambria" w:hAnsi="Cambria"/>
        </w:rPr>
      </w:pPr>
      <w:r w:rsidRPr="009E5F23">
        <w:rPr>
          <w:rFonts w:ascii="Cambria" w:hAnsi="Cambria"/>
        </w:rPr>
        <w:t>Racordurile obiectelor sanitare se vor face aparent, urmând a fi mascate după efectuarea probei de etanșeitate și eficacitate. Se vor respecta pantele normale de racordare a obiectelor sanitare la coloane, conform prevederilor STAS 1795.</w:t>
      </w:r>
    </w:p>
    <w:p w:rsidR="001432D2" w:rsidRPr="009E5F23" w:rsidRDefault="001432D2" w:rsidP="001432D2">
      <w:pPr>
        <w:pStyle w:val="4ALINIATLucian"/>
        <w:rPr>
          <w:rFonts w:ascii="Cambria" w:hAnsi="Cambria"/>
          <w:lang w:eastAsia="ro-RO"/>
        </w:rPr>
      </w:pPr>
      <w:r w:rsidRPr="009E5F23">
        <w:rPr>
          <w:rFonts w:ascii="Cambria" w:hAnsi="Cambria"/>
        </w:rPr>
        <w:t xml:space="preserve">La baza  coloanelor de canalizare se vor monta piese de curățire, după care conductele cămășuite vor fi îngropate în pământ și vor fi scoase din clădire pe traseul cel mai scurt, către căminele exterioare de vizitare. </w:t>
      </w:r>
    </w:p>
    <w:p w:rsidR="001432D2" w:rsidRPr="004241C6" w:rsidRDefault="001432D2" w:rsidP="001432D2">
      <w:pPr>
        <w:spacing w:after="0" w:line="240" w:lineRule="auto"/>
        <w:ind w:firstLine="567"/>
        <w:contextualSpacing/>
        <w:jc w:val="both"/>
        <w:rPr>
          <w:rFonts w:ascii="Cambria" w:hAnsi="Cambria"/>
        </w:rPr>
      </w:pPr>
      <w:r w:rsidRPr="004241C6">
        <w:rPr>
          <w:rFonts w:ascii="Cambria" w:hAnsi="Cambria"/>
        </w:rPr>
        <w:lastRenderedPageBreak/>
        <w:t xml:space="preserve">Conductele și coloanele se vor susține de elementele de rezistență cu suporți și bride. Pentru o bună întreținere a instalației au fost montate robinete de golire in punctele minime ale instalației. </w:t>
      </w:r>
    </w:p>
    <w:p w:rsidR="001432D2" w:rsidRPr="004241C6" w:rsidRDefault="001432D2" w:rsidP="001432D2">
      <w:pPr>
        <w:spacing w:after="0" w:line="240" w:lineRule="auto"/>
        <w:ind w:left="567"/>
        <w:contextualSpacing/>
        <w:jc w:val="both"/>
        <w:rPr>
          <w:rFonts w:ascii="Cambria" w:hAnsi="Cambria"/>
        </w:rPr>
      </w:pPr>
      <w:r w:rsidRPr="004241C6">
        <w:rPr>
          <w:rFonts w:ascii="Cambria" w:hAnsi="Cambria"/>
        </w:rPr>
        <w:t>Obiectele sanitare se prevăd cu sisteme de susținere pentru amplasarea pe pereți.</w:t>
      </w:r>
    </w:p>
    <w:p w:rsidR="001432D2" w:rsidRPr="001432D2" w:rsidRDefault="001432D2" w:rsidP="001432D2">
      <w:pPr>
        <w:pStyle w:val="7CARACTERISTICA"/>
      </w:pPr>
      <w:r w:rsidRPr="001432D2">
        <w:t>Consum igienico-sanitar</w:t>
      </w:r>
    </w:p>
    <w:p w:rsidR="001432D2" w:rsidRPr="001432D2" w:rsidRDefault="001432D2" w:rsidP="001432D2">
      <w:pPr>
        <w:pStyle w:val="7CARACTERISTICA"/>
      </w:pPr>
      <w:r w:rsidRPr="001432D2">
        <w:t>Debite caracteristice ale necesarului de apă</w:t>
      </w:r>
    </w:p>
    <w:p w:rsidR="001432D2" w:rsidRPr="00642E99" w:rsidRDefault="001432D2" w:rsidP="001432D2">
      <w:pPr>
        <w:pStyle w:val="4ALINIAT"/>
      </w:pPr>
      <w:r w:rsidRPr="00642E99">
        <w:t>Pentru debitul zilnic mediu</w:t>
      </w:r>
    </w:p>
    <w:p w:rsidR="001432D2" w:rsidRPr="00642E99" w:rsidRDefault="001432D2" w:rsidP="001432D2">
      <w:pPr>
        <w:pStyle w:val="4ALINIAT"/>
      </w:pPr>
      <w:r w:rsidRPr="00642E99">
        <w:t xml:space="preserve">Q </w:t>
      </w:r>
      <w:r w:rsidRPr="00642E99">
        <w:rPr>
          <w:vertAlign w:val="subscript"/>
        </w:rPr>
        <w:t>nzi med</w:t>
      </w:r>
      <w:r w:rsidRPr="00642E99">
        <w:t>=1/1000 x N x q</w:t>
      </w:r>
      <w:r w:rsidRPr="00642E99">
        <w:rPr>
          <w:vertAlign w:val="subscript"/>
        </w:rPr>
        <w:t>sp</w:t>
      </w:r>
      <w:r w:rsidRPr="00642E99">
        <w:t xml:space="preserve">  (mc/zi )</w:t>
      </w:r>
    </w:p>
    <w:p w:rsidR="001432D2" w:rsidRPr="00642E99" w:rsidRDefault="001432D2" w:rsidP="001432D2">
      <w:pPr>
        <w:pStyle w:val="4ALINIAT"/>
      </w:pPr>
      <w:r>
        <w:t>unde: N= nr. persoane- 30</w:t>
      </w:r>
      <w:r w:rsidRPr="00642E99">
        <w:t>;  q</w:t>
      </w:r>
      <w:r w:rsidRPr="00642E99">
        <w:rPr>
          <w:vertAlign w:val="subscript"/>
        </w:rPr>
        <w:t>sp</w:t>
      </w:r>
      <w:r w:rsidRPr="00642E99">
        <w:t>=debit specific- 170 l/persoană- conform SR 1478-90-tab. 4</w:t>
      </w:r>
    </w:p>
    <w:p w:rsidR="001432D2" w:rsidRPr="00642E99" w:rsidRDefault="001432D2" w:rsidP="001432D2">
      <w:pPr>
        <w:pStyle w:val="4ALINIAT"/>
      </w:pPr>
      <w:r w:rsidRPr="00642E99">
        <w:t xml:space="preserve">Q </w:t>
      </w:r>
      <w:r w:rsidRPr="00642E99">
        <w:rPr>
          <w:vertAlign w:val="subscript"/>
        </w:rPr>
        <w:t>nzi med</w:t>
      </w:r>
      <w:r w:rsidRPr="00642E99">
        <w:t>=</w:t>
      </w:r>
      <w:r>
        <w:t>5,1</w:t>
      </w:r>
      <w:r w:rsidRPr="00642E99">
        <w:t>mc/zi</w:t>
      </w:r>
    </w:p>
    <w:p w:rsidR="001432D2" w:rsidRPr="00642E99" w:rsidRDefault="001432D2" w:rsidP="001432D2">
      <w:pPr>
        <w:pStyle w:val="4ALINIAT"/>
      </w:pPr>
      <w:r w:rsidRPr="00642E99">
        <w:t>Pentru debitul zilnic maxim</w:t>
      </w:r>
    </w:p>
    <w:p w:rsidR="001432D2" w:rsidRPr="00642E99" w:rsidRDefault="001432D2" w:rsidP="001432D2">
      <w:pPr>
        <w:pStyle w:val="4ALINIAT"/>
      </w:pPr>
      <w:r w:rsidRPr="00642E99">
        <w:t xml:space="preserve">Q </w:t>
      </w:r>
      <w:r w:rsidRPr="00642E99">
        <w:rPr>
          <w:vertAlign w:val="subscript"/>
        </w:rPr>
        <w:t>nzi max</w:t>
      </w:r>
      <w:r w:rsidRPr="00642E99">
        <w:t>=1/1000 x N x q</w:t>
      </w:r>
      <w:r w:rsidRPr="00642E99">
        <w:rPr>
          <w:vertAlign w:val="subscript"/>
        </w:rPr>
        <w:t>sp</w:t>
      </w:r>
      <w:r w:rsidRPr="00642E99">
        <w:t xml:space="preserve"> x K</w:t>
      </w:r>
      <w:r w:rsidRPr="00642E99">
        <w:rPr>
          <w:vertAlign w:val="subscript"/>
        </w:rPr>
        <w:t>zi</w:t>
      </w:r>
      <w:r>
        <w:t xml:space="preserve"> </w:t>
      </w:r>
      <w:r w:rsidRPr="00642E99">
        <w:t>(mc/zi )</w:t>
      </w:r>
    </w:p>
    <w:p w:rsidR="001432D2" w:rsidRPr="00642E99" w:rsidRDefault="001432D2" w:rsidP="001432D2">
      <w:pPr>
        <w:pStyle w:val="4ALINIAT"/>
      </w:pPr>
      <w:r w:rsidRPr="00642E99">
        <w:t>K= coeficient de neuniformitate a debitului pe zone diferențiate ale centrului populat, în funcție de gradul de dotare a clădirilor cu instalații de alimentare cu apă rece, apă caldă și canalizare.</w:t>
      </w:r>
    </w:p>
    <w:p w:rsidR="001432D2" w:rsidRPr="00642E99" w:rsidRDefault="001432D2" w:rsidP="001432D2">
      <w:pPr>
        <w:pStyle w:val="4ALINIAT"/>
      </w:pPr>
      <w:r w:rsidRPr="00642E99">
        <w:t>K</w:t>
      </w:r>
      <w:r w:rsidRPr="00642E99">
        <w:rPr>
          <w:vertAlign w:val="subscript"/>
        </w:rPr>
        <w:t>zi</w:t>
      </w:r>
      <w:r>
        <w:t>=1,40</w:t>
      </w:r>
      <w:r w:rsidRPr="00642E99">
        <w:t>- conform SR 1343 1:2006-tab.1.</w:t>
      </w:r>
    </w:p>
    <w:p w:rsidR="001432D2" w:rsidRPr="00642E99" w:rsidRDefault="001432D2" w:rsidP="001432D2">
      <w:pPr>
        <w:pStyle w:val="4ALINIAT"/>
      </w:pPr>
      <w:r w:rsidRPr="00642E99">
        <w:t xml:space="preserve">Q </w:t>
      </w:r>
      <w:r w:rsidRPr="00642E99">
        <w:rPr>
          <w:vertAlign w:val="subscript"/>
        </w:rPr>
        <w:t>nzi max</w:t>
      </w:r>
      <w:r w:rsidRPr="00642E99">
        <w:t>=</w:t>
      </w:r>
      <w:r>
        <w:t>7,14</w:t>
      </w:r>
      <w:r w:rsidRPr="00642E99">
        <w:t xml:space="preserve"> mc/zi</w:t>
      </w:r>
    </w:p>
    <w:p w:rsidR="001432D2" w:rsidRPr="00642E99" w:rsidRDefault="001432D2" w:rsidP="001432D2">
      <w:pPr>
        <w:pStyle w:val="4ALINIAT"/>
      </w:pPr>
      <w:r w:rsidRPr="00642E99">
        <w:t>Pentru debitul orar maxim</w:t>
      </w:r>
    </w:p>
    <w:p w:rsidR="001432D2" w:rsidRPr="00642E99" w:rsidRDefault="001432D2" w:rsidP="001432D2">
      <w:pPr>
        <w:pStyle w:val="4ALINIAT"/>
      </w:pPr>
      <w:r w:rsidRPr="00642E99">
        <w:t xml:space="preserve">Q </w:t>
      </w:r>
      <w:r w:rsidRPr="00642E99">
        <w:rPr>
          <w:vertAlign w:val="subscript"/>
        </w:rPr>
        <w:t>norar mx</w:t>
      </w:r>
      <w:r w:rsidRPr="00642E99">
        <w:t>=1/1000 x 1/24 x N x q</w:t>
      </w:r>
      <w:r w:rsidRPr="00642E99">
        <w:rPr>
          <w:vertAlign w:val="subscript"/>
        </w:rPr>
        <w:t>sp</w:t>
      </w:r>
      <w:r w:rsidRPr="00642E99">
        <w:t xml:space="preserve"> x K</w:t>
      </w:r>
      <w:r w:rsidRPr="00642E99">
        <w:rPr>
          <w:vertAlign w:val="subscript"/>
        </w:rPr>
        <w:t>zi</w:t>
      </w:r>
      <w:r w:rsidRPr="00642E99">
        <w:t xml:space="preserve">  x K</w:t>
      </w:r>
      <w:r w:rsidRPr="00642E99">
        <w:rPr>
          <w:vertAlign w:val="subscript"/>
        </w:rPr>
        <w:t>or med</w:t>
      </w:r>
    </w:p>
    <w:p w:rsidR="001432D2" w:rsidRPr="00642E99" w:rsidRDefault="001432D2" w:rsidP="001432D2">
      <w:pPr>
        <w:pStyle w:val="4ALINIAT"/>
      </w:pPr>
      <w:r w:rsidRPr="00642E99">
        <w:t>K</w:t>
      </w:r>
      <w:r w:rsidRPr="00642E99">
        <w:rPr>
          <w:vertAlign w:val="subscript"/>
        </w:rPr>
        <w:t>or med</w:t>
      </w:r>
      <w:r w:rsidRPr="00642E99">
        <w:t xml:space="preserve">   - coeficient de neuniformitate a debitului orar, ale cărui valori sunt în funcție de numărul total de locuitori ai centrului populat</w:t>
      </w:r>
    </w:p>
    <w:p w:rsidR="001432D2" w:rsidRPr="00642E99" w:rsidRDefault="001432D2" w:rsidP="001432D2">
      <w:pPr>
        <w:pStyle w:val="4ALINIAT"/>
      </w:pPr>
      <w:r w:rsidRPr="00642E99">
        <w:t>K</w:t>
      </w:r>
      <w:r w:rsidRPr="00642E99">
        <w:rPr>
          <w:vertAlign w:val="subscript"/>
        </w:rPr>
        <w:t>or med</w:t>
      </w:r>
      <w:r w:rsidRPr="00642E99">
        <w:t xml:space="preserve">   =</w:t>
      </w:r>
      <w:r>
        <w:t>3</w:t>
      </w:r>
      <w:r w:rsidRPr="00642E99">
        <w:t>- SR 1343 1:2006-tab.3</w:t>
      </w:r>
    </w:p>
    <w:p w:rsidR="001432D2" w:rsidRPr="00642E99" w:rsidRDefault="001432D2" w:rsidP="001432D2">
      <w:pPr>
        <w:pStyle w:val="4ALINIAT"/>
      </w:pPr>
      <w:r w:rsidRPr="00642E99">
        <w:t xml:space="preserve">Q </w:t>
      </w:r>
      <w:r w:rsidRPr="00642E99">
        <w:rPr>
          <w:vertAlign w:val="subscript"/>
        </w:rPr>
        <w:t>norar max</w:t>
      </w:r>
      <w:r w:rsidRPr="00642E99">
        <w:t>=</w:t>
      </w:r>
      <w:r w:rsidR="008E70A3">
        <w:t>0,15624</w:t>
      </w:r>
      <w:r w:rsidRPr="00642E99">
        <w:t xml:space="preserve">  mc/h</w:t>
      </w:r>
    </w:p>
    <w:p w:rsidR="008E70A3" w:rsidRPr="008E70A3" w:rsidRDefault="008E70A3" w:rsidP="008E70A3">
      <w:pPr>
        <w:pStyle w:val="7CARACTERISTICA"/>
      </w:pPr>
      <w:r w:rsidRPr="008E70A3">
        <w:t>Debite caracteristice cerinței de apă</w:t>
      </w:r>
    </w:p>
    <w:p w:rsidR="008E70A3" w:rsidRPr="00642E99" w:rsidRDefault="008E70A3" w:rsidP="008E70A3">
      <w:pPr>
        <w:pStyle w:val="4ALINIAT"/>
      </w:pPr>
      <w:r w:rsidRPr="00642E99">
        <w:t>Debitul specific mediu</w:t>
      </w:r>
    </w:p>
    <w:p w:rsidR="008E70A3" w:rsidRPr="00642E99" w:rsidRDefault="008E70A3" w:rsidP="008E70A3">
      <w:pPr>
        <w:pStyle w:val="4ALINIAT"/>
      </w:pPr>
      <w:r w:rsidRPr="00642E99">
        <w:t>Q</w:t>
      </w:r>
      <w:r w:rsidRPr="00642E99">
        <w:rPr>
          <w:vertAlign w:val="subscript"/>
        </w:rPr>
        <w:t>s zimed</w:t>
      </w:r>
      <w:r w:rsidRPr="00642E99">
        <w:t>=K</w:t>
      </w:r>
      <w:r w:rsidRPr="00642E99">
        <w:rPr>
          <w:vertAlign w:val="subscript"/>
        </w:rPr>
        <w:t xml:space="preserve">p </w:t>
      </w:r>
      <w:r w:rsidRPr="00642E99">
        <w:t>x K</w:t>
      </w:r>
      <w:r w:rsidRPr="00642E99">
        <w:rPr>
          <w:vertAlign w:val="subscript"/>
        </w:rPr>
        <w:t xml:space="preserve">s </w:t>
      </w:r>
      <w:r w:rsidRPr="00642E99">
        <w:t xml:space="preserve">x  Q </w:t>
      </w:r>
      <w:r w:rsidRPr="00642E99">
        <w:rPr>
          <w:vertAlign w:val="subscript"/>
        </w:rPr>
        <w:t xml:space="preserve">nzi med   </w:t>
      </w:r>
    </w:p>
    <w:p w:rsidR="008E70A3" w:rsidRPr="00642E99" w:rsidRDefault="008E70A3" w:rsidP="008E70A3">
      <w:pPr>
        <w:pStyle w:val="4ALINIAT"/>
      </w:pPr>
      <w:r w:rsidRPr="00642E99">
        <w:t>K</w:t>
      </w:r>
      <w:r w:rsidRPr="00642E99">
        <w:rPr>
          <w:vertAlign w:val="subscript"/>
        </w:rPr>
        <w:t>p</w:t>
      </w:r>
      <w:r w:rsidRPr="00642E99">
        <w:t>= coeficient de majorare a necesarului de apă pentru a ține seama de pierderile tehnice în obiectele sistemului cu apă- SR 1343 1:2006 ; K</w:t>
      </w:r>
      <w:r w:rsidRPr="00642E99">
        <w:rPr>
          <w:vertAlign w:val="subscript"/>
        </w:rPr>
        <w:t>p</w:t>
      </w:r>
      <w:r w:rsidRPr="00642E99">
        <w:t xml:space="preserve">=1,35.  </w:t>
      </w:r>
    </w:p>
    <w:p w:rsidR="008E70A3" w:rsidRPr="00642E99" w:rsidRDefault="008E70A3" w:rsidP="008E70A3">
      <w:pPr>
        <w:pStyle w:val="4ALINIAT"/>
      </w:pPr>
      <w:r w:rsidRPr="00642E99">
        <w:t xml:space="preserve"> K</w:t>
      </w:r>
      <w:r w:rsidRPr="00642E99">
        <w:rPr>
          <w:vertAlign w:val="subscript"/>
        </w:rPr>
        <w:t>s</w:t>
      </w:r>
      <w:r w:rsidRPr="00642E99">
        <w:t>= coeficient de servitude pentru acoperirea necesităților proprii ale sistemului de alimentare cu apă- SR 1343 1:2006;   K</w:t>
      </w:r>
      <w:r w:rsidRPr="00642E99">
        <w:rPr>
          <w:vertAlign w:val="subscript"/>
        </w:rPr>
        <w:t>s</w:t>
      </w:r>
      <w:r w:rsidRPr="00642E99">
        <w:t>=1,10.</w:t>
      </w:r>
    </w:p>
    <w:p w:rsidR="008E70A3" w:rsidRPr="00642E99" w:rsidRDefault="008E70A3" w:rsidP="008E70A3">
      <w:pPr>
        <w:pStyle w:val="4ALINIAT"/>
      </w:pPr>
      <w:r w:rsidRPr="00642E99">
        <w:t>Q</w:t>
      </w:r>
      <w:r w:rsidRPr="00642E99">
        <w:rPr>
          <w:vertAlign w:val="subscript"/>
        </w:rPr>
        <w:t>s zimed</w:t>
      </w:r>
      <w:r w:rsidRPr="00642E99">
        <w:t>=16,66 mczi</w:t>
      </w:r>
    </w:p>
    <w:p w:rsidR="008E70A3" w:rsidRPr="00642E99" w:rsidRDefault="008E70A3" w:rsidP="008E70A3">
      <w:pPr>
        <w:pStyle w:val="4ALINIAT"/>
      </w:pPr>
      <w:r w:rsidRPr="00642E99">
        <w:t>Debitul specific zilnic maxim: Q</w:t>
      </w:r>
      <w:r w:rsidRPr="00642E99">
        <w:rPr>
          <w:vertAlign w:val="subscript"/>
        </w:rPr>
        <w:t>szi max</w:t>
      </w:r>
      <w:r w:rsidRPr="00642E99">
        <w:t>=K</w:t>
      </w:r>
      <w:r w:rsidRPr="00642E99">
        <w:rPr>
          <w:vertAlign w:val="subscript"/>
        </w:rPr>
        <w:t>p</w:t>
      </w:r>
      <w:r w:rsidRPr="00642E99">
        <w:t>xK</w:t>
      </w:r>
      <w:r w:rsidRPr="00642E99">
        <w:rPr>
          <w:vertAlign w:val="subscript"/>
        </w:rPr>
        <w:t>s</w:t>
      </w:r>
      <w:r w:rsidRPr="00642E99">
        <w:t xml:space="preserve">x Q </w:t>
      </w:r>
      <w:r w:rsidRPr="00642E99">
        <w:rPr>
          <w:vertAlign w:val="subscript"/>
        </w:rPr>
        <w:t>nzi max</w:t>
      </w:r>
      <w:r w:rsidRPr="00642E99">
        <w:t xml:space="preserve"> ; Q</w:t>
      </w:r>
      <w:r w:rsidRPr="00642E99">
        <w:rPr>
          <w:vertAlign w:val="subscript"/>
        </w:rPr>
        <w:t>szi max</w:t>
      </w:r>
      <w:r w:rsidRPr="00642E99">
        <w:t>=</w:t>
      </w:r>
      <w:r>
        <w:t>10,6029</w:t>
      </w:r>
      <w:r w:rsidRPr="00642E99">
        <w:t xml:space="preserve"> mc/zi</w:t>
      </w:r>
    </w:p>
    <w:p w:rsidR="008E70A3" w:rsidRPr="00642E99" w:rsidRDefault="008E70A3" w:rsidP="008E70A3">
      <w:pPr>
        <w:pStyle w:val="4ALINIAT"/>
      </w:pPr>
      <w:r w:rsidRPr="00642E99">
        <w:t>Debitul orar maxim: Q</w:t>
      </w:r>
      <w:r w:rsidRPr="00642E99">
        <w:rPr>
          <w:vertAlign w:val="subscript"/>
        </w:rPr>
        <w:t>s orar max</w:t>
      </w:r>
      <w:r w:rsidRPr="00642E99">
        <w:t>= K</w:t>
      </w:r>
      <w:r w:rsidRPr="00642E99">
        <w:rPr>
          <w:vertAlign w:val="subscript"/>
        </w:rPr>
        <w:t>p</w:t>
      </w:r>
      <w:r w:rsidRPr="00642E99">
        <w:t>xK</w:t>
      </w:r>
      <w:r w:rsidRPr="00642E99">
        <w:rPr>
          <w:vertAlign w:val="subscript"/>
        </w:rPr>
        <w:t>s</w:t>
      </w:r>
      <w:r w:rsidRPr="00642E99">
        <w:t xml:space="preserve">x Q </w:t>
      </w:r>
      <w:r w:rsidRPr="00642E99">
        <w:rPr>
          <w:vertAlign w:val="subscript"/>
        </w:rPr>
        <w:t xml:space="preserve">n orar max </w:t>
      </w:r>
      <w:r w:rsidRPr="00642E99">
        <w:t>; Q</w:t>
      </w:r>
      <w:r w:rsidRPr="00642E99">
        <w:rPr>
          <w:vertAlign w:val="subscript"/>
        </w:rPr>
        <w:t>s orar max</w:t>
      </w:r>
      <w:r w:rsidRPr="00642E99">
        <w:t xml:space="preserve">= </w:t>
      </w:r>
      <w:r>
        <w:t>0,23201</w:t>
      </w:r>
      <w:r w:rsidRPr="00642E99">
        <w:t xml:space="preserve">  mc/h</w:t>
      </w:r>
    </w:p>
    <w:p w:rsidR="008E70A3" w:rsidRPr="008E70A3" w:rsidRDefault="008E70A3" w:rsidP="008E70A3">
      <w:pPr>
        <w:pStyle w:val="7CARACTERISTICA"/>
      </w:pPr>
      <w:r w:rsidRPr="008E70A3">
        <w:t xml:space="preserve">Evacuarea apelor uzate rezultate din consumul igienico-sanitar </w:t>
      </w:r>
    </w:p>
    <w:p w:rsidR="008E70A3" w:rsidRPr="008E70A3" w:rsidRDefault="008E70A3" w:rsidP="008E70A3">
      <w:pPr>
        <w:pStyle w:val="7CARACTERISTICA"/>
      </w:pPr>
      <w:r w:rsidRPr="008E70A3">
        <w:t>Debite caracteristice</w:t>
      </w:r>
    </w:p>
    <w:p w:rsidR="00DB45B3" w:rsidRPr="00642E99" w:rsidRDefault="00DB45B3" w:rsidP="00DB45B3">
      <w:pPr>
        <w:pStyle w:val="4ALINIAT"/>
        <w:rPr>
          <w:lang w:val="es-ES"/>
        </w:rPr>
      </w:pPr>
      <w:r w:rsidRPr="00642E99">
        <w:rPr>
          <w:i/>
          <w:lang w:val="es-ES"/>
        </w:rPr>
        <w:t xml:space="preserve">Debitul specific mediu uzat: </w:t>
      </w:r>
      <w:r w:rsidRPr="00642E99">
        <w:rPr>
          <w:lang w:val="es-ES"/>
        </w:rPr>
        <w:t xml:space="preserve">Q </w:t>
      </w:r>
      <w:r w:rsidRPr="00642E99">
        <w:rPr>
          <w:vertAlign w:val="subscript"/>
          <w:lang w:val="es-ES"/>
        </w:rPr>
        <w:t xml:space="preserve">uz zi med </w:t>
      </w:r>
      <w:r w:rsidRPr="00642E99">
        <w:rPr>
          <w:lang w:val="es-ES"/>
        </w:rPr>
        <w:t xml:space="preserve">= Q </w:t>
      </w:r>
      <w:r w:rsidRPr="00642E99">
        <w:rPr>
          <w:vertAlign w:val="subscript"/>
          <w:lang w:val="es-ES"/>
        </w:rPr>
        <w:t>s zi med</w:t>
      </w:r>
      <w:r w:rsidRPr="00642E99">
        <w:rPr>
          <w:lang w:val="es-ES"/>
        </w:rPr>
        <w:t>;  Q</w:t>
      </w:r>
      <w:r w:rsidRPr="00642E99">
        <w:rPr>
          <w:vertAlign w:val="subscript"/>
          <w:lang w:val="es-ES"/>
        </w:rPr>
        <w:t xml:space="preserve">uz zi med </w:t>
      </w:r>
      <w:r w:rsidRPr="00642E99">
        <w:rPr>
          <w:lang w:val="es-ES"/>
        </w:rPr>
        <w:t>=16,66 mc/zi</w:t>
      </w:r>
    </w:p>
    <w:p w:rsidR="00DB45B3" w:rsidRPr="00642E99" w:rsidRDefault="00DB45B3" w:rsidP="00DB45B3">
      <w:pPr>
        <w:pStyle w:val="4ALINIAT"/>
        <w:rPr>
          <w:i/>
          <w:lang w:val="es-ES"/>
        </w:rPr>
      </w:pPr>
      <w:r w:rsidRPr="00642E99">
        <w:rPr>
          <w:i/>
          <w:lang w:val="es-ES"/>
        </w:rPr>
        <w:t>Debitul specific zilnic maxim:</w:t>
      </w:r>
      <w:r w:rsidRPr="00642E99">
        <w:rPr>
          <w:lang w:val="es-ES"/>
        </w:rPr>
        <w:t xml:space="preserve">Q </w:t>
      </w:r>
      <w:r w:rsidRPr="00642E99">
        <w:rPr>
          <w:vertAlign w:val="subscript"/>
          <w:lang w:val="es-ES"/>
        </w:rPr>
        <w:t xml:space="preserve">uz zi max </w:t>
      </w:r>
      <w:r w:rsidRPr="00642E99">
        <w:rPr>
          <w:lang w:val="es-ES"/>
        </w:rPr>
        <w:t xml:space="preserve">= Q </w:t>
      </w:r>
      <w:r w:rsidRPr="00642E99">
        <w:rPr>
          <w:vertAlign w:val="subscript"/>
          <w:lang w:val="es-ES"/>
        </w:rPr>
        <w:t>s zi max</w:t>
      </w:r>
      <w:r w:rsidRPr="00642E99">
        <w:rPr>
          <w:lang w:val="es-ES"/>
        </w:rPr>
        <w:t xml:space="preserve">; Q </w:t>
      </w:r>
      <w:r w:rsidRPr="00642E99">
        <w:rPr>
          <w:vertAlign w:val="subscript"/>
          <w:lang w:val="es-ES"/>
        </w:rPr>
        <w:t xml:space="preserve">uz zi max </w:t>
      </w:r>
      <w:r>
        <w:rPr>
          <w:lang w:val="es-ES"/>
        </w:rPr>
        <w:t>= 10,6029</w:t>
      </w:r>
      <w:r w:rsidRPr="00642E99">
        <w:rPr>
          <w:lang w:val="es-ES"/>
        </w:rPr>
        <w:t xml:space="preserve"> mc/zi</w:t>
      </w:r>
    </w:p>
    <w:p w:rsidR="00DB45B3" w:rsidRPr="00642E99" w:rsidRDefault="00DB45B3" w:rsidP="00DB45B3">
      <w:pPr>
        <w:pStyle w:val="4ALINIAT"/>
        <w:rPr>
          <w:lang w:val="es-ES"/>
        </w:rPr>
      </w:pPr>
      <w:r w:rsidRPr="00642E99">
        <w:rPr>
          <w:i/>
          <w:lang w:val="es-ES"/>
        </w:rPr>
        <w:t xml:space="preserve">Debitul orar maxim: Q </w:t>
      </w:r>
      <w:r w:rsidRPr="00642E99">
        <w:rPr>
          <w:i/>
          <w:vertAlign w:val="subscript"/>
          <w:lang w:val="es-ES"/>
        </w:rPr>
        <w:t>uz orar max</w:t>
      </w:r>
      <w:r w:rsidRPr="00642E99">
        <w:rPr>
          <w:i/>
          <w:lang w:val="es-ES"/>
        </w:rPr>
        <w:t>=</w:t>
      </w:r>
      <w:r w:rsidRPr="00642E99">
        <w:rPr>
          <w:lang w:val="es-ES"/>
        </w:rPr>
        <w:t>Q</w:t>
      </w:r>
      <w:r w:rsidRPr="00642E99">
        <w:rPr>
          <w:vertAlign w:val="subscript"/>
          <w:lang w:val="es-ES"/>
        </w:rPr>
        <w:t xml:space="preserve">s orar max </w:t>
      </w:r>
      <w:r w:rsidRPr="00642E99">
        <w:rPr>
          <w:lang w:val="es-ES"/>
        </w:rPr>
        <w:t xml:space="preserve">; Q </w:t>
      </w:r>
      <w:r w:rsidRPr="00642E99">
        <w:rPr>
          <w:vertAlign w:val="subscript"/>
          <w:lang w:val="es-ES"/>
        </w:rPr>
        <w:t>uz orar max</w:t>
      </w:r>
      <w:r w:rsidRPr="00642E99">
        <w:rPr>
          <w:lang w:val="es-ES"/>
        </w:rPr>
        <w:t xml:space="preserve">= </w:t>
      </w:r>
      <w:r>
        <w:rPr>
          <w:lang w:val="es-ES"/>
        </w:rPr>
        <w:t>0,23201</w:t>
      </w:r>
      <w:r w:rsidRPr="00642E99">
        <w:rPr>
          <w:lang w:val="es-ES"/>
        </w:rPr>
        <w:t xml:space="preserve"> mc/h</w:t>
      </w:r>
    </w:p>
    <w:p w:rsidR="00DB45B3" w:rsidRPr="004241C6" w:rsidRDefault="00DB45B3" w:rsidP="00DB45B3">
      <w:pPr>
        <w:spacing w:after="0" w:line="240" w:lineRule="auto"/>
        <w:ind w:firstLine="562"/>
        <w:contextualSpacing/>
        <w:jc w:val="both"/>
        <w:rPr>
          <w:rFonts w:ascii="Cambria" w:hAnsi="Cambria"/>
        </w:rPr>
      </w:pPr>
      <w:r w:rsidRPr="004241C6">
        <w:rPr>
          <w:rFonts w:ascii="Cambria" w:hAnsi="Cambria"/>
        </w:rPr>
        <w:t>Canalizarea interioară se va alcătui din:</w:t>
      </w:r>
    </w:p>
    <w:p w:rsidR="00DB45B3" w:rsidRPr="004241C6" w:rsidRDefault="00DB45B3" w:rsidP="00DB45B3">
      <w:pPr>
        <w:pStyle w:val="5SUBPUNCTE"/>
      </w:pPr>
      <w:r w:rsidRPr="004241C6">
        <w:t>Țeavă PP 110 pentru coloanele de colectare și pentru racordurile vasului closet;</w:t>
      </w:r>
    </w:p>
    <w:p w:rsidR="00DB45B3" w:rsidRPr="004241C6" w:rsidRDefault="00DB45B3" w:rsidP="00DB45B3">
      <w:pPr>
        <w:pStyle w:val="5SUBPUNCTE"/>
      </w:pPr>
      <w:r w:rsidRPr="004241C6">
        <w:t>Țeavă PP 50 pentru racordarea sifoanelor de pardoseală;</w:t>
      </w:r>
    </w:p>
    <w:p w:rsidR="00DB45B3" w:rsidRDefault="00DB45B3" w:rsidP="00DB45B3">
      <w:pPr>
        <w:pStyle w:val="5SUBPUNCTE"/>
      </w:pPr>
      <w:r w:rsidRPr="004241C6">
        <w:t xml:space="preserve">Țeava PP 40 pentru racordarea </w:t>
      </w:r>
      <w:r>
        <w:t>spălătoarelor și cădițelor de duș</w:t>
      </w:r>
      <w:r w:rsidRPr="004241C6">
        <w:t>;</w:t>
      </w:r>
    </w:p>
    <w:p w:rsidR="00DB45B3" w:rsidRPr="004241C6" w:rsidRDefault="00DB45B3" w:rsidP="00DB45B3">
      <w:pPr>
        <w:pStyle w:val="5SUBPUNCTE"/>
      </w:pPr>
      <w:r w:rsidRPr="004241C6">
        <w:t xml:space="preserve">Țeava PP </w:t>
      </w:r>
      <w:r>
        <w:t>32</w:t>
      </w:r>
      <w:r w:rsidRPr="004241C6">
        <w:t xml:space="preserve"> pentru racordarea lavoarelor;</w:t>
      </w:r>
    </w:p>
    <w:p w:rsidR="00DB45B3" w:rsidRPr="004241C6" w:rsidRDefault="00DB45B3" w:rsidP="00DB45B3">
      <w:pPr>
        <w:pStyle w:val="5SUBPUNCTE"/>
      </w:pPr>
      <w:r w:rsidRPr="004241C6">
        <w:t>Căciuli de ventilație montate în exterior pentru ventilare.</w:t>
      </w:r>
    </w:p>
    <w:p w:rsidR="00DB45B3" w:rsidRPr="004241C6" w:rsidRDefault="00DB45B3" w:rsidP="00DB45B3">
      <w:pPr>
        <w:spacing w:after="0" w:line="240" w:lineRule="auto"/>
        <w:ind w:firstLine="567"/>
        <w:contextualSpacing/>
        <w:jc w:val="both"/>
        <w:rPr>
          <w:rFonts w:ascii="Cambria" w:hAnsi="Cambria"/>
        </w:rPr>
      </w:pPr>
      <w:r w:rsidRPr="004241C6">
        <w:rPr>
          <w:rFonts w:ascii="Cambria" w:hAnsi="Cambria"/>
        </w:rPr>
        <w:t>Apele uzate menajere colectate de la clădire vor fi evacuate la rețeaua de canalizare prin intermediul sistemului de conducte din polipropiletilenă.</w:t>
      </w:r>
    </w:p>
    <w:p w:rsidR="00DB45B3" w:rsidRPr="004241C6" w:rsidRDefault="00DB45B3" w:rsidP="00DB45B3">
      <w:pPr>
        <w:spacing w:after="0" w:line="240" w:lineRule="auto"/>
        <w:ind w:firstLine="567"/>
        <w:contextualSpacing/>
        <w:jc w:val="both"/>
        <w:rPr>
          <w:rFonts w:ascii="Cambria" w:hAnsi="Cambria"/>
        </w:rPr>
      </w:pPr>
      <w:r w:rsidRPr="004241C6">
        <w:rPr>
          <w:rFonts w:ascii="Cambria" w:hAnsi="Cambria"/>
        </w:rPr>
        <w:t xml:space="preserve"> Din cadrul obiectivului se vor evacua în rețeaua de canalizare menajera exterioară, următoarele categorii de ape uzate:</w:t>
      </w:r>
    </w:p>
    <w:p w:rsidR="00DB45B3" w:rsidRPr="004241C6" w:rsidRDefault="00DB45B3" w:rsidP="00DB45B3">
      <w:pPr>
        <w:pStyle w:val="5SUBPUNCTE"/>
      </w:pPr>
      <w:r w:rsidRPr="004241C6">
        <w:t>Ape uzate menajere provenite din funcționarea tuturor obiectelor sanitare inclusiv a WC-urilor;</w:t>
      </w:r>
    </w:p>
    <w:p w:rsidR="00DB45B3" w:rsidRPr="004241C6" w:rsidRDefault="00DB45B3" w:rsidP="00DB45B3">
      <w:pPr>
        <w:spacing w:after="0" w:line="240" w:lineRule="auto"/>
        <w:ind w:firstLine="562"/>
        <w:contextualSpacing/>
        <w:jc w:val="both"/>
        <w:rPr>
          <w:rFonts w:ascii="Cambria" w:hAnsi="Cambria"/>
        </w:rPr>
      </w:pPr>
      <w:r w:rsidRPr="004241C6">
        <w:rPr>
          <w:rFonts w:ascii="Cambria" w:hAnsi="Cambria"/>
        </w:rPr>
        <w:t xml:space="preserve">Racordurile de la obiectele sanitare s-au prevăzut constructiv cu dimensiunile și pantele normale prevăzute în STAS 1795-87. Grupurile sanitare au fost prevăzute cu sifoane de pardoseală cu 1  intrări orizontale și 1 ieșire orizontală/ verticală racordate la coloanele verticale de ape uzate menajere, </w:t>
      </w:r>
      <w:r w:rsidRPr="004241C6">
        <w:rPr>
          <w:rFonts w:ascii="Cambria" w:hAnsi="Cambria"/>
        </w:rPr>
        <w:lastRenderedPageBreak/>
        <w:t>coloane la care se racordează si wc - urile, urmând ca lavoarele să fie racordate la sifoanele de pardoseală.</w:t>
      </w:r>
    </w:p>
    <w:p w:rsidR="00DB45B3" w:rsidRPr="00FA1FD3" w:rsidRDefault="00DB45B3" w:rsidP="00DB45B3">
      <w:pPr>
        <w:spacing w:after="0" w:line="240" w:lineRule="auto"/>
        <w:ind w:firstLine="562"/>
        <w:contextualSpacing/>
        <w:jc w:val="both"/>
        <w:rPr>
          <w:rFonts w:ascii="Cambria" w:hAnsi="Cambria"/>
        </w:rPr>
      </w:pPr>
      <w:r w:rsidRPr="00FA1FD3">
        <w:rPr>
          <w:rFonts w:ascii="Cambria" w:hAnsi="Cambria"/>
        </w:rPr>
        <w:t>S-au prevăzut constructiv coloane verticale de scurgere din polipropilena scurgere Ø 110 mm, coloanele fiind preluate de rețeaua exterioară de canalizare a apelor uzate menajere.</w:t>
      </w:r>
    </w:p>
    <w:p w:rsidR="00DB45B3" w:rsidRDefault="00DB45B3" w:rsidP="00DB45B3">
      <w:pPr>
        <w:spacing w:after="0" w:line="240" w:lineRule="auto"/>
        <w:ind w:firstLine="567"/>
        <w:contextualSpacing/>
        <w:jc w:val="both"/>
        <w:rPr>
          <w:rFonts w:ascii="Cambria" w:hAnsi="Cambria"/>
        </w:rPr>
      </w:pPr>
      <w:r w:rsidRPr="00FA1FD3">
        <w:rPr>
          <w:rFonts w:ascii="Cambria" w:hAnsi="Cambria"/>
        </w:rPr>
        <w:t xml:space="preserve">Coloanele de canalizare vor fi prevăzute cu piese de curățire la baza coloanei, deasupra ultimei ramificații și la fiecare nivel. Înălțimea de montaj a piesei de curățire va fi de 0,40 – 0,80 față de pardoseală, urmând ca în dreptul acesteia sa se prevadă ușițe în ghenele de mascare ale coloanelor verticale de canalizare. </w:t>
      </w:r>
    </w:p>
    <w:p w:rsidR="00DB45B3" w:rsidRPr="00FA1FD3" w:rsidRDefault="00DB45B3" w:rsidP="00DB45B3">
      <w:pPr>
        <w:spacing w:after="0" w:line="240" w:lineRule="auto"/>
        <w:ind w:firstLine="562"/>
        <w:contextualSpacing/>
        <w:jc w:val="both"/>
        <w:rPr>
          <w:rFonts w:ascii="Cambria" w:hAnsi="Cambria"/>
        </w:rPr>
      </w:pPr>
      <w:r w:rsidRPr="00FA1FD3">
        <w:rPr>
          <w:rFonts w:ascii="Cambria" w:hAnsi="Cambria"/>
        </w:rPr>
        <w:t>Apele uzate menajere vor fi evacuate gravitațional prin intermediul coloanelor de canalizare spre căminele de canalizare proiectate. Acestea vor fi colectate de o rețea exterioară, colectorul va fi realizat din conductă de PVC KG DN, cu pantă constantă de 0.008-0.0200, îmbinate cu fitinguri și garnituri de etanșare.</w:t>
      </w:r>
    </w:p>
    <w:p w:rsidR="00DB45B3" w:rsidRPr="00FA1FD3" w:rsidRDefault="00DB45B3" w:rsidP="00DB45B3">
      <w:pPr>
        <w:spacing w:after="0" w:line="240" w:lineRule="auto"/>
        <w:ind w:firstLine="562"/>
        <w:contextualSpacing/>
        <w:jc w:val="both"/>
        <w:rPr>
          <w:rFonts w:ascii="Cambria" w:hAnsi="Cambria"/>
        </w:rPr>
      </w:pPr>
      <w:r w:rsidRPr="00FA1FD3">
        <w:rPr>
          <w:rFonts w:ascii="Cambria" w:hAnsi="Cambria"/>
        </w:rPr>
        <w:t xml:space="preserve">În exteriorul imobilului, apele uzate menajere vor fi colectate de către rețeaua de canalizare exterioară prin conducte de PVC și vor fi deversate prin intermediul unui racord la </w:t>
      </w:r>
      <w:r w:rsidR="00EE6D80">
        <w:rPr>
          <w:rFonts w:ascii="Cambria" w:hAnsi="Cambria"/>
        </w:rPr>
        <w:t>bazinul vidanjabil existent</w:t>
      </w:r>
      <w:r w:rsidRPr="00FA1FD3">
        <w:rPr>
          <w:rFonts w:ascii="Cambria" w:hAnsi="Cambria"/>
        </w:rPr>
        <w:t xml:space="preserve"> pe amplasament.</w:t>
      </w:r>
    </w:p>
    <w:p w:rsidR="00DB45B3" w:rsidRPr="00DB45B3" w:rsidRDefault="00DB45B3" w:rsidP="00DB45B3">
      <w:pPr>
        <w:pStyle w:val="7CARACTERISTICA"/>
      </w:pPr>
      <w:r w:rsidRPr="00DB45B3">
        <w:t>Evacuarea apelor pluviale:</w:t>
      </w:r>
    </w:p>
    <w:p w:rsidR="00DB45B3" w:rsidRPr="00642E99" w:rsidRDefault="00DB45B3" w:rsidP="00DB45B3">
      <w:pPr>
        <w:pStyle w:val="4ALINIAT"/>
      </w:pPr>
      <w:r w:rsidRPr="00642E99">
        <w:t>Canalizarea apelor meteorice din zonă se va realiza conform prevederilor STAS 1846-90.</w:t>
      </w:r>
    </w:p>
    <w:p w:rsidR="00DB45B3" w:rsidRPr="00642E99" w:rsidRDefault="00DB45B3" w:rsidP="00DB45B3">
      <w:pPr>
        <w:pStyle w:val="4ALINIAT"/>
        <w:rPr>
          <w:iCs/>
        </w:rPr>
      </w:pPr>
      <w:r w:rsidRPr="00642E99">
        <w:rPr>
          <w:iCs/>
        </w:rPr>
        <w:t>Debitul de calcul pentru apele pluviale s-a calculat cu relația:</w:t>
      </w:r>
    </w:p>
    <w:p w:rsidR="00DB45B3" w:rsidRPr="00642E99" w:rsidRDefault="002315A4" w:rsidP="00DB45B3">
      <w:pPr>
        <w:pStyle w:val="4ALINIAT"/>
        <w:rPr>
          <w:iCs/>
        </w:rPr>
      </w:pPr>
      <m:oMathPara>
        <m:oMath>
          <m:nary>
            <m:naryPr>
              <m:chr m:val="⋁"/>
              <m:limLoc m:val="subSup"/>
              <m:supHide m:val="1"/>
              <m:ctrlPr>
                <w:rPr>
                  <w:rFonts w:ascii="Cambria Math" w:hAnsi="Cambria Math"/>
                  <w:i/>
                  <w:iCs/>
                </w:rPr>
              </m:ctrlPr>
            </m:naryPr>
            <m:sub>
              <m:r>
                <w:rPr>
                  <w:rFonts w:ascii="Cambria Math" w:hAnsi="Cambria Math"/>
                </w:rPr>
                <m:t>c,sig</m:t>
              </m:r>
            </m:sub>
            <m:sup/>
            <m:e>
              <m:r>
                <w:rPr>
                  <w:rFonts w:ascii="Cambria Math" w:hAnsi="Cambria Math"/>
                </w:rPr>
                <m:t>=0,0001*i*</m:t>
              </m:r>
              <m:nary>
                <m:naryPr>
                  <m:chr m:val="∑"/>
                  <m:limLoc m:val="subSup"/>
                  <m:ctrlPr>
                    <w:rPr>
                      <w:rFonts w:ascii="Cambria Math" w:hAnsi="Cambria Math"/>
                      <w:i/>
                      <w:iCs/>
                    </w:rPr>
                  </m:ctrlPr>
                </m:naryPr>
                <m:sub>
                  <m:r>
                    <w:rPr>
                      <w:rFonts w:ascii="Cambria Math" w:hAnsi="Cambria Math"/>
                    </w:rPr>
                    <m:t>i=1</m:t>
                  </m:r>
                </m:sub>
                <m:sup>
                  <m:r>
                    <w:rPr>
                      <w:rFonts w:ascii="Cambria Math" w:hAnsi="Cambria Math"/>
                    </w:rPr>
                    <m:t>n</m:t>
                  </m:r>
                </m:sup>
                <m:e>
                  <m:sSub>
                    <m:sSubPr>
                      <m:ctrlPr>
                        <w:rPr>
                          <w:rFonts w:ascii="Cambria Math" w:hAnsi="Cambria Math"/>
                          <w:i/>
                          <w:iCs/>
                        </w:rPr>
                      </m:ctrlPr>
                    </m:sSubPr>
                    <m:e>
                      <m:r>
                        <w:rPr>
                          <w:rFonts w:ascii="Cambria Math" w:hAnsi="Cambria Math"/>
                        </w:rPr>
                        <m:t>φ</m:t>
                      </m:r>
                    </m:e>
                    <m:sub>
                      <m:r>
                        <w:rPr>
                          <w:rFonts w:ascii="Cambria Math" w:hAnsi="Cambria Math"/>
                        </w:rPr>
                        <m:t>i</m:t>
                      </m:r>
                    </m:sub>
                  </m:sSub>
                </m:e>
              </m:nary>
            </m:e>
          </m:nary>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c,i</m:t>
              </m:r>
            </m:sub>
          </m:sSub>
          <m:r>
            <w:rPr>
              <w:rFonts w:ascii="Cambria Math" w:hAnsi="Cambria Math"/>
            </w:rPr>
            <m:t>=0,0001*340*0,9*1200=36.72 l/s</m:t>
          </m:r>
        </m:oMath>
      </m:oMathPara>
    </w:p>
    <w:p w:rsidR="00DB45B3" w:rsidRPr="00642E99" w:rsidRDefault="00DB45B3" w:rsidP="00DB45B3">
      <w:pPr>
        <w:pStyle w:val="4ALINIAT"/>
      </w:pPr>
      <w:r w:rsidRPr="00642E99">
        <w:t>i – intensitatea ploii de calcul ( 340 l/s,ha)stabilita functie de frecventa normata a ploii de calcul si durata „t” a ploii de calcul si frecventa ploii de calcul 1-2 ani pentru zone rezidentiale.</w:t>
      </w:r>
    </w:p>
    <w:p w:rsidR="00DB45B3" w:rsidRPr="00642E99" w:rsidRDefault="00DB45B3" w:rsidP="00DB45B3">
      <w:pPr>
        <w:pStyle w:val="4ALINIAT"/>
      </w:pPr>
      <w:r w:rsidRPr="00642E99">
        <w:t>t=tcs+(L/Va) = 4 min.</w:t>
      </w:r>
    </w:p>
    <w:p w:rsidR="00DB45B3" w:rsidRPr="00642E99" w:rsidRDefault="002315A4" w:rsidP="00DB45B3">
      <w:pPr>
        <w:pStyle w:val="4ALINIAT"/>
        <w:rPr>
          <w:iCs/>
        </w:rPr>
      </w:pPr>
      <m:oMath>
        <m:sSub>
          <m:sSubPr>
            <m:ctrlPr>
              <w:rPr>
                <w:rFonts w:ascii="Cambria Math" w:hAnsi="Cambria Math"/>
                <w:i/>
                <w:iCs/>
              </w:rPr>
            </m:ctrlPr>
          </m:sSubPr>
          <m:e>
            <m:r>
              <w:rPr>
                <w:rFonts w:ascii="Cambria Math" w:hAnsi="Cambria Math"/>
              </w:rPr>
              <m:t>φ</m:t>
            </m:r>
          </m:e>
          <m:sub>
            <m:r>
              <w:rPr>
                <w:rFonts w:ascii="Cambria Math" w:hAnsi="Cambria Math"/>
              </w:rPr>
              <m:t>i</m:t>
            </m:r>
          </m:sub>
        </m:sSub>
      </m:oMath>
      <w:r w:rsidR="00DB45B3" w:rsidRPr="00642E99">
        <w:rPr>
          <w:iCs/>
        </w:rPr>
        <w:t>- coeficient de scurgere, fuctie de natura supra</w:t>
      </w:r>
      <w:r w:rsidR="00DB45B3">
        <w:rPr>
          <w:iCs/>
        </w:rPr>
        <w:t>fe</w:t>
      </w:r>
      <w:r w:rsidR="00DB45B3" w:rsidRPr="00642E99">
        <w:rPr>
          <w:iCs/>
        </w:rPr>
        <w:t>tei (0,90)</w:t>
      </w:r>
    </w:p>
    <w:p w:rsidR="00DB45B3" w:rsidRPr="00642E99" w:rsidRDefault="002315A4" w:rsidP="00DB45B3">
      <w:pPr>
        <w:pStyle w:val="4ALINIAT"/>
      </w:pPr>
      <m:oMath>
        <m:sSub>
          <m:sSubPr>
            <m:ctrlPr>
              <w:rPr>
                <w:rFonts w:ascii="Cambria Math" w:hAnsi="Cambria Math"/>
                <w:i/>
                <w:iCs/>
              </w:rPr>
            </m:ctrlPr>
          </m:sSubPr>
          <m:e>
            <m:r>
              <w:rPr>
                <w:rFonts w:ascii="Cambria Math" w:hAnsi="Cambria Math"/>
              </w:rPr>
              <m:t>A</m:t>
            </m:r>
          </m:e>
          <m:sub>
            <m:r>
              <w:rPr>
                <w:rFonts w:ascii="Cambria Math" w:hAnsi="Cambria Math"/>
              </w:rPr>
              <m:t>c,i</m:t>
            </m:r>
          </m:sub>
        </m:sSub>
      </m:oMath>
      <w:r w:rsidR="00DB45B3" w:rsidRPr="00642E99">
        <w:rPr>
          <w:iCs/>
        </w:rPr>
        <w:t xml:space="preserve"> – 1200 mp</w:t>
      </w:r>
    </w:p>
    <w:p w:rsidR="00DB45B3" w:rsidRPr="00FA1FD3" w:rsidRDefault="00DB45B3" w:rsidP="00DB45B3">
      <w:pPr>
        <w:spacing w:after="0" w:line="240" w:lineRule="auto"/>
        <w:ind w:firstLine="562"/>
        <w:contextualSpacing/>
        <w:jc w:val="both"/>
        <w:rPr>
          <w:rFonts w:ascii="Cambria" w:hAnsi="Cambria"/>
        </w:rPr>
      </w:pPr>
      <w:r w:rsidRPr="00FA1FD3">
        <w:rPr>
          <w:rFonts w:ascii="Cambria" w:hAnsi="Cambria"/>
        </w:rPr>
        <w:t xml:space="preserve">Apele pluviale de pe învelitoare vor fi colectate prin coloanelor, burlanelor și deversate pe spațiul verde din incintă. Se recomandă a se prevedea rigole perimetrale în proiectul  de sistematizare verticală/ amenajarea terenului pentru îndepărtarea apelor pluviale de la fundația clădirii. </w:t>
      </w:r>
    </w:p>
    <w:p w:rsidR="00BF1BCA" w:rsidRDefault="00DB45B3" w:rsidP="00DB45B3">
      <w:pPr>
        <w:pStyle w:val="7CARACTERISTICA"/>
      </w:pPr>
      <w:r w:rsidRPr="00DB45B3">
        <w:t>Apele pluviale potențial impurificate</w:t>
      </w:r>
    </w:p>
    <w:p w:rsidR="00DB45B3" w:rsidRDefault="00DB45B3" w:rsidP="00DB45B3">
      <w:pPr>
        <w:pStyle w:val="4ALINIAT"/>
      </w:pPr>
      <w:r>
        <w:t>NU ESTE CAZUL</w:t>
      </w:r>
    </w:p>
    <w:p w:rsidR="00DB45B3" w:rsidRPr="007712B9" w:rsidRDefault="00DB45B3" w:rsidP="00DB45B3">
      <w:pPr>
        <w:pStyle w:val="4ALINIAT"/>
      </w:pPr>
      <w:r w:rsidRPr="00DB45B3">
        <w:rPr>
          <w:b/>
        </w:rPr>
        <w:t>Alimentarea cu energie electrică</w:t>
      </w:r>
      <w:r w:rsidRPr="007712B9">
        <w:t xml:space="preserve"> a obiectivelor aferente proiectului de investiție se va realiza printr-un branșament trifazat la rețeaua existentă în zonă. </w:t>
      </w:r>
    </w:p>
    <w:p w:rsidR="00BF1BCA" w:rsidRDefault="00DB45B3" w:rsidP="00DB45B3">
      <w:pPr>
        <w:pStyle w:val="4ALINIAT"/>
      </w:pPr>
      <w:r w:rsidRPr="00DB45B3">
        <w:rPr>
          <w:b/>
          <w:lang w:val="es-ES"/>
        </w:rPr>
        <w:t>Alimentarea cu gaze naturale:</w:t>
      </w:r>
      <w:r w:rsidRPr="00751DEB">
        <w:rPr>
          <w:b/>
          <w:i/>
          <w:lang w:val="es-ES"/>
        </w:rPr>
        <w:t xml:space="preserve"> </w:t>
      </w:r>
      <w:r>
        <w:rPr>
          <w:lang w:val="es-ES"/>
        </w:rPr>
        <w:t>UN ESTE CAZUL</w:t>
      </w:r>
    </w:p>
    <w:p w:rsidR="00DB45B3" w:rsidRDefault="00DB45B3" w:rsidP="00DB45B3">
      <w:pPr>
        <w:pStyle w:val="4ALINIAT"/>
        <w:rPr>
          <w:rFonts w:ascii="Times New Roman" w:eastAsia="Times New Roman" w:hAnsi="Times New Roman"/>
          <w:color w:val="000000"/>
          <w:sz w:val="24"/>
          <w:szCs w:val="24"/>
          <w:lang w:eastAsia="en-GB"/>
        </w:rPr>
      </w:pPr>
      <w:r w:rsidRPr="00DB45B3">
        <w:rPr>
          <w:rFonts w:ascii="Times New Roman" w:eastAsia="Times New Roman" w:hAnsi="Times New Roman"/>
          <w:b/>
          <w:sz w:val="24"/>
          <w:szCs w:val="24"/>
        </w:rPr>
        <w:t>Energia termică</w:t>
      </w:r>
      <w:r w:rsidRPr="00DB45B3">
        <w:rPr>
          <w:rFonts w:ascii="Times New Roman" w:eastAsia="Times New Roman" w:hAnsi="Times New Roman"/>
          <w:sz w:val="24"/>
          <w:szCs w:val="24"/>
        </w:rPr>
        <w:t>:</w:t>
      </w:r>
      <w:r w:rsidRPr="00751DEB">
        <w:rPr>
          <w:rFonts w:ascii="Times New Roman" w:eastAsia="Times New Roman" w:hAnsi="Times New Roman"/>
          <w:sz w:val="24"/>
          <w:szCs w:val="24"/>
        </w:rPr>
        <w:t xml:space="preserve"> </w:t>
      </w:r>
      <w:r w:rsidRPr="004D25A0">
        <w:t>Centrală termică proprie – combustibil solid</w:t>
      </w:r>
    </w:p>
    <w:p w:rsidR="00DB45B3" w:rsidRPr="00DB45B3" w:rsidRDefault="00DB45B3" w:rsidP="00DB45B3">
      <w:pPr>
        <w:pStyle w:val="7CARACTERISTICA"/>
      </w:pPr>
      <w:r w:rsidRPr="00DB45B3">
        <w:t xml:space="preserve">- descrierea lucrărilor de refacere a amplasamentului în zona afectată de execuţia investiţiei; </w:t>
      </w:r>
    </w:p>
    <w:p w:rsidR="00DB45B3" w:rsidRPr="00DB45B3" w:rsidRDefault="00DB45B3" w:rsidP="00DB45B3">
      <w:pPr>
        <w:pStyle w:val="4ALINIAT"/>
      </w:pPr>
      <w:r w:rsidRPr="00DB45B3">
        <w:t>Proiectul de investiție prevede ca, la finalizarea lucrărilor de construcţii, să se  realizeze lucrări de refacere a zonelor afectate de execuţia proiectului, de aducere a terenului neconstruit la starea iniţială, sau la o stare care să permită utilizarea ulterioară fără a fi compromise funcţiile ecologice naturale.</w:t>
      </w:r>
    </w:p>
    <w:p w:rsidR="00DB45B3" w:rsidRPr="00DB45B3" w:rsidRDefault="00DB45B3" w:rsidP="00DB45B3">
      <w:pPr>
        <w:pStyle w:val="4ALINIAT"/>
      </w:pPr>
      <w:r w:rsidRPr="00DB45B3">
        <w:t>Se vor realiza lucrări de eliberare a amplasamentului de construcţiile/ amenajările temporare, nivelarea/ compactarea terenului, executarea de plantări în vederea amenajării de spaţii verzi.</w:t>
      </w:r>
    </w:p>
    <w:p w:rsidR="00BF1BCA" w:rsidRPr="00DB45B3" w:rsidRDefault="00DB45B3" w:rsidP="00DB45B3">
      <w:pPr>
        <w:pStyle w:val="4ALINIAT"/>
      </w:pPr>
      <w:r w:rsidRPr="00DB45B3">
        <w:t xml:space="preserve">Proiectul de investiție prevede ca, la finalizarea lucrărilor de construcții aferente imobilului de, să se realizeze spații verzi pe o suprafață de S = </w:t>
      </w:r>
      <w:r w:rsidR="00A77D8E">
        <w:t>1343,4</w:t>
      </w:r>
      <w:r w:rsidRPr="00DB45B3">
        <w:t xml:space="preserve">  mp, la nivelul solului</w:t>
      </w:r>
      <w:r w:rsidR="00A77D8E">
        <w:t>, și plantarea a unei perdele verzi de compusă din 25 de arțari.</w:t>
      </w:r>
    </w:p>
    <w:p w:rsidR="00A77D8E" w:rsidRPr="00A77D8E" w:rsidRDefault="00A77D8E" w:rsidP="00A77D8E">
      <w:pPr>
        <w:pStyle w:val="7CARACTERISTICA"/>
      </w:pPr>
      <w:r w:rsidRPr="00A77D8E">
        <w:t xml:space="preserve">- căi noi de acces sau schimbări ale celor existente; </w:t>
      </w:r>
    </w:p>
    <w:p w:rsidR="00A77D8E" w:rsidRPr="008A306C" w:rsidRDefault="00A77D8E" w:rsidP="00A77D8E">
      <w:pPr>
        <w:pStyle w:val="4ALINIAT"/>
      </w:pPr>
      <w:r w:rsidRPr="008A306C">
        <w:rPr>
          <w:lang w:val="it-IT"/>
        </w:rPr>
        <w:t xml:space="preserve">Accesul la amplasament se realizeaza </w:t>
      </w:r>
      <w:r>
        <w:rPr>
          <w:lang w:val="it-IT"/>
        </w:rPr>
        <w:t xml:space="preserve">de </w:t>
      </w:r>
      <w:r w:rsidRPr="008A306C">
        <w:rPr>
          <w:lang w:val="it-IT"/>
        </w:rPr>
        <w:t xml:space="preserve">pe strada </w:t>
      </w:r>
      <w:r>
        <w:rPr>
          <w:lang w:val="it-IT"/>
        </w:rPr>
        <w:t>Fabricii,</w:t>
      </w:r>
      <w:r w:rsidRPr="008A306C">
        <w:rPr>
          <w:lang w:val="it-IT"/>
        </w:rPr>
        <w:t xml:space="preserve"> situat</w:t>
      </w:r>
      <w:r>
        <w:rPr>
          <w:lang w:val="it-IT"/>
        </w:rPr>
        <w:t>ă</w:t>
      </w:r>
      <w:r w:rsidRPr="008A306C">
        <w:rPr>
          <w:lang w:val="it-IT"/>
        </w:rPr>
        <w:t xml:space="preserve"> în partea de </w:t>
      </w:r>
      <w:r>
        <w:rPr>
          <w:lang w:val="it-IT"/>
        </w:rPr>
        <w:t>N-E a amplasamentului.</w:t>
      </w:r>
    </w:p>
    <w:p w:rsidR="00A77D8E" w:rsidRPr="00A77D8E" w:rsidRDefault="00A77D8E" w:rsidP="00A77D8E">
      <w:pPr>
        <w:pStyle w:val="7CARACTERISTICA"/>
      </w:pPr>
      <w:r w:rsidRPr="00A77D8E">
        <w:t xml:space="preserve">- resursele naturale folosite în construcţie şi funcţionare; </w:t>
      </w:r>
    </w:p>
    <w:p w:rsidR="00A77D8E" w:rsidRPr="005F78F9" w:rsidRDefault="00A77D8E" w:rsidP="00A77D8E">
      <w:pPr>
        <w:pStyle w:val="4ALINIAT"/>
        <w:rPr>
          <w:lang w:val="it-IT"/>
        </w:rPr>
      </w:pPr>
      <w:r w:rsidRPr="005F78F9">
        <w:rPr>
          <w:lang w:val="it-IT"/>
        </w:rPr>
        <w:t>NU ESTE CAZUL</w:t>
      </w:r>
    </w:p>
    <w:p w:rsidR="00A77D8E" w:rsidRPr="003511AC" w:rsidRDefault="00A77D8E" w:rsidP="00A77D8E">
      <w:pPr>
        <w:pStyle w:val="NoSpacing"/>
        <w:jc w:val="both"/>
        <w:rPr>
          <w:color w:val="FF0000"/>
          <w:sz w:val="20"/>
          <w:szCs w:val="20"/>
        </w:rPr>
      </w:pPr>
    </w:p>
    <w:p w:rsidR="00A77D8E" w:rsidRPr="00A77D8E" w:rsidRDefault="00A77D8E" w:rsidP="00A77D8E">
      <w:pPr>
        <w:pStyle w:val="7CARACTERISTICA"/>
      </w:pPr>
      <w:r w:rsidRPr="00A77D8E">
        <w:t xml:space="preserve">- metode folosite în construcţie/demolare; </w:t>
      </w:r>
    </w:p>
    <w:p w:rsidR="00A77D8E" w:rsidRPr="0057289E" w:rsidRDefault="00A77D8E" w:rsidP="00A77D8E">
      <w:pPr>
        <w:pStyle w:val="4ALINIAT"/>
        <w:rPr>
          <w:lang w:val="it-IT"/>
        </w:rPr>
      </w:pPr>
      <w:r w:rsidRPr="0057289E">
        <w:rPr>
          <w:lang w:val="it-IT"/>
        </w:rPr>
        <w:t>Tehnici uzuale de construire pentru edificarea clădirilor civile pe structură din cadre de beton armat și închideri din blocuri ceramice.</w:t>
      </w:r>
    </w:p>
    <w:p w:rsidR="00A77D8E" w:rsidRPr="00A7612E" w:rsidRDefault="00A77D8E" w:rsidP="00A77D8E">
      <w:pPr>
        <w:pStyle w:val="7CARACTERISTICA"/>
      </w:pPr>
      <w:r w:rsidRPr="00A7612E">
        <w:rPr>
          <w:bCs/>
        </w:rPr>
        <w:t xml:space="preserve">- </w:t>
      </w:r>
      <w:r w:rsidRPr="00A7612E">
        <w:t xml:space="preserve">planul de execuţie, cuprinzând faza de construcţie, punerea în funcţiune, exploatare, refacere şi folosire ulterioară; </w:t>
      </w:r>
    </w:p>
    <w:p w:rsidR="00A77D8E" w:rsidRPr="004D4F94" w:rsidRDefault="00A77D8E" w:rsidP="00A77D8E">
      <w:pPr>
        <w:pStyle w:val="4ALINIAT"/>
        <w:rPr>
          <w:lang w:val="it-IT"/>
        </w:rPr>
      </w:pPr>
      <w:r w:rsidRPr="004D4F94">
        <w:rPr>
          <w:lang w:val="it-IT"/>
        </w:rPr>
        <w:t>NU ESTE CAZUL</w:t>
      </w:r>
    </w:p>
    <w:p w:rsidR="00A77D8E" w:rsidRPr="00A77D8E" w:rsidRDefault="00A77D8E" w:rsidP="00A77D8E">
      <w:pPr>
        <w:pStyle w:val="NoSpacing"/>
        <w:jc w:val="both"/>
        <w:rPr>
          <w:rFonts w:ascii="Cambria" w:eastAsia="Calibri" w:hAnsi="Cambria" w:cs="Times New Roman"/>
          <w:b/>
          <w:lang w:val="ro-RO"/>
        </w:rPr>
      </w:pPr>
      <w:r w:rsidRPr="00A77D8E">
        <w:rPr>
          <w:rFonts w:ascii="Cambria" w:eastAsia="Calibri" w:hAnsi="Cambria" w:cs="Times New Roman"/>
          <w:b/>
          <w:lang w:val="ro-RO"/>
        </w:rPr>
        <w:t>- relaţia cu alte proiecte existente sau planificate;</w:t>
      </w:r>
    </w:p>
    <w:p w:rsidR="00A77D8E" w:rsidRPr="004D4F94" w:rsidRDefault="00A77D8E" w:rsidP="00A77D8E">
      <w:pPr>
        <w:pStyle w:val="4ALINIAT"/>
        <w:rPr>
          <w:lang w:val="it-IT"/>
        </w:rPr>
      </w:pPr>
      <w:r w:rsidRPr="004D4F94">
        <w:rPr>
          <w:lang w:val="it-IT"/>
        </w:rPr>
        <w:t>NU ESTE CAZUL</w:t>
      </w:r>
    </w:p>
    <w:p w:rsidR="00A77D8E" w:rsidRPr="00A77D8E" w:rsidRDefault="00A77D8E" w:rsidP="00A77D8E">
      <w:pPr>
        <w:pStyle w:val="NoSpacing"/>
        <w:jc w:val="both"/>
        <w:rPr>
          <w:rFonts w:ascii="Cambria" w:eastAsia="Calibri" w:hAnsi="Cambria" w:cs="Times New Roman"/>
          <w:b/>
          <w:lang w:val="ro-RO"/>
        </w:rPr>
      </w:pPr>
      <w:r w:rsidRPr="00A77D8E">
        <w:rPr>
          <w:rFonts w:ascii="Cambria" w:eastAsia="Calibri" w:hAnsi="Cambria" w:cs="Times New Roman"/>
          <w:b/>
          <w:lang w:val="ro-RO"/>
        </w:rPr>
        <w:t xml:space="preserve">- detalii privind alternativele care au fost luate în considerare; </w:t>
      </w:r>
    </w:p>
    <w:p w:rsidR="00A77D8E" w:rsidRPr="008A306C" w:rsidRDefault="00A77D8E" w:rsidP="00A77D8E">
      <w:pPr>
        <w:pStyle w:val="4ALINIAT"/>
      </w:pPr>
      <w:r w:rsidRPr="008A306C">
        <w:t xml:space="preserve">Alternativele analizate au avut ca scop prevenirea/reducerea impactului asupra mediului produs de realizarea proiectului. Analiza comparativă a alternativelor indică varianta ce a condus la alegerea soluției conform proiectului. </w:t>
      </w:r>
    </w:p>
    <w:p w:rsidR="00A77D8E" w:rsidRPr="008A306C" w:rsidRDefault="00A77D8E" w:rsidP="00E87DAC">
      <w:pPr>
        <w:pStyle w:val="4ALINIAT"/>
      </w:pPr>
      <w:r w:rsidRPr="008A306C">
        <w:t>Criteriile de evaluare avute în vedere pentru determinarea alternativei optime au ținut cont de:</w:t>
      </w:r>
    </w:p>
    <w:p w:rsidR="00A77D8E" w:rsidRPr="008A306C" w:rsidRDefault="00A77D8E" w:rsidP="00E87DAC">
      <w:pPr>
        <w:pStyle w:val="6Sub-subpuncte"/>
      </w:pPr>
      <w:r w:rsidRPr="008A306C">
        <w:t>Efectele  negative minime asupra mediului înconjurător;</w:t>
      </w:r>
    </w:p>
    <w:p w:rsidR="00A77D8E" w:rsidRPr="008A306C" w:rsidRDefault="00A77D8E" w:rsidP="00E87DAC">
      <w:pPr>
        <w:pStyle w:val="6Sub-subpuncte"/>
      </w:pPr>
      <w:r w:rsidRPr="008A306C">
        <w:t>Promovarea unei soluții acceptabile din punct de vedere social;</w:t>
      </w:r>
    </w:p>
    <w:p w:rsidR="00A77D8E" w:rsidRPr="008A306C" w:rsidRDefault="00A77D8E" w:rsidP="00E87DAC">
      <w:pPr>
        <w:pStyle w:val="6Sub-subpuncte"/>
      </w:pPr>
      <w:r w:rsidRPr="008A306C">
        <w:t>Realizarea soluției fezabile din punct de vedere economic.</w:t>
      </w:r>
    </w:p>
    <w:p w:rsidR="00A77D8E" w:rsidRPr="008A306C" w:rsidRDefault="00A77D8E" w:rsidP="00E87DAC">
      <w:pPr>
        <w:pStyle w:val="4ALINIAT"/>
      </w:pPr>
      <w:r w:rsidRPr="008A306C">
        <w:t>S-au luat în calcul două scenarii:</w:t>
      </w:r>
    </w:p>
    <w:p w:rsidR="00A77D8E" w:rsidRPr="008A306C" w:rsidRDefault="00A77D8E" w:rsidP="00E87DAC">
      <w:pPr>
        <w:pStyle w:val="6Sub-subpuncte"/>
      </w:pPr>
      <w:r w:rsidRPr="008A306C">
        <w:rPr>
          <w:i/>
        </w:rPr>
        <w:t xml:space="preserve">Scenariul „Dezvoltare  zero” („Do nothing”) </w:t>
      </w:r>
      <w:r w:rsidRPr="008A306C">
        <w:t>– care nu propune niciun proiect de investiție în zonă.</w:t>
      </w:r>
    </w:p>
    <w:p w:rsidR="00A77D8E" w:rsidRPr="008A306C" w:rsidRDefault="00A77D8E" w:rsidP="00E87DAC">
      <w:pPr>
        <w:pStyle w:val="6Sub-subpuncte"/>
        <w:rPr>
          <w:i/>
        </w:rPr>
      </w:pPr>
      <w:r w:rsidRPr="008A306C">
        <w:rPr>
          <w:i/>
        </w:rPr>
        <w:t xml:space="preserve">Scenariul de „Referință” („Do something”) – </w:t>
      </w:r>
      <w:r w:rsidRPr="008A306C">
        <w:t xml:space="preserve">care ia în considerare </w:t>
      </w:r>
      <w:r w:rsidR="00F63E15">
        <w:t>realizarea</w:t>
      </w:r>
      <w:r w:rsidRPr="008A306C">
        <w:t xml:space="preserve"> în zonă a obiectivelor aferente proiectului de investiție.</w:t>
      </w:r>
      <w:r w:rsidRPr="008A306C">
        <w:rPr>
          <w:i/>
        </w:rPr>
        <w:t xml:space="preserve"> </w:t>
      </w:r>
    </w:p>
    <w:p w:rsidR="00A77D8E" w:rsidRPr="008A306C" w:rsidRDefault="00A77D8E" w:rsidP="00A77D8E">
      <w:pPr>
        <w:spacing w:after="0"/>
        <w:rPr>
          <w:rFonts w:ascii="Times New Roman" w:hAnsi="Times New Roman"/>
          <w:bCs/>
          <w:i/>
          <w:sz w:val="24"/>
          <w:szCs w:val="24"/>
        </w:rPr>
      </w:pPr>
      <w:r w:rsidRPr="008A306C">
        <w:rPr>
          <w:rFonts w:ascii="Times New Roman" w:hAnsi="Times New Roman"/>
          <w:bCs/>
          <w:i/>
          <w:sz w:val="24"/>
          <w:szCs w:val="24"/>
        </w:rPr>
        <w:t>Succesiunea fazelor de definire a opțiunii de dezvoltare optimale - Scenariul de Referință („Do something”)</w:t>
      </w:r>
    </w:p>
    <w:p w:rsidR="00A77D8E" w:rsidRPr="008A306C" w:rsidRDefault="00A77D8E" w:rsidP="00E87DAC">
      <w:pPr>
        <w:pStyle w:val="4ALINIAT"/>
      </w:pPr>
      <w:r>
        <w:t>Într</w:t>
      </w:r>
      <w:r w:rsidRPr="008A306C">
        <w:t>o primă etapă, s-a realizat o analiză a stării terenului</w:t>
      </w:r>
      <w:r w:rsidR="00F63E15">
        <w:t xml:space="preserve"> și a</w:t>
      </w:r>
      <w:r w:rsidR="00E87DAC">
        <w:t xml:space="preserve"> clădirii</w:t>
      </w:r>
      <w:r w:rsidRPr="008A306C">
        <w:t xml:space="preserve"> </w:t>
      </w:r>
      <w:r w:rsidR="00E87DAC">
        <w:t>exist</w:t>
      </w:r>
      <w:r w:rsidR="00F63E15">
        <w:t>ente propuse spre analiză prin p</w:t>
      </w:r>
      <w:r w:rsidR="00E87DAC">
        <w:t>rezentul proiect.</w:t>
      </w:r>
      <w:r w:rsidR="00F63E15">
        <w:t xml:space="preserve"> P</w:t>
      </w:r>
      <w:r w:rsidRPr="008A306C">
        <w:t>entru realizarea proiectului de investiție pentru a caracteriza starea acestuia, localizarea și capacitatea în raport cu obiectivele propuse prin proiect.</w:t>
      </w:r>
    </w:p>
    <w:p w:rsidR="00A77D8E" w:rsidRPr="008A306C" w:rsidRDefault="00A77D8E" w:rsidP="00E87DAC">
      <w:pPr>
        <w:pStyle w:val="4ALINIAT"/>
        <w:rPr>
          <w:b/>
          <w:i/>
        </w:rPr>
      </w:pPr>
      <w:r w:rsidRPr="008A306C">
        <w:t>S-a luat în calcul deasemenea și situația determinată de dezvoltarea viitoare prin realizarea proiectului de investiție.</w:t>
      </w:r>
    </w:p>
    <w:p w:rsidR="00A77D8E" w:rsidRPr="008A306C" w:rsidRDefault="00A77D8E" w:rsidP="00F63E15">
      <w:pPr>
        <w:pStyle w:val="4ALINIAT"/>
      </w:pPr>
      <w:r w:rsidRPr="008A306C">
        <w:rPr>
          <w:b/>
          <w:i/>
        </w:rPr>
        <w:t>Opțiunea 1- Scenariul „Dezvoltare zero”:</w:t>
      </w:r>
      <w:r w:rsidRPr="008A306C">
        <w:rPr>
          <w:i/>
        </w:rPr>
        <w:t xml:space="preserve"> </w:t>
      </w:r>
      <w:r w:rsidRPr="008A306C">
        <w:rPr>
          <w:b/>
          <w:i/>
        </w:rPr>
        <w:t xml:space="preserve"> </w:t>
      </w:r>
      <w:r w:rsidRPr="008A306C">
        <w:t>pleacă de la premiza că proiectul de investiție nu se realizează și terenul se va  menține în situația existentă</w:t>
      </w:r>
      <w:r w:rsidR="00F63E15">
        <w:t>.</w:t>
      </w:r>
    </w:p>
    <w:p w:rsidR="00A77D8E" w:rsidRPr="008A306C" w:rsidRDefault="00A77D8E" w:rsidP="00F63E15">
      <w:pPr>
        <w:pStyle w:val="4ALINIAT"/>
      </w:pPr>
      <w:r w:rsidRPr="008A306C">
        <w:t xml:space="preserve">Această opțiune nu satisface, din punct de vedere al capacității, </w:t>
      </w:r>
      <w:r w:rsidR="00F63E15">
        <w:t>cerinta de dezvoltare turistică a zonei.</w:t>
      </w:r>
    </w:p>
    <w:p w:rsidR="00A77D8E" w:rsidRPr="008A306C" w:rsidRDefault="00A77D8E" w:rsidP="00F63E15">
      <w:pPr>
        <w:pStyle w:val="4ALINIAT"/>
      </w:pPr>
      <w:r w:rsidRPr="008A306C">
        <w:t xml:space="preserve">În urma evaluării acestei opțiuni, s-a considerat că aceasta este nefavorabilă, întrucât conduce la: </w:t>
      </w:r>
    </w:p>
    <w:p w:rsidR="00A77D8E" w:rsidRPr="008A306C" w:rsidRDefault="00A77D8E" w:rsidP="00F63E15">
      <w:pPr>
        <w:pStyle w:val="4ALINIAT"/>
        <w:rPr>
          <w:i/>
        </w:rPr>
      </w:pPr>
      <w:r w:rsidRPr="008A306C">
        <w:t xml:space="preserve">Limitarea dezvoltării zonei, </w:t>
      </w:r>
      <w:r w:rsidRPr="008A306C">
        <w:rPr>
          <w:rFonts w:eastAsia="Times New Roman"/>
          <w:lang w:eastAsia="ro-RO"/>
        </w:rPr>
        <w:t>organizarea incoerentă din punct de vedere arhitectural, peisagistic si urbanistic.</w:t>
      </w:r>
    </w:p>
    <w:p w:rsidR="00A77D8E" w:rsidRPr="008A306C" w:rsidRDefault="00A77D8E" w:rsidP="00F63E15">
      <w:pPr>
        <w:pStyle w:val="4ALINIAT"/>
        <w:rPr>
          <w:i/>
        </w:rPr>
      </w:pPr>
      <w:r w:rsidRPr="008A306C">
        <w:rPr>
          <w:rFonts w:eastAsia="Times New Roman"/>
          <w:lang w:eastAsia="ro-RO"/>
        </w:rPr>
        <w:t>Nedistribuirea echilibrată și eficientă a funcțiunilor în zonă în contextul spațial – funcțional al zonei.</w:t>
      </w:r>
    </w:p>
    <w:p w:rsidR="00A77D8E" w:rsidRPr="008A306C" w:rsidRDefault="00A77D8E" w:rsidP="00F63E15">
      <w:pPr>
        <w:pStyle w:val="4ALINIAT"/>
        <w:rPr>
          <w:i/>
        </w:rPr>
      </w:pPr>
      <w:r w:rsidRPr="008A306C">
        <w:rPr>
          <w:rFonts w:eastAsia="Times New Roman"/>
          <w:lang w:eastAsia="ro-RO"/>
        </w:rPr>
        <w:t>Mentinerea disfuncționalităților privind dezvoltarea durabilă  cauzate de factori de natură  fizico-geografică,  spațial-funcțională și  socio-spațială.</w:t>
      </w:r>
    </w:p>
    <w:p w:rsidR="00A77D8E" w:rsidRPr="008A306C" w:rsidRDefault="00A77D8E" w:rsidP="00F63E15">
      <w:pPr>
        <w:pStyle w:val="4ALINIAT"/>
      </w:pPr>
      <w:r w:rsidRPr="008A306C">
        <w:t xml:space="preserve">Conform condițiilor din acest scenariu, rezultă imposibilitatea de a satisfice cerințele legate  de creșterea prognozată a </w:t>
      </w:r>
      <w:r>
        <w:t xml:space="preserve">numărului de unități </w:t>
      </w:r>
      <w:r w:rsidR="00F63E15">
        <w:t>turistice</w:t>
      </w:r>
      <w:r w:rsidRPr="008A306C">
        <w:t xml:space="preserve"> din zonă, cu impact negativ  din punct de vedere economic și social.</w:t>
      </w:r>
    </w:p>
    <w:p w:rsidR="00A77D8E" w:rsidRPr="00F63E15" w:rsidRDefault="00A77D8E" w:rsidP="00F63E15">
      <w:pPr>
        <w:pStyle w:val="4ALINIAT"/>
        <w:rPr>
          <w:i/>
        </w:rPr>
      </w:pPr>
      <w:r w:rsidRPr="00F63E15">
        <w:rPr>
          <w:i/>
        </w:rPr>
        <w:t xml:space="preserve">În urma evaluării acestei opțiuni, s-a considerat că aceasta este nefavorabilă, întrucât conduce la o limitare a dezvoltării zonei  și nu valorifică integral spațiul rezervat pentru dezvoltarea zonei. </w:t>
      </w:r>
    </w:p>
    <w:p w:rsidR="00A77D8E" w:rsidRPr="008A306C" w:rsidRDefault="00A77D8E" w:rsidP="00F63E15">
      <w:pPr>
        <w:pStyle w:val="4ALINIAT"/>
      </w:pPr>
      <w:r w:rsidRPr="008A306C">
        <w:rPr>
          <w:b/>
          <w:i/>
        </w:rPr>
        <w:t xml:space="preserve">Opțiunea 2- „Scenariul de referință”- </w:t>
      </w:r>
      <w:r w:rsidRPr="008A306C">
        <w:t xml:space="preserve">constă în realizarea în zonă a </w:t>
      </w:r>
      <w:r>
        <w:t>obiectivului</w:t>
      </w:r>
      <w:r w:rsidRPr="008A306C">
        <w:t xml:space="preserve"> de investiție conform proiectului</w:t>
      </w:r>
      <w:r w:rsidRPr="008A306C">
        <w:rPr>
          <w:i/>
        </w:rPr>
        <w:t xml:space="preserve">, </w:t>
      </w:r>
      <w:r w:rsidRPr="008A306C">
        <w:t xml:space="preserve">respectiv </w:t>
      </w:r>
      <w:r>
        <w:t xml:space="preserve">a </w:t>
      </w:r>
      <w:r w:rsidR="00F63E15">
        <w:t>pensiunii turistice</w:t>
      </w:r>
      <w:r w:rsidRPr="008A306C">
        <w:t xml:space="preserve"> și a funcțiunilor conexe: circulații, parcări, etc.</w:t>
      </w:r>
    </w:p>
    <w:p w:rsidR="00A77D8E" w:rsidRPr="008A306C" w:rsidRDefault="00A77D8E" w:rsidP="00A77D8E">
      <w:pPr>
        <w:spacing w:after="0"/>
        <w:jc w:val="both"/>
        <w:rPr>
          <w:rFonts w:ascii="Times New Roman" w:hAnsi="Times New Roman"/>
          <w:sz w:val="24"/>
          <w:szCs w:val="24"/>
        </w:rPr>
      </w:pPr>
      <w:r w:rsidRPr="008A306C">
        <w:rPr>
          <w:rFonts w:ascii="Times New Roman" w:hAnsi="Times New Roman"/>
          <w:i/>
          <w:sz w:val="24"/>
          <w:szCs w:val="24"/>
        </w:rPr>
        <w:t xml:space="preserve">Oportunitatea  realizării investițiilor </w:t>
      </w:r>
      <w:r w:rsidR="00A539CF">
        <w:rPr>
          <w:rFonts w:ascii="Cambria" w:hAnsi="Cambria"/>
          <w:lang w:eastAsia="ja-JP"/>
        </w:rPr>
        <w:t>derivă</w:t>
      </w:r>
      <w:r w:rsidRPr="00A539CF">
        <w:rPr>
          <w:rFonts w:ascii="Cambria" w:hAnsi="Cambria"/>
          <w:lang w:eastAsia="ja-JP"/>
        </w:rPr>
        <w:t xml:space="preserve"> și din faptul ca zona aferentă proiectului va contribui la îmbunătățirea condițiilor de satisfacere a cerinței</w:t>
      </w:r>
      <w:r w:rsidR="00F63E15" w:rsidRPr="00A539CF">
        <w:rPr>
          <w:rFonts w:ascii="Cambria" w:hAnsi="Cambria"/>
          <w:lang w:eastAsia="ja-JP"/>
        </w:rPr>
        <w:t xml:space="preserve"> turistice din zonă</w:t>
      </w:r>
      <w:r w:rsidRPr="00A539CF">
        <w:rPr>
          <w:rFonts w:ascii="Cambria" w:hAnsi="Cambria"/>
          <w:lang w:eastAsia="ja-JP"/>
        </w:rPr>
        <w:t>.</w:t>
      </w:r>
    </w:p>
    <w:p w:rsidR="00A77D8E" w:rsidRPr="008A306C" w:rsidRDefault="00A77D8E" w:rsidP="00F63E15">
      <w:pPr>
        <w:pStyle w:val="4ALINIAT"/>
        <w:rPr>
          <w:lang w:eastAsia="ja-JP"/>
        </w:rPr>
      </w:pPr>
      <w:r w:rsidRPr="008A306C">
        <w:rPr>
          <w:lang w:eastAsia="ja-JP"/>
        </w:rPr>
        <w:t xml:space="preserve">Prin corelarea tendinţelor, reglementărilor pentru dezvoltarea în profil spaţial, a fost identificată zona propusă ca fiind o localizare care valorifică situri deja echipate cu reţele edilitare. </w:t>
      </w:r>
    </w:p>
    <w:p w:rsidR="00A77D8E" w:rsidRPr="008F2201" w:rsidRDefault="00A77D8E" w:rsidP="00F63E15">
      <w:pPr>
        <w:pStyle w:val="4ALINIAT"/>
      </w:pPr>
      <w:r w:rsidRPr="008A306C">
        <w:lastRenderedPageBreak/>
        <w:t>Urmare analizei efectuate</w:t>
      </w:r>
      <w:r w:rsidRPr="008A306C">
        <w:rPr>
          <w:i/>
        </w:rPr>
        <w:t xml:space="preserve">, s-a identificat ca alternativă optimală pentru realizarea proiectului, Opțiunea 2- „Scenariul de referință”- </w:t>
      </w:r>
      <w:r w:rsidRPr="008A306C">
        <w:t>realizarea proiectului de investiție în zona propusă</w:t>
      </w:r>
      <w:r>
        <w:t xml:space="preserve"> </w:t>
      </w:r>
      <w:r w:rsidR="00F63E15">
        <w:t>–</w:t>
      </w:r>
      <w:r w:rsidRPr="008A306C">
        <w:t xml:space="preserve"> </w:t>
      </w:r>
      <w:r w:rsidR="00F63E15">
        <w:t>oraș Milisăuți, jud. Suceava, str. Fabricii, nr. 8, CF 30235, nr. CAD 30235.</w:t>
      </w:r>
    </w:p>
    <w:p w:rsidR="00A77D8E" w:rsidRPr="008A306C" w:rsidRDefault="00A77D8E" w:rsidP="00F63E15">
      <w:pPr>
        <w:pStyle w:val="4ALINIAT"/>
      </w:pPr>
      <w:r w:rsidRPr="008A306C">
        <w:t>Criterii utilizate pentru selectarea alternativei optimale- Opțiunea 2- „Scenariul de referință”</w:t>
      </w:r>
    </w:p>
    <w:tbl>
      <w:tblPr>
        <w:tblStyle w:val="TableGrid11"/>
        <w:tblW w:w="0" w:type="auto"/>
        <w:tblLook w:val="04A0" w:firstRow="1" w:lastRow="0" w:firstColumn="1" w:lastColumn="0" w:noHBand="0" w:noVBand="1"/>
      </w:tblPr>
      <w:tblGrid>
        <w:gridCol w:w="2358"/>
        <w:gridCol w:w="7218"/>
      </w:tblGrid>
      <w:tr w:rsidR="00A77D8E" w:rsidRPr="008A306C" w:rsidTr="00447E99">
        <w:tc>
          <w:tcPr>
            <w:tcW w:w="2358" w:type="dxa"/>
          </w:tcPr>
          <w:p w:rsidR="00A77D8E" w:rsidRPr="008A306C" w:rsidRDefault="00A77D8E" w:rsidP="00F63E15">
            <w:pPr>
              <w:pStyle w:val="4ALINIAT"/>
              <w:ind w:firstLine="67"/>
            </w:pPr>
            <w:r w:rsidRPr="008A306C">
              <w:t>Criteriu</w:t>
            </w:r>
          </w:p>
        </w:tc>
        <w:tc>
          <w:tcPr>
            <w:tcW w:w="7218" w:type="dxa"/>
          </w:tcPr>
          <w:p w:rsidR="00A77D8E" w:rsidRPr="008A306C" w:rsidRDefault="00A77D8E" w:rsidP="00F63E15">
            <w:pPr>
              <w:pStyle w:val="4ALINIAT"/>
              <w:ind w:firstLine="0"/>
            </w:pPr>
            <w:r w:rsidRPr="008A306C">
              <w:t>Descriere</w:t>
            </w:r>
          </w:p>
        </w:tc>
      </w:tr>
      <w:tr w:rsidR="00A77D8E" w:rsidRPr="008A306C" w:rsidTr="00447E99">
        <w:tc>
          <w:tcPr>
            <w:tcW w:w="2358" w:type="dxa"/>
          </w:tcPr>
          <w:p w:rsidR="00A77D8E" w:rsidRPr="008A306C" w:rsidRDefault="00A77D8E" w:rsidP="00F63E15">
            <w:pPr>
              <w:pStyle w:val="4ALINIAT"/>
              <w:ind w:firstLine="67"/>
            </w:pPr>
            <w:r w:rsidRPr="008A306C">
              <w:t>Relevanță</w:t>
            </w:r>
          </w:p>
        </w:tc>
        <w:tc>
          <w:tcPr>
            <w:tcW w:w="7218" w:type="dxa"/>
          </w:tcPr>
          <w:p w:rsidR="00A77D8E" w:rsidRPr="008A306C" w:rsidRDefault="00A77D8E" w:rsidP="00BD24D2">
            <w:pPr>
              <w:pStyle w:val="4ALINIAT"/>
              <w:ind w:firstLine="0"/>
            </w:pPr>
            <w:r w:rsidRPr="008A306C">
              <w:t>Alternativa face posibilă reali</w:t>
            </w:r>
            <w:r w:rsidR="00BD24D2">
              <w:t>zarea proiectului de investiție</w:t>
            </w:r>
          </w:p>
        </w:tc>
      </w:tr>
      <w:tr w:rsidR="00A77D8E" w:rsidRPr="008A306C" w:rsidTr="00447E99">
        <w:tc>
          <w:tcPr>
            <w:tcW w:w="2358" w:type="dxa"/>
          </w:tcPr>
          <w:p w:rsidR="00A77D8E" w:rsidRPr="008A306C" w:rsidRDefault="00A77D8E" w:rsidP="00F63E15">
            <w:pPr>
              <w:pStyle w:val="4ALINIAT"/>
              <w:ind w:firstLine="67"/>
            </w:pPr>
            <w:r w:rsidRPr="008A306C">
              <w:t>Fezabilitate din perspectiva mediului</w:t>
            </w:r>
          </w:p>
        </w:tc>
        <w:tc>
          <w:tcPr>
            <w:tcW w:w="7218" w:type="dxa"/>
          </w:tcPr>
          <w:p w:rsidR="00A77D8E" w:rsidRPr="008A306C" w:rsidRDefault="00A77D8E" w:rsidP="00F63E15">
            <w:pPr>
              <w:pStyle w:val="4ALINIAT"/>
              <w:ind w:firstLine="0"/>
            </w:pPr>
            <w:r w:rsidRPr="008A306C">
              <w:t>Alternativa aleasă respectă obiectivele de mediu relevante.</w:t>
            </w:r>
          </w:p>
          <w:p w:rsidR="00A77D8E" w:rsidRPr="008A306C" w:rsidRDefault="00A77D8E" w:rsidP="00F63E15">
            <w:pPr>
              <w:pStyle w:val="4ALINIAT"/>
              <w:ind w:firstLine="0"/>
            </w:pPr>
            <w:r w:rsidRPr="008A306C">
              <w:t>Alternativa nu are efecte adverse semnificative asupra mediului.</w:t>
            </w:r>
          </w:p>
          <w:p w:rsidR="00A77D8E" w:rsidRPr="008A306C" w:rsidRDefault="00A77D8E" w:rsidP="00F63E15">
            <w:pPr>
              <w:pStyle w:val="4ALINIAT"/>
              <w:ind w:firstLine="0"/>
            </w:pPr>
            <w:r w:rsidRPr="008A306C">
              <w:t xml:space="preserve">Alternativa are efecte pozitive în dezvoltarea economică-socială a </w:t>
            </w:r>
            <w:r>
              <w:t>zonei</w:t>
            </w:r>
          </w:p>
        </w:tc>
      </w:tr>
      <w:tr w:rsidR="00A77D8E" w:rsidRPr="008A306C" w:rsidTr="00447E99">
        <w:tc>
          <w:tcPr>
            <w:tcW w:w="2358" w:type="dxa"/>
          </w:tcPr>
          <w:p w:rsidR="00A77D8E" w:rsidRPr="008A306C" w:rsidRDefault="00A77D8E" w:rsidP="00F63E15">
            <w:pPr>
              <w:pStyle w:val="4ALINIAT"/>
              <w:ind w:firstLine="67"/>
            </w:pPr>
            <w:r w:rsidRPr="008A306C">
              <w:t>Fezabilitate tehnică</w:t>
            </w:r>
          </w:p>
        </w:tc>
        <w:tc>
          <w:tcPr>
            <w:tcW w:w="7218" w:type="dxa"/>
          </w:tcPr>
          <w:p w:rsidR="00A77D8E" w:rsidRPr="008A306C" w:rsidRDefault="00A77D8E" w:rsidP="00BD24D2">
            <w:pPr>
              <w:pStyle w:val="4ALINIAT"/>
              <w:ind w:firstLine="0"/>
            </w:pPr>
            <w:r w:rsidRPr="008A306C">
              <w:t xml:space="preserve">Funcțiunea propusă este fezabilă din punct de vedere tehnic și </w:t>
            </w:r>
            <w:r w:rsidR="00BD24D2">
              <w:t>permite realizarea obiectivului</w:t>
            </w:r>
          </w:p>
        </w:tc>
      </w:tr>
      <w:tr w:rsidR="00A77D8E" w:rsidRPr="008A306C" w:rsidTr="00447E99">
        <w:trPr>
          <w:trHeight w:val="377"/>
        </w:trPr>
        <w:tc>
          <w:tcPr>
            <w:tcW w:w="2358" w:type="dxa"/>
          </w:tcPr>
          <w:p w:rsidR="00A77D8E" w:rsidRPr="008A306C" w:rsidRDefault="00A77D8E" w:rsidP="00F63E15">
            <w:pPr>
              <w:pStyle w:val="4ALINIAT"/>
              <w:ind w:firstLine="67"/>
            </w:pPr>
            <w:r w:rsidRPr="008A306C">
              <w:t>Fezabilitate economică</w:t>
            </w:r>
          </w:p>
        </w:tc>
        <w:tc>
          <w:tcPr>
            <w:tcW w:w="7218" w:type="dxa"/>
          </w:tcPr>
          <w:p w:rsidR="00A77D8E" w:rsidRPr="008A306C" w:rsidRDefault="00A77D8E" w:rsidP="00F63E15">
            <w:pPr>
              <w:pStyle w:val="4ALINIAT"/>
              <w:ind w:firstLine="0"/>
            </w:pPr>
            <w:r w:rsidRPr="008A306C">
              <w:t>Alternativa este suportabilă din punct de vedere economic.</w:t>
            </w:r>
          </w:p>
        </w:tc>
      </w:tr>
      <w:tr w:rsidR="00A77D8E" w:rsidRPr="008A306C" w:rsidTr="00447E99">
        <w:trPr>
          <w:trHeight w:val="377"/>
        </w:trPr>
        <w:tc>
          <w:tcPr>
            <w:tcW w:w="2358" w:type="dxa"/>
          </w:tcPr>
          <w:p w:rsidR="00A77D8E" w:rsidRPr="008A306C" w:rsidRDefault="00A77D8E" w:rsidP="00F63E15">
            <w:pPr>
              <w:pStyle w:val="4ALINIAT"/>
              <w:ind w:firstLine="67"/>
            </w:pPr>
            <w:r w:rsidRPr="008A306C">
              <w:t>Acceptabilitate socială</w:t>
            </w:r>
          </w:p>
        </w:tc>
        <w:tc>
          <w:tcPr>
            <w:tcW w:w="7218" w:type="dxa"/>
          </w:tcPr>
          <w:p w:rsidR="00A77D8E" w:rsidRPr="008A306C" w:rsidRDefault="00A77D8E" w:rsidP="00F63E15">
            <w:pPr>
              <w:pStyle w:val="4ALINIAT"/>
              <w:ind w:firstLine="0"/>
            </w:pPr>
            <w:r w:rsidRPr="008A306C">
              <w:t>Alternativa de dezvoltare în zona propusă conform proiectului este acceptabilă pentru public.</w:t>
            </w:r>
          </w:p>
        </w:tc>
      </w:tr>
      <w:tr w:rsidR="00A77D8E" w:rsidRPr="008A306C" w:rsidTr="00447E99">
        <w:trPr>
          <w:trHeight w:val="377"/>
        </w:trPr>
        <w:tc>
          <w:tcPr>
            <w:tcW w:w="2358" w:type="dxa"/>
          </w:tcPr>
          <w:p w:rsidR="00A77D8E" w:rsidRPr="008A306C" w:rsidRDefault="00A77D8E" w:rsidP="00F63E15">
            <w:pPr>
              <w:pStyle w:val="4ALINIAT"/>
              <w:ind w:firstLine="67"/>
            </w:pPr>
            <w:r w:rsidRPr="008A306C">
              <w:t>Control</w:t>
            </w:r>
          </w:p>
        </w:tc>
        <w:tc>
          <w:tcPr>
            <w:tcW w:w="7218" w:type="dxa"/>
          </w:tcPr>
          <w:p w:rsidR="00A77D8E" w:rsidRPr="008A306C" w:rsidRDefault="00A77D8E" w:rsidP="00F63E15">
            <w:pPr>
              <w:pStyle w:val="4ALINIAT"/>
              <w:ind w:firstLine="0"/>
            </w:pPr>
            <w:r w:rsidRPr="008A306C">
              <w:t xml:space="preserve">Alternativa propusă este sub controlul </w:t>
            </w:r>
            <w:r>
              <w:t>autorităților locale</w:t>
            </w:r>
            <w:r w:rsidRPr="008A306C">
              <w:t>.</w:t>
            </w:r>
          </w:p>
        </w:tc>
      </w:tr>
    </w:tbl>
    <w:p w:rsidR="00A77D8E" w:rsidRPr="00A7612E" w:rsidRDefault="00A77D8E" w:rsidP="00F63E15">
      <w:pPr>
        <w:pStyle w:val="7CARACTERISTICA"/>
        <w:rPr>
          <w:color w:val="FF0000"/>
        </w:rPr>
      </w:pPr>
      <w:r w:rsidRPr="00A7612E">
        <w:rPr>
          <w:bCs/>
        </w:rPr>
        <w:t xml:space="preserve">- </w:t>
      </w:r>
      <w:r w:rsidRPr="00A7612E">
        <w:t>alte activităţi care pot apărea ca urmare a proiectului (de exemplu, extragerea de agregate, asigurarea unor noi surse de apă, surse sau linii de transport al energiei, creşterea numărului de locuinţe, eliminarea apelor uzate şi a deşeurilor);</w:t>
      </w:r>
      <w:r w:rsidRPr="00A7612E">
        <w:rPr>
          <w:color w:val="FF0000"/>
        </w:rPr>
        <w:t xml:space="preserve"> </w:t>
      </w:r>
    </w:p>
    <w:p w:rsidR="00A77D8E" w:rsidRPr="00F63E15" w:rsidRDefault="00A77D8E" w:rsidP="00F63E15">
      <w:pPr>
        <w:pStyle w:val="4ALINIAT"/>
      </w:pPr>
      <w:r w:rsidRPr="00F63E15">
        <w:t>NU ESTE CAZUL</w:t>
      </w:r>
    </w:p>
    <w:p w:rsidR="00A77D8E" w:rsidRPr="00724C4F" w:rsidRDefault="00A77D8E" w:rsidP="00F63E15">
      <w:pPr>
        <w:pStyle w:val="7CARACTERISTICA"/>
      </w:pPr>
      <w:r w:rsidRPr="00724C4F">
        <w:t xml:space="preserve">- alte autorizaţii cerute pentru proiect. </w:t>
      </w:r>
    </w:p>
    <w:p w:rsidR="00A77D8E" w:rsidRDefault="00A77D8E" w:rsidP="00A77D8E">
      <w:pPr>
        <w:pStyle w:val="NoSpacing"/>
        <w:jc w:val="both"/>
        <w:rPr>
          <w:color w:val="FF0000"/>
          <w:sz w:val="20"/>
          <w:szCs w:val="20"/>
        </w:rPr>
      </w:pPr>
    </w:p>
    <w:p w:rsidR="00A77D8E" w:rsidRPr="00D805F5" w:rsidRDefault="00A77D8E" w:rsidP="00D805F5">
      <w:pPr>
        <w:pStyle w:val="5SUBPUNCTE"/>
      </w:pPr>
      <w:r w:rsidRPr="00D805F5">
        <w:t>Avizele și acordurile stabilite prin certificatul de urbanism:</w:t>
      </w:r>
    </w:p>
    <w:p w:rsidR="00A77D8E" w:rsidRPr="0003687C" w:rsidRDefault="00A77D8E" w:rsidP="00D805F5">
      <w:pPr>
        <w:pStyle w:val="6Sub-subpuncte"/>
      </w:pPr>
      <w:r w:rsidRPr="0003687C">
        <w:t>Alimentare cu energie electrică</w:t>
      </w:r>
    </w:p>
    <w:p w:rsidR="00A77D8E" w:rsidRPr="0003687C" w:rsidRDefault="00A77D8E" w:rsidP="00D805F5">
      <w:pPr>
        <w:pStyle w:val="6Sub-subpuncte"/>
      </w:pPr>
      <w:r w:rsidRPr="0003687C">
        <w:t>Salubritate</w:t>
      </w:r>
    </w:p>
    <w:p w:rsidR="00A77D8E" w:rsidRPr="0003687C" w:rsidRDefault="00A77D8E" w:rsidP="00D805F5">
      <w:pPr>
        <w:pStyle w:val="5SUBPUNCTE"/>
      </w:pPr>
      <w:r w:rsidRPr="0003687C">
        <w:t>Avize și acorduri privind:</w:t>
      </w:r>
    </w:p>
    <w:p w:rsidR="00A77D8E" w:rsidRDefault="00F63E15" w:rsidP="00D805F5">
      <w:pPr>
        <w:pStyle w:val="6Sub-subpuncte"/>
      </w:pPr>
      <w:r>
        <w:t>Securitate la incendiu</w:t>
      </w:r>
    </w:p>
    <w:p w:rsidR="00F63E15" w:rsidRDefault="00F63E15" w:rsidP="00D805F5">
      <w:pPr>
        <w:pStyle w:val="6Sub-subpuncte"/>
      </w:pPr>
      <w:r>
        <w:t>Protecție civilă</w:t>
      </w:r>
    </w:p>
    <w:p w:rsidR="00F63E15" w:rsidRPr="0003687C" w:rsidRDefault="00F63E15" w:rsidP="00D805F5">
      <w:pPr>
        <w:pStyle w:val="6Sub-subpuncte"/>
      </w:pPr>
      <w:r>
        <w:t>Sănătatea populației</w:t>
      </w:r>
    </w:p>
    <w:p w:rsidR="00A77D8E" w:rsidRPr="00D805F5" w:rsidRDefault="00A77D8E" w:rsidP="00D805F5">
      <w:pPr>
        <w:pStyle w:val="5SUBPUNCTE"/>
      </w:pPr>
      <w:r w:rsidRPr="00D805F5">
        <w:t>Avizele/acordurile specifice ale administrației publice centrale și/sau ale serviciilor descentralizate ale acestora:</w:t>
      </w:r>
    </w:p>
    <w:p w:rsidR="00A77D8E" w:rsidRDefault="00F63E15" w:rsidP="00D805F5">
      <w:pPr>
        <w:pStyle w:val="6Sub-subpuncte"/>
      </w:pPr>
      <w:r>
        <w:t>Aviz de la ministerul turismului</w:t>
      </w:r>
    </w:p>
    <w:p w:rsidR="00F63E15" w:rsidRDefault="00F63E15" w:rsidP="00D805F5">
      <w:pPr>
        <w:pStyle w:val="6Sub-subpuncte"/>
      </w:pPr>
      <w:r>
        <w:t>Expertiză tehnică</w:t>
      </w:r>
    </w:p>
    <w:p w:rsidR="00F63E15" w:rsidRDefault="00F63E15" w:rsidP="00D805F5">
      <w:pPr>
        <w:pStyle w:val="6Sub-subpuncte"/>
      </w:pPr>
      <w:r>
        <w:t>Audit energetic</w:t>
      </w:r>
    </w:p>
    <w:p w:rsidR="00F63E15" w:rsidRDefault="00F63E15" w:rsidP="00D805F5">
      <w:pPr>
        <w:pStyle w:val="6Sub-subpuncte"/>
      </w:pPr>
      <w:r>
        <w:t>Studiu topografic</w:t>
      </w:r>
    </w:p>
    <w:p w:rsidR="00F63E15" w:rsidRDefault="00D805F5" w:rsidP="00D805F5">
      <w:pPr>
        <w:pStyle w:val="6Sub-subpuncte"/>
      </w:pPr>
      <w:r>
        <w:t>Studiul geotehnic privind calitatea terenului de fundare</w:t>
      </w:r>
    </w:p>
    <w:p w:rsidR="00D805F5" w:rsidRDefault="00D805F5" w:rsidP="00D805F5">
      <w:pPr>
        <w:pStyle w:val="6Sub-subpuncte"/>
      </w:pPr>
      <w:r>
        <w:t>Referat de verificare la securitate la incendiu</w:t>
      </w:r>
    </w:p>
    <w:p w:rsidR="00D805F5" w:rsidRDefault="00D805F5" w:rsidP="00D805F5">
      <w:pPr>
        <w:pStyle w:val="6Sub-subpuncte"/>
      </w:pPr>
      <w:r>
        <w:t>Referat de verificare la rezistență și stabilitate</w:t>
      </w:r>
    </w:p>
    <w:p w:rsidR="00D805F5" w:rsidRDefault="00D805F5" w:rsidP="00D805F5">
      <w:pPr>
        <w:pStyle w:val="6Sub-subpuncte"/>
      </w:pPr>
      <w:r>
        <w:t>Referat de verificare la igienă sănătate și mediu înconjurător</w:t>
      </w:r>
    </w:p>
    <w:p w:rsidR="00D805F5" w:rsidRPr="00D805F5" w:rsidRDefault="00D805F5" w:rsidP="00D805F5">
      <w:pPr>
        <w:pStyle w:val="5SUBPUNCTE"/>
      </w:pPr>
      <w:r w:rsidRPr="00D805F5">
        <w:t>Punctul de vedere/actul administratic al autorității competente pentru protecția mediului</w:t>
      </w:r>
    </w:p>
    <w:p w:rsidR="00D805F5" w:rsidRDefault="00D805F5" w:rsidP="00D805F5">
      <w:pPr>
        <w:pStyle w:val="5SUBPUNCTE"/>
      </w:pPr>
      <w:r w:rsidRPr="00D805F5">
        <w:t>Dovada înregistrării proiectului la Ordinul Arhitecților din România</w:t>
      </w:r>
    </w:p>
    <w:p w:rsidR="00D805F5" w:rsidRDefault="00D805F5" w:rsidP="00D805F5">
      <w:pPr>
        <w:pStyle w:val="5SUBPUNCTE"/>
      </w:pPr>
      <w:r>
        <w:t>Documentele de plată ale următoarelor taxe</w:t>
      </w:r>
    </w:p>
    <w:p w:rsidR="00D805F5" w:rsidRPr="00D805F5" w:rsidRDefault="00D805F5" w:rsidP="00D805F5">
      <w:pPr>
        <w:pStyle w:val="6Sub-subpuncte"/>
      </w:pPr>
      <w:r w:rsidRPr="00D805F5">
        <w:t>Taxa AC</w:t>
      </w:r>
    </w:p>
    <w:p w:rsidR="00D805F5" w:rsidRPr="00D805F5" w:rsidRDefault="00D805F5" w:rsidP="00D805F5">
      <w:pPr>
        <w:pStyle w:val="6Sub-subpuncte"/>
      </w:pPr>
      <w:r w:rsidRPr="00D805F5">
        <w:t>Taxa ISC</w:t>
      </w:r>
    </w:p>
    <w:p w:rsidR="00D805F5" w:rsidRPr="00D805F5" w:rsidRDefault="00D805F5" w:rsidP="00D805F5">
      <w:pPr>
        <w:pStyle w:val="7CARACTERISTICA"/>
        <w:pBdr>
          <w:top w:val="single" w:sz="4" w:space="1" w:color="auto"/>
          <w:left w:val="single" w:sz="4" w:space="4" w:color="auto"/>
          <w:bottom w:val="single" w:sz="4" w:space="1" w:color="auto"/>
          <w:right w:val="single" w:sz="4" w:space="4" w:color="auto"/>
        </w:pBdr>
        <w:shd w:val="clear" w:color="auto" w:fill="000000" w:themeFill="text1"/>
        <w:jc w:val="right"/>
      </w:pPr>
      <w:r w:rsidRPr="00D805F5">
        <w:t xml:space="preserve">IV. Descrierea lucrărilor de demolare necesare: </w:t>
      </w:r>
    </w:p>
    <w:p w:rsidR="00D805F5" w:rsidRPr="00724C4F" w:rsidRDefault="00D805F5" w:rsidP="00D805F5">
      <w:pPr>
        <w:pStyle w:val="5SUBPUNCTE"/>
      </w:pPr>
      <w:r w:rsidRPr="00724C4F">
        <w:t xml:space="preserve">planul de execuţie a lucrărilor de demolare, de refacere şi folosire ulterioară a terenului; </w:t>
      </w:r>
    </w:p>
    <w:p w:rsidR="00D805F5" w:rsidRPr="00724C4F" w:rsidRDefault="00D805F5" w:rsidP="00D805F5">
      <w:pPr>
        <w:pStyle w:val="5SUBPUNCTE"/>
      </w:pPr>
      <w:r w:rsidRPr="00724C4F">
        <w:t xml:space="preserve">descrierea lucrărilor de refacere a amplasamentului; </w:t>
      </w:r>
    </w:p>
    <w:p w:rsidR="00D805F5" w:rsidRPr="00724C4F" w:rsidRDefault="00D805F5" w:rsidP="00D805F5">
      <w:pPr>
        <w:pStyle w:val="5SUBPUNCTE"/>
      </w:pPr>
      <w:r w:rsidRPr="00724C4F">
        <w:t xml:space="preserve">căi noi de acces sau schimbări ale celor existente, după caz; </w:t>
      </w:r>
    </w:p>
    <w:p w:rsidR="00D805F5" w:rsidRPr="00724C4F" w:rsidRDefault="00D805F5" w:rsidP="00D805F5">
      <w:pPr>
        <w:pStyle w:val="5SUBPUNCTE"/>
      </w:pPr>
      <w:r w:rsidRPr="00724C4F">
        <w:t xml:space="preserve">metode folosite în demolare; </w:t>
      </w:r>
    </w:p>
    <w:p w:rsidR="00D805F5" w:rsidRPr="00724C4F" w:rsidRDefault="00D805F5" w:rsidP="00D805F5">
      <w:pPr>
        <w:pStyle w:val="5SUBPUNCTE"/>
      </w:pPr>
      <w:r w:rsidRPr="00724C4F">
        <w:t xml:space="preserve">detalii privind alternativele care au fost luate în considerare; </w:t>
      </w:r>
    </w:p>
    <w:p w:rsidR="00D805F5" w:rsidRPr="00724C4F" w:rsidRDefault="00D805F5" w:rsidP="00D805F5">
      <w:pPr>
        <w:pStyle w:val="5SUBPUNCTE"/>
      </w:pPr>
      <w:r w:rsidRPr="00724C4F">
        <w:lastRenderedPageBreak/>
        <w:t xml:space="preserve">alte activităţi care pot apărea ca urmare a demolării (de exemplu, eliminarea deşeurilor). </w:t>
      </w:r>
    </w:p>
    <w:p w:rsidR="00D805F5" w:rsidRPr="00B32517" w:rsidRDefault="00D805F5" w:rsidP="00D805F5">
      <w:pPr>
        <w:pStyle w:val="4ALINIAT"/>
        <w:rPr>
          <w:lang w:val="fr-FR"/>
        </w:rPr>
      </w:pPr>
      <w:r w:rsidRPr="00B32517">
        <w:rPr>
          <w:lang w:val="fr-FR"/>
        </w:rPr>
        <w:t>NU ESTE CAZUL</w:t>
      </w:r>
    </w:p>
    <w:p w:rsidR="00D805F5" w:rsidRPr="00D805F5" w:rsidRDefault="00D805F5" w:rsidP="00D805F5">
      <w:pPr>
        <w:pStyle w:val="7CARACTERISTICA"/>
        <w:pBdr>
          <w:top w:val="single" w:sz="4" w:space="1" w:color="auto"/>
          <w:left w:val="single" w:sz="4" w:space="4" w:color="auto"/>
          <w:bottom w:val="single" w:sz="4" w:space="1" w:color="auto"/>
          <w:right w:val="single" w:sz="4" w:space="4" w:color="auto"/>
        </w:pBdr>
        <w:shd w:val="clear" w:color="auto" w:fill="000000" w:themeFill="text1"/>
        <w:jc w:val="right"/>
      </w:pPr>
      <w:r w:rsidRPr="00D805F5">
        <w:t xml:space="preserve">V. Descrierea amplasării proiectului: </w:t>
      </w:r>
    </w:p>
    <w:p w:rsidR="00D805F5" w:rsidRPr="00724C4F" w:rsidRDefault="00D805F5" w:rsidP="00D805F5">
      <w:pPr>
        <w:pStyle w:val="5SUBPUNCTE"/>
      </w:pPr>
      <w:r w:rsidRPr="00724C4F">
        <w:t xml:space="preserve">distanţa faţă de graniţe pentru proiectele care cad sub incidenţa </w:t>
      </w:r>
      <w:r w:rsidRPr="00724C4F">
        <w:rPr>
          <w:bCs/>
        </w:rPr>
        <w:t xml:space="preserve">Convenţiei </w:t>
      </w:r>
      <w:r w:rsidRPr="00724C4F">
        <w:t xml:space="preserve">privind evaluarea impactului asupra mediului în context transfrontieră, adoptată la Espoo la 25 februarie 1991, ratificată prin Legea </w:t>
      </w:r>
      <w:r w:rsidRPr="00724C4F">
        <w:rPr>
          <w:bCs/>
        </w:rPr>
        <w:t>nr. 22/2001</w:t>
      </w:r>
      <w:r w:rsidRPr="00724C4F">
        <w:t>, cu completările ulterioare;</w:t>
      </w:r>
    </w:p>
    <w:p w:rsidR="00D805F5" w:rsidRPr="00E97CF1" w:rsidRDefault="00D805F5" w:rsidP="00D805F5">
      <w:pPr>
        <w:pStyle w:val="4ALINIAT"/>
        <w:rPr>
          <w:lang w:val="fr-FR"/>
        </w:rPr>
      </w:pPr>
      <w:r w:rsidRPr="00E97CF1">
        <w:rPr>
          <w:lang w:val="fr-FR"/>
        </w:rPr>
        <w:t>NU ESTE CAZUL</w:t>
      </w:r>
    </w:p>
    <w:p w:rsidR="00D805F5" w:rsidRPr="00D805F5" w:rsidRDefault="00D805F5" w:rsidP="00D805F5">
      <w:pPr>
        <w:pStyle w:val="5SUBPUNCTE"/>
        <w:rPr>
          <w:lang w:val="fr-FR"/>
        </w:rPr>
      </w:pPr>
      <w:r w:rsidRPr="00D805F5">
        <w:rPr>
          <w:lang w:val="fr-FR"/>
        </w:rPr>
        <w:t xml:space="preserve">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 </w:t>
      </w:r>
    </w:p>
    <w:p w:rsidR="00D805F5" w:rsidRPr="00E97CF1" w:rsidRDefault="00D805F5" w:rsidP="00D805F5">
      <w:pPr>
        <w:pStyle w:val="4ALINIAT"/>
        <w:rPr>
          <w:lang w:val="fr-FR"/>
        </w:rPr>
      </w:pPr>
      <w:r w:rsidRPr="00E97CF1">
        <w:rPr>
          <w:lang w:val="fr-FR"/>
        </w:rPr>
        <w:t>NU ESTE CAZUL</w:t>
      </w:r>
    </w:p>
    <w:p w:rsidR="00D805F5" w:rsidRPr="00D805F5" w:rsidRDefault="00D805F5" w:rsidP="00D805F5">
      <w:pPr>
        <w:pStyle w:val="5SUBPUNCTE"/>
        <w:rPr>
          <w:lang w:val="fr-FR"/>
        </w:rPr>
      </w:pPr>
      <w:r w:rsidRPr="00D805F5">
        <w:rPr>
          <w:lang w:val="fr-FR"/>
        </w:rPr>
        <w:t xml:space="preserve">- hărţi, fotografii ale amplasamentului care pot oferi informaţii privind caracteristicile fizice ale mediului, atât naturale, cât şi artificiale, şi alte informaţii privind: </w:t>
      </w:r>
    </w:p>
    <w:p w:rsidR="00D805F5" w:rsidRPr="00D805F5" w:rsidRDefault="00D805F5" w:rsidP="00D805F5">
      <w:pPr>
        <w:pStyle w:val="6Sub-subpuncte"/>
        <w:rPr>
          <w:lang w:val="fr-FR"/>
        </w:rPr>
      </w:pPr>
      <w:r w:rsidRPr="00D805F5">
        <w:rPr>
          <w:lang w:val="fr-FR"/>
        </w:rPr>
        <w:t xml:space="preserve">folosinţele actuale şi planificate ale terenului atât pe amplasament, cât şi pe zone adiacente acestuia; </w:t>
      </w:r>
    </w:p>
    <w:p w:rsidR="00D805F5" w:rsidRPr="00D805F5" w:rsidRDefault="00D805F5" w:rsidP="00D805F5">
      <w:pPr>
        <w:pStyle w:val="6Sub-subpuncte"/>
        <w:rPr>
          <w:lang w:val="fr-FR"/>
        </w:rPr>
      </w:pPr>
      <w:r w:rsidRPr="00D805F5">
        <w:rPr>
          <w:lang w:val="fr-FR"/>
        </w:rPr>
        <w:t xml:space="preserve">politici de zonare şi de folosire a terenului; </w:t>
      </w:r>
    </w:p>
    <w:p w:rsidR="00D805F5" w:rsidRPr="00D805F5" w:rsidRDefault="00D805F5" w:rsidP="00D805F5">
      <w:pPr>
        <w:pStyle w:val="6Sub-subpuncte"/>
        <w:rPr>
          <w:lang w:val="fr-FR"/>
        </w:rPr>
      </w:pPr>
      <w:r w:rsidRPr="00D805F5">
        <w:rPr>
          <w:lang w:val="fr-FR"/>
        </w:rPr>
        <w:t xml:space="preserve">arealele sensibile; </w:t>
      </w:r>
    </w:p>
    <w:tbl>
      <w:tblPr>
        <w:tblStyle w:val="TableGrid"/>
        <w:tblW w:w="0" w:type="auto"/>
        <w:tblLook w:val="04A0" w:firstRow="1" w:lastRow="0" w:firstColumn="1" w:lastColumn="0" w:noHBand="0" w:noVBand="1"/>
      </w:tblPr>
      <w:tblGrid>
        <w:gridCol w:w="9629"/>
      </w:tblGrid>
      <w:tr w:rsidR="00D805F5" w:rsidTr="00D805F5">
        <w:tc>
          <w:tcPr>
            <w:tcW w:w="9629" w:type="dxa"/>
          </w:tcPr>
          <w:p w:rsidR="00D805F5" w:rsidRDefault="00D805F5" w:rsidP="00D805F5">
            <w:pPr>
              <w:pStyle w:val="4ALINIAT"/>
              <w:ind w:firstLine="0"/>
            </w:pPr>
            <w:r>
              <w:rPr>
                <w:noProof/>
                <w:lang w:val="en-US"/>
              </w:rPr>
              <w:drawing>
                <wp:inline distT="0" distB="0" distL="0" distR="0">
                  <wp:extent cx="6105525" cy="4067175"/>
                  <wp:effectExtent l="0" t="0" r="9525" b="9525"/>
                  <wp:docPr id="1" name="Picture 1" descr="C:\Users\Yol\AppData\Local\Microsoft\Windows\INetCache\Content.Word\_MG_6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l\AppData\Local\Microsoft\Windows\INetCache\Content.Word\_MG_68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4067175"/>
                          </a:xfrm>
                          <a:prstGeom prst="rect">
                            <a:avLst/>
                          </a:prstGeom>
                          <a:noFill/>
                          <a:ln>
                            <a:noFill/>
                          </a:ln>
                        </pic:spPr>
                      </pic:pic>
                    </a:graphicData>
                  </a:graphic>
                </wp:inline>
              </w:drawing>
            </w:r>
          </w:p>
        </w:tc>
      </w:tr>
      <w:tr w:rsidR="00D805F5" w:rsidTr="00D805F5">
        <w:tc>
          <w:tcPr>
            <w:tcW w:w="9629" w:type="dxa"/>
          </w:tcPr>
          <w:p w:rsidR="00D805F5" w:rsidRPr="00D805F5" w:rsidRDefault="00D805F5" w:rsidP="00D805F5">
            <w:pPr>
              <w:pStyle w:val="4ALINIAT"/>
              <w:jc w:val="center"/>
            </w:pPr>
            <w:r w:rsidRPr="00D805F5">
              <w:t xml:space="preserve">fotografie </w:t>
            </w:r>
            <w:r>
              <w:t>a</w:t>
            </w:r>
            <w:r w:rsidRPr="00D805F5">
              <w:t xml:space="preserve"> amplasament</w:t>
            </w:r>
            <w:r>
              <w:t>ului</w:t>
            </w:r>
          </w:p>
        </w:tc>
      </w:tr>
    </w:tbl>
    <w:p w:rsidR="00BF1BCA" w:rsidRPr="00D805F5" w:rsidRDefault="00D805F5" w:rsidP="00D805F5">
      <w:pPr>
        <w:pStyle w:val="4ALINIAT"/>
      </w:pPr>
      <w:r w:rsidRPr="00D805F5">
        <w:rPr>
          <w:b/>
        </w:rPr>
        <w:t>Regim juridic</w:t>
      </w:r>
      <w:r>
        <w:t xml:space="preserve">  - conf C.U. anexat, nr. 46/03.07.02019</w:t>
      </w:r>
      <w:r w:rsidR="00CC6C97">
        <w:t>;</w:t>
      </w:r>
    </w:p>
    <w:p w:rsidR="00BF1BCA" w:rsidRDefault="00D805F5" w:rsidP="00D805F5">
      <w:pPr>
        <w:pStyle w:val="4ALINIAT"/>
      </w:pPr>
      <w:r w:rsidRPr="00D805F5">
        <w:rPr>
          <w:b/>
        </w:rPr>
        <w:t>Regimul economic</w:t>
      </w:r>
      <w:r>
        <w:rPr>
          <w:b/>
        </w:rPr>
        <w:t xml:space="preserve"> </w:t>
      </w:r>
      <w:r w:rsidRPr="00D805F5">
        <w:t xml:space="preserve">- </w:t>
      </w:r>
      <w:r w:rsidR="00CC6C97">
        <w:t>conf C.U. anexat, nr. 46/03.07.02019;</w:t>
      </w:r>
    </w:p>
    <w:p w:rsidR="00CC6C97" w:rsidRPr="00D805F5" w:rsidRDefault="00CC6C97" w:rsidP="00D805F5">
      <w:pPr>
        <w:pStyle w:val="4ALINIAT"/>
      </w:pPr>
      <w:r w:rsidRPr="00CC6C97">
        <w:rPr>
          <w:b/>
        </w:rPr>
        <w:t xml:space="preserve">Regimul tehnic </w:t>
      </w:r>
      <w:r>
        <w:t>- conf C.U. anexat, nr. 46/03.07.02019</w:t>
      </w:r>
    </w:p>
    <w:p w:rsidR="00BF1BCA" w:rsidRPr="00D805F5" w:rsidRDefault="00BF1BCA" w:rsidP="00D805F5">
      <w:pPr>
        <w:pStyle w:val="4ALINIAT"/>
        <w:rPr>
          <w:lang w:val="fr-FR"/>
        </w:rPr>
      </w:pPr>
    </w:p>
    <w:p w:rsidR="00BF1BCA" w:rsidRPr="00CC6C97" w:rsidRDefault="00CC6C97" w:rsidP="00CC6C97">
      <w:pPr>
        <w:pStyle w:val="7CARACTERISTICA"/>
      </w:pPr>
      <w:r w:rsidRPr="00CC6C97">
        <w:lastRenderedPageBreak/>
        <w:t>- coordonatele geografice ale amplasamentului proiectului, care vor fi prezentate sub formă de vector în format digital cu referinţă geografică, în sistem de proiecţie naţională Stereo 1970;</w:t>
      </w:r>
    </w:p>
    <w:p w:rsidR="00BF1BCA" w:rsidRDefault="00CC6C97" w:rsidP="00CC6C97">
      <w:pPr>
        <w:pStyle w:val="02ARTSUBCAPITOL"/>
        <w:ind w:firstLine="0"/>
        <w:jc w:val="center"/>
      </w:pPr>
      <w:r w:rsidRPr="00CC6C97">
        <w:rPr>
          <w:noProof/>
          <w:lang w:val="en-US"/>
        </w:rPr>
        <w:drawing>
          <wp:inline distT="0" distB="0" distL="0" distR="0">
            <wp:extent cx="7636548" cy="5439428"/>
            <wp:effectExtent l="0" t="63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7638229" cy="5440625"/>
                    </a:xfrm>
                    <a:prstGeom prst="rect">
                      <a:avLst/>
                    </a:prstGeom>
                    <a:noFill/>
                    <a:ln>
                      <a:noFill/>
                    </a:ln>
                  </pic:spPr>
                </pic:pic>
              </a:graphicData>
            </a:graphic>
          </wp:inline>
        </w:drawing>
      </w:r>
    </w:p>
    <w:p w:rsidR="00BF1BCA" w:rsidRDefault="00BF1BCA" w:rsidP="00287361">
      <w:pPr>
        <w:pStyle w:val="02ARTSUBCAPITOL"/>
      </w:pPr>
    </w:p>
    <w:p w:rsidR="00BF1BCA" w:rsidRDefault="00BF1BCA" w:rsidP="00287361">
      <w:pPr>
        <w:pStyle w:val="02ARTSUBCAPITOL"/>
      </w:pPr>
    </w:p>
    <w:p w:rsidR="00BF1BCA" w:rsidRDefault="00BF1BCA" w:rsidP="00287361">
      <w:pPr>
        <w:pStyle w:val="02ARTSUBCAPITOL"/>
      </w:pPr>
    </w:p>
    <w:p w:rsidR="00CC6C97" w:rsidRPr="00724C4F" w:rsidRDefault="00CC6C97" w:rsidP="00CC6C97">
      <w:pPr>
        <w:pStyle w:val="7CARACTERISTICA"/>
      </w:pPr>
      <w:r w:rsidRPr="00724C4F">
        <w:lastRenderedPageBreak/>
        <w:t xml:space="preserve">- detalii privind orice variantă de amplasament care a fost luată în considerare. </w:t>
      </w:r>
    </w:p>
    <w:p w:rsidR="00CC6C97" w:rsidRPr="00E97CF1" w:rsidRDefault="00CC6C97" w:rsidP="00CC6C97">
      <w:pPr>
        <w:pStyle w:val="4ALINIAT"/>
        <w:rPr>
          <w:lang w:val="fr-FR"/>
        </w:rPr>
      </w:pPr>
      <w:r w:rsidRPr="00E97CF1">
        <w:rPr>
          <w:lang w:val="fr-FR"/>
        </w:rPr>
        <w:t>NU ESTE CAZUL</w:t>
      </w:r>
    </w:p>
    <w:p w:rsidR="00447E99" w:rsidRPr="00447E99" w:rsidRDefault="00447E99" w:rsidP="00447E99">
      <w:pPr>
        <w:pStyle w:val="7CARACTERISTICA"/>
        <w:pBdr>
          <w:top w:val="single" w:sz="4" w:space="1" w:color="auto"/>
          <w:left w:val="single" w:sz="4" w:space="4" w:color="auto"/>
          <w:bottom w:val="single" w:sz="4" w:space="1" w:color="auto"/>
          <w:right w:val="single" w:sz="4" w:space="4" w:color="auto"/>
        </w:pBdr>
        <w:shd w:val="clear" w:color="auto" w:fill="000000" w:themeFill="text1"/>
        <w:jc w:val="right"/>
      </w:pPr>
      <w:r w:rsidRPr="00447E99">
        <w:t xml:space="preserve">VI. Descrierea tuturor efectelor semnificative posibile asupra mediului ale proiectului, în limita informaţiilor disponibile: </w:t>
      </w:r>
    </w:p>
    <w:p w:rsidR="00447E99" w:rsidRPr="00724C4F" w:rsidRDefault="00447E99" w:rsidP="00447E99">
      <w:pPr>
        <w:pStyle w:val="7CARACTERISTICA"/>
        <w:pBdr>
          <w:top w:val="single" w:sz="4" w:space="1" w:color="auto"/>
          <w:left w:val="single" w:sz="4" w:space="4" w:color="auto"/>
          <w:bottom w:val="single" w:sz="4" w:space="1" w:color="auto"/>
          <w:right w:val="single" w:sz="4" w:space="4" w:color="auto"/>
        </w:pBdr>
        <w:jc w:val="right"/>
      </w:pPr>
      <w:r w:rsidRPr="00724C4F">
        <w:rPr>
          <w:bCs/>
        </w:rPr>
        <w:t xml:space="preserve">A. </w:t>
      </w:r>
      <w:r w:rsidRPr="00724C4F">
        <w:t xml:space="preserve">Surse de poluanţi şi instalaţii pentru reţinerea, evacuarea şi dispersia poluanţilor în mediu: </w:t>
      </w:r>
    </w:p>
    <w:p w:rsidR="00447E99" w:rsidRPr="00724C4F" w:rsidRDefault="00447E99" w:rsidP="00447E99">
      <w:pPr>
        <w:pStyle w:val="7CARACTERISTICA"/>
        <w:pBdr>
          <w:bottom w:val="single" w:sz="4" w:space="1" w:color="auto"/>
        </w:pBdr>
        <w:jc w:val="right"/>
      </w:pPr>
      <w:r w:rsidRPr="00724C4F">
        <w:t xml:space="preserve">a) protecţia calităţii apelor: </w:t>
      </w:r>
    </w:p>
    <w:p w:rsidR="00447E99" w:rsidRPr="00447E99" w:rsidRDefault="00447E99" w:rsidP="00447E99">
      <w:pPr>
        <w:pStyle w:val="7CARACTERISTICA"/>
      </w:pPr>
      <w:r w:rsidRPr="00447E99">
        <w:t xml:space="preserve">- sursele de poluanţi pentru ape, locul de evacuare sau emisarul; </w:t>
      </w:r>
    </w:p>
    <w:p w:rsidR="00447E99" w:rsidRPr="00447E99" w:rsidRDefault="00447E99" w:rsidP="00447E99">
      <w:pPr>
        <w:pStyle w:val="7CARACTERISTICA"/>
      </w:pPr>
      <w:r w:rsidRPr="00447E99">
        <w:t xml:space="preserve">- staţiile şi instalaţiile de epurare sau de preepurare a apelor uzate prevăzute; </w:t>
      </w:r>
    </w:p>
    <w:p w:rsidR="00447E99" w:rsidRPr="008A306C" w:rsidRDefault="00447E99" w:rsidP="00447E99">
      <w:pPr>
        <w:pStyle w:val="7CARACTERISTICA"/>
        <w:jc w:val="right"/>
        <w:rPr>
          <w:lang w:val="pt-BR" w:eastAsia="ja-JP"/>
        </w:rPr>
      </w:pPr>
      <w:r w:rsidRPr="008A306C">
        <w:rPr>
          <w:lang w:val="pt-BR" w:eastAsia="ja-JP"/>
        </w:rPr>
        <w:t>Protecţia calităţii apelor</w:t>
      </w:r>
    </w:p>
    <w:p w:rsidR="00447E99" w:rsidRDefault="00447E99" w:rsidP="00447E99">
      <w:pPr>
        <w:pStyle w:val="4ALINIAT"/>
        <w:rPr>
          <w:lang w:eastAsia="ja-JP"/>
        </w:rPr>
      </w:pPr>
      <w:r w:rsidRPr="00FC4836">
        <w:rPr>
          <w:lang w:eastAsia="ja-JP"/>
        </w:rPr>
        <w:t>Execuția lucrărilor de construcții se va face astfel încât să se evite deteriorarea rețelelor de alime</w:t>
      </w:r>
      <w:r>
        <w:rPr>
          <w:lang w:eastAsia="ja-JP"/>
        </w:rPr>
        <w:t>ntare cu apă existente în</w:t>
      </w:r>
      <w:r w:rsidRPr="00FC4836">
        <w:rPr>
          <w:lang w:eastAsia="ja-JP"/>
        </w:rPr>
        <w:t xml:space="preserve"> zonă.</w:t>
      </w:r>
    </w:p>
    <w:p w:rsidR="005100C7" w:rsidRPr="00FC4836" w:rsidRDefault="005100C7" w:rsidP="00447E99">
      <w:pPr>
        <w:pStyle w:val="4ALINIAT"/>
        <w:rPr>
          <w:lang w:eastAsia="ja-JP"/>
        </w:rPr>
      </w:pPr>
      <w:r>
        <w:rPr>
          <w:lang w:eastAsia="ja-JP"/>
        </w:rPr>
        <w:t>Obiectivul de investiții va utiliza Bazinul Vidanjabil existent pe amplasament</w:t>
      </w:r>
      <w:r w:rsidR="002315A4">
        <w:rPr>
          <w:lang w:eastAsia="ja-JP"/>
        </w:rPr>
        <w:t xml:space="preserve"> iar pentru parcarea la sol propusă se va prevedea un separator de hidrocarburi</w:t>
      </w:r>
      <w:r>
        <w:rPr>
          <w:lang w:eastAsia="ja-JP"/>
        </w:rPr>
        <w:t>.</w:t>
      </w:r>
    </w:p>
    <w:p w:rsidR="00447E99" w:rsidRPr="008A306C" w:rsidRDefault="00447E99" w:rsidP="00447E99">
      <w:pPr>
        <w:pStyle w:val="7CARACTERISTICA"/>
        <w:rPr>
          <w:lang w:eastAsia="ja-JP"/>
        </w:rPr>
      </w:pPr>
      <w:r w:rsidRPr="008A306C">
        <w:rPr>
          <w:lang w:eastAsia="ja-JP"/>
        </w:rPr>
        <w:t>Măsuri adoptate pentru prevenirea poluării apelor:</w:t>
      </w:r>
    </w:p>
    <w:p w:rsidR="00447E99" w:rsidRPr="008A306C" w:rsidRDefault="00447E99" w:rsidP="00447E99">
      <w:pPr>
        <w:pStyle w:val="5SUBPUNCTE"/>
        <w:rPr>
          <w:lang w:eastAsia="ja-JP"/>
        </w:rPr>
      </w:pPr>
      <w:r w:rsidRPr="008A306C">
        <w:rPr>
          <w:lang w:eastAsia="ja-JP"/>
        </w:rPr>
        <w:t>Depozitarea temporară a materialelor utilizate în construcții în incinta obiectivului, în spaţiile special amenajate în cadrul organizării de șantier.</w:t>
      </w:r>
    </w:p>
    <w:p w:rsidR="00447E99" w:rsidRPr="008A306C" w:rsidRDefault="00447E99" w:rsidP="00447E99">
      <w:pPr>
        <w:pStyle w:val="5SUBPUNCTE"/>
        <w:rPr>
          <w:lang w:eastAsia="ja-JP"/>
        </w:rPr>
      </w:pPr>
      <w:r>
        <w:rPr>
          <w:lang w:eastAsia="ja-JP"/>
        </w:rPr>
        <w:t>Manipularea deșeurilor</w:t>
      </w:r>
      <w:r w:rsidRPr="008A306C">
        <w:rPr>
          <w:lang w:eastAsia="ja-JP"/>
        </w:rPr>
        <w:t xml:space="preserve"> se va realiza astfel încât să se evite dizolvarea şi antrenarea lor de către apele de precipitaţii. </w:t>
      </w:r>
    </w:p>
    <w:p w:rsidR="00447E99" w:rsidRPr="008A306C" w:rsidRDefault="00447E99" w:rsidP="00447E99">
      <w:pPr>
        <w:pStyle w:val="5SUBPUNCTE"/>
        <w:rPr>
          <w:lang w:eastAsia="ja-JP"/>
        </w:rPr>
      </w:pPr>
      <w:r w:rsidRPr="008A306C">
        <w:rPr>
          <w:lang w:eastAsia="ja-JP"/>
        </w:rPr>
        <w:t>Amplasarea în cadrul organizării de șantier a unor toalete ecologice mobile – pentru personalul lucrător în șantier.</w:t>
      </w:r>
    </w:p>
    <w:p w:rsidR="00447E99" w:rsidRPr="008A306C" w:rsidRDefault="00447E99" w:rsidP="00447E99">
      <w:pPr>
        <w:pStyle w:val="5SUBPUNCTE"/>
        <w:rPr>
          <w:lang w:eastAsia="ja-JP"/>
        </w:rPr>
      </w:pPr>
      <w:r w:rsidRPr="008A306C">
        <w:rPr>
          <w:lang w:eastAsia="ja-JP"/>
        </w:rPr>
        <w:t>Lucrările de reparații și întreținere a utilajelor din șantier se vor realiza în ateliere/service-uri specializate. Pe amplasamentul aferent organizării de șantier nu se vor amenaja depozite de combustibili.</w:t>
      </w:r>
    </w:p>
    <w:p w:rsidR="00447E99" w:rsidRPr="008A306C" w:rsidRDefault="00447E99" w:rsidP="00447E99">
      <w:pPr>
        <w:pStyle w:val="5SUBPUNCTE"/>
        <w:rPr>
          <w:lang w:eastAsia="ja-JP"/>
        </w:rPr>
      </w:pPr>
      <w:r w:rsidRPr="008A306C">
        <w:rPr>
          <w:lang w:eastAsia="ja-JP"/>
        </w:rPr>
        <w:t>Aplicarea, în caz de necesitate, a tuturor măsurilor de prevenire si combatere a poluarii accidentale, conform prevederilor legislației în vigoare.</w:t>
      </w:r>
    </w:p>
    <w:p w:rsidR="00447E99" w:rsidRPr="008A306C" w:rsidRDefault="00447E99" w:rsidP="00447E99">
      <w:pPr>
        <w:pStyle w:val="5SUBPUNCTE"/>
        <w:rPr>
          <w:lang w:eastAsia="ja-JP"/>
        </w:rPr>
      </w:pPr>
      <w:r w:rsidRPr="008A306C">
        <w:rPr>
          <w:lang w:eastAsia="ja-JP"/>
        </w:rPr>
        <w:t>In condițiile aplicării  măsurilor de prevenire / reducere  a impactului propuse prin proiect, se  apreciază că realizarea proiectului de investiție nu va produce poluarea apelor de suprafață și subterane.</w:t>
      </w:r>
    </w:p>
    <w:p w:rsidR="00447E99" w:rsidRPr="00447E99" w:rsidRDefault="00447E99" w:rsidP="00447E99">
      <w:pPr>
        <w:pStyle w:val="7CARACTERISTICA"/>
        <w:pBdr>
          <w:bottom w:val="single" w:sz="4" w:space="1" w:color="auto"/>
        </w:pBdr>
        <w:jc w:val="right"/>
      </w:pPr>
      <w:r w:rsidRPr="00447E99">
        <w:t xml:space="preserve">b) protecţia aerului: </w:t>
      </w:r>
    </w:p>
    <w:p w:rsidR="00447E99" w:rsidRPr="00AD1589" w:rsidRDefault="00447E99" w:rsidP="00447E99">
      <w:pPr>
        <w:pStyle w:val="7CARACTERISTICA"/>
      </w:pPr>
      <w:r w:rsidRPr="00AD1589">
        <w:t xml:space="preserve">- sursele de poluanţi pentru aer, poluanţi, inclusiv surse de mirosuri; </w:t>
      </w:r>
    </w:p>
    <w:p w:rsidR="00447E99" w:rsidRPr="00447E99" w:rsidRDefault="00447E99" w:rsidP="00447E99">
      <w:pPr>
        <w:pStyle w:val="7CARACTERISTICA"/>
        <w:jc w:val="right"/>
        <w:rPr>
          <w:lang w:val="pt-BR" w:eastAsia="ja-JP"/>
        </w:rPr>
      </w:pPr>
      <w:r>
        <w:rPr>
          <w:lang w:val="pt-BR" w:eastAsia="ja-JP"/>
        </w:rPr>
        <w:t>P</w:t>
      </w:r>
      <w:r w:rsidRPr="00447E99">
        <w:rPr>
          <w:lang w:val="pt-BR" w:eastAsia="ja-JP"/>
        </w:rPr>
        <w:t>rotecția calității aerului:</w:t>
      </w:r>
    </w:p>
    <w:p w:rsidR="00447E99" w:rsidRPr="00447E99" w:rsidRDefault="00447E99" w:rsidP="00447E99">
      <w:pPr>
        <w:pStyle w:val="7CARACTERISTICA"/>
        <w:rPr>
          <w:lang w:eastAsia="ja-JP"/>
        </w:rPr>
      </w:pPr>
      <w:r w:rsidRPr="00447E99">
        <w:rPr>
          <w:lang w:eastAsia="ja-JP"/>
        </w:rPr>
        <w:t>Măsurile de reducere a emisiilor în aer vor fi tehnice şi operaţionale şi vor consta în:</w:t>
      </w:r>
    </w:p>
    <w:p w:rsidR="00447E99" w:rsidRPr="008A306C" w:rsidRDefault="00447E99" w:rsidP="00447E99">
      <w:pPr>
        <w:pStyle w:val="5SUBPUNCTE"/>
        <w:rPr>
          <w:lang w:eastAsia="ja-JP"/>
        </w:rPr>
      </w:pPr>
      <w:r>
        <w:rPr>
          <w:lang w:eastAsia="ja-JP"/>
        </w:rPr>
        <w:t>Delimitarea areal</w:t>
      </w:r>
      <w:r w:rsidRPr="008A306C">
        <w:rPr>
          <w:lang w:eastAsia="ja-JP"/>
        </w:rPr>
        <w:t>ului de realizare a activităților de construcții. Folosirea de materiale speciale, absorbante pentru praf, pentru realizarea împrejumuirii terenului aferent proiectului.</w:t>
      </w:r>
    </w:p>
    <w:p w:rsidR="00447E99" w:rsidRPr="008A306C" w:rsidRDefault="00447E99" w:rsidP="00447E99">
      <w:pPr>
        <w:pStyle w:val="5SUBPUNCTE"/>
        <w:rPr>
          <w:lang w:eastAsia="ja-JP"/>
        </w:rPr>
      </w:pPr>
      <w:r w:rsidRPr="008A306C">
        <w:rPr>
          <w:lang w:eastAsia="ja-JP"/>
        </w:rPr>
        <w:t>Folosirea de utilaje moderne, dotate cu motoar</w:t>
      </w:r>
      <w:r>
        <w:rPr>
          <w:lang w:eastAsia="ja-JP"/>
        </w:rPr>
        <w:t>e ale căror emisii vor respecta</w:t>
      </w:r>
      <w:r w:rsidRPr="008A306C">
        <w:rPr>
          <w:lang w:eastAsia="ja-JP"/>
        </w:rPr>
        <w:t xml:space="preserve"> prevederile standardelor și normativelor în vigoare. </w:t>
      </w:r>
    </w:p>
    <w:p w:rsidR="00447E99" w:rsidRPr="008A306C" w:rsidRDefault="00447E99" w:rsidP="00447E99">
      <w:pPr>
        <w:pStyle w:val="5SUBPUNCTE"/>
        <w:rPr>
          <w:lang w:eastAsia="ja-JP"/>
        </w:rPr>
      </w:pPr>
      <w:r w:rsidRPr="008A306C">
        <w:rPr>
          <w:lang w:eastAsia="ja-JP"/>
        </w:rPr>
        <w:t>Reducerea vitezei de circulaţie pe drumurile publice a vehiculelor grele utilizate pentru transportul materialelor/ echipamentelor/ instalațiilor de constru</w:t>
      </w:r>
      <w:r>
        <w:rPr>
          <w:lang w:eastAsia="ja-JP"/>
        </w:rPr>
        <w:t xml:space="preserve">cție și a deșeurilor rezultate </w:t>
      </w:r>
      <w:r w:rsidRPr="008A306C">
        <w:rPr>
          <w:lang w:eastAsia="ja-JP"/>
        </w:rPr>
        <w:t>din activitatea de construcții.</w:t>
      </w:r>
    </w:p>
    <w:p w:rsidR="00447E99" w:rsidRPr="008A306C" w:rsidRDefault="00447E99" w:rsidP="00447E99">
      <w:pPr>
        <w:pStyle w:val="5SUBPUNCTE"/>
        <w:rPr>
          <w:lang w:eastAsia="ja-JP"/>
        </w:rPr>
      </w:pPr>
      <w:r w:rsidRPr="008A306C">
        <w:rPr>
          <w:lang w:eastAsia="ja-JP"/>
        </w:rPr>
        <w:t>Verificarea vehiculelor care transportă materiale /deșeuri, pentru a nu răspândi materiale in afara arealului de construcție.</w:t>
      </w:r>
    </w:p>
    <w:p w:rsidR="00447E99" w:rsidRPr="008A306C" w:rsidRDefault="00447E99" w:rsidP="00447E99">
      <w:pPr>
        <w:pStyle w:val="5SUBPUNCTE"/>
        <w:rPr>
          <w:lang w:eastAsia="ja-JP"/>
        </w:rPr>
      </w:pPr>
      <w:r w:rsidRPr="008A306C">
        <w:rPr>
          <w:lang w:eastAsia="ja-JP"/>
        </w:rPr>
        <w:t>Diminuarea la minimum a înălţimii de descărcare a materialelor care pot genera emisii de particule.</w:t>
      </w:r>
    </w:p>
    <w:p w:rsidR="00447E99" w:rsidRPr="008A306C" w:rsidRDefault="00447E99" w:rsidP="00447E99">
      <w:pPr>
        <w:pStyle w:val="5SUBPUNCTE"/>
        <w:rPr>
          <w:lang w:eastAsia="ja-JP"/>
        </w:rPr>
      </w:pPr>
      <w:r w:rsidRPr="008A306C">
        <w:rPr>
          <w:lang w:eastAsia="ja-JP"/>
        </w:rPr>
        <w:t>Stabilirea unui timp cât mai scurt de stocare temporară pe amplasament a deșeurilor din construcții la locul de producere, pentru a impiedica antrenarea lor de catre vânt, și, implicit, poluarea aerului din zonă.</w:t>
      </w:r>
    </w:p>
    <w:p w:rsidR="00447E99" w:rsidRPr="008A306C" w:rsidRDefault="00447E99" w:rsidP="00447E99">
      <w:pPr>
        <w:pStyle w:val="4ALINIAT"/>
        <w:rPr>
          <w:lang w:eastAsia="ja-JP"/>
        </w:rPr>
      </w:pPr>
      <w:r w:rsidRPr="008A306C">
        <w:rPr>
          <w:lang w:eastAsia="ja-JP"/>
        </w:rPr>
        <w:t>Proiectul prevede, în cadrul organizării de şantier, adoptarea de măsuri specifice pentru prevenirea</w:t>
      </w:r>
      <w:r w:rsidR="005100C7">
        <w:rPr>
          <w:lang w:eastAsia="ja-JP"/>
        </w:rPr>
        <w:t xml:space="preserve"> </w:t>
      </w:r>
      <w:r w:rsidRPr="008A306C">
        <w:rPr>
          <w:lang w:eastAsia="ja-JP"/>
        </w:rPr>
        <w:t xml:space="preserve">/ diminuarea impactului potenţial asupra calității aerului și a sănătății populației.  </w:t>
      </w:r>
    </w:p>
    <w:p w:rsidR="00447E99" w:rsidRDefault="00447E99" w:rsidP="00447E99">
      <w:pPr>
        <w:pStyle w:val="4ALINIAT"/>
        <w:rPr>
          <w:lang w:eastAsia="ja-JP"/>
        </w:rPr>
      </w:pPr>
      <w:r w:rsidRPr="008A306C">
        <w:rPr>
          <w:i/>
          <w:lang w:eastAsia="ja-JP"/>
        </w:rPr>
        <w:lastRenderedPageBreak/>
        <w:t>Imp</w:t>
      </w:r>
      <w:bookmarkStart w:id="0" w:name="_GoBack"/>
      <w:bookmarkEnd w:id="0"/>
      <w:r w:rsidRPr="008A306C">
        <w:rPr>
          <w:i/>
          <w:lang w:eastAsia="ja-JP"/>
        </w:rPr>
        <w:t>actul direct asupra aerului va fi redus și se va manifesta în perioada de realizare a proiectului</w:t>
      </w:r>
      <w:r w:rsidRPr="008A306C">
        <w:rPr>
          <w:lang w:eastAsia="ja-JP"/>
        </w:rPr>
        <w:t>, ca urmare a emisiilor de pulberi în suspensie și pulberi sedimentabile, respectiv a poluanților specifici rezultați din funcționarea utilajelor și a autovehiculelor de transport mat</w:t>
      </w:r>
      <w:r>
        <w:rPr>
          <w:lang w:eastAsia="ja-JP"/>
        </w:rPr>
        <w:t>eriale/ deșeuri din construcții.</w:t>
      </w:r>
    </w:p>
    <w:p w:rsidR="00447E99" w:rsidRDefault="00447E99" w:rsidP="00447E99">
      <w:pPr>
        <w:pStyle w:val="4ALINIAT"/>
        <w:rPr>
          <w:lang w:eastAsia="ja-JP"/>
        </w:rPr>
      </w:pPr>
      <w:r w:rsidRPr="008A306C">
        <w:rPr>
          <w:i/>
          <w:lang w:eastAsia="ja-JP"/>
        </w:rPr>
        <w:t>Impactul va fi reversibil</w:t>
      </w:r>
      <w:r w:rsidRPr="008A306C">
        <w:rPr>
          <w:lang w:eastAsia="ja-JP"/>
        </w:rPr>
        <w:t>: efectele vor înceta la finalizarea lucrărilor de construcții pe amplasament.</w:t>
      </w:r>
    </w:p>
    <w:p w:rsidR="00447E99" w:rsidRPr="008A306C" w:rsidRDefault="00447E99" w:rsidP="006C1CBF">
      <w:pPr>
        <w:pStyle w:val="7CARACTERISTICA"/>
        <w:numPr>
          <w:ilvl w:val="0"/>
          <w:numId w:val="7"/>
        </w:numPr>
        <w:rPr>
          <w:lang w:eastAsia="ja-JP"/>
        </w:rPr>
      </w:pPr>
      <w:r w:rsidRPr="008A306C">
        <w:rPr>
          <w:lang w:eastAsia="ja-JP"/>
        </w:rPr>
        <w:t>Protecția calității aerului:</w:t>
      </w:r>
    </w:p>
    <w:p w:rsidR="00447E99" w:rsidRPr="00447E99" w:rsidRDefault="00447E99" w:rsidP="00447E99">
      <w:pPr>
        <w:pStyle w:val="7CARACTERISTICA"/>
        <w:pBdr>
          <w:bottom w:val="single" w:sz="4" w:space="1" w:color="auto"/>
        </w:pBdr>
        <w:jc w:val="right"/>
      </w:pPr>
      <w:r w:rsidRPr="00447E99">
        <w:t>În perioada executării lucrărilor  de construcții:</w:t>
      </w:r>
    </w:p>
    <w:p w:rsidR="00447E99" w:rsidRDefault="00447E99" w:rsidP="00447E99">
      <w:pPr>
        <w:pStyle w:val="4ALINIAT"/>
      </w:pPr>
      <w:r w:rsidRPr="008A306C">
        <w:t xml:space="preserve">Zona aferentă realizării proiectului de investiție este riverană </w:t>
      </w:r>
      <w:r>
        <w:t>unui drum</w:t>
      </w:r>
      <w:r w:rsidRPr="008A306C">
        <w:t xml:space="preserve"> </w:t>
      </w:r>
      <w:r>
        <w:t>cu trafic relativ redus de circulație</w:t>
      </w:r>
      <w:r w:rsidRPr="008A306C">
        <w:t xml:space="preserve">, </w:t>
      </w:r>
      <w:r>
        <w:t>nere</w:t>
      </w:r>
      <w:r w:rsidRPr="008A306C">
        <w:t xml:space="preserve">prezentând o acumulare de surse de emisie ce pot accentua caracterul cumulativ al concentrațiilor emisiilor de poluanți în atmosferă. </w:t>
      </w:r>
    </w:p>
    <w:p w:rsidR="00447E99" w:rsidRPr="008A306C" w:rsidRDefault="00447E99" w:rsidP="00447E99">
      <w:pPr>
        <w:pStyle w:val="5SUBPUNCTE"/>
        <w:rPr>
          <w:lang w:val="it-IT" w:eastAsia="ja-JP"/>
        </w:rPr>
      </w:pPr>
      <w:r w:rsidRPr="008A306C">
        <w:rPr>
          <w:lang w:val="it-IT" w:eastAsia="ja-JP"/>
        </w:rPr>
        <w:t>Surse mobile:</w:t>
      </w:r>
    </w:p>
    <w:p w:rsidR="00447E99" w:rsidRPr="008A306C" w:rsidRDefault="00447E99" w:rsidP="00447E99">
      <w:pPr>
        <w:pStyle w:val="6Sub-subpuncte"/>
        <w:rPr>
          <w:lang w:val="it-IT" w:eastAsia="ja-JP"/>
        </w:rPr>
      </w:pPr>
      <w:r w:rsidRPr="008A306C">
        <w:rPr>
          <w:lang w:val="it-IT" w:eastAsia="ja-JP"/>
        </w:rPr>
        <w:t>Circulaţia mijloacelor auto ce asigură aprovizionarea cu materiale de construcţii, preluarea şi transportul deşeurilor de pe amplasament, efectuarea lucrărilor în perimetrul organizării de şantier.</w:t>
      </w:r>
    </w:p>
    <w:p w:rsidR="00447E99" w:rsidRPr="00911BEC" w:rsidRDefault="00447E99" w:rsidP="00447E99">
      <w:pPr>
        <w:pStyle w:val="6Sub-subpuncte"/>
        <w:rPr>
          <w:lang w:val="it-IT" w:eastAsia="ja-JP"/>
        </w:rPr>
      </w:pPr>
      <w:r w:rsidRPr="008A306C">
        <w:rPr>
          <w:lang w:val="it-IT" w:eastAsia="ja-JP"/>
        </w:rPr>
        <w:t xml:space="preserve">Funcționarea utilajelor pentru realizarea lucrărilor de construcții; </w:t>
      </w:r>
      <w:r w:rsidRPr="008A306C">
        <w:rPr>
          <w:lang w:eastAsia="ja-JP"/>
        </w:rPr>
        <w:t xml:space="preserve"> manevrarea echipamentelor/ instalațiilor.</w:t>
      </w:r>
    </w:p>
    <w:p w:rsidR="00447E99" w:rsidRPr="00447E99" w:rsidRDefault="00447E99" w:rsidP="00447E99">
      <w:pPr>
        <w:pStyle w:val="5SUBPUNCTE"/>
      </w:pPr>
      <w:r w:rsidRPr="00447E99">
        <w:t>Surse nedirijate - difuze:</w:t>
      </w:r>
    </w:p>
    <w:p w:rsidR="00447E99" w:rsidRPr="008A306C" w:rsidRDefault="00447E99" w:rsidP="00447E99">
      <w:pPr>
        <w:pStyle w:val="6Sub-subpuncte"/>
        <w:rPr>
          <w:lang w:eastAsia="ja-JP"/>
        </w:rPr>
      </w:pPr>
      <w:r w:rsidRPr="008A306C">
        <w:rPr>
          <w:lang w:eastAsia="ja-JP"/>
        </w:rPr>
        <w:t>Lucrările de pregătire ale platformei pe care se vor monta echipamentele/ utilajele necesare executării lucrărilor de construcții.</w:t>
      </w:r>
    </w:p>
    <w:p w:rsidR="00447E99" w:rsidRPr="008A306C" w:rsidRDefault="00447E99" w:rsidP="00447E99">
      <w:pPr>
        <w:pStyle w:val="6Sub-subpuncte"/>
        <w:rPr>
          <w:lang w:eastAsia="ja-JP"/>
        </w:rPr>
      </w:pPr>
      <w:r>
        <w:rPr>
          <w:lang w:val="it-IT" w:eastAsia="ja-JP"/>
        </w:rPr>
        <w:t>Executarea lucrărilor de</w:t>
      </w:r>
      <w:r w:rsidRPr="008A306C">
        <w:rPr>
          <w:lang w:val="it-IT" w:eastAsia="ja-JP"/>
        </w:rPr>
        <w:t xml:space="preserve"> construcţii </w:t>
      </w:r>
    </w:p>
    <w:p w:rsidR="00447E99" w:rsidRPr="008A306C" w:rsidRDefault="00447E99" w:rsidP="00447E99">
      <w:pPr>
        <w:pStyle w:val="6Sub-subpuncte"/>
        <w:rPr>
          <w:lang w:eastAsia="ja-JP"/>
        </w:rPr>
      </w:pPr>
      <w:r w:rsidRPr="008A306C">
        <w:rPr>
          <w:lang w:eastAsia="ja-JP"/>
        </w:rPr>
        <w:t>Manevrarea deşeurilor rezultate din construcţii</w:t>
      </w:r>
    </w:p>
    <w:p w:rsidR="00447E99" w:rsidRPr="008A306C" w:rsidRDefault="00447E99" w:rsidP="00447E99">
      <w:pPr>
        <w:pStyle w:val="4ALINIAT"/>
      </w:pPr>
      <w:r w:rsidRPr="008A306C">
        <w:t>În perioada de construcție a clădirilor activitățile din șantier pot avea un impact asupra calității aerului din zonele de lucru și din zonele adiacente acestora.</w:t>
      </w:r>
    </w:p>
    <w:p w:rsidR="00447E99" w:rsidRPr="008A306C" w:rsidRDefault="00447E99" w:rsidP="00447E99">
      <w:pPr>
        <w:pStyle w:val="4ALINIAT"/>
      </w:pPr>
      <w:r w:rsidRPr="008A306C">
        <w:t>Execuția lucrărilor de construcție constituie, pe d</w:t>
      </w:r>
      <w:r w:rsidR="00306F6C">
        <w:t>e o parte, o sursă de emisii de</w:t>
      </w:r>
      <w:r w:rsidRPr="008A306C">
        <w:rPr>
          <w:i/>
        </w:rPr>
        <w:t xml:space="preserve"> pulberi sedimentabile și în suspensie</w:t>
      </w:r>
      <w:r w:rsidRPr="008A306C">
        <w:t>, iar pe de altă parte, o sursă de emisii a</w:t>
      </w:r>
      <w:r>
        <w:rPr>
          <w:i/>
        </w:rPr>
        <w:t xml:space="preserve"> poluanților specifici arderii</w:t>
      </w:r>
      <w:r w:rsidRPr="008A306C">
        <w:rPr>
          <w:i/>
        </w:rPr>
        <w:t xml:space="preserve"> combustibililor (motorinei)</w:t>
      </w:r>
      <w:r w:rsidRPr="008A306C">
        <w:t xml:space="preserve"> în motoarele utilajelor necesare efectuării lucrărilor și ale mijloacelor de transport folosite.</w:t>
      </w:r>
    </w:p>
    <w:p w:rsidR="00447E99" w:rsidRPr="008A306C" w:rsidRDefault="00447E99" w:rsidP="00447E99">
      <w:pPr>
        <w:pStyle w:val="4ALINIAT"/>
      </w:pPr>
      <w:r w:rsidRPr="008A306C">
        <w:t>Emisiile de pulberi din timpul execuției construcției sunt asociate lucrărilor de excavare, de vehiculare și punere în operă a pământului și a materialelor de construcție, de nivelare și taluzare, precum și a altor lucrări specifice des</w:t>
      </w:r>
      <w:r>
        <w:t>fășurate în perimetrul de lucru</w:t>
      </w:r>
      <w:r w:rsidRPr="008A306C">
        <w:t>.</w:t>
      </w:r>
    </w:p>
    <w:p w:rsidR="00447E99" w:rsidRPr="008A306C" w:rsidRDefault="00447E99" w:rsidP="00447E99">
      <w:pPr>
        <w:pStyle w:val="4ALINIAT"/>
      </w:pPr>
      <w:r>
        <w:t>Degajările de pulberi (</w:t>
      </w:r>
      <w:r w:rsidRPr="008A306C">
        <w:t>praf) în atmosferă variază adesea substanțial de la o zi la alta, depinzând de nivelul activității, de specificul operațiilor și de condițiile meteorologice. Natura temporară a lucrărilor de construcție, specificul diferitelor faze de execuție, amploarea lucrărilor diferențiază net emisiie specifice acestor lucrări de alte surse nedirijate de pulberi, atât în ceea ce privește estimarea, cât și controlul emisiilor.</w:t>
      </w:r>
    </w:p>
    <w:p w:rsidR="00447E99" w:rsidRPr="008A306C" w:rsidRDefault="00447E99" w:rsidP="00447E99">
      <w:pPr>
        <w:pStyle w:val="4ALINIAT"/>
      </w:pPr>
      <w:r w:rsidRPr="008A306C">
        <w:rPr>
          <w:i/>
        </w:rPr>
        <w:t>Sursele existente de poluare a aerului în zona aferentă proiectului de investiție</w:t>
      </w:r>
      <w:r w:rsidRPr="008A306C">
        <w:t xml:space="preserve"> sunt generate în principal de:</w:t>
      </w:r>
    </w:p>
    <w:p w:rsidR="00447E99" w:rsidRPr="008A306C" w:rsidRDefault="00447E99" w:rsidP="00447E99">
      <w:pPr>
        <w:pStyle w:val="5SUBPUNCTE"/>
      </w:pPr>
      <w:r w:rsidRPr="008A306C">
        <w:t>Traficul auto din zonă</w:t>
      </w:r>
      <w:r w:rsidRPr="008A306C">
        <w:rPr>
          <w:lang w:val="fr-FR"/>
        </w:rPr>
        <w:t>.</w:t>
      </w:r>
    </w:p>
    <w:p w:rsidR="00447E99" w:rsidRPr="008A306C" w:rsidRDefault="00447E99" w:rsidP="00447E99">
      <w:pPr>
        <w:pStyle w:val="5SUBPUNCTE"/>
      </w:pPr>
      <w:r w:rsidRPr="008A306C">
        <w:rPr>
          <w:lang w:val="fr-FR"/>
        </w:rPr>
        <w:t xml:space="preserve">Încălzirea imobilelor existente în zona din vecinătatea amplasamentului proiectului care utilizează în principal centrale termice </w:t>
      </w:r>
      <w:r>
        <w:rPr>
          <w:lang w:val="fr-FR"/>
        </w:rPr>
        <w:t>proprii</w:t>
      </w:r>
      <w:r w:rsidR="005D1B32">
        <w:rPr>
          <w:lang w:val="fr-FR"/>
        </w:rPr>
        <w:t xml:space="preserve"> ce folosesc combustibil solid.</w:t>
      </w:r>
      <w:r w:rsidRPr="008A306C">
        <w:rPr>
          <w:lang w:val="fr-FR"/>
        </w:rPr>
        <w:t xml:space="preserve"> </w:t>
      </w:r>
    </w:p>
    <w:p w:rsidR="00447E99" w:rsidRPr="008A306C" w:rsidRDefault="00447E99" w:rsidP="005D1B32">
      <w:pPr>
        <w:pStyle w:val="7CARACTERISTICA"/>
      </w:pPr>
      <w:r w:rsidRPr="008A306C">
        <w:t>Sursele de poluare a aerului specifice execuției lucrărilor de construcție a obiectivelor aferente proiectului pot fi grupate după cum urmează:</w:t>
      </w:r>
    </w:p>
    <w:p w:rsidR="00447E99" w:rsidRPr="008A306C" w:rsidRDefault="00447E99" w:rsidP="005D1B32">
      <w:pPr>
        <w:pStyle w:val="5SUBPUNCTE"/>
      </w:pPr>
      <w:r w:rsidRPr="008A306C">
        <w:t>Activitatea utilajelor de construcție</w:t>
      </w:r>
    </w:p>
    <w:p w:rsidR="00447E99" w:rsidRPr="008A306C" w:rsidRDefault="00447E99" w:rsidP="005D1B32">
      <w:pPr>
        <w:pStyle w:val="4ALINIAT"/>
      </w:pPr>
      <w:r w:rsidRPr="008A306C">
        <w:t>Activitatea utilajelor cuprinde, în principal, decaparea și depozitarea pământului vegetal, decaparea straturilor de pământ, săpături și umpluturi, execuția sistemului rutier în incintă, a rețelelor de canalizare, etc., vehicularea materialelor în momentul punerii în operă, etc.</w:t>
      </w:r>
    </w:p>
    <w:p w:rsidR="00447E99" w:rsidRPr="008A306C" w:rsidRDefault="00447E99" w:rsidP="005D1B32">
      <w:pPr>
        <w:pStyle w:val="4ALINIAT"/>
      </w:pPr>
      <w:r w:rsidRPr="008A306C">
        <w:t>Poluarea specifică activității utilajelor se apreciază după consumul de carburanți ( substanțe poluante NO</w:t>
      </w:r>
      <w:r w:rsidRPr="008A306C">
        <w:rPr>
          <w:vertAlign w:val="subscript"/>
        </w:rPr>
        <w:t xml:space="preserve">x </w:t>
      </w:r>
      <w:r w:rsidRPr="008A306C">
        <w:t>, CO, COVNM, particule materiale din arderea carburanților, etc) și aria pe care se desfășoară aceste activități (substanțe poluante-particule materiale în suspensie și sedimentabile).</w:t>
      </w:r>
    </w:p>
    <w:p w:rsidR="00447E99" w:rsidRPr="008A306C" w:rsidRDefault="00447E99" w:rsidP="005D1B32">
      <w:pPr>
        <w:pStyle w:val="4ALINIAT"/>
      </w:pPr>
      <w:r w:rsidRPr="008A306C">
        <w:t>Se apreciază că poluarea specifică activităților de alimentare cu carburanți, întreținere și reparații ale utilajelor este nesemnificativă, având în vedere că aceste operații nu se vor realiza pe amplasamentul aferent proiectului, fiind asigurate prin intermediul unităților specializate din zonă.</w:t>
      </w:r>
    </w:p>
    <w:p w:rsidR="00447E99" w:rsidRPr="005D1B32" w:rsidRDefault="00447E99" w:rsidP="005D1B32">
      <w:pPr>
        <w:pStyle w:val="5SUBPUNCTE"/>
      </w:pPr>
      <w:r w:rsidRPr="005D1B32">
        <w:lastRenderedPageBreak/>
        <w:t>Arderea carburanților (motorină) în motoarele utilajelor de construcție și vehiculelor grele de transport</w:t>
      </w:r>
    </w:p>
    <w:p w:rsidR="00447E99" w:rsidRPr="008A306C" w:rsidRDefault="00447E99" w:rsidP="005D1B32">
      <w:pPr>
        <w:pStyle w:val="4ALINIAT"/>
      </w:pPr>
      <w:r w:rsidRPr="008A306C">
        <w:t>Utilajele, indiferent de tipul lor, funcționează cu motoare Diesel, gazele de eșapament evacuate în atmosferă conținând întregul complex de poluanți specifici arderii interne a motorinei: oxizi de azot (NO</w:t>
      </w:r>
      <w:r w:rsidRPr="008A306C">
        <w:rPr>
          <w:vertAlign w:val="subscript"/>
        </w:rPr>
        <w:t xml:space="preserve">x </w:t>
      </w:r>
      <w:r w:rsidRPr="008A306C">
        <w:t>), compuși organici volatili nonmetanici (COVNM), metan (CH</w:t>
      </w:r>
      <w:r w:rsidRPr="008A306C">
        <w:rPr>
          <w:vertAlign w:val="subscript"/>
        </w:rPr>
        <w:t xml:space="preserve">4 </w:t>
      </w:r>
      <w:r w:rsidRPr="008A306C">
        <w:t>), oxizi de carbon (CO,CO</w:t>
      </w:r>
      <w:r w:rsidRPr="008A306C">
        <w:rPr>
          <w:vertAlign w:val="subscript"/>
        </w:rPr>
        <w:t>2</w:t>
      </w:r>
      <w:r w:rsidRPr="008A306C">
        <w:t>), amoniac (NH</w:t>
      </w:r>
      <w:r w:rsidRPr="008A306C">
        <w:rPr>
          <w:vertAlign w:val="subscript"/>
        </w:rPr>
        <w:t>3</w:t>
      </w:r>
      <w:r w:rsidRPr="008A306C">
        <w:t>), particule cu metale grele (Cd,Cu,Cr,Ni,Se,Zn), hidrocarburi aromatice policiclice (HAP), dioxid de sulf (SO</w:t>
      </w:r>
      <w:r w:rsidRPr="008A306C">
        <w:rPr>
          <w:vertAlign w:val="subscript"/>
        </w:rPr>
        <w:t>2</w:t>
      </w:r>
      <w:r w:rsidRPr="008A306C">
        <w:t>).</w:t>
      </w:r>
    </w:p>
    <w:p w:rsidR="00447E99" w:rsidRPr="008A306C" w:rsidRDefault="00447E99" w:rsidP="005D1B32">
      <w:pPr>
        <w:pStyle w:val="4ALINIAT"/>
      </w:pPr>
      <w:r w:rsidRPr="008A306C">
        <w:t>Cantitățile de poluanți emise în atmosferă de utilaje depind, în principal, de următor</w:t>
      </w:r>
      <w:r>
        <w:t>ii factori:</w:t>
      </w:r>
    </w:p>
    <w:p w:rsidR="00447E99" w:rsidRPr="008A306C" w:rsidRDefault="00447E99" w:rsidP="005D1B32">
      <w:pPr>
        <w:pStyle w:val="4ALINIAT"/>
      </w:pPr>
      <w:r w:rsidRPr="008A306C">
        <w:t>nivelul tehnologic al motorului;</w:t>
      </w:r>
    </w:p>
    <w:p w:rsidR="00447E99" w:rsidRPr="008A306C" w:rsidRDefault="00447E99" w:rsidP="005D1B32">
      <w:pPr>
        <w:pStyle w:val="4ALINIAT"/>
      </w:pPr>
      <w:r w:rsidRPr="008A306C">
        <w:t>puterea motorului;</w:t>
      </w:r>
    </w:p>
    <w:p w:rsidR="00447E99" w:rsidRPr="008A306C" w:rsidRDefault="00447E99" w:rsidP="005D1B32">
      <w:pPr>
        <w:pStyle w:val="4ALINIAT"/>
      </w:pPr>
      <w:r w:rsidRPr="008A306C">
        <w:t>consumul de carburant pe unitatea de putere;</w:t>
      </w:r>
    </w:p>
    <w:p w:rsidR="00447E99" w:rsidRPr="008A306C" w:rsidRDefault="00447E99" w:rsidP="005D1B32">
      <w:pPr>
        <w:pStyle w:val="4ALINIAT"/>
      </w:pPr>
      <w:r w:rsidRPr="008A306C">
        <w:t>capacitatea utilajului;</w:t>
      </w:r>
    </w:p>
    <w:p w:rsidR="00447E99" w:rsidRPr="008A306C" w:rsidRDefault="00447E99" w:rsidP="005D1B32">
      <w:pPr>
        <w:pStyle w:val="4ALINIAT"/>
      </w:pPr>
      <w:r w:rsidRPr="008A306C">
        <w:t>vârsta motorului/utilajului;</w:t>
      </w:r>
    </w:p>
    <w:p w:rsidR="00447E99" w:rsidRPr="008A306C" w:rsidRDefault="00447E99" w:rsidP="005D1B32">
      <w:pPr>
        <w:pStyle w:val="4ALINIAT"/>
      </w:pPr>
      <w:r w:rsidRPr="008A306C">
        <w:t>dotarea cu dispozitive pentru reducerea poluării</w:t>
      </w:r>
    </w:p>
    <w:p w:rsidR="00447E99" w:rsidRPr="008A306C" w:rsidRDefault="00447E99" w:rsidP="005D1B32">
      <w:pPr>
        <w:pStyle w:val="4ALINIAT"/>
      </w:pPr>
      <w:r w:rsidRPr="008A306C">
        <w:t>Emisiile de poluanți scad cu cât performanțele motorului sunt mai avansate, tendința fiind fabricarea de motoare cu consumuri cât mai mici pe unitatea de putere și cu un control cât mai restrictiv al emisiilor. Aria principală de emisie a poluanților rezultați din activitatea utilajelor și mijloacelor de transport se consideră ca fiind amplasamentul aferent realizării proiectului St=</w:t>
      </w:r>
      <w:r>
        <w:t>1777</w:t>
      </w:r>
      <w:r w:rsidRPr="008A306C">
        <w:t xml:space="preserve"> mp (Sc= </w:t>
      </w:r>
      <w:r>
        <w:t>355</w:t>
      </w:r>
      <w:r w:rsidRPr="008A306C">
        <w:t xml:space="preserve"> mp). Concentrațiile maxime de poluanți se vor înregistra în cadrul acestei arii.</w:t>
      </w:r>
    </w:p>
    <w:p w:rsidR="00447E99" w:rsidRPr="008A306C" w:rsidRDefault="00447E99" w:rsidP="005D1B32">
      <w:pPr>
        <w:pStyle w:val="4ALINIAT"/>
        <w:rPr>
          <w:bCs/>
          <w:i/>
        </w:rPr>
      </w:pPr>
      <w:r w:rsidRPr="008A306C">
        <w:rPr>
          <w:bCs/>
          <w:i/>
        </w:rPr>
        <w:t>Perioada de realizare a lucrărilor</w:t>
      </w:r>
      <w:r w:rsidRPr="008A306C">
        <w:rPr>
          <w:bCs/>
        </w:rPr>
        <w:t xml:space="preserve"> de investiție: cca.24 luni  de la data obținerii </w:t>
      </w:r>
      <w:r w:rsidRPr="008A306C">
        <w:rPr>
          <w:bCs/>
          <w:i/>
        </w:rPr>
        <w:t>Autorizației de construcție.</w:t>
      </w:r>
    </w:p>
    <w:p w:rsidR="00447E99" w:rsidRPr="008A306C" w:rsidRDefault="00447E99" w:rsidP="005D1B32">
      <w:pPr>
        <w:pStyle w:val="4ALINIAT"/>
        <w:rPr>
          <w:bCs/>
        </w:rPr>
      </w:pPr>
      <w:r w:rsidRPr="008A306C">
        <w:rPr>
          <w:bCs/>
          <w:i/>
        </w:rPr>
        <w:t>Programul de funcționare în timpul realizării lucrărilor de construcții</w:t>
      </w:r>
      <w:r>
        <w:rPr>
          <w:bCs/>
        </w:rPr>
        <w:t>: 9 ore/zi (</w:t>
      </w:r>
      <w:r w:rsidRPr="008A306C">
        <w:rPr>
          <w:bCs/>
        </w:rPr>
        <w:t>orele 8,00-18,00 cu pauză între orele 13,00-14,00).</w:t>
      </w:r>
    </w:p>
    <w:p w:rsidR="00447E99" w:rsidRPr="008A306C" w:rsidRDefault="00447E99" w:rsidP="005D1B32">
      <w:pPr>
        <w:pStyle w:val="4ALINIAT"/>
        <w:rPr>
          <w:bCs/>
          <w:lang w:val="pt-BR"/>
        </w:rPr>
      </w:pPr>
      <w:r w:rsidRPr="008A306C">
        <w:rPr>
          <w:bCs/>
          <w:lang w:val="pt-BR"/>
        </w:rPr>
        <w:t>Caracteristicile emisiilor provenite de la utilajele și mijloacele de transport utilizate pentru realizarea investiției:</w:t>
      </w:r>
    </w:p>
    <w:p w:rsidR="00447E99" w:rsidRPr="008A306C" w:rsidRDefault="00447E99" w:rsidP="005D1B32">
      <w:pPr>
        <w:pStyle w:val="4ALINIAT"/>
        <w:rPr>
          <w:bCs/>
          <w:lang w:val="fr-FR"/>
        </w:rPr>
      </w:pPr>
      <w:r w:rsidRPr="008A306C">
        <w:rPr>
          <w:bCs/>
          <w:lang w:val="fr-FR"/>
        </w:rPr>
        <w:t xml:space="preserve">Emisiile se realizează aproape de sol, fapt ce determină concentrații mai ridicate la înălțimi mici. Impactul în imediata vecinătate va fi redus și limitat în timp. </w:t>
      </w:r>
    </w:p>
    <w:p w:rsidR="00447E99" w:rsidRPr="008A306C" w:rsidRDefault="00447E99" w:rsidP="005D1B32">
      <w:pPr>
        <w:pStyle w:val="4ALINIAT"/>
        <w:rPr>
          <w:bCs/>
          <w:lang w:val="fr-FR"/>
        </w:rPr>
      </w:pPr>
      <w:r w:rsidRPr="008A306C">
        <w:rPr>
          <w:bCs/>
          <w:lang w:val="fr-FR"/>
        </w:rPr>
        <w:t>Emisiile pot fi considerate liniare, de suprafață, cu o arie de extindere ce nu va depăși zona de realizare a investiției.</w:t>
      </w:r>
    </w:p>
    <w:p w:rsidR="00447E99" w:rsidRPr="008A306C" w:rsidRDefault="00447E99" w:rsidP="005D1B32">
      <w:pPr>
        <w:pStyle w:val="4ALINIAT"/>
        <w:rPr>
          <w:bCs/>
          <w:lang w:val="fr-FR"/>
        </w:rPr>
      </w:pPr>
      <w:r w:rsidRPr="008A306C">
        <w:rPr>
          <w:bCs/>
          <w:lang w:val="fr-FR"/>
        </w:rPr>
        <w:t>Timpul în care se produc emisiile este limitat strict la fazele de execuție a lucrărilor de construcții.</w:t>
      </w:r>
    </w:p>
    <w:p w:rsidR="00447E99" w:rsidRPr="008A306C" w:rsidRDefault="00447E99" w:rsidP="005D1B32">
      <w:pPr>
        <w:pStyle w:val="4ALINIAT"/>
        <w:rPr>
          <w:bCs/>
        </w:rPr>
      </w:pPr>
      <w:r w:rsidRPr="008A306C">
        <w:rPr>
          <w:bCs/>
        </w:rPr>
        <w:t>Conform literaturii de specialitate, bazate pe studii și modelări matematice, în zona laterală a unui perimetru de construcție, concentrațiile poluanților specifici scad pe măsura depărtării de aceasta, la 20-30 m distanță reprezentând 50% și la 50 m, cca 30 % din valorile concentrațiilor maxime. La distanța de cca. 1</w:t>
      </w:r>
      <w:r>
        <w:rPr>
          <w:bCs/>
        </w:rPr>
        <w:t>00 m</w:t>
      </w:r>
      <w:r w:rsidRPr="008A306C">
        <w:rPr>
          <w:bCs/>
        </w:rPr>
        <w:t>, concentrațiile de poluanți din aer se vor situa sub 10% din concentrațiile maxime admise.</w:t>
      </w:r>
      <w:r w:rsidRPr="008A306C">
        <w:t xml:space="preserve"> </w:t>
      </w:r>
    </w:p>
    <w:p w:rsidR="00447E99" w:rsidRPr="008A306C" w:rsidRDefault="00447E99" w:rsidP="005D1B32">
      <w:pPr>
        <w:pStyle w:val="4ALINIAT"/>
      </w:pPr>
      <w:r w:rsidRPr="008A306C">
        <w:t xml:space="preserve">Se apreciază că efectele emisiilor asupra poluării aerului în zona aferentă proiectului, rezultate din suplimentarea traficului rutier ca urmare a realizării </w:t>
      </w:r>
      <w:r>
        <w:t xml:space="preserve">lucrărilor de construcții, sunt </w:t>
      </w:r>
      <w:r w:rsidRPr="008A306C">
        <w:t>reduse comparativ cu emisiile provenite din traficul rutier în zon</w:t>
      </w:r>
      <w:r w:rsidR="005D1B32">
        <w:t>ă.</w:t>
      </w:r>
      <w:r w:rsidRPr="008A306C">
        <w:t>.</w:t>
      </w:r>
    </w:p>
    <w:p w:rsidR="00447E99" w:rsidRPr="005D1B32" w:rsidRDefault="00447E99" w:rsidP="005D1B32">
      <w:pPr>
        <w:pStyle w:val="5SUBPUNCTE"/>
      </w:pPr>
      <w:r w:rsidRPr="005D1B32">
        <w:t>Execuția lucrărilor de construcție</w:t>
      </w:r>
    </w:p>
    <w:p w:rsidR="00447E99" w:rsidRPr="008A306C" w:rsidRDefault="00447E99" w:rsidP="005D1B32">
      <w:pPr>
        <w:pStyle w:val="4ALINIAT"/>
        <w:rPr>
          <w:bCs/>
        </w:rPr>
      </w:pPr>
      <w:r w:rsidRPr="008A306C">
        <w:rPr>
          <w:bCs/>
        </w:rPr>
        <w:t xml:space="preserve">În perioada de construcție </w:t>
      </w:r>
      <w:r w:rsidRPr="008A306C">
        <w:t xml:space="preserve">lucrările de excavare, de vehiculare și punere în operă a pământului și a materialelor de construcție, de nivelare și taluzare, precum și a altor lucrări specifice, generează praf- pulberi sedimentabile și în suspensie. </w:t>
      </w:r>
    </w:p>
    <w:p w:rsidR="00447E99" w:rsidRPr="008A306C" w:rsidRDefault="00447E99" w:rsidP="005D1B32">
      <w:pPr>
        <w:pStyle w:val="4ALINIAT"/>
        <w:rPr>
          <w:bCs/>
        </w:rPr>
      </w:pPr>
      <w:r w:rsidRPr="008A306C">
        <w:rPr>
          <w:bCs/>
        </w:rPr>
        <w:t>Zonele de poluare a aerului cu pulberi/praf sunt relativ limitate ca extindere, în vecinătatea amplasamentului. Conform aprecierilor US – EPA/AP – 42,  particulele cu diametrul mai mare de 100 μm se depun în timp scurt, zona de depunere nedepășind 10 m de la marginea amplasamentului aferent realizării construcției. Particulele cu dimensiunile cuprinse între 30 μm și 100 μm se depun până la 100 m lateral de amplasament. Particulele cu dimensiuni mai mici de 30 μm respectiv pulberile în suspensie, se depun la distanțe mai mari de 100 m.</w:t>
      </w:r>
    </w:p>
    <w:p w:rsidR="00447E99" w:rsidRPr="008A306C" w:rsidRDefault="00447E99" w:rsidP="005D1B32">
      <w:pPr>
        <w:pStyle w:val="4ALINIAT"/>
        <w:rPr>
          <w:rFonts w:eastAsia="MS Mincho"/>
          <w:bCs/>
          <w:lang w:eastAsia="ja-JP"/>
        </w:rPr>
      </w:pPr>
      <w:r w:rsidRPr="008A306C">
        <w:rPr>
          <w:rFonts w:eastAsia="MS Mincho"/>
          <w:bCs/>
          <w:i/>
          <w:lang w:eastAsia="ja-JP"/>
        </w:rPr>
        <w:t>Poluanți specifici</w:t>
      </w:r>
      <w:r w:rsidRPr="008A306C">
        <w:rPr>
          <w:rFonts w:eastAsia="MS Mincho"/>
          <w:bCs/>
          <w:lang w:eastAsia="ja-JP"/>
        </w:rPr>
        <w:t xml:space="preserve">: </w:t>
      </w:r>
    </w:p>
    <w:p w:rsidR="00447E99" w:rsidRPr="008A306C" w:rsidRDefault="00447E99" w:rsidP="005D1B32">
      <w:pPr>
        <w:pStyle w:val="5SUBPUNCTE"/>
        <w:rPr>
          <w:lang w:val="it-IT" w:eastAsia="ja-JP"/>
        </w:rPr>
      </w:pPr>
      <w:r w:rsidRPr="008A306C">
        <w:rPr>
          <w:lang w:val="it-IT" w:eastAsia="ja-JP"/>
        </w:rPr>
        <w:t xml:space="preserve">Pulberi sedimentabile: max. 17 g/mp/lună; </w:t>
      </w:r>
    </w:p>
    <w:p w:rsidR="00447E99" w:rsidRPr="008A306C" w:rsidRDefault="00447E99" w:rsidP="005D1B32">
      <w:pPr>
        <w:pStyle w:val="5SUBPUNCTE"/>
        <w:rPr>
          <w:lang w:val="it-IT" w:eastAsia="ja-JP"/>
        </w:rPr>
      </w:pPr>
      <w:r w:rsidRPr="008A306C">
        <w:rPr>
          <w:lang w:val="it-IT" w:eastAsia="ja-JP"/>
        </w:rPr>
        <w:t xml:space="preserve">Pulberi PM 10- în aerul ambiental : max. </w:t>
      </w:r>
      <w:r w:rsidRPr="008A306C">
        <w:rPr>
          <w:lang w:eastAsia="ja-JP"/>
        </w:rPr>
        <w:t>50µg/m</w:t>
      </w:r>
      <w:r w:rsidRPr="008A306C">
        <w:rPr>
          <w:vertAlign w:val="superscript"/>
          <w:lang w:eastAsia="ja-JP"/>
        </w:rPr>
        <w:t>3</w:t>
      </w:r>
      <w:r w:rsidRPr="008A306C">
        <w:rPr>
          <w:lang w:eastAsia="ja-JP"/>
        </w:rPr>
        <w:t>/24 ore</w:t>
      </w:r>
    </w:p>
    <w:p w:rsidR="00447E99" w:rsidRPr="008A306C" w:rsidRDefault="00447E99" w:rsidP="005D1B32">
      <w:pPr>
        <w:pStyle w:val="4ALINIAT"/>
        <w:rPr>
          <w:rFonts w:eastAsia="MS Mincho"/>
          <w:bCs/>
          <w:i/>
          <w:lang w:eastAsia="ja-JP"/>
        </w:rPr>
      </w:pPr>
      <w:r w:rsidRPr="008A306C">
        <w:rPr>
          <w:rFonts w:eastAsia="MS Mincho"/>
          <w:bCs/>
          <w:i/>
          <w:lang w:eastAsia="ja-JP"/>
        </w:rPr>
        <w:t>Proiectul  prevede adoptarea de măsuri tehnice și operaționale pentru reducerea emisiilor în aer:</w:t>
      </w:r>
    </w:p>
    <w:p w:rsidR="00447E99" w:rsidRPr="008A306C" w:rsidRDefault="00447E99" w:rsidP="005D1B32">
      <w:pPr>
        <w:pStyle w:val="5SUBPUNCTE"/>
        <w:rPr>
          <w:lang w:eastAsia="ja-JP"/>
        </w:rPr>
      </w:pPr>
      <w:r w:rsidRPr="008A306C">
        <w:rPr>
          <w:lang w:eastAsia="ja-JP"/>
        </w:rPr>
        <w:t>Protejarea solului decopertat depozitat temporar în incinta amplasamentului, pentru evitarea antrenării particulelor de praf în aer.</w:t>
      </w:r>
    </w:p>
    <w:p w:rsidR="00447E99" w:rsidRPr="008A306C" w:rsidRDefault="00447E99" w:rsidP="005D1B32">
      <w:pPr>
        <w:pStyle w:val="5SUBPUNCTE"/>
        <w:rPr>
          <w:lang w:eastAsia="ja-JP"/>
        </w:rPr>
      </w:pPr>
      <w:r w:rsidRPr="008A306C">
        <w:rPr>
          <w:lang w:eastAsia="ja-JP"/>
        </w:rPr>
        <w:lastRenderedPageBreak/>
        <w:t>Folosirea de utilaje de construcţii moderne, dotate cu motoare ale căror emisii să respecte  prevederile legislaţiei în vigoare.</w:t>
      </w:r>
    </w:p>
    <w:p w:rsidR="00447E99" w:rsidRPr="008A306C" w:rsidRDefault="00447E99" w:rsidP="005D1B32">
      <w:pPr>
        <w:pStyle w:val="5SUBPUNCTE"/>
        <w:rPr>
          <w:lang w:eastAsia="ja-JP"/>
        </w:rPr>
      </w:pPr>
      <w:r w:rsidRPr="008A306C">
        <w:rPr>
          <w:lang w:eastAsia="ja-JP"/>
        </w:rPr>
        <w:t>Reducerea vitezei de circulaţie pe drumurile publice a vehiculelor grele pentru transportul echipamentelor şi a materialelor.</w:t>
      </w:r>
    </w:p>
    <w:p w:rsidR="00447E99" w:rsidRPr="008A306C" w:rsidRDefault="00447E99" w:rsidP="005D1B32">
      <w:pPr>
        <w:pStyle w:val="5SUBPUNCTE"/>
        <w:rPr>
          <w:lang w:eastAsia="ja-JP"/>
        </w:rPr>
      </w:pPr>
      <w:r w:rsidRPr="008A306C">
        <w:rPr>
          <w:lang w:eastAsia="ja-JP"/>
        </w:rPr>
        <w:t>Verificarea vehiculelor care transportă materiale pentru evitarea răspândirii acestora în afara arealului de construcție.</w:t>
      </w:r>
    </w:p>
    <w:p w:rsidR="00447E99" w:rsidRPr="008A306C" w:rsidRDefault="00447E99" w:rsidP="005D1B32">
      <w:pPr>
        <w:pStyle w:val="5SUBPUNCTE"/>
        <w:rPr>
          <w:lang w:eastAsia="ja-JP"/>
        </w:rPr>
      </w:pPr>
      <w:r w:rsidRPr="008A306C">
        <w:rPr>
          <w:lang w:eastAsia="ja-JP"/>
        </w:rPr>
        <w:t>Stropirea cu apă a deşeurilor din construcţii depozitate temporar pe amplasament (în perioadele lipsite de precipitaţii).</w:t>
      </w:r>
    </w:p>
    <w:p w:rsidR="00447E99" w:rsidRPr="008A306C" w:rsidRDefault="00447E99" w:rsidP="005D1B32">
      <w:pPr>
        <w:pStyle w:val="5SUBPUNCTE"/>
        <w:rPr>
          <w:lang w:eastAsia="ja-JP"/>
        </w:rPr>
      </w:pPr>
      <w:r w:rsidRPr="008A306C">
        <w:rPr>
          <w:lang w:eastAsia="ja-JP"/>
        </w:rPr>
        <w:t>Diminuarea la minimum a înălţimii de descărcare a materialelor care pot genera emisii de particule.</w:t>
      </w:r>
    </w:p>
    <w:p w:rsidR="00447E99" w:rsidRPr="008A306C" w:rsidRDefault="00447E99" w:rsidP="005D1B32">
      <w:pPr>
        <w:pStyle w:val="5SUBPUNCTE"/>
        <w:rPr>
          <w:lang w:eastAsia="ja-JP"/>
        </w:rPr>
      </w:pPr>
      <w:r w:rsidRPr="008A306C">
        <w:rPr>
          <w:lang w:eastAsia="ja-JP"/>
        </w:rPr>
        <w:t>Stabilirea unui timp cât mai scurt de stocare a deseurilor de construcție la locul de producere.</w:t>
      </w:r>
    </w:p>
    <w:p w:rsidR="00447E99" w:rsidRPr="008A306C" w:rsidRDefault="00447E99" w:rsidP="005D1B32">
      <w:pPr>
        <w:pStyle w:val="5SUBPUNCTE"/>
        <w:rPr>
          <w:lang w:eastAsia="ja-JP"/>
        </w:rPr>
      </w:pPr>
      <w:r w:rsidRPr="008A306C">
        <w:rPr>
          <w:lang w:eastAsia="ja-JP"/>
        </w:rPr>
        <w:t>Curăţarea roţilor vehiculelor la ieşirea din şantier pe drumurile publice;</w:t>
      </w:r>
    </w:p>
    <w:p w:rsidR="00447E99" w:rsidRPr="008A306C" w:rsidRDefault="00447E99" w:rsidP="005D1B32">
      <w:pPr>
        <w:pStyle w:val="5SUBPUNCTE"/>
        <w:rPr>
          <w:lang w:eastAsia="ja-JP"/>
        </w:rPr>
      </w:pPr>
      <w:r w:rsidRPr="008A306C">
        <w:rPr>
          <w:lang w:eastAsia="ja-JP"/>
        </w:rPr>
        <w:t>Oprirea motoarelor utilajelor în perioadele în care nu sunt implicate în activitate.</w:t>
      </w:r>
    </w:p>
    <w:p w:rsidR="00447E99" w:rsidRPr="008A306C" w:rsidRDefault="00447E99" w:rsidP="005D1B32">
      <w:pPr>
        <w:pStyle w:val="4ALINIAT"/>
        <w:rPr>
          <w:rFonts w:eastAsia="MS Mincho"/>
          <w:bCs/>
          <w:lang w:eastAsia="ja-JP"/>
        </w:rPr>
      </w:pPr>
      <w:r w:rsidRPr="008A306C">
        <w:rPr>
          <w:rFonts w:eastAsia="MS Mincho"/>
          <w:bCs/>
          <w:lang w:eastAsia="ja-JP"/>
        </w:rPr>
        <w:t xml:space="preserve">Se apreciază că în perioada de realizare a proiectului, respectiv în perioada de construcție, urmare a măsurilor tehnice/ operaționale/ organizatorice adoptate pentru de prevenirea/ reducerea poluării, nivelul concentraţiilor de poluanţi în perimetrele cu receptori sensibili </w:t>
      </w:r>
      <w:r w:rsidRPr="008A306C">
        <w:rPr>
          <w:rFonts w:eastAsia="MS Mincho"/>
          <w:bCs/>
          <w:i/>
          <w:lang w:eastAsia="ja-JP"/>
        </w:rPr>
        <w:t>– zone rezidențiale învecinate</w:t>
      </w:r>
      <w:r w:rsidRPr="008A306C">
        <w:rPr>
          <w:rFonts w:eastAsia="MS Mincho"/>
          <w:bCs/>
          <w:lang w:eastAsia="ja-JP"/>
        </w:rPr>
        <w:t>- nu va fi influențat semnificativ de activitățile desfășurate pe amplasamentul ș</w:t>
      </w:r>
      <w:r>
        <w:rPr>
          <w:rFonts w:eastAsia="MS Mincho"/>
          <w:bCs/>
          <w:lang w:eastAsia="ja-JP"/>
        </w:rPr>
        <w:t>antierului  și se va situa sub</w:t>
      </w:r>
      <w:r w:rsidRPr="008A306C">
        <w:rPr>
          <w:rFonts w:eastAsia="MS Mincho"/>
          <w:bCs/>
          <w:lang w:eastAsia="ja-JP"/>
        </w:rPr>
        <w:t xml:space="preserve"> valorile limită, valorile țintă și nivelurile critice prevazute de Legea nr. 104/2011 privind calitatea aerului înconjurător și concentrațiile maxime admisibile pentru particule sedimentabile totale (TSP) prevăzute de STAS nr. 12574/1987. </w:t>
      </w:r>
    </w:p>
    <w:p w:rsidR="00447E99" w:rsidRPr="005D1B32" w:rsidRDefault="00447E99" w:rsidP="005D1B32">
      <w:pPr>
        <w:pStyle w:val="7CARACTERISTICA"/>
        <w:pBdr>
          <w:bottom w:val="single" w:sz="4" w:space="1" w:color="auto"/>
        </w:pBdr>
        <w:jc w:val="right"/>
      </w:pPr>
      <w:r w:rsidRPr="005D1B32">
        <w:t>În perioada de funcționare: Sursele de poluare pentru aer:</w:t>
      </w:r>
    </w:p>
    <w:p w:rsidR="00447E99" w:rsidRPr="008A306C" w:rsidRDefault="00447E99" w:rsidP="005D1B32">
      <w:pPr>
        <w:pStyle w:val="4ALINIAT"/>
        <w:rPr>
          <w:lang w:val="it-IT" w:eastAsia="ja-JP"/>
        </w:rPr>
      </w:pPr>
      <w:r w:rsidRPr="008A306C">
        <w:rPr>
          <w:i/>
          <w:lang w:val="it-IT" w:eastAsia="ja-JP"/>
        </w:rPr>
        <w:t xml:space="preserve">Surse mobile: </w:t>
      </w:r>
      <w:r w:rsidRPr="008A306C">
        <w:rPr>
          <w:lang w:val="it-IT" w:eastAsia="ja-JP"/>
        </w:rPr>
        <w:t xml:space="preserve">Circulația autovehiculelor aparținând persoanelor </w:t>
      </w:r>
      <w:r w:rsidR="005D1B32">
        <w:rPr>
          <w:lang w:val="it-IT" w:eastAsia="ja-JP"/>
        </w:rPr>
        <w:t>cazate în unitatea turistică.</w:t>
      </w:r>
      <w:r w:rsidRPr="008A306C">
        <w:rPr>
          <w:lang w:val="it-IT" w:eastAsia="ja-JP"/>
        </w:rPr>
        <w:t>.</w:t>
      </w:r>
    </w:p>
    <w:p w:rsidR="00447E99" w:rsidRPr="008A306C" w:rsidRDefault="00447E99" w:rsidP="005D1B32">
      <w:pPr>
        <w:pStyle w:val="4ALINIAT"/>
        <w:rPr>
          <w:lang w:val="it-IT" w:eastAsia="ja-JP"/>
        </w:rPr>
      </w:pPr>
      <w:r w:rsidRPr="008A306C">
        <w:rPr>
          <w:i/>
          <w:lang w:val="it-IT" w:eastAsia="ja-JP"/>
        </w:rPr>
        <w:t xml:space="preserve">Poluanţi specifici : </w:t>
      </w:r>
      <w:r w:rsidRPr="008A306C">
        <w:rPr>
          <w:lang w:val="it-IT" w:eastAsia="ja-JP"/>
        </w:rPr>
        <w:t>Poluanți proveniţi din gazele de eşapament: monoxid de carbon (CO), dioxid de carbon( CO</w:t>
      </w:r>
      <w:r w:rsidRPr="008A306C">
        <w:rPr>
          <w:vertAlign w:val="subscript"/>
          <w:lang w:val="it-IT" w:eastAsia="ja-JP"/>
        </w:rPr>
        <w:t xml:space="preserve">2 </w:t>
      </w:r>
      <w:r w:rsidRPr="008A306C">
        <w:rPr>
          <w:lang w:val="it-IT" w:eastAsia="ja-JP"/>
        </w:rPr>
        <w:t>), oxizi de azot (NOx).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4"/>
        <w:gridCol w:w="2222"/>
        <w:gridCol w:w="2130"/>
        <w:gridCol w:w="1943"/>
      </w:tblGrid>
      <w:tr w:rsidR="00447E99" w:rsidRPr="008A306C" w:rsidTr="005D1B32">
        <w:trPr>
          <w:cantSplit/>
        </w:trPr>
        <w:tc>
          <w:tcPr>
            <w:tcW w:w="1731" w:type="pct"/>
            <w:vMerge w:val="restart"/>
            <w:tcBorders>
              <w:top w:val="single" w:sz="4" w:space="0" w:color="auto"/>
              <w:left w:val="single" w:sz="4" w:space="0" w:color="auto"/>
              <w:bottom w:val="single" w:sz="4" w:space="0" w:color="auto"/>
              <w:right w:val="single" w:sz="4" w:space="0" w:color="auto"/>
            </w:tcBorders>
          </w:tcPr>
          <w:p w:rsidR="00447E99" w:rsidRPr="008A306C" w:rsidRDefault="00447E99" w:rsidP="005D1B32">
            <w:pPr>
              <w:pStyle w:val="4ALINIAT"/>
              <w:rPr>
                <w:i/>
                <w:sz w:val="20"/>
                <w:szCs w:val="20"/>
                <w:lang w:eastAsia="ja-JP"/>
              </w:rPr>
            </w:pPr>
            <w:r w:rsidRPr="008A306C">
              <w:rPr>
                <w:i/>
                <w:sz w:val="20"/>
                <w:szCs w:val="20"/>
                <w:lang w:eastAsia="ja-JP"/>
              </w:rPr>
              <w:t>Denumirea sursei</w:t>
            </w:r>
          </w:p>
        </w:tc>
        <w:tc>
          <w:tcPr>
            <w:tcW w:w="3269" w:type="pct"/>
            <w:gridSpan w:val="3"/>
            <w:tcBorders>
              <w:top w:val="single" w:sz="4" w:space="0" w:color="auto"/>
              <w:left w:val="single" w:sz="4" w:space="0" w:color="auto"/>
              <w:bottom w:val="single" w:sz="4" w:space="0" w:color="auto"/>
              <w:right w:val="single" w:sz="4" w:space="0" w:color="auto"/>
            </w:tcBorders>
            <w:hideMark/>
          </w:tcPr>
          <w:p w:rsidR="00447E99" w:rsidRPr="008A306C" w:rsidRDefault="00447E99" w:rsidP="005D1B32">
            <w:pPr>
              <w:pStyle w:val="4ALINIAT"/>
              <w:rPr>
                <w:i/>
                <w:sz w:val="20"/>
                <w:szCs w:val="20"/>
                <w:lang w:eastAsia="ja-JP"/>
              </w:rPr>
            </w:pPr>
            <w:r w:rsidRPr="008A306C">
              <w:rPr>
                <w:i/>
                <w:sz w:val="20"/>
                <w:szCs w:val="20"/>
                <w:lang w:eastAsia="ja-JP"/>
              </w:rPr>
              <w:t>Poluanţi specifici/ Concentraţii maxime admise (CMA)*</w:t>
            </w:r>
          </w:p>
        </w:tc>
      </w:tr>
      <w:tr w:rsidR="00447E99" w:rsidRPr="008A306C" w:rsidTr="005D1B32">
        <w:trPr>
          <w:cantSplit/>
          <w:trHeight w:val="209"/>
        </w:trPr>
        <w:tc>
          <w:tcPr>
            <w:tcW w:w="1731" w:type="pct"/>
            <w:vMerge/>
            <w:tcBorders>
              <w:top w:val="single" w:sz="4" w:space="0" w:color="auto"/>
              <w:left w:val="single" w:sz="4" w:space="0" w:color="auto"/>
              <w:bottom w:val="single" w:sz="4" w:space="0" w:color="auto"/>
              <w:right w:val="single" w:sz="4" w:space="0" w:color="auto"/>
            </w:tcBorders>
            <w:vAlign w:val="center"/>
            <w:hideMark/>
          </w:tcPr>
          <w:p w:rsidR="00447E99" w:rsidRPr="008A306C" w:rsidRDefault="00447E99" w:rsidP="005D1B32">
            <w:pPr>
              <w:pStyle w:val="4ALINIAT"/>
              <w:rPr>
                <w:i/>
                <w:sz w:val="20"/>
                <w:szCs w:val="20"/>
                <w:lang w:eastAsia="ja-JP"/>
              </w:rPr>
            </w:pPr>
          </w:p>
        </w:tc>
        <w:tc>
          <w:tcPr>
            <w:tcW w:w="1154" w:type="pct"/>
            <w:tcBorders>
              <w:top w:val="single" w:sz="4" w:space="0" w:color="auto"/>
              <w:left w:val="single" w:sz="4" w:space="0" w:color="auto"/>
              <w:bottom w:val="single" w:sz="4" w:space="0" w:color="auto"/>
              <w:right w:val="single" w:sz="4" w:space="0" w:color="auto"/>
            </w:tcBorders>
            <w:hideMark/>
          </w:tcPr>
          <w:p w:rsidR="00447E99" w:rsidRPr="008A306C" w:rsidRDefault="00447E99" w:rsidP="005D1B32">
            <w:pPr>
              <w:pStyle w:val="4ALINIAT"/>
              <w:rPr>
                <w:sz w:val="20"/>
                <w:szCs w:val="20"/>
                <w:lang w:eastAsia="ja-JP"/>
              </w:rPr>
            </w:pPr>
            <w:r w:rsidRPr="008A306C">
              <w:rPr>
                <w:sz w:val="20"/>
                <w:szCs w:val="20"/>
                <w:lang w:eastAsia="ja-JP"/>
              </w:rPr>
              <w:t>Monoxid de carbon (CO)</w:t>
            </w:r>
          </w:p>
        </w:tc>
        <w:tc>
          <w:tcPr>
            <w:tcW w:w="1106" w:type="pct"/>
            <w:tcBorders>
              <w:top w:val="single" w:sz="4" w:space="0" w:color="auto"/>
              <w:left w:val="single" w:sz="4" w:space="0" w:color="auto"/>
              <w:bottom w:val="single" w:sz="4" w:space="0" w:color="auto"/>
              <w:right w:val="single" w:sz="4" w:space="0" w:color="auto"/>
            </w:tcBorders>
            <w:hideMark/>
          </w:tcPr>
          <w:p w:rsidR="00447E99" w:rsidRPr="008A306C" w:rsidRDefault="00447E99" w:rsidP="005D1B32">
            <w:pPr>
              <w:pStyle w:val="4ALINIAT"/>
              <w:rPr>
                <w:sz w:val="20"/>
                <w:szCs w:val="20"/>
                <w:lang w:eastAsia="ja-JP"/>
              </w:rPr>
            </w:pPr>
            <w:r w:rsidRPr="008A306C">
              <w:rPr>
                <w:sz w:val="20"/>
                <w:szCs w:val="20"/>
                <w:lang w:eastAsia="ja-JP"/>
              </w:rPr>
              <w:t xml:space="preserve">Oxizi de sulf(SO </w:t>
            </w:r>
            <w:r w:rsidRPr="008A306C">
              <w:rPr>
                <w:sz w:val="20"/>
                <w:szCs w:val="20"/>
                <w:vertAlign w:val="subscript"/>
                <w:lang w:eastAsia="ja-JP"/>
              </w:rPr>
              <w:t>x</w:t>
            </w:r>
            <w:r w:rsidRPr="008A306C">
              <w:rPr>
                <w:sz w:val="20"/>
                <w:szCs w:val="20"/>
                <w:lang w:eastAsia="ja-JP"/>
              </w:rPr>
              <w:t>)</w:t>
            </w:r>
          </w:p>
        </w:tc>
        <w:tc>
          <w:tcPr>
            <w:tcW w:w="1010" w:type="pct"/>
            <w:tcBorders>
              <w:top w:val="single" w:sz="4" w:space="0" w:color="auto"/>
              <w:left w:val="single" w:sz="4" w:space="0" w:color="auto"/>
              <w:bottom w:val="single" w:sz="4" w:space="0" w:color="auto"/>
              <w:right w:val="single" w:sz="4" w:space="0" w:color="auto"/>
            </w:tcBorders>
            <w:hideMark/>
          </w:tcPr>
          <w:p w:rsidR="00447E99" w:rsidRPr="008A306C" w:rsidRDefault="00447E99" w:rsidP="005D1B32">
            <w:pPr>
              <w:pStyle w:val="4ALINIAT"/>
              <w:rPr>
                <w:sz w:val="20"/>
                <w:szCs w:val="20"/>
                <w:lang w:eastAsia="ja-JP"/>
              </w:rPr>
            </w:pPr>
            <w:r w:rsidRPr="008A306C">
              <w:rPr>
                <w:sz w:val="20"/>
                <w:szCs w:val="20"/>
                <w:lang w:eastAsia="ja-JP"/>
              </w:rPr>
              <w:t>Oxizi de azot (Nox)</w:t>
            </w:r>
          </w:p>
        </w:tc>
      </w:tr>
      <w:tr w:rsidR="00447E99" w:rsidRPr="008A306C" w:rsidTr="005D1B32">
        <w:trPr>
          <w:trHeight w:val="575"/>
        </w:trPr>
        <w:tc>
          <w:tcPr>
            <w:tcW w:w="1731" w:type="pct"/>
            <w:tcBorders>
              <w:top w:val="single" w:sz="4" w:space="0" w:color="auto"/>
              <w:left w:val="single" w:sz="4" w:space="0" w:color="auto"/>
              <w:bottom w:val="single" w:sz="4" w:space="0" w:color="auto"/>
              <w:right w:val="single" w:sz="4" w:space="0" w:color="auto"/>
            </w:tcBorders>
            <w:hideMark/>
          </w:tcPr>
          <w:p w:rsidR="00447E99" w:rsidRPr="008A306C" w:rsidRDefault="00447E99" w:rsidP="005D1B32">
            <w:pPr>
              <w:pStyle w:val="4ALINIAT"/>
              <w:rPr>
                <w:sz w:val="20"/>
                <w:szCs w:val="20"/>
                <w:lang w:eastAsia="ja-JP"/>
              </w:rPr>
            </w:pPr>
            <w:r w:rsidRPr="008A306C">
              <w:rPr>
                <w:sz w:val="20"/>
                <w:szCs w:val="20"/>
                <w:lang w:eastAsia="ja-JP"/>
              </w:rPr>
              <w:t>Gaze de eşapament</w:t>
            </w:r>
            <w:r>
              <w:rPr>
                <w:sz w:val="20"/>
                <w:szCs w:val="20"/>
                <w:lang w:eastAsia="ja-JP"/>
              </w:rPr>
              <w:t xml:space="preserve"> </w:t>
            </w:r>
            <w:r w:rsidRPr="008A306C">
              <w:rPr>
                <w:sz w:val="20"/>
                <w:szCs w:val="20"/>
                <w:lang w:eastAsia="ja-JP"/>
              </w:rPr>
              <w:t xml:space="preserve">rezultate din arderea combustibililor </w:t>
            </w:r>
          </w:p>
        </w:tc>
        <w:tc>
          <w:tcPr>
            <w:tcW w:w="1154" w:type="pct"/>
            <w:tcBorders>
              <w:top w:val="single" w:sz="4" w:space="0" w:color="auto"/>
              <w:left w:val="single" w:sz="4" w:space="0" w:color="auto"/>
              <w:bottom w:val="single" w:sz="4" w:space="0" w:color="auto"/>
              <w:right w:val="single" w:sz="4" w:space="0" w:color="auto"/>
            </w:tcBorders>
          </w:tcPr>
          <w:p w:rsidR="00447E99" w:rsidRPr="008A306C" w:rsidRDefault="00447E99" w:rsidP="005D1B32">
            <w:pPr>
              <w:pStyle w:val="4ALINIAT"/>
              <w:rPr>
                <w:sz w:val="20"/>
                <w:szCs w:val="20"/>
                <w:lang w:eastAsia="ja-JP"/>
              </w:rPr>
            </w:pPr>
            <w:r w:rsidRPr="008A306C">
              <w:rPr>
                <w:sz w:val="20"/>
                <w:szCs w:val="20"/>
                <w:lang w:eastAsia="ja-JP"/>
              </w:rPr>
              <w:t xml:space="preserve">2,0 mg/mcN/zi </w:t>
            </w:r>
          </w:p>
        </w:tc>
        <w:tc>
          <w:tcPr>
            <w:tcW w:w="1106" w:type="pct"/>
            <w:tcBorders>
              <w:top w:val="single" w:sz="4" w:space="0" w:color="auto"/>
              <w:left w:val="single" w:sz="4" w:space="0" w:color="auto"/>
              <w:bottom w:val="single" w:sz="4" w:space="0" w:color="auto"/>
              <w:right w:val="single" w:sz="4" w:space="0" w:color="auto"/>
            </w:tcBorders>
          </w:tcPr>
          <w:p w:rsidR="00447E99" w:rsidRPr="008A306C" w:rsidRDefault="00447E99" w:rsidP="005D1B32">
            <w:pPr>
              <w:pStyle w:val="4ALINIAT"/>
              <w:rPr>
                <w:sz w:val="20"/>
                <w:szCs w:val="20"/>
                <w:lang w:eastAsia="ja-JP"/>
              </w:rPr>
            </w:pPr>
            <w:r w:rsidRPr="008A306C">
              <w:rPr>
                <w:sz w:val="20"/>
                <w:szCs w:val="20"/>
                <w:lang w:eastAsia="ja-JP"/>
              </w:rPr>
              <w:t>0,03 mg/mcN/zi</w:t>
            </w:r>
          </w:p>
          <w:p w:rsidR="00447E99" w:rsidRPr="008A306C" w:rsidRDefault="00447E99" w:rsidP="005D1B32">
            <w:pPr>
              <w:pStyle w:val="4ALINIAT"/>
              <w:rPr>
                <w:sz w:val="20"/>
                <w:szCs w:val="20"/>
                <w:lang w:eastAsia="ja-JP"/>
              </w:rPr>
            </w:pPr>
          </w:p>
        </w:tc>
        <w:tc>
          <w:tcPr>
            <w:tcW w:w="1010" w:type="pct"/>
            <w:tcBorders>
              <w:top w:val="single" w:sz="4" w:space="0" w:color="auto"/>
              <w:left w:val="single" w:sz="4" w:space="0" w:color="auto"/>
              <w:bottom w:val="single" w:sz="4" w:space="0" w:color="auto"/>
              <w:right w:val="single" w:sz="4" w:space="0" w:color="auto"/>
            </w:tcBorders>
          </w:tcPr>
          <w:p w:rsidR="00447E99" w:rsidRPr="008A306C" w:rsidRDefault="00447E99" w:rsidP="005D1B32">
            <w:pPr>
              <w:pStyle w:val="4ALINIAT"/>
              <w:rPr>
                <w:sz w:val="20"/>
                <w:szCs w:val="20"/>
                <w:lang w:eastAsia="ja-JP"/>
              </w:rPr>
            </w:pPr>
            <w:r w:rsidRPr="008A306C">
              <w:rPr>
                <w:sz w:val="20"/>
                <w:szCs w:val="20"/>
                <w:lang w:eastAsia="ja-JP"/>
              </w:rPr>
              <w:t xml:space="preserve">0,1 mg/mcN/zi </w:t>
            </w:r>
          </w:p>
        </w:tc>
      </w:tr>
    </w:tbl>
    <w:p w:rsidR="00447E99" w:rsidRPr="008A306C" w:rsidRDefault="00447E99" w:rsidP="005D1B32">
      <w:pPr>
        <w:pStyle w:val="4ALINIAT"/>
        <w:rPr>
          <w:i/>
          <w:sz w:val="20"/>
          <w:szCs w:val="20"/>
          <w:lang w:val="it-IT" w:eastAsia="ja-JP"/>
        </w:rPr>
      </w:pPr>
      <w:r w:rsidRPr="008A306C">
        <w:rPr>
          <w:i/>
          <w:sz w:val="20"/>
          <w:szCs w:val="20"/>
          <w:lang w:val="it-IT" w:eastAsia="ja-JP"/>
        </w:rPr>
        <w:t>*Notă: Conform STAS 12574/1987-„ Aer din zonele protejate. Condiții de calitate”.</w:t>
      </w:r>
    </w:p>
    <w:p w:rsidR="00447E99" w:rsidRPr="008A306C" w:rsidRDefault="00447E99" w:rsidP="005D1B32">
      <w:pPr>
        <w:pStyle w:val="4ALINIAT"/>
        <w:rPr>
          <w:i/>
          <w:lang w:val="it-IT" w:eastAsia="ja-JP"/>
        </w:rPr>
      </w:pPr>
      <w:r w:rsidRPr="008A306C">
        <w:rPr>
          <w:i/>
          <w:lang w:val="it-IT" w:eastAsia="ja-JP"/>
        </w:rPr>
        <w:t>Surse difuze</w:t>
      </w:r>
      <w:r w:rsidR="00EF2813">
        <w:rPr>
          <w:i/>
          <w:lang w:val="it-IT" w:eastAsia="ja-JP"/>
        </w:rPr>
        <w:t xml:space="preserve"> </w:t>
      </w:r>
      <w:r w:rsidRPr="008A306C">
        <w:rPr>
          <w:i/>
          <w:lang w:val="it-IT" w:eastAsia="ja-JP"/>
        </w:rPr>
        <w:t>- nedirijate:</w:t>
      </w:r>
    </w:p>
    <w:p w:rsidR="00447E99" w:rsidRPr="008A306C" w:rsidRDefault="00447E99" w:rsidP="005D1B32">
      <w:pPr>
        <w:pStyle w:val="4ALINIAT"/>
        <w:rPr>
          <w:lang w:val="it-IT" w:eastAsia="ja-JP"/>
        </w:rPr>
      </w:pPr>
      <w:r w:rsidRPr="008A306C">
        <w:rPr>
          <w:lang w:val="it-IT" w:eastAsia="ja-JP"/>
        </w:rPr>
        <w:t xml:space="preserve">Circulația autovehiculelor aparținând </w:t>
      </w:r>
      <w:r w:rsidR="005D1B32" w:rsidRPr="008A306C">
        <w:rPr>
          <w:lang w:val="it-IT" w:eastAsia="ja-JP"/>
        </w:rPr>
        <w:t xml:space="preserve">persoanelor </w:t>
      </w:r>
      <w:r w:rsidR="005D1B32">
        <w:rPr>
          <w:lang w:val="it-IT" w:eastAsia="ja-JP"/>
        </w:rPr>
        <w:t>cazate în unitatea turistică</w:t>
      </w:r>
      <w:r w:rsidRPr="008A306C">
        <w:rPr>
          <w:lang w:val="it-IT" w:eastAsia="ja-JP"/>
        </w:rPr>
        <w:t xml:space="preserve">;     </w:t>
      </w:r>
    </w:p>
    <w:p w:rsidR="00447E99" w:rsidRPr="008A306C" w:rsidRDefault="00447E99" w:rsidP="005D1B32">
      <w:pPr>
        <w:pStyle w:val="4ALINIAT"/>
        <w:rPr>
          <w:lang w:val="it-IT" w:eastAsia="ja-JP"/>
        </w:rPr>
      </w:pPr>
      <w:r w:rsidRPr="008A306C">
        <w:rPr>
          <w:lang w:val="it-IT" w:eastAsia="ja-JP"/>
        </w:rPr>
        <w:t>Manevrele de circulație ale auto</w:t>
      </w:r>
      <w:r>
        <w:rPr>
          <w:lang w:val="it-IT" w:eastAsia="ja-JP"/>
        </w:rPr>
        <w:t xml:space="preserve">vehiculelor în </w:t>
      </w:r>
      <w:r w:rsidR="00EF2813">
        <w:rPr>
          <w:lang w:val="it-IT" w:eastAsia="ja-JP"/>
        </w:rPr>
        <w:t>incinta parcărilor ce se propun</w:t>
      </w:r>
      <w:r>
        <w:rPr>
          <w:lang w:val="it-IT" w:eastAsia="ja-JP"/>
        </w:rPr>
        <w:t xml:space="preserve"> a fi realizate</w:t>
      </w:r>
      <w:r w:rsidRPr="008A306C">
        <w:rPr>
          <w:lang w:val="it-IT" w:eastAsia="ja-JP"/>
        </w:rPr>
        <w:t xml:space="preserve"> pe amplasament;</w:t>
      </w:r>
    </w:p>
    <w:p w:rsidR="00447E99" w:rsidRPr="008A306C" w:rsidRDefault="00447E99" w:rsidP="005D1B32">
      <w:pPr>
        <w:pStyle w:val="4ALINIAT"/>
        <w:rPr>
          <w:lang w:val="it-IT" w:eastAsia="ja-JP"/>
        </w:rPr>
      </w:pPr>
      <w:r w:rsidRPr="008A306C">
        <w:rPr>
          <w:lang w:val="it-IT" w:eastAsia="ja-JP"/>
        </w:rPr>
        <w:t>Traficul rutier stradal-trama stradală.</w:t>
      </w:r>
    </w:p>
    <w:p w:rsidR="00447E99" w:rsidRPr="008A306C" w:rsidRDefault="00447E99" w:rsidP="005D1B32">
      <w:pPr>
        <w:pStyle w:val="4ALINIAT"/>
        <w:rPr>
          <w:i/>
          <w:lang w:val="it-IT" w:eastAsia="ja-JP"/>
        </w:rPr>
      </w:pPr>
      <w:r w:rsidRPr="008A306C">
        <w:rPr>
          <w:i/>
          <w:lang w:val="it-IT" w:eastAsia="ja-JP"/>
        </w:rPr>
        <w:t xml:space="preserve">Surse fixe: </w:t>
      </w:r>
      <w:r w:rsidRPr="008A306C">
        <w:rPr>
          <w:lang w:val="it-IT" w:eastAsia="ja-JP"/>
        </w:rPr>
        <w:t>Arder</w:t>
      </w:r>
      <w:r>
        <w:rPr>
          <w:lang w:val="it-IT" w:eastAsia="ja-JP"/>
        </w:rPr>
        <w:t xml:space="preserve">ea </w:t>
      </w:r>
      <w:r w:rsidR="005D1B32">
        <w:rPr>
          <w:lang w:val="it-IT" w:eastAsia="ja-JP"/>
        </w:rPr>
        <w:t>combustibilului solid în centrala termică a unității turistice</w:t>
      </w:r>
      <w:r w:rsidRPr="008A306C">
        <w:rPr>
          <w:lang w:val="it-IT" w:eastAsia="ja-JP"/>
        </w:rPr>
        <w:t>.</w:t>
      </w:r>
    </w:p>
    <w:p w:rsidR="00447E99" w:rsidRPr="008A306C" w:rsidRDefault="00447E99" w:rsidP="005D1B32">
      <w:pPr>
        <w:pStyle w:val="4ALINIAT"/>
        <w:rPr>
          <w:lang w:val="it-IT" w:eastAsia="ja-JP"/>
        </w:rPr>
      </w:pPr>
      <w:r w:rsidRPr="008A306C">
        <w:rPr>
          <w:lang w:val="it-IT" w:eastAsia="ja-JP"/>
        </w:rPr>
        <w:t>Evacuarea gazelor arse se va realiza prin intermediul coșu</w:t>
      </w:r>
      <w:r w:rsidR="00EF2813">
        <w:rPr>
          <w:lang w:val="it-IT" w:eastAsia="ja-JP"/>
        </w:rPr>
        <w:t>lui</w:t>
      </w:r>
      <w:r w:rsidRPr="008A306C">
        <w:rPr>
          <w:lang w:val="it-IT" w:eastAsia="ja-JP"/>
        </w:rPr>
        <w:t xml:space="preserve"> de fum.</w:t>
      </w:r>
    </w:p>
    <w:p w:rsidR="00447E99" w:rsidRPr="008A306C" w:rsidRDefault="00447E99" w:rsidP="005D1B32">
      <w:pPr>
        <w:pStyle w:val="4ALINIAT"/>
        <w:rPr>
          <w:i/>
          <w:lang w:val="it-IT" w:eastAsia="ja-JP"/>
        </w:rPr>
      </w:pPr>
      <w:r w:rsidRPr="008A306C">
        <w:rPr>
          <w:i/>
          <w:lang w:val="it-IT" w:eastAsia="ja-JP"/>
        </w:rPr>
        <w:t>Poluanţi specifici :</w:t>
      </w:r>
      <w:r w:rsidRPr="008A306C">
        <w:rPr>
          <w:rFonts w:eastAsia="Times New Roman"/>
          <w:i/>
          <w:lang w:val="it-IT"/>
        </w:rPr>
        <w:t xml:space="preserve"> </w:t>
      </w:r>
      <w:r w:rsidRPr="008A306C">
        <w:rPr>
          <w:lang w:val="it-IT" w:eastAsia="ja-JP"/>
        </w:rPr>
        <w:t>Pulberi= max. 5 mg/mcN; Monoxid de carbon (CO)= max. 100 mg/mcN ;  Oxizi de sulf ( SO</w:t>
      </w:r>
      <w:r w:rsidRPr="008A306C">
        <w:rPr>
          <w:vertAlign w:val="subscript"/>
          <w:lang w:val="it-IT" w:eastAsia="ja-JP"/>
        </w:rPr>
        <w:t>x</w:t>
      </w:r>
      <w:r w:rsidRPr="008A306C">
        <w:rPr>
          <w:lang w:val="it-IT" w:eastAsia="ja-JP"/>
        </w:rPr>
        <w:t>) ( exprimaţi în SO</w:t>
      </w:r>
      <w:r w:rsidRPr="008A306C">
        <w:rPr>
          <w:vertAlign w:val="subscript"/>
          <w:lang w:val="it-IT" w:eastAsia="ja-JP"/>
        </w:rPr>
        <w:t>2</w:t>
      </w:r>
      <w:r w:rsidRPr="008A306C">
        <w:rPr>
          <w:lang w:val="it-IT" w:eastAsia="ja-JP"/>
        </w:rPr>
        <w:t>)= max. 35 mg/mcN; Oxizi de azot ( NO</w:t>
      </w:r>
      <w:r w:rsidRPr="008A306C">
        <w:rPr>
          <w:vertAlign w:val="subscript"/>
          <w:lang w:val="it-IT" w:eastAsia="ja-JP"/>
        </w:rPr>
        <w:t>x</w:t>
      </w:r>
      <w:r w:rsidRPr="008A306C">
        <w:rPr>
          <w:lang w:val="it-IT" w:eastAsia="ja-JP"/>
        </w:rPr>
        <w:t>) ( exprimaţi în NO</w:t>
      </w:r>
      <w:r w:rsidRPr="008A306C">
        <w:rPr>
          <w:vertAlign w:val="subscript"/>
          <w:lang w:val="it-IT" w:eastAsia="ja-JP"/>
        </w:rPr>
        <w:t>2</w:t>
      </w:r>
      <w:r w:rsidRPr="008A306C">
        <w:rPr>
          <w:lang w:val="it-IT" w:eastAsia="ja-JP"/>
        </w:rPr>
        <w:t>)= max. 350 mg/mcN ( Q). (</w:t>
      </w:r>
      <w:r w:rsidRPr="008A306C">
        <w:rPr>
          <w:i/>
          <w:lang w:val="it-IT" w:eastAsia="ja-JP"/>
        </w:rPr>
        <w:t>Valorile maxime admise se raportează la un conţinut în oxigen a efluenţilor gazoşi de 3%vol).</w:t>
      </w:r>
    </w:p>
    <w:p w:rsidR="00447E99" w:rsidRPr="008A306C" w:rsidRDefault="00447E99" w:rsidP="005D1B32">
      <w:pPr>
        <w:pStyle w:val="4ALINIAT"/>
        <w:rPr>
          <w:lang w:eastAsia="ja-JP"/>
        </w:rPr>
      </w:pPr>
      <w:r w:rsidRPr="008A306C">
        <w:rPr>
          <w:lang w:eastAsia="ja-JP"/>
        </w:rPr>
        <w:t xml:space="preserve">Ca urmare a măsurilor ce se vor adopta pentru prevenirea, reducerea și compensarea pe cât posibil a oricărui efect advers asupra mediului în desfășurarea activităților  care urmează a se realiza în zona aferentă proiectului de investiție </w:t>
      </w:r>
      <w:r w:rsidRPr="008A306C">
        <w:rPr>
          <w:i/>
          <w:u w:val="single"/>
          <w:lang w:eastAsia="ja-JP"/>
        </w:rPr>
        <w:t>se apreciază că impactul advers asupra calității aerului cauzat de fu</w:t>
      </w:r>
      <w:r>
        <w:rPr>
          <w:i/>
          <w:u w:val="single"/>
          <w:lang w:eastAsia="ja-JP"/>
        </w:rPr>
        <w:t>ncționarea obiectivelor propuse</w:t>
      </w:r>
      <w:r w:rsidRPr="008A306C">
        <w:rPr>
          <w:i/>
          <w:u w:val="single"/>
          <w:lang w:eastAsia="ja-JP"/>
        </w:rPr>
        <w:t xml:space="preserve"> va fi redus</w:t>
      </w:r>
      <w:r w:rsidRPr="008A306C">
        <w:rPr>
          <w:lang w:eastAsia="ja-JP"/>
        </w:rPr>
        <w:t>.</w:t>
      </w:r>
    </w:p>
    <w:p w:rsidR="00447E99" w:rsidRPr="008A306C" w:rsidRDefault="00447E99" w:rsidP="005D1B32">
      <w:pPr>
        <w:pStyle w:val="4ALINIAT"/>
        <w:rPr>
          <w:lang w:eastAsia="ja-JP"/>
        </w:rPr>
      </w:pPr>
      <w:r w:rsidRPr="008A306C">
        <w:rPr>
          <w:lang w:eastAsia="ja-JP"/>
        </w:rPr>
        <w:t xml:space="preserve">În etapa de operare, titularul proiectului de investiție va avea obligația monitorizării periodice a măsurilor de prevenire/ reducere pentru a stabili dacă acestea au efectul preconizat și urmărit. </w:t>
      </w:r>
    </w:p>
    <w:p w:rsidR="00447E99" w:rsidRPr="00AD1589" w:rsidRDefault="00447E99" w:rsidP="005D1B32">
      <w:pPr>
        <w:pStyle w:val="7CARACTERISTICA"/>
      </w:pPr>
      <w:r w:rsidRPr="00AD1589">
        <w:t>- instalaţiile pentru reţinerea şi dispersia poluanţilor în atmosferă;</w:t>
      </w:r>
    </w:p>
    <w:p w:rsidR="00447E99" w:rsidRPr="00B633EE" w:rsidRDefault="00447E99" w:rsidP="005D1B32">
      <w:pPr>
        <w:pStyle w:val="4ALINIAT"/>
        <w:rPr>
          <w:lang w:eastAsia="ja-JP"/>
        </w:rPr>
      </w:pPr>
      <w:r w:rsidRPr="00B633EE">
        <w:rPr>
          <w:lang w:eastAsia="ja-JP"/>
        </w:rPr>
        <w:t>NU ESTE CAZUL</w:t>
      </w:r>
    </w:p>
    <w:p w:rsidR="00447E99" w:rsidRDefault="00447E99" w:rsidP="00447E99">
      <w:pPr>
        <w:pStyle w:val="NoSpacing"/>
        <w:jc w:val="both"/>
        <w:rPr>
          <w:color w:val="FF0000"/>
          <w:sz w:val="20"/>
          <w:szCs w:val="20"/>
        </w:rPr>
      </w:pPr>
    </w:p>
    <w:p w:rsidR="00BB47C5" w:rsidRPr="003511AC" w:rsidRDefault="00BB47C5" w:rsidP="00447E99">
      <w:pPr>
        <w:pStyle w:val="NoSpacing"/>
        <w:jc w:val="both"/>
        <w:rPr>
          <w:color w:val="FF0000"/>
          <w:sz w:val="20"/>
          <w:szCs w:val="20"/>
        </w:rPr>
      </w:pPr>
    </w:p>
    <w:p w:rsidR="00447E99" w:rsidRPr="005D1B32" w:rsidRDefault="00447E99" w:rsidP="005D1B32">
      <w:pPr>
        <w:pStyle w:val="7CARACTERISTICA"/>
        <w:pBdr>
          <w:bottom w:val="single" w:sz="4" w:space="1" w:color="auto"/>
        </w:pBdr>
        <w:jc w:val="right"/>
      </w:pPr>
      <w:r w:rsidRPr="005D1B32">
        <w:lastRenderedPageBreak/>
        <w:t xml:space="preserve">c) protecţia împotriva zgomotului şi vibraţiilor: </w:t>
      </w:r>
    </w:p>
    <w:p w:rsidR="00447E99" w:rsidRPr="00AD1589" w:rsidRDefault="00447E99" w:rsidP="005D1B32">
      <w:pPr>
        <w:pStyle w:val="7CARACTERISTICA"/>
      </w:pPr>
      <w:r w:rsidRPr="00AD1589">
        <w:rPr>
          <w:bCs/>
        </w:rPr>
        <w:t xml:space="preserve">- </w:t>
      </w:r>
      <w:r w:rsidRPr="00AD1589">
        <w:t xml:space="preserve">sursele de zgomot şi de vibraţii; </w:t>
      </w:r>
    </w:p>
    <w:p w:rsidR="00447E99" w:rsidRPr="00AD1589" w:rsidRDefault="00447E99" w:rsidP="005D1B32">
      <w:pPr>
        <w:pStyle w:val="7CARACTERISTICA"/>
      </w:pPr>
      <w:r w:rsidRPr="00AD1589">
        <w:t xml:space="preserve">- amenajările şi dotările pentru protecţia împotriva zgomotului şi vibraţiilor; </w:t>
      </w:r>
    </w:p>
    <w:p w:rsidR="00447E99" w:rsidRPr="008A306C" w:rsidRDefault="00447E99" w:rsidP="005D1B32">
      <w:pPr>
        <w:pStyle w:val="4ALINIAT"/>
        <w:rPr>
          <w:lang w:eastAsia="ja-JP"/>
        </w:rPr>
      </w:pPr>
      <w:r w:rsidRPr="008A306C">
        <w:rPr>
          <w:lang w:eastAsia="ja-JP"/>
        </w:rPr>
        <w:t>Amplasamentul aferent proiectului se</w:t>
      </w:r>
      <w:r w:rsidR="005D1B32">
        <w:rPr>
          <w:lang w:eastAsia="ja-JP"/>
        </w:rPr>
        <w:t xml:space="preserve"> învecinează cu zone locuite (</w:t>
      </w:r>
      <w:r w:rsidRPr="008A306C">
        <w:rPr>
          <w:lang w:eastAsia="ja-JP"/>
        </w:rPr>
        <w:t xml:space="preserve">distanța minimă până la locuințe este de </w:t>
      </w:r>
      <w:r w:rsidR="005D1B32">
        <w:rPr>
          <w:lang w:eastAsia="ja-JP"/>
        </w:rPr>
        <w:t>41,83</w:t>
      </w:r>
      <w:r w:rsidRPr="008A306C">
        <w:rPr>
          <w:lang w:eastAsia="ja-JP"/>
        </w:rPr>
        <w:t xml:space="preserve"> m). Din acest punct de vedere, se apreciază că zgomotul și vibrațiile generate pe amplasament ca urmare a realizării lucrărilor de construcții aferente proiectului </w:t>
      </w:r>
      <w:r w:rsidR="005D1B32">
        <w:rPr>
          <w:lang w:eastAsia="ja-JP"/>
        </w:rPr>
        <w:t xml:space="preserve">nu </w:t>
      </w:r>
      <w:r w:rsidRPr="008A306C">
        <w:rPr>
          <w:lang w:eastAsia="ja-JP"/>
        </w:rPr>
        <w:t>pot produce disconfort locuitorilor din zonă.</w:t>
      </w:r>
    </w:p>
    <w:p w:rsidR="00447E99" w:rsidRPr="008A306C" w:rsidRDefault="00447E99" w:rsidP="005D1B32">
      <w:pPr>
        <w:pStyle w:val="7CARACTERISTICA"/>
        <w:rPr>
          <w:lang w:eastAsia="ja-JP"/>
        </w:rPr>
      </w:pPr>
      <w:r w:rsidRPr="008A306C">
        <w:rPr>
          <w:lang w:eastAsia="ja-JP"/>
        </w:rPr>
        <w:t>Măsuri adoptate în timpul realizării lucrărilor de construcții:</w:t>
      </w:r>
    </w:p>
    <w:p w:rsidR="00447E99" w:rsidRPr="008A306C" w:rsidRDefault="00447E99" w:rsidP="005D1B32">
      <w:pPr>
        <w:pStyle w:val="5SUBPUNCTE"/>
        <w:rPr>
          <w:lang w:eastAsia="ja-JP"/>
        </w:rPr>
      </w:pPr>
      <w:r w:rsidRPr="008A306C">
        <w:rPr>
          <w:lang w:eastAsia="ja-JP"/>
        </w:rPr>
        <w:t>Respectarea programului de lucru stabilit de constructor, cu informarea, respectiv cu luarea în considerare a propunerilor/ observațiilor formulate de locuitorii din zonă. Adoptarea unui program de lucru flexibil, astfel încât să se asigure confortul locuitorilor din zonă, în perioada de linişte din timpul zilei şi pe timpul nopţii.</w:t>
      </w:r>
    </w:p>
    <w:p w:rsidR="00447E99" w:rsidRPr="008A306C" w:rsidRDefault="00447E99" w:rsidP="005D1B32">
      <w:pPr>
        <w:pStyle w:val="5SUBPUNCTE"/>
        <w:rPr>
          <w:lang w:eastAsia="ja-JP"/>
        </w:rPr>
      </w:pPr>
      <w:r w:rsidRPr="008A306C">
        <w:rPr>
          <w:lang w:eastAsia="ja-JP"/>
        </w:rPr>
        <w:t xml:space="preserve">Folosirea de utilaje care să nu conducă, în funcţionare, la depăşirea nivelului de zgomot și vibrații admis de normativele în vigoare. </w:t>
      </w:r>
    </w:p>
    <w:p w:rsidR="00447E99" w:rsidRPr="008A306C" w:rsidRDefault="00447E99" w:rsidP="005D1B32">
      <w:pPr>
        <w:pStyle w:val="5SUBPUNCTE"/>
        <w:rPr>
          <w:lang w:eastAsia="ja-JP"/>
        </w:rPr>
      </w:pPr>
      <w:r w:rsidRPr="008A306C">
        <w:rPr>
          <w:lang w:eastAsia="ja-JP"/>
        </w:rPr>
        <w:t xml:space="preserve">Aplicarea celor mai bune tehnici disponibile şi a celor mai bune practici de management pentru a minimiza, la sursă, zgomotul şi vibraţiile generate de activităţile de construcții, oriunde acest lucru va fi posibil. </w:t>
      </w:r>
    </w:p>
    <w:p w:rsidR="00447E99" w:rsidRPr="008A306C" w:rsidRDefault="00447E99" w:rsidP="005D1B32">
      <w:pPr>
        <w:pStyle w:val="5SUBPUNCTE"/>
        <w:rPr>
          <w:lang w:eastAsia="ja-JP"/>
        </w:rPr>
      </w:pPr>
      <w:r w:rsidRPr="008A306C">
        <w:rPr>
          <w:lang w:eastAsia="ja-JP"/>
        </w:rPr>
        <w:t>Monitorizarea eficacităţii măsurilor de atenuare a impactului ţinând seama de limitele impuse prin reglementările în vigoare.</w:t>
      </w:r>
    </w:p>
    <w:p w:rsidR="00447E99" w:rsidRPr="005D1B32" w:rsidRDefault="00447E99" w:rsidP="005D1B32">
      <w:pPr>
        <w:pStyle w:val="4ALINIAT"/>
        <w:rPr>
          <w:i/>
          <w:lang w:eastAsia="ja-JP"/>
        </w:rPr>
      </w:pPr>
      <w:r w:rsidRPr="005D1B32">
        <w:rPr>
          <w:i/>
          <w:lang w:eastAsia="ja-JP"/>
        </w:rPr>
        <w:t>Impactul direct al zgomotului și vibrațiilor va fi redus și se va manifesta  pe perioada de execuție a proiectului.</w:t>
      </w:r>
    </w:p>
    <w:p w:rsidR="00447E99" w:rsidRPr="005D1B32" w:rsidRDefault="00447E99" w:rsidP="005D1B32">
      <w:pPr>
        <w:pStyle w:val="7CARACTERISTICA"/>
        <w:pBdr>
          <w:bottom w:val="single" w:sz="4" w:space="1" w:color="auto"/>
        </w:pBdr>
        <w:jc w:val="right"/>
      </w:pPr>
      <w:r w:rsidRPr="005D1B32">
        <w:t xml:space="preserve">În perioada executării lucrărilor de construcții </w:t>
      </w:r>
    </w:p>
    <w:p w:rsidR="00447E99" w:rsidRPr="008A306C" w:rsidRDefault="00447E99" w:rsidP="005D1B32">
      <w:pPr>
        <w:pStyle w:val="5SUBPUNCTE"/>
        <w:rPr>
          <w:lang w:eastAsia="ja-JP"/>
        </w:rPr>
      </w:pPr>
      <w:r w:rsidRPr="008A306C">
        <w:rPr>
          <w:lang w:eastAsia="ja-JP"/>
        </w:rPr>
        <w:t>Zgomotul produs de utilajele/ autovehiculele utilizate în activitatea de  construcții: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1"/>
        <w:gridCol w:w="3210"/>
        <w:gridCol w:w="3208"/>
      </w:tblGrid>
      <w:tr w:rsidR="00447E99" w:rsidRPr="008A306C" w:rsidTr="005D1B32">
        <w:trPr>
          <w:trHeight w:val="110"/>
          <w:jc w:val="center"/>
        </w:trPr>
        <w:tc>
          <w:tcPr>
            <w:tcW w:w="1667" w:type="pct"/>
          </w:tcPr>
          <w:p w:rsidR="00447E99" w:rsidRPr="008A306C" w:rsidRDefault="00447E99" w:rsidP="00447E99">
            <w:pPr>
              <w:autoSpaceDE w:val="0"/>
              <w:autoSpaceDN w:val="0"/>
              <w:adjustRightInd w:val="0"/>
              <w:spacing w:after="0"/>
              <w:rPr>
                <w:rFonts w:ascii="Times New Roman" w:hAnsi="Times New Roman"/>
                <w:bCs/>
                <w:i/>
                <w:color w:val="000000"/>
                <w:sz w:val="20"/>
                <w:szCs w:val="20"/>
              </w:rPr>
            </w:pPr>
          </w:p>
          <w:p w:rsidR="00447E99" w:rsidRPr="008A306C" w:rsidRDefault="00447E99" w:rsidP="00447E99">
            <w:pPr>
              <w:autoSpaceDE w:val="0"/>
              <w:autoSpaceDN w:val="0"/>
              <w:adjustRightInd w:val="0"/>
              <w:spacing w:after="0"/>
              <w:rPr>
                <w:rFonts w:ascii="Times New Roman" w:hAnsi="Times New Roman"/>
                <w:i/>
                <w:color w:val="000000"/>
                <w:sz w:val="20"/>
                <w:szCs w:val="20"/>
              </w:rPr>
            </w:pPr>
            <w:r w:rsidRPr="008A306C">
              <w:rPr>
                <w:rFonts w:ascii="Times New Roman" w:hAnsi="Times New Roman"/>
                <w:bCs/>
                <w:i/>
                <w:color w:val="000000"/>
                <w:sz w:val="20"/>
                <w:szCs w:val="20"/>
              </w:rPr>
              <w:t>Sursa **)</w:t>
            </w:r>
          </w:p>
        </w:tc>
        <w:tc>
          <w:tcPr>
            <w:tcW w:w="1667" w:type="pct"/>
          </w:tcPr>
          <w:p w:rsidR="00447E99" w:rsidRPr="008A306C" w:rsidRDefault="00447E99" w:rsidP="00447E99">
            <w:pPr>
              <w:autoSpaceDE w:val="0"/>
              <w:autoSpaceDN w:val="0"/>
              <w:adjustRightInd w:val="0"/>
              <w:spacing w:after="0"/>
              <w:rPr>
                <w:rFonts w:ascii="Times New Roman" w:hAnsi="Times New Roman"/>
                <w:bCs/>
                <w:i/>
                <w:color w:val="000000"/>
                <w:sz w:val="20"/>
                <w:szCs w:val="20"/>
              </w:rPr>
            </w:pPr>
          </w:p>
          <w:p w:rsidR="00447E99" w:rsidRPr="008A306C" w:rsidRDefault="00447E99" w:rsidP="00447E99">
            <w:pPr>
              <w:autoSpaceDE w:val="0"/>
              <w:autoSpaceDN w:val="0"/>
              <w:adjustRightInd w:val="0"/>
              <w:spacing w:after="0"/>
              <w:jc w:val="center"/>
              <w:rPr>
                <w:rFonts w:ascii="Times New Roman" w:hAnsi="Times New Roman"/>
                <w:i/>
                <w:color w:val="000000"/>
                <w:sz w:val="20"/>
                <w:szCs w:val="20"/>
              </w:rPr>
            </w:pPr>
            <w:r w:rsidRPr="008A306C">
              <w:rPr>
                <w:rFonts w:ascii="Times New Roman" w:hAnsi="Times New Roman"/>
                <w:bCs/>
                <w:i/>
                <w:color w:val="000000"/>
                <w:sz w:val="20"/>
                <w:szCs w:val="20"/>
              </w:rPr>
              <w:t>Număr</w:t>
            </w:r>
          </w:p>
        </w:tc>
        <w:tc>
          <w:tcPr>
            <w:tcW w:w="1667" w:type="pct"/>
          </w:tcPr>
          <w:p w:rsidR="00447E99" w:rsidRPr="008A306C" w:rsidRDefault="00447E99" w:rsidP="00447E99">
            <w:pPr>
              <w:autoSpaceDE w:val="0"/>
              <w:autoSpaceDN w:val="0"/>
              <w:adjustRightInd w:val="0"/>
              <w:spacing w:after="0"/>
              <w:rPr>
                <w:rFonts w:ascii="Times New Roman" w:hAnsi="Times New Roman"/>
                <w:bCs/>
                <w:i/>
                <w:color w:val="000000"/>
                <w:sz w:val="20"/>
                <w:szCs w:val="20"/>
              </w:rPr>
            </w:pPr>
          </w:p>
          <w:p w:rsidR="00447E99" w:rsidRPr="008A306C" w:rsidRDefault="00447E99" w:rsidP="00447E99">
            <w:pPr>
              <w:autoSpaceDE w:val="0"/>
              <w:autoSpaceDN w:val="0"/>
              <w:adjustRightInd w:val="0"/>
              <w:spacing w:after="0"/>
              <w:rPr>
                <w:rFonts w:ascii="Times New Roman" w:hAnsi="Times New Roman"/>
                <w:i/>
                <w:color w:val="000000"/>
                <w:sz w:val="20"/>
                <w:szCs w:val="20"/>
              </w:rPr>
            </w:pPr>
            <w:r w:rsidRPr="008A306C">
              <w:rPr>
                <w:rFonts w:ascii="Times New Roman" w:hAnsi="Times New Roman"/>
                <w:bCs/>
                <w:i/>
                <w:color w:val="000000"/>
                <w:sz w:val="20"/>
                <w:szCs w:val="20"/>
              </w:rPr>
              <w:t xml:space="preserve">Nivel zgomot Leq, (dB)*) </w:t>
            </w:r>
          </w:p>
        </w:tc>
      </w:tr>
      <w:tr w:rsidR="00447E99" w:rsidRPr="008A306C" w:rsidTr="005D1B32">
        <w:trPr>
          <w:trHeight w:val="103"/>
          <w:jc w:val="center"/>
        </w:trPr>
        <w:tc>
          <w:tcPr>
            <w:tcW w:w="1667" w:type="pct"/>
          </w:tcPr>
          <w:p w:rsidR="00447E99" w:rsidRPr="008A306C" w:rsidRDefault="00447E99" w:rsidP="00447E99">
            <w:pPr>
              <w:autoSpaceDE w:val="0"/>
              <w:autoSpaceDN w:val="0"/>
              <w:adjustRightInd w:val="0"/>
              <w:spacing w:after="0"/>
              <w:rPr>
                <w:rFonts w:ascii="Times New Roman" w:hAnsi="Times New Roman"/>
                <w:color w:val="000000"/>
                <w:sz w:val="20"/>
                <w:szCs w:val="20"/>
              </w:rPr>
            </w:pPr>
            <w:r w:rsidRPr="008A306C">
              <w:rPr>
                <w:rFonts w:ascii="Times New Roman" w:hAnsi="Times New Roman"/>
                <w:color w:val="000000"/>
                <w:sz w:val="20"/>
                <w:szCs w:val="20"/>
              </w:rPr>
              <w:t>Excavator</w:t>
            </w:r>
          </w:p>
          <w:p w:rsidR="00447E99" w:rsidRPr="008A306C" w:rsidRDefault="00447E99" w:rsidP="00447E99">
            <w:pPr>
              <w:autoSpaceDE w:val="0"/>
              <w:autoSpaceDN w:val="0"/>
              <w:adjustRightInd w:val="0"/>
              <w:spacing w:after="0"/>
              <w:rPr>
                <w:rFonts w:ascii="Times New Roman" w:hAnsi="Times New Roman"/>
                <w:color w:val="000000"/>
                <w:sz w:val="20"/>
                <w:szCs w:val="20"/>
              </w:rPr>
            </w:pPr>
          </w:p>
        </w:tc>
        <w:tc>
          <w:tcPr>
            <w:tcW w:w="1667" w:type="pct"/>
          </w:tcPr>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r w:rsidRPr="008A306C">
              <w:rPr>
                <w:rFonts w:ascii="Times New Roman" w:hAnsi="Times New Roman"/>
                <w:color w:val="000000"/>
                <w:sz w:val="20"/>
                <w:szCs w:val="20"/>
              </w:rPr>
              <w:t>2</w:t>
            </w:r>
          </w:p>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p>
        </w:tc>
        <w:tc>
          <w:tcPr>
            <w:tcW w:w="1667" w:type="pct"/>
          </w:tcPr>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r w:rsidRPr="008A306C">
              <w:rPr>
                <w:rFonts w:ascii="Times New Roman" w:hAnsi="Times New Roman"/>
                <w:color w:val="000000"/>
                <w:sz w:val="20"/>
                <w:szCs w:val="20"/>
              </w:rPr>
              <w:t>93</w:t>
            </w:r>
          </w:p>
          <w:p w:rsidR="00447E99" w:rsidRPr="008A306C" w:rsidRDefault="00447E99" w:rsidP="00447E99">
            <w:pPr>
              <w:autoSpaceDE w:val="0"/>
              <w:autoSpaceDN w:val="0"/>
              <w:adjustRightInd w:val="0"/>
              <w:spacing w:after="0"/>
              <w:rPr>
                <w:rFonts w:ascii="Times New Roman" w:hAnsi="Times New Roman"/>
                <w:color w:val="000000"/>
                <w:sz w:val="20"/>
                <w:szCs w:val="20"/>
              </w:rPr>
            </w:pPr>
          </w:p>
        </w:tc>
      </w:tr>
      <w:tr w:rsidR="00447E99" w:rsidRPr="008A306C" w:rsidTr="005D1B32">
        <w:trPr>
          <w:trHeight w:val="103"/>
          <w:jc w:val="center"/>
        </w:trPr>
        <w:tc>
          <w:tcPr>
            <w:tcW w:w="1667" w:type="pct"/>
          </w:tcPr>
          <w:p w:rsidR="00447E99" w:rsidRPr="008A306C" w:rsidRDefault="00447E99" w:rsidP="00447E99">
            <w:pPr>
              <w:autoSpaceDE w:val="0"/>
              <w:autoSpaceDN w:val="0"/>
              <w:adjustRightInd w:val="0"/>
              <w:spacing w:after="0"/>
              <w:rPr>
                <w:rFonts w:ascii="Times New Roman" w:hAnsi="Times New Roman"/>
                <w:color w:val="000000"/>
                <w:sz w:val="20"/>
                <w:szCs w:val="20"/>
              </w:rPr>
            </w:pPr>
            <w:r w:rsidRPr="008A306C">
              <w:rPr>
                <w:rFonts w:ascii="Times New Roman" w:hAnsi="Times New Roman"/>
                <w:color w:val="000000"/>
                <w:sz w:val="20"/>
                <w:szCs w:val="20"/>
              </w:rPr>
              <w:t>Buldoecavator</w:t>
            </w:r>
          </w:p>
        </w:tc>
        <w:tc>
          <w:tcPr>
            <w:tcW w:w="1667" w:type="pct"/>
          </w:tcPr>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r w:rsidRPr="008A306C">
              <w:rPr>
                <w:rFonts w:ascii="Times New Roman" w:hAnsi="Times New Roman"/>
                <w:color w:val="000000"/>
                <w:sz w:val="20"/>
                <w:szCs w:val="20"/>
              </w:rPr>
              <w:t>2</w:t>
            </w:r>
          </w:p>
        </w:tc>
        <w:tc>
          <w:tcPr>
            <w:tcW w:w="1667" w:type="pct"/>
          </w:tcPr>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r w:rsidRPr="008A306C">
              <w:rPr>
                <w:rFonts w:ascii="Times New Roman" w:hAnsi="Times New Roman"/>
                <w:color w:val="000000"/>
                <w:sz w:val="20"/>
                <w:szCs w:val="20"/>
              </w:rPr>
              <w:t>103</w:t>
            </w:r>
          </w:p>
        </w:tc>
      </w:tr>
      <w:tr w:rsidR="00447E99" w:rsidRPr="008A306C" w:rsidTr="005D1B32">
        <w:trPr>
          <w:trHeight w:val="103"/>
          <w:jc w:val="center"/>
        </w:trPr>
        <w:tc>
          <w:tcPr>
            <w:tcW w:w="1667" w:type="pct"/>
          </w:tcPr>
          <w:p w:rsidR="00447E99" w:rsidRPr="008A306C" w:rsidRDefault="00447E99" w:rsidP="00447E99">
            <w:pPr>
              <w:autoSpaceDE w:val="0"/>
              <w:autoSpaceDN w:val="0"/>
              <w:adjustRightInd w:val="0"/>
              <w:spacing w:after="0"/>
              <w:rPr>
                <w:rFonts w:ascii="Times New Roman" w:hAnsi="Times New Roman"/>
                <w:color w:val="000000"/>
                <w:sz w:val="20"/>
                <w:szCs w:val="20"/>
              </w:rPr>
            </w:pPr>
            <w:r w:rsidRPr="008A306C">
              <w:rPr>
                <w:rFonts w:ascii="Times New Roman" w:hAnsi="Times New Roman"/>
                <w:color w:val="000000"/>
                <w:sz w:val="20"/>
                <w:szCs w:val="20"/>
              </w:rPr>
              <w:t xml:space="preserve">Autobetonieră </w:t>
            </w:r>
          </w:p>
          <w:p w:rsidR="00447E99" w:rsidRPr="008A306C" w:rsidRDefault="00447E99" w:rsidP="00447E99">
            <w:pPr>
              <w:autoSpaceDE w:val="0"/>
              <w:autoSpaceDN w:val="0"/>
              <w:adjustRightInd w:val="0"/>
              <w:spacing w:after="0"/>
              <w:rPr>
                <w:rFonts w:ascii="Times New Roman" w:hAnsi="Times New Roman"/>
                <w:color w:val="000000"/>
                <w:sz w:val="20"/>
                <w:szCs w:val="20"/>
              </w:rPr>
            </w:pPr>
            <w:r w:rsidRPr="008A306C">
              <w:rPr>
                <w:rFonts w:ascii="Times New Roman" w:hAnsi="Times New Roman"/>
                <w:color w:val="000000"/>
                <w:sz w:val="20"/>
                <w:szCs w:val="20"/>
              </w:rPr>
              <w:t>Pompe turnare beton</w:t>
            </w:r>
          </w:p>
        </w:tc>
        <w:tc>
          <w:tcPr>
            <w:tcW w:w="1667" w:type="pct"/>
          </w:tcPr>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r w:rsidRPr="008A306C">
              <w:rPr>
                <w:rFonts w:ascii="Times New Roman" w:hAnsi="Times New Roman"/>
                <w:color w:val="000000"/>
                <w:sz w:val="20"/>
                <w:szCs w:val="20"/>
              </w:rPr>
              <w:t>1</w:t>
            </w:r>
          </w:p>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r w:rsidRPr="008A306C">
              <w:rPr>
                <w:rFonts w:ascii="Times New Roman" w:hAnsi="Times New Roman"/>
                <w:color w:val="000000"/>
                <w:sz w:val="20"/>
                <w:szCs w:val="20"/>
              </w:rPr>
              <w:t>1</w:t>
            </w:r>
          </w:p>
        </w:tc>
        <w:tc>
          <w:tcPr>
            <w:tcW w:w="1667" w:type="pct"/>
          </w:tcPr>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r w:rsidRPr="008A306C">
              <w:rPr>
                <w:rFonts w:ascii="Times New Roman" w:hAnsi="Times New Roman"/>
                <w:color w:val="000000"/>
                <w:sz w:val="20"/>
                <w:szCs w:val="20"/>
              </w:rPr>
              <w:t>115</w:t>
            </w:r>
          </w:p>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r w:rsidRPr="008A306C">
              <w:rPr>
                <w:rFonts w:ascii="Times New Roman" w:hAnsi="Times New Roman"/>
                <w:color w:val="000000"/>
                <w:sz w:val="20"/>
                <w:szCs w:val="20"/>
              </w:rPr>
              <w:t>110</w:t>
            </w:r>
          </w:p>
        </w:tc>
      </w:tr>
      <w:tr w:rsidR="00447E99" w:rsidRPr="008A306C" w:rsidTr="005D1B32">
        <w:trPr>
          <w:trHeight w:val="306"/>
          <w:jc w:val="center"/>
        </w:trPr>
        <w:tc>
          <w:tcPr>
            <w:tcW w:w="1667" w:type="pct"/>
          </w:tcPr>
          <w:p w:rsidR="00447E99" w:rsidRPr="008A306C" w:rsidRDefault="00447E99" w:rsidP="00447E99">
            <w:pPr>
              <w:autoSpaceDE w:val="0"/>
              <w:autoSpaceDN w:val="0"/>
              <w:adjustRightInd w:val="0"/>
              <w:spacing w:after="0"/>
              <w:rPr>
                <w:rFonts w:ascii="Times New Roman" w:hAnsi="Times New Roman"/>
                <w:color w:val="000000"/>
                <w:sz w:val="20"/>
                <w:szCs w:val="20"/>
              </w:rPr>
            </w:pPr>
            <w:r w:rsidRPr="008A306C">
              <w:rPr>
                <w:rFonts w:ascii="Times New Roman" w:hAnsi="Times New Roman"/>
                <w:color w:val="000000"/>
                <w:sz w:val="20"/>
                <w:szCs w:val="20"/>
              </w:rPr>
              <w:t>Camioane ( basculante)</w:t>
            </w:r>
          </w:p>
        </w:tc>
        <w:tc>
          <w:tcPr>
            <w:tcW w:w="1667" w:type="pct"/>
          </w:tcPr>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r w:rsidRPr="008A306C">
              <w:rPr>
                <w:rFonts w:ascii="Times New Roman" w:hAnsi="Times New Roman"/>
                <w:color w:val="000000"/>
                <w:sz w:val="20"/>
                <w:szCs w:val="20"/>
              </w:rPr>
              <w:t>2</w:t>
            </w:r>
          </w:p>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p>
        </w:tc>
        <w:tc>
          <w:tcPr>
            <w:tcW w:w="1667" w:type="pct"/>
          </w:tcPr>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r w:rsidRPr="008A306C">
              <w:rPr>
                <w:rFonts w:ascii="Times New Roman" w:hAnsi="Times New Roman"/>
                <w:color w:val="000000"/>
                <w:sz w:val="20"/>
                <w:szCs w:val="20"/>
              </w:rPr>
              <w:t>85</w:t>
            </w:r>
          </w:p>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p>
        </w:tc>
      </w:tr>
    </w:tbl>
    <w:p w:rsidR="00447E99" w:rsidRPr="008A306C" w:rsidRDefault="00447E99" w:rsidP="005D1B32">
      <w:pPr>
        <w:pStyle w:val="4ALINIAT"/>
      </w:pPr>
      <w:r w:rsidRPr="008A306C">
        <w:rPr>
          <w:color w:val="000000"/>
        </w:rPr>
        <w:t xml:space="preserve">Notă *)- Conform prevederilor </w:t>
      </w:r>
      <w:r w:rsidRPr="008A306C">
        <w:t xml:space="preserve">HG 1756/2006 privind emisiile de zgomot în mediu produse de echipamentele </w:t>
      </w:r>
    </w:p>
    <w:p w:rsidR="00447E99" w:rsidRPr="008A306C" w:rsidRDefault="00447E99" w:rsidP="005D1B32">
      <w:pPr>
        <w:pStyle w:val="4ALINIAT"/>
      </w:pPr>
      <w:r w:rsidRPr="008A306C">
        <w:t xml:space="preserve">              destinate utilizării în exteriorul clădirilor</w:t>
      </w:r>
    </w:p>
    <w:p w:rsidR="00447E99" w:rsidRPr="008A306C" w:rsidRDefault="00447E99" w:rsidP="005D1B32">
      <w:pPr>
        <w:pStyle w:val="4ALINIAT"/>
      </w:pPr>
      <w:r w:rsidRPr="008A306C">
        <w:t xml:space="preserve">       **)- Numărul de utilaje necesar pentru executarea lucrărilor de  construcții a fost  estimat în funcție de </w:t>
      </w:r>
    </w:p>
    <w:p w:rsidR="00447E99" w:rsidRPr="008A306C" w:rsidRDefault="00447E99" w:rsidP="005D1B32">
      <w:pPr>
        <w:pStyle w:val="4ALINIAT"/>
        <w:rPr>
          <w:color w:val="000000"/>
          <w:sz w:val="24"/>
          <w:szCs w:val="24"/>
        </w:rPr>
      </w:pPr>
      <w:r w:rsidRPr="008A306C">
        <w:t xml:space="preserve">                suprafața construită propusă în zonă</w:t>
      </w:r>
      <w:r w:rsidRPr="008A306C">
        <w:rPr>
          <w:sz w:val="24"/>
          <w:szCs w:val="24"/>
        </w:rPr>
        <w:t>.</w:t>
      </w:r>
    </w:p>
    <w:p w:rsidR="00447E99" w:rsidRPr="008A306C" w:rsidRDefault="00447E99" w:rsidP="005D1B32">
      <w:pPr>
        <w:pStyle w:val="4ALINIAT"/>
        <w:rPr>
          <w:color w:val="000000"/>
          <w:sz w:val="24"/>
          <w:szCs w:val="24"/>
        </w:rPr>
      </w:pPr>
      <w:r w:rsidRPr="008A306C">
        <w:rPr>
          <w:color w:val="000000"/>
          <w:sz w:val="24"/>
          <w:szCs w:val="24"/>
        </w:rPr>
        <w:t xml:space="preserve">Nivelul de zgomot total produs de utilajele de demolări și de  construcții în ipoteza că acestea ar funcționa simultan, este:  L </w:t>
      </w:r>
      <w:r w:rsidRPr="008A306C">
        <w:rPr>
          <w:color w:val="000000"/>
          <w:sz w:val="24"/>
          <w:szCs w:val="24"/>
          <w:vertAlign w:val="subscript"/>
        </w:rPr>
        <w:t>wt</w:t>
      </w:r>
      <w:r w:rsidRPr="008A306C">
        <w:rPr>
          <w:color w:val="000000"/>
          <w:sz w:val="24"/>
          <w:szCs w:val="24"/>
        </w:rPr>
        <w:t xml:space="preserve"> = 10 log </w:t>
      </w:r>
      <m:oMath>
        <m:nary>
          <m:naryPr>
            <m:chr m:val="∑"/>
            <m:grow m:val="1"/>
            <m:ctrlPr>
              <w:rPr>
                <w:rFonts w:ascii="Cambria Math" w:hAnsi="Cambria Math"/>
                <w:color w:val="000000"/>
                <w:sz w:val="24"/>
                <w:szCs w:val="24"/>
              </w:rPr>
            </m:ctrlPr>
          </m:naryPr>
          <m:sub>
            <m:eqArr>
              <m:eqArrPr>
                <m:ctrlPr>
                  <w:rPr>
                    <w:rFonts w:ascii="Cambria Math" w:eastAsia="Cambria Math" w:hAnsi="Cambria Math"/>
                    <w:i/>
                    <w:color w:val="000000"/>
                    <w:sz w:val="24"/>
                    <w:szCs w:val="24"/>
                  </w:rPr>
                </m:ctrlPr>
              </m:eqArrPr>
              <m:e/>
              <m:e>
                <m:r>
                  <w:rPr>
                    <w:rFonts w:ascii="Cambria Math" w:eastAsia="Cambria Math" w:hAnsi="Cambria Math"/>
                    <w:color w:val="000000"/>
                    <w:sz w:val="24"/>
                    <w:szCs w:val="24"/>
                  </w:rPr>
                  <m:t>i=1</m:t>
                </m:r>
              </m:e>
            </m:eqArr>
          </m:sub>
          <m:sup>
            <m:r>
              <w:rPr>
                <w:rFonts w:ascii="Cambria Math" w:eastAsia="Cambria Math" w:hAnsi="Cambria Math"/>
                <w:color w:val="000000"/>
                <w:sz w:val="24"/>
                <w:szCs w:val="24"/>
              </w:rPr>
              <m:t>n</m:t>
            </m:r>
          </m:sup>
          <m:e>
            <m:r>
              <m:rPr>
                <m:sty m:val="p"/>
              </m:rPr>
              <w:rPr>
                <w:rFonts w:ascii="Cambria Math" w:hAnsi="Cambria Math"/>
                <w:color w:val="000000"/>
                <w:sz w:val="24"/>
                <w:szCs w:val="24"/>
              </w:rPr>
              <m:t xml:space="preserve">10 </m:t>
            </m:r>
          </m:e>
        </m:nary>
      </m:oMath>
      <w:r w:rsidRPr="008A306C">
        <w:rPr>
          <w:color w:val="000000"/>
          <w:sz w:val="24"/>
          <w:szCs w:val="24"/>
          <w:vertAlign w:val="superscript"/>
        </w:rPr>
        <w:t>Lwi/10</w:t>
      </w:r>
      <w:r w:rsidRPr="008A306C">
        <w:rPr>
          <w:color w:val="000000"/>
          <w:sz w:val="24"/>
          <w:szCs w:val="24"/>
        </w:rPr>
        <w:t xml:space="preserve"> , unde: </w:t>
      </w:r>
    </w:p>
    <w:p w:rsidR="00447E99" w:rsidRPr="008A306C" w:rsidRDefault="00447E99" w:rsidP="005D1B32">
      <w:pPr>
        <w:pStyle w:val="4ALINIAT"/>
        <w:rPr>
          <w:color w:val="000000"/>
          <w:sz w:val="24"/>
          <w:szCs w:val="24"/>
        </w:rPr>
      </w:pPr>
      <w:r w:rsidRPr="008A306C">
        <w:rPr>
          <w:color w:val="000000"/>
          <w:sz w:val="24"/>
          <w:szCs w:val="24"/>
        </w:rPr>
        <w:t xml:space="preserve">L </w:t>
      </w:r>
      <w:r w:rsidRPr="008A306C">
        <w:rPr>
          <w:color w:val="000000"/>
          <w:sz w:val="24"/>
          <w:szCs w:val="24"/>
          <w:vertAlign w:val="subscript"/>
        </w:rPr>
        <w:t>wi</w:t>
      </w:r>
      <w:r w:rsidRPr="008A306C">
        <w:rPr>
          <w:color w:val="000000"/>
          <w:sz w:val="24"/>
          <w:szCs w:val="24"/>
        </w:rPr>
        <w:t xml:space="preserve">=nivelul de zgomot al sursei; L </w:t>
      </w:r>
      <w:r w:rsidRPr="008A306C">
        <w:rPr>
          <w:color w:val="000000"/>
          <w:sz w:val="24"/>
          <w:szCs w:val="24"/>
          <w:vertAlign w:val="subscript"/>
        </w:rPr>
        <w:t>wt</w:t>
      </w:r>
      <w:r w:rsidRPr="008A306C">
        <w:rPr>
          <w:color w:val="000000"/>
          <w:sz w:val="24"/>
          <w:szCs w:val="24"/>
        </w:rPr>
        <w:t xml:space="preserve"> = nivelul de zgomot total</w:t>
      </w:r>
    </w:p>
    <w:p w:rsidR="00447E99" w:rsidRPr="008A306C" w:rsidRDefault="00447E99" w:rsidP="005D1B32">
      <w:pPr>
        <w:pStyle w:val="4ALINIAT"/>
        <w:rPr>
          <w:color w:val="000000"/>
          <w:sz w:val="24"/>
          <w:szCs w:val="24"/>
        </w:rPr>
      </w:pPr>
      <w:r w:rsidRPr="008A306C">
        <w:rPr>
          <w:color w:val="000000"/>
          <w:sz w:val="24"/>
          <w:szCs w:val="24"/>
        </w:rPr>
        <w:t xml:space="preserve">L </w:t>
      </w:r>
      <w:r w:rsidRPr="008A306C">
        <w:rPr>
          <w:color w:val="000000"/>
          <w:sz w:val="24"/>
          <w:szCs w:val="24"/>
          <w:vertAlign w:val="subscript"/>
        </w:rPr>
        <w:t>wt</w:t>
      </w:r>
      <w:r w:rsidRPr="008A306C">
        <w:rPr>
          <w:color w:val="000000"/>
          <w:sz w:val="24"/>
          <w:szCs w:val="24"/>
        </w:rPr>
        <w:t>= 10 log( 2x 10</w:t>
      </w:r>
      <w:r w:rsidRPr="008A306C">
        <w:rPr>
          <w:color w:val="000000"/>
          <w:sz w:val="24"/>
          <w:szCs w:val="24"/>
          <w:vertAlign w:val="superscript"/>
        </w:rPr>
        <w:t>93/10</w:t>
      </w:r>
      <w:r w:rsidRPr="008A306C">
        <w:rPr>
          <w:color w:val="000000"/>
          <w:sz w:val="24"/>
          <w:szCs w:val="24"/>
        </w:rPr>
        <w:t xml:space="preserve"> +  2 x 10 </w:t>
      </w:r>
      <w:r w:rsidRPr="008A306C">
        <w:rPr>
          <w:color w:val="000000"/>
          <w:sz w:val="24"/>
          <w:szCs w:val="24"/>
          <w:vertAlign w:val="superscript"/>
        </w:rPr>
        <w:t>103/10</w:t>
      </w:r>
      <w:r w:rsidRPr="008A306C">
        <w:rPr>
          <w:color w:val="000000"/>
          <w:sz w:val="24"/>
          <w:szCs w:val="24"/>
        </w:rPr>
        <w:t xml:space="preserve"> +1 x 10</w:t>
      </w:r>
      <w:r w:rsidRPr="008A306C">
        <w:rPr>
          <w:color w:val="000000"/>
          <w:sz w:val="24"/>
          <w:szCs w:val="24"/>
          <w:vertAlign w:val="superscript"/>
        </w:rPr>
        <w:t xml:space="preserve">115/10 </w:t>
      </w:r>
      <w:r w:rsidRPr="008A306C">
        <w:rPr>
          <w:color w:val="000000"/>
          <w:sz w:val="24"/>
          <w:szCs w:val="24"/>
        </w:rPr>
        <w:t>+ 1 x10</w:t>
      </w:r>
      <w:r w:rsidRPr="008A306C">
        <w:rPr>
          <w:color w:val="000000"/>
          <w:sz w:val="24"/>
          <w:szCs w:val="24"/>
          <w:vertAlign w:val="superscript"/>
        </w:rPr>
        <w:t xml:space="preserve">110/10 </w:t>
      </w:r>
      <w:r w:rsidRPr="008A306C">
        <w:rPr>
          <w:color w:val="000000"/>
          <w:sz w:val="24"/>
          <w:szCs w:val="24"/>
        </w:rPr>
        <w:t xml:space="preserve"> +2  x 10 </w:t>
      </w:r>
      <w:r w:rsidRPr="008A306C">
        <w:rPr>
          <w:color w:val="000000"/>
          <w:sz w:val="24"/>
          <w:szCs w:val="24"/>
          <w:vertAlign w:val="superscript"/>
        </w:rPr>
        <w:t>85/10</w:t>
      </w:r>
      <w:r w:rsidRPr="008A306C">
        <w:rPr>
          <w:color w:val="000000"/>
          <w:sz w:val="24"/>
          <w:szCs w:val="24"/>
        </w:rPr>
        <w:t xml:space="preserve"> )</w:t>
      </w:r>
    </w:p>
    <w:p w:rsidR="00447E99" w:rsidRPr="008A306C" w:rsidRDefault="00447E99" w:rsidP="005D1B32">
      <w:pPr>
        <w:pStyle w:val="4ALINIAT"/>
        <w:rPr>
          <w:b/>
          <w:i/>
          <w:color w:val="000000"/>
          <w:sz w:val="24"/>
          <w:szCs w:val="24"/>
        </w:rPr>
      </w:pPr>
      <w:r w:rsidRPr="008A306C">
        <w:rPr>
          <w:b/>
          <w:i/>
          <w:color w:val="000000"/>
          <w:sz w:val="24"/>
          <w:szCs w:val="24"/>
        </w:rPr>
        <w:t xml:space="preserve"> L </w:t>
      </w:r>
      <w:r w:rsidRPr="008A306C">
        <w:rPr>
          <w:b/>
          <w:i/>
          <w:color w:val="000000"/>
          <w:sz w:val="24"/>
          <w:szCs w:val="24"/>
          <w:vertAlign w:val="subscript"/>
        </w:rPr>
        <w:t>wt</w:t>
      </w:r>
      <w:r w:rsidRPr="008A306C">
        <w:rPr>
          <w:b/>
          <w:i/>
          <w:color w:val="000000"/>
          <w:sz w:val="24"/>
          <w:szCs w:val="24"/>
        </w:rPr>
        <w:t xml:space="preserve"> = 116,60  (dB)</w:t>
      </w:r>
    </w:p>
    <w:p w:rsidR="00447E99" w:rsidRPr="008A306C" w:rsidRDefault="00447E99" w:rsidP="005D1B32">
      <w:pPr>
        <w:pStyle w:val="4ALINIAT"/>
        <w:rPr>
          <w:i/>
          <w:color w:val="000000"/>
          <w:sz w:val="24"/>
          <w:szCs w:val="24"/>
        </w:rPr>
      </w:pPr>
      <w:r w:rsidRPr="008A306C">
        <w:rPr>
          <w:i/>
          <w:color w:val="000000"/>
          <w:sz w:val="24"/>
          <w:szCs w:val="24"/>
        </w:rPr>
        <w:t>Scenariul potrivit căruia realizarea lucrărilor de  construcții au loc simultan la toate clădirile propuse a se realiza în zonă, este ipotetic</w:t>
      </w:r>
      <w:r w:rsidRPr="008A306C">
        <w:rPr>
          <w:b/>
          <w:i/>
          <w:color w:val="000000"/>
          <w:sz w:val="24"/>
          <w:szCs w:val="24"/>
        </w:rPr>
        <w:t xml:space="preserve"> </w:t>
      </w:r>
      <w:r w:rsidRPr="00025698">
        <w:rPr>
          <w:i/>
          <w:color w:val="000000"/>
          <w:sz w:val="24"/>
          <w:szCs w:val="24"/>
        </w:rPr>
        <w:t>(</w:t>
      </w:r>
      <w:r w:rsidRPr="008A306C">
        <w:rPr>
          <w:i/>
          <w:color w:val="000000"/>
          <w:sz w:val="24"/>
          <w:szCs w:val="24"/>
        </w:rPr>
        <w:t>probabilitatea de realizare</w:t>
      </w:r>
      <w:r>
        <w:rPr>
          <w:i/>
          <w:color w:val="000000"/>
          <w:sz w:val="24"/>
          <w:szCs w:val="24"/>
        </w:rPr>
        <w:t xml:space="preserve"> a scenariului este</w:t>
      </w:r>
      <w:r w:rsidRPr="008A306C">
        <w:rPr>
          <w:i/>
          <w:color w:val="000000"/>
          <w:sz w:val="24"/>
          <w:szCs w:val="24"/>
        </w:rPr>
        <w:t xml:space="preserve"> redusă).</w:t>
      </w:r>
    </w:p>
    <w:p w:rsidR="00447E99" w:rsidRPr="008A306C" w:rsidRDefault="00447E99" w:rsidP="005D1B32">
      <w:pPr>
        <w:pStyle w:val="4ALINIAT"/>
        <w:rPr>
          <w:sz w:val="24"/>
          <w:szCs w:val="24"/>
        </w:rPr>
      </w:pPr>
      <w:r w:rsidRPr="008A306C">
        <w:rPr>
          <w:sz w:val="24"/>
          <w:szCs w:val="24"/>
        </w:rPr>
        <w:t xml:space="preserve">Determinarea nivelului de presiune acustică la o distanţă „l” faţă de baza sursei se face cu formula:  LpA = L </w:t>
      </w:r>
      <w:r w:rsidRPr="008A306C">
        <w:rPr>
          <w:sz w:val="24"/>
          <w:szCs w:val="24"/>
          <w:vertAlign w:val="subscript"/>
        </w:rPr>
        <w:t>wa</w:t>
      </w:r>
      <w:r w:rsidRPr="008A306C">
        <w:rPr>
          <w:sz w:val="24"/>
          <w:szCs w:val="24"/>
        </w:rPr>
        <w:t xml:space="preserve"> - 10 x log (l</w:t>
      </w:r>
      <w:r w:rsidRPr="008A306C">
        <w:rPr>
          <w:sz w:val="24"/>
          <w:szCs w:val="24"/>
          <w:vertAlign w:val="superscript"/>
        </w:rPr>
        <w:t>2</w:t>
      </w:r>
      <w:r w:rsidRPr="008A306C">
        <w:rPr>
          <w:sz w:val="24"/>
          <w:szCs w:val="24"/>
        </w:rPr>
        <w:t xml:space="preserve"> + h</w:t>
      </w:r>
      <w:r w:rsidRPr="008A306C">
        <w:rPr>
          <w:sz w:val="24"/>
          <w:szCs w:val="24"/>
          <w:vertAlign w:val="superscript"/>
        </w:rPr>
        <w:t>2</w:t>
      </w:r>
      <w:r w:rsidRPr="008A306C">
        <w:rPr>
          <w:sz w:val="24"/>
          <w:szCs w:val="24"/>
        </w:rPr>
        <w:t>) - 8 dB - Δ La</w:t>
      </w:r>
      <w:r w:rsidRPr="008A306C">
        <w:rPr>
          <w:b/>
          <w:sz w:val="24"/>
          <w:szCs w:val="24"/>
        </w:rPr>
        <w:t xml:space="preserve">, </w:t>
      </w:r>
      <w:r w:rsidRPr="008A306C">
        <w:rPr>
          <w:sz w:val="24"/>
          <w:szCs w:val="24"/>
        </w:rPr>
        <w:t>unde:</w:t>
      </w:r>
    </w:p>
    <w:p w:rsidR="00447E99" w:rsidRPr="008A306C" w:rsidRDefault="00447E99" w:rsidP="005D1B32">
      <w:pPr>
        <w:pStyle w:val="4ALINIAT"/>
        <w:rPr>
          <w:sz w:val="24"/>
          <w:szCs w:val="24"/>
        </w:rPr>
      </w:pPr>
      <w:r w:rsidRPr="008A306C">
        <w:rPr>
          <w:sz w:val="24"/>
          <w:szCs w:val="24"/>
        </w:rPr>
        <w:lastRenderedPageBreak/>
        <w:t xml:space="preserve">8 dB= corecţia totală dată de amortizarea sunetului la propagarea pe sol:- 10 x log 4π-3 =- 8; </w:t>
      </w:r>
    </w:p>
    <w:p w:rsidR="00447E99" w:rsidRPr="008A306C" w:rsidRDefault="00447E99" w:rsidP="005D1B32">
      <w:pPr>
        <w:pStyle w:val="4ALINIAT"/>
        <w:rPr>
          <w:sz w:val="24"/>
          <w:szCs w:val="24"/>
        </w:rPr>
      </w:pPr>
      <w:r w:rsidRPr="008A306C">
        <w:rPr>
          <w:sz w:val="24"/>
          <w:szCs w:val="24"/>
        </w:rPr>
        <w:t>Δ La= absorbţia atmosferică: Δ La = α x√(l</w:t>
      </w:r>
      <w:r w:rsidRPr="008A306C">
        <w:rPr>
          <w:sz w:val="24"/>
          <w:szCs w:val="24"/>
          <w:vertAlign w:val="superscript"/>
        </w:rPr>
        <w:t>2</w:t>
      </w:r>
      <w:r w:rsidRPr="008A306C">
        <w:rPr>
          <w:sz w:val="24"/>
          <w:szCs w:val="24"/>
        </w:rPr>
        <w:t xml:space="preserve"> + h</w:t>
      </w:r>
      <w:r w:rsidRPr="008A306C">
        <w:rPr>
          <w:sz w:val="24"/>
          <w:szCs w:val="24"/>
          <w:vertAlign w:val="superscript"/>
        </w:rPr>
        <w:t>2</w:t>
      </w:r>
      <w:r w:rsidRPr="008A306C">
        <w:rPr>
          <w:sz w:val="24"/>
          <w:szCs w:val="24"/>
        </w:rPr>
        <w:t>)unde:  l este distanţa de la baza sursei la punctul de calcul; αa este coeficientul de atenuare = 0,005 dB/m.</w:t>
      </w:r>
    </w:p>
    <w:p w:rsidR="00447E99" w:rsidRPr="008A306C" w:rsidRDefault="00447E99" w:rsidP="005D1B32">
      <w:pPr>
        <w:pStyle w:val="4ALINIAT"/>
        <w:rPr>
          <w:sz w:val="24"/>
          <w:szCs w:val="24"/>
        </w:rPr>
      </w:pPr>
      <w:r w:rsidRPr="008A306C">
        <w:rPr>
          <w:sz w:val="24"/>
          <w:szCs w:val="24"/>
        </w:rPr>
        <w:t>Aplicând formula de calcul</w:t>
      </w:r>
      <w:r w:rsidRPr="008A306C">
        <w:rPr>
          <w:b/>
          <w:i/>
          <w:sz w:val="24"/>
          <w:szCs w:val="24"/>
        </w:rPr>
        <w:t>, la o distanță de 10 m de sursa cumulată de zgomot și la o înălțime de 2 m,</w:t>
      </w:r>
      <w:r w:rsidRPr="008A306C">
        <w:rPr>
          <w:sz w:val="24"/>
          <w:szCs w:val="24"/>
        </w:rPr>
        <w:t xml:space="preserve"> rezută un nivel de zgomot: </w:t>
      </w:r>
      <w:r w:rsidRPr="008A306C">
        <w:rPr>
          <w:b/>
          <w:i/>
          <w:sz w:val="24"/>
          <w:szCs w:val="24"/>
        </w:rPr>
        <w:t>LpA= 88,38 (dB</w:t>
      </w:r>
      <w:r w:rsidRPr="008A306C">
        <w:rPr>
          <w:sz w:val="24"/>
          <w:szCs w:val="24"/>
        </w:rPr>
        <w:t>)</w:t>
      </w:r>
    </w:p>
    <w:p w:rsidR="00447E99" w:rsidRPr="008A306C" w:rsidRDefault="00447E99" w:rsidP="005D1B32">
      <w:pPr>
        <w:pStyle w:val="4ALINIAT"/>
        <w:rPr>
          <w:i/>
          <w:sz w:val="24"/>
          <w:szCs w:val="24"/>
        </w:rPr>
      </w:pPr>
      <w:r w:rsidRPr="008A306C">
        <w:rPr>
          <w:i/>
          <w:sz w:val="24"/>
          <w:szCs w:val="24"/>
        </w:rPr>
        <w:t>Condițiile de lucru din zonă în situația în care desfășurarea șantierului se va realiza eșalonat, fac posibilă intervenția simultană a unui număr mai mic de utilaje de capacitate medie și mică, astfel încât efectele generatoare de impact, inclusiv din punct de vedere al zgomotului și vibrațiilor, vor fi  limitate.</w:t>
      </w:r>
    </w:p>
    <w:p w:rsidR="00447E99" w:rsidRPr="008A306C" w:rsidRDefault="00447E99" w:rsidP="005D1B32">
      <w:pPr>
        <w:pStyle w:val="4ALINIAT"/>
        <w:rPr>
          <w:i/>
          <w:color w:val="000000"/>
          <w:sz w:val="24"/>
          <w:szCs w:val="24"/>
        </w:rPr>
      </w:pPr>
      <w:r w:rsidRPr="008A306C">
        <w:rPr>
          <w:color w:val="000000"/>
          <w:sz w:val="24"/>
          <w:szCs w:val="24"/>
        </w:rPr>
        <w:t xml:space="preserve">Pentru a preveni sau reduce producerea poluării fonice, </w:t>
      </w:r>
      <w:r>
        <w:rPr>
          <w:color w:val="000000"/>
          <w:sz w:val="24"/>
          <w:szCs w:val="24"/>
        </w:rPr>
        <w:t xml:space="preserve">toate utilajele generatoare de </w:t>
      </w:r>
      <w:r w:rsidRPr="008A306C">
        <w:rPr>
          <w:color w:val="000000"/>
          <w:sz w:val="24"/>
          <w:szCs w:val="24"/>
        </w:rPr>
        <w:t xml:space="preserve">zgomot și/sau vibrații vor fi menținute în stare bună de funcționare. Se apreciază că față de împrejurimi </w:t>
      </w:r>
      <w:r w:rsidRPr="008A306C">
        <w:rPr>
          <w:i/>
          <w:color w:val="000000"/>
          <w:sz w:val="24"/>
          <w:szCs w:val="24"/>
        </w:rPr>
        <w:t>impactul zgomotului și al vibrațiilor va fi moderat advers și nu va afecta în mod negativ semnificativ rezidenții din zonă.</w:t>
      </w:r>
    </w:p>
    <w:p w:rsidR="00447E99" w:rsidRPr="008A306C" w:rsidRDefault="00447E99" w:rsidP="005D1B32">
      <w:pPr>
        <w:pStyle w:val="5SUBPUNCTE"/>
        <w:rPr>
          <w:lang w:val="it-IT"/>
        </w:rPr>
      </w:pPr>
      <w:r w:rsidRPr="008A306C">
        <w:rPr>
          <w:lang w:val="it-IT"/>
        </w:rPr>
        <w:t>Zgomotul produs de traficul rutier</w:t>
      </w:r>
      <w:r w:rsidR="005D1B32">
        <w:rPr>
          <w:lang w:val="it-IT"/>
        </w:rPr>
        <w:t xml:space="preserve"> – zona este puțin circulată – </w:t>
      </w:r>
      <w:r w:rsidR="00AB4172">
        <w:rPr>
          <w:lang w:val="it-IT"/>
        </w:rPr>
        <w:t>n</w:t>
      </w:r>
      <w:r w:rsidR="005D1B32">
        <w:rPr>
          <w:lang w:val="it-IT"/>
        </w:rPr>
        <w:t>u este cazul</w:t>
      </w:r>
    </w:p>
    <w:p w:rsidR="00447E99" w:rsidRPr="008A306C" w:rsidRDefault="00447E99" w:rsidP="005D1B32">
      <w:pPr>
        <w:pStyle w:val="4ALINIAT"/>
      </w:pPr>
      <w:r w:rsidRPr="008A306C">
        <w:t>Referitor la absorbția energiei sonore, se poate afirma că, atunci când în calea undelor sonore nu este interpus nici un obstacol, de o altă natură decât mediul de propagare, nu intervine niciu</w:t>
      </w:r>
      <w:r>
        <w:t>n</w:t>
      </w:r>
      <w:r w:rsidRPr="008A306C">
        <w:t xml:space="preserve"> fenomen special care să perturbe propagarea continuă a acestor unde. În acest caz există numai unde progresive. Dacă undele întâlnesc un obstacol de altă natură, prin care pot trece total, parţial sau deloc, la suprafaţa de separare a celor două medii (mediul iniţial şi mediul obstacol) se produce fie o reflexie (întreaga energie acustică transportată de unde se reflectă, respectiv se  întoarce în mediul în care se află sursa), fie o refracţie (întreaga energie acustică incidentă trece de al doilea mediu, undele continuându-şi propagarea în acesta). </w:t>
      </w:r>
    </w:p>
    <w:p w:rsidR="00447E99" w:rsidRPr="008A306C" w:rsidRDefault="00447E99" w:rsidP="005D1B32">
      <w:pPr>
        <w:pStyle w:val="4ALINIAT"/>
      </w:pPr>
      <w:r w:rsidRPr="008A306C">
        <w:t xml:space="preserve">Pe amplasamentul aferent proiectului se pot întâmpla simultan ambele fenomene, cu modificări ale direcţiei de propagare şi a caracteristicilor energetice. </w:t>
      </w:r>
    </w:p>
    <w:p w:rsidR="00447E99" w:rsidRPr="008A306C" w:rsidRDefault="00447E99" w:rsidP="005D1B32">
      <w:pPr>
        <w:pStyle w:val="4ALINIAT"/>
        <w:rPr>
          <w:rFonts w:eastAsia="Times New Roman"/>
        </w:rPr>
      </w:pPr>
      <w:r w:rsidRPr="008A306C">
        <w:t xml:space="preserve">Factorii care influenţează nivelul de zgomot sunt: </w:t>
      </w:r>
      <w:r w:rsidRPr="008A306C">
        <w:rPr>
          <w:rFonts w:eastAsia="Times New Roman"/>
        </w:rPr>
        <w:t>factorii de emisie; factorii de propagare (distanţa faţă de sursa de zgomot); factorii meteorologici.</w:t>
      </w:r>
    </w:p>
    <w:p w:rsidR="00447E99" w:rsidRPr="008A306C" w:rsidRDefault="00447E99" w:rsidP="00447E99">
      <w:pPr>
        <w:spacing w:after="0"/>
        <w:jc w:val="both"/>
        <w:rPr>
          <w:rFonts w:ascii="Times New Roman" w:hAnsi="Times New Roman"/>
          <w:bCs/>
          <w:sz w:val="24"/>
          <w:szCs w:val="24"/>
        </w:rPr>
      </w:pPr>
      <w:r w:rsidRPr="008A306C">
        <w:rPr>
          <w:rFonts w:ascii="Times New Roman" w:hAnsi="Times New Roman"/>
          <w:bCs/>
          <w:i/>
          <w:sz w:val="24"/>
          <w:szCs w:val="24"/>
        </w:rPr>
        <w:t>Proiectul de investiție prevede adoptarea de măsuri pentru reducerea nivelului de zgomot în prin</w:t>
      </w:r>
      <w:r w:rsidRPr="008A306C">
        <w:rPr>
          <w:rFonts w:ascii="Times New Roman" w:hAnsi="Times New Roman"/>
          <w:bCs/>
          <w:sz w:val="24"/>
          <w:szCs w:val="24"/>
        </w:rPr>
        <w:t>:</w:t>
      </w:r>
    </w:p>
    <w:p w:rsidR="00447E99" w:rsidRPr="008A306C" w:rsidRDefault="00447E99" w:rsidP="005D1B32">
      <w:pPr>
        <w:pStyle w:val="5SUBPUNCTE"/>
      </w:pPr>
      <w:r w:rsidRPr="008A306C">
        <w:t xml:space="preserve">Izolarea fațadelor și a acoperișurilor </w:t>
      </w:r>
      <w:r>
        <w:t xml:space="preserve">imobilului </w:t>
      </w:r>
      <w:r w:rsidRPr="008A306C">
        <w:t>ce se v</w:t>
      </w:r>
      <w:r>
        <w:t>a</w:t>
      </w:r>
      <w:r w:rsidRPr="008A306C">
        <w:t xml:space="preserve"> construi pe amplasament. Pentru a se asigura rezultate bune privind protecția fonică, se vor avea în vedere prevederile Standardului ISO 12354 „</w:t>
      </w:r>
      <w:r w:rsidRPr="008A306C">
        <w:rPr>
          <w:i/>
        </w:rPr>
        <w:t>Transmiterea zgomotului prin faţadele clădirilor”.</w:t>
      </w:r>
    </w:p>
    <w:p w:rsidR="00447E99" w:rsidRPr="008A306C" w:rsidRDefault="00447E99" w:rsidP="005D1B32">
      <w:pPr>
        <w:pStyle w:val="5SUBPUNCTE"/>
      </w:pPr>
      <w:r w:rsidRPr="008A306C">
        <w:t>Instalarea de ferestre cu sticlă izolată fonic.</w:t>
      </w:r>
    </w:p>
    <w:p w:rsidR="00447E99" w:rsidRPr="008A306C" w:rsidRDefault="00447E99" w:rsidP="005D1B32">
      <w:pPr>
        <w:pStyle w:val="5SUBPUNCTE"/>
      </w:pPr>
      <w:r w:rsidRPr="008A306C">
        <w:t>Realizarea, în interiorul amplas</w:t>
      </w:r>
      <w:r>
        <w:t>a</w:t>
      </w:r>
      <w:r w:rsidRPr="008A306C">
        <w:t xml:space="preserve">mentului a unor suprafețe de rulare cu proprietăți fonoabsorbante, ce pot  scădea nivelul de zgomot din zona căilor de rulare din incintă, cu până la 5 dB. </w:t>
      </w:r>
    </w:p>
    <w:p w:rsidR="00447E99" w:rsidRPr="008A306C" w:rsidRDefault="00447E99" w:rsidP="005D1B32">
      <w:pPr>
        <w:pStyle w:val="5SUBPUNCTE"/>
      </w:pPr>
      <w:r>
        <w:t>Limitarea vitezei de circulație</w:t>
      </w:r>
      <w:r w:rsidRPr="008A306C">
        <w:t xml:space="preserve"> a autovehiculelor în interiorul amplasamentului aferent proiectului.</w:t>
      </w:r>
    </w:p>
    <w:p w:rsidR="00447E99" w:rsidRPr="005D1B32" w:rsidRDefault="00447E99" w:rsidP="005D1B32">
      <w:pPr>
        <w:pStyle w:val="7CARACTERISTICA"/>
        <w:pBdr>
          <w:bottom w:val="single" w:sz="4" w:space="1" w:color="auto"/>
        </w:pBdr>
        <w:jc w:val="right"/>
      </w:pPr>
      <w:r w:rsidRPr="005D1B32">
        <w:t>Măsuri ce se vor adopta în timpul realizării lucrărilor de construcții:</w:t>
      </w:r>
    </w:p>
    <w:p w:rsidR="00447E99" w:rsidRPr="008A306C" w:rsidRDefault="00447E99" w:rsidP="005D1B32">
      <w:pPr>
        <w:pStyle w:val="5SUBPUNCTE"/>
        <w:rPr>
          <w:lang w:eastAsia="ja-JP"/>
        </w:rPr>
      </w:pPr>
      <w:r w:rsidRPr="008A306C">
        <w:rPr>
          <w:lang w:eastAsia="ja-JP"/>
        </w:rPr>
        <w:t>Respectarea programului de lucru stabilit de constructor cu informarea, respectiv cu luarea în considerare a propunerilor/ observațiilor formulate de rezidenții din zonă. Adoptarea unui program de lucru flexibil, astfel încât să se asigure confortul locuitorilor din zonă, în perioada de linişte din timpul zilei şi pe timpul nopţii.</w:t>
      </w:r>
    </w:p>
    <w:p w:rsidR="00447E99" w:rsidRPr="008A306C" w:rsidRDefault="00447E99" w:rsidP="005D1B32">
      <w:pPr>
        <w:pStyle w:val="5SUBPUNCTE"/>
        <w:rPr>
          <w:lang w:eastAsia="ja-JP"/>
        </w:rPr>
      </w:pPr>
      <w:r w:rsidRPr="008A306C">
        <w:rPr>
          <w:lang w:eastAsia="ja-JP"/>
        </w:rPr>
        <w:t xml:space="preserve">Folosirea de utilaje care să nu conducă, în funcţionare, la depăşirea nivelului de zgomot și vibrații admis de normativele în vigoare. </w:t>
      </w:r>
    </w:p>
    <w:p w:rsidR="00447E99" w:rsidRPr="008A306C" w:rsidRDefault="00447E99" w:rsidP="005D1B32">
      <w:pPr>
        <w:pStyle w:val="5SUBPUNCTE"/>
        <w:rPr>
          <w:lang w:eastAsia="ja-JP"/>
        </w:rPr>
      </w:pPr>
      <w:r w:rsidRPr="008A306C">
        <w:rPr>
          <w:lang w:eastAsia="ja-JP"/>
        </w:rPr>
        <w:t xml:space="preserve">Aplicarea celor mai bune tehnici disponibile şi a celor mai bune practici de management pentru a minimiza, la sursă, zgomotul şi vibraţiile generate de activităţile de construcții, oriunde acest lucru va fi posibil. </w:t>
      </w:r>
    </w:p>
    <w:p w:rsidR="00447E99" w:rsidRDefault="00447E99" w:rsidP="005D1B32">
      <w:pPr>
        <w:pStyle w:val="5SUBPUNCTE"/>
        <w:rPr>
          <w:lang w:eastAsia="ja-JP"/>
        </w:rPr>
      </w:pPr>
      <w:r w:rsidRPr="008A306C">
        <w:rPr>
          <w:lang w:eastAsia="ja-JP"/>
        </w:rPr>
        <w:t>Monitorizarea eficacităţii măsurilor de atenuare a impactului din categoria celor mai bune tehnici disponibile şi a celor mai bune practici de management, ţinând seama de limitele impuse prin reglementările în vigoare.</w:t>
      </w:r>
    </w:p>
    <w:p w:rsidR="005D1B32" w:rsidRDefault="005D1B32" w:rsidP="005D1B32">
      <w:pPr>
        <w:pStyle w:val="4ALINIAT"/>
        <w:rPr>
          <w:lang w:eastAsia="ja-JP"/>
        </w:rPr>
      </w:pPr>
    </w:p>
    <w:p w:rsidR="00447E99" w:rsidRPr="005D1B32" w:rsidRDefault="00447E99" w:rsidP="005D1B32">
      <w:pPr>
        <w:pStyle w:val="7CARACTERISTICA"/>
        <w:pBdr>
          <w:bottom w:val="single" w:sz="4" w:space="1" w:color="auto"/>
        </w:pBdr>
        <w:jc w:val="right"/>
      </w:pPr>
      <w:r w:rsidRPr="005D1B32">
        <w:lastRenderedPageBreak/>
        <w:t xml:space="preserve">În perioada de funcționare: </w:t>
      </w:r>
    </w:p>
    <w:p w:rsidR="00447E99" w:rsidRPr="008A306C" w:rsidRDefault="00447E99" w:rsidP="00C4482A">
      <w:pPr>
        <w:pStyle w:val="5SUBPUNCTE"/>
        <w:rPr>
          <w:lang w:val="it-IT" w:eastAsia="ja-JP"/>
        </w:rPr>
      </w:pPr>
      <w:r w:rsidRPr="008A306C">
        <w:rPr>
          <w:lang w:val="it-IT" w:eastAsia="ja-JP"/>
        </w:rPr>
        <w:t>Surse generatoare de zgomot:</w:t>
      </w:r>
    </w:p>
    <w:p w:rsidR="00447E99" w:rsidRPr="008A306C" w:rsidRDefault="00447E99" w:rsidP="00C4482A">
      <w:pPr>
        <w:pStyle w:val="6Sub-subpuncte"/>
        <w:rPr>
          <w:lang w:val="it-IT" w:eastAsia="ja-JP"/>
        </w:rPr>
      </w:pPr>
      <w:r w:rsidRPr="008A306C">
        <w:rPr>
          <w:lang w:val="it-IT" w:eastAsia="ja-JP"/>
        </w:rPr>
        <w:t xml:space="preserve">Circulația autovehiculelor aparținând persoanelor </w:t>
      </w:r>
      <w:r w:rsidR="00C4482A">
        <w:rPr>
          <w:lang w:val="it-IT" w:eastAsia="ja-JP"/>
        </w:rPr>
        <w:t>cazate în cadrul unității turistice</w:t>
      </w:r>
      <w:r w:rsidRPr="008A306C">
        <w:rPr>
          <w:lang w:val="it-IT" w:eastAsia="ja-JP"/>
        </w:rPr>
        <w:t xml:space="preserve"> </w:t>
      </w:r>
    </w:p>
    <w:p w:rsidR="00447E99" w:rsidRPr="008A306C" w:rsidRDefault="00447E99" w:rsidP="00C4482A">
      <w:pPr>
        <w:pStyle w:val="6Sub-subpuncte"/>
        <w:rPr>
          <w:lang w:val="it-IT" w:eastAsia="ja-JP"/>
        </w:rPr>
      </w:pPr>
      <w:r w:rsidRPr="008A306C">
        <w:rPr>
          <w:lang w:val="it-IT" w:eastAsia="ja-JP"/>
        </w:rPr>
        <w:t>Traficul auto în zonă</w:t>
      </w:r>
      <w:r>
        <w:rPr>
          <w:lang w:val="it-IT" w:eastAsia="ja-JP"/>
        </w:rPr>
        <w:t xml:space="preserve"> </w:t>
      </w:r>
      <w:r w:rsidRPr="008A306C">
        <w:rPr>
          <w:lang w:val="it-IT" w:eastAsia="ja-JP"/>
        </w:rPr>
        <w:t>- trama stradală</w:t>
      </w:r>
    </w:p>
    <w:p w:rsidR="00447E99" w:rsidRPr="00C4482A" w:rsidRDefault="00447E99" w:rsidP="00C4482A">
      <w:pPr>
        <w:pStyle w:val="7CARACTERISTICA"/>
        <w:pBdr>
          <w:bottom w:val="single" w:sz="4" w:space="1" w:color="auto"/>
        </w:pBdr>
        <w:jc w:val="right"/>
      </w:pPr>
      <w:r w:rsidRPr="00C4482A">
        <w:t>Măsuri ce se vor adopta în timpul realizării lucrărilor de construcții:</w:t>
      </w:r>
    </w:p>
    <w:p w:rsidR="00447E99" w:rsidRPr="00C4482A" w:rsidRDefault="00447E99" w:rsidP="00C4482A">
      <w:pPr>
        <w:pStyle w:val="5SUBPUNCTE"/>
      </w:pPr>
      <w:r w:rsidRPr="00C4482A">
        <w:t>Respectarea programului de lucru stabilit de titularii de activități cu luarea în considerare a propunerilor</w:t>
      </w:r>
      <w:r w:rsidR="001316DA">
        <w:t xml:space="preserve"> </w:t>
      </w:r>
      <w:r w:rsidRPr="00C4482A">
        <w:t>/ observațiilor formulate de rezidenții din zonă. Adoptarea unui program de lucru flexibil, astfel încât să se asigure confortul locuitorilor din zonă, în perioada de linişte din timpul zilei şi pe timpul nopţii.</w:t>
      </w:r>
    </w:p>
    <w:p w:rsidR="00447E99" w:rsidRPr="00C4482A" w:rsidRDefault="00447E99" w:rsidP="00C4482A">
      <w:pPr>
        <w:pStyle w:val="7CARACTERISTICA"/>
        <w:pBdr>
          <w:bottom w:val="single" w:sz="4" w:space="1" w:color="auto"/>
        </w:pBdr>
        <w:jc w:val="right"/>
      </w:pPr>
      <w:r w:rsidRPr="00C4482A">
        <w:t xml:space="preserve">d) protecţia împotriva radiaţiilor: </w:t>
      </w:r>
    </w:p>
    <w:p w:rsidR="00447E99" w:rsidRPr="00AD1589" w:rsidRDefault="00447E99" w:rsidP="00C4482A">
      <w:pPr>
        <w:pStyle w:val="7CARACTERISTICA"/>
      </w:pPr>
      <w:r w:rsidRPr="00AD1589">
        <w:t xml:space="preserve">- sursele de radiaţii; </w:t>
      </w:r>
    </w:p>
    <w:p w:rsidR="00447E99" w:rsidRPr="00AD1589" w:rsidRDefault="00447E99" w:rsidP="00C4482A">
      <w:pPr>
        <w:pStyle w:val="7CARACTERISTICA"/>
      </w:pPr>
      <w:r w:rsidRPr="00AD1589">
        <w:t xml:space="preserve">- amenajările şi dotările pentru protecţia împotriva radiaţiilor; </w:t>
      </w:r>
    </w:p>
    <w:p w:rsidR="00447E99" w:rsidRPr="00AF01EE" w:rsidRDefault="00447E99" w:rsidP="00C4482A">
      <w:pPr>
        <w:pStyle w:val="4ALINIAT"/>
      </w:pPr>
      <w:r w:rsidRPr="00AF01EE">
        <w:t>NU ESTE CAZUL</w:t>
      </w:r>
    </w:p>
    <w:p w:rsidR="00447E99" w:rsidRPr="00C4482A" w:rsidRDefault="00447E99" w:rsidP="00C4482A">
      <w:pPr>
        <w:pStyle w:val="7CARACTERISTICA"/>
        <w:pBdr>
          <w:bottom w:val="single" w:sz="4" w:space="1" w:color="auto"/>
        </w:pBdr>
        <w:jc w:val="right"/>
      </w:pPr>
      <w:r w:rsidRPr="00C4482A">
        <w:t xml:space="preserve">e) protecţia solului şi a subsolului: </w:t>
      </w:r>
    </w:p>
    <w:p w:rsidR="00447E99" w:rsidRPr="00AD1589" w:rsidRDefault="00447E99" w:rsidP="00C4482A">
      <w:pPr>
        <w:pStyle w:val="7CARACTERISTICA"/>
      </w:pPr>
      <w:r w:rsidRPr="00AD1589">
        <w:t xml:space="preserve">- sursele de poluanţi pentru sol, subsol, ape freatice şi de adâncime; </w:t>
      </w:r>
    </w:p>
    <w:p w:rsidR="00447E99" w:rsidRPr="00AD1589" w:rsidRDefault="00447E99" w:rsidP="00C4482A">
      <w:pPr>
        <w:pStyle w:val="7CARACTERISTICA"/>
      </w:pPr>
      <w:r w:rsidRPr="00AD1589">
        <w:t xml:space="preserve">- lucrările şi dotările pentru protecţia solului şi a subsolului; </w:t>
      </w:r>
    </w:p>
    <w:p w:rsidR="00447E99" w:rsidRPr="00C4482A" w:rsidRDefault="00447E99" w:rsidP="00C4482A">
      <w:pPr>
        <w:pStyle w:val="7CARACTERISTICA"/>
        <w:pBdr>
          <w:bottom w:val="single" w:sz="4" w:space="1" w:color="auto"/>
        </w:pBdr>
        <w:jc w:val="right"/>
      </w:pPr>
      <w:r w:rsidRPr="00C4482A">
        <w:t>În perioada executării lucrărilor de construcții:</w:t>
      </w:r>
    </w:p>
    <w:p w:rsidR="00447E99" w:rsidRPr="008A306C" w:rsidRDefault="00447E99" w:rsidP="00C4482A">
      <w:pPr>
        <w:pStyle w:val="5SUBPUNCTE"/>
        <w:rPr>
          <w:lang w:eastAsia="ja-JP"/>
        </w:rPr>
      </w:pPr>
      <w:r w:rsidRPr="008A306C">
        <w:rPr>
          <w:lang w:eastAsia="ja-JP"/>
        </w:rPr>
        <w:t>Surse potenţiale de poluare a solului</w:t>
      </w:r>
    </w:p>
    <w:p w:rsidR="00447E99" w:rsidRPr="008A306C" w:rsidRDefault="00447E99" w:rsidP="00C4482A">
      <w:pPr>
        <w:pStyle w:val="6Sub-subpuncte"/>
        <w:rPr>
          <w:lang w:eastAsia="ja-JP"/>
        </w:rPr>
      </w:pPr>
      <w:r w:rsidRPr="008A306C">
        <w:rPr>
          <w:lang w:eastAsia="ja-JP"/>
        </w:rPr>
        <w:t xml:space="preserve">Executarea lucrărilor de excavare în vederea execuției lucrărilor de construcții. </w:t>
      </w:r>
    </w:p>
    <w:p w:rsidR="00447E99" w:rsidRPr="008A306C" w:rsidRDefault="00447E99" w:rsidP="00C4482A">
      <w:pPr>
        <w:pStyle w:val="6Sub-subpuncte"/>
        <w:rPr>
          <w:lang w:eastAsia="ja-JP"/>
        </w:rPr>
      </w:pPr>
      <w:r w:rsidRPr="008A306C">
        <w:rPr>
          <w:lang w:eastAsia="ja-JP"/>
        </w:rPr>
        <w:t xml:space="preserve">Depozitarea  necontrolată a deșeurilor de tip menajer și a deșeurilor de construcții. </w:t>
      </w:r>
    </w:p>
    <w:p w:rsidR="00447E99" w:rsidRPr="008A306C" w:rsidRDefault="00447E99" w:rsidP="00C4482A">
      <w:pPr>
        <w:pStyle w:val="6Sub-subpuncte"/>
        <w:rPr>
          <w:lang w:eastAsia="ja-JP"/>
        </w:rPr>
      </w:pPr>
      <w:r w:rsidRPr="008A306C">
        <w:rPr>
          <w:lang w:eastAsia="ja-JP"/>
        </w:rPr>
        <w:t xml:space="preserve">Ocuparea temporară a solului cu materiale de construcții. </w:t>
      </w:r>
    </w:p>
    <w:p w:rsidR="00447E99" w:rsidRPr="008A306C" w:rsidRDefault="00447E99" w:rsidP="00C4482A">
      <w:pPr>
        <w:pStyle w:val="6Sub-subpuncte"/>
        <w:rPr>
          <w:lang w:eastAsia="ja-JP"/>
        </w:rPr>
      </w:pPr>
      <w:r w:rsidRPr="008A306C">
        <w:rPr>
          <w:lang w:eastAsia="ja-JP"/>
        </w:rPr>
        <w:t>Scurgeri accidentale de carburanți/ uleiuri de la utilajele de construcție folosite, ca urmare a funcționării necorespunzătoare ale acestora.</w:t>
      </w:r>
    </w:p>
    <w:p w:rsidR="00447E99" w:rsidRPr="008A306C" w:rsidRDefault="00447E99" w:rsidP="00C4482A">
      <w:pPr>
        <w:pStyle w:val="4ALINIAT"/>
        <w:rPr>
          <w:lang w:eastAsia="ja-JP"/>
        </w:rPr>
      </w:pPr>
      <w:r w:rsidRPr="008A306C">
        <w:rPr>
          <w:lang w:eastAsia="ja-JP"/>
        </w:rPr>
        <w:t>Proiectul de investiție prevede, pentru perioada aferentă executării lucrărilor de construcții, în cadrul organizării de şantier și în frontul de lucru, luarea măsurilor tehnice  ce se impun pentru prevenirea</w:t>
      </w:r>
      <w:r w:rsidR="004D73FD">
        <w:rPr>
          <w:lang w:eastAsia="ja-JP"/>
        </w:rPr>
        <w:t xml:space="preserve"> </w:t>
      </w:r>
      <w:r w:rsidRPr="008A306C">
        <w:rPr>
          <w:lang w:eastAsia="ja-JP"/>
        </w:rPr>
        <w:t xml:space="preserve">/ diminuarea impactului potenţial asupra calităţii solului.  </w:t>
      </w:r>
    </w:p>
    <w:p w:rsidR="00447E99" w:rsidRPr="00C4482A" w:rsidRDefault="00447E99" w:rsidP="00C4482A">
      <w:pPr>
        <w:pStyle w:val="7CARACTERISTICA"/>
        <w:pBdr>
          <w:bottom w:val="single" w:sz="4" w:space="1" w:color="auto"/>
        </w:pBdr>
        <w:jc w:val="right"/>
      </w:pPr>
      <w:r w:rsidRPr="00C4482A">
        <w:t>Măsuri adoptate pentru prevenirea poluării solului:</w:t>
      </w:r>
    </w:p>
    <w:p w:rsidR="00447E99" w:rsidRPr="008A306C" w:rsidRDefault="00447E99" w:rsidP="00C4482A">
      <w:pPr>
        <w:pStyle w:val="5SUBPUNCTE"/>
        <w:rPr>
          <w:lang w:eastAsia="ja-JP"/>
        </w:rPr>
      </w:pPr>
      <w:r w:rsidRPr="008A306C">
        <w:rPr>
          <w:lang w:eastAsia="ja-JP"/>
        </w:rPr>
        <w:t>Verificarea zilnică a stării tehnice a utilajelor şi echipamentelor.</w:t>
      </w:r>
    </w:p>
    <w:p w:rsidR="00447E99" w:rsidRPr="008A306C" w:rsidRDefault="00447E99" w:rsidP="00C4482A">
      <w:pPr>
        <w:pStyle w:val="5SUBPUNCTE"/>
        <w:rPr>
          <w:lang w:eastAsia="ja-JP"/>
        </w:rPr>
      </w:pPr>
      <w:r w:rsidRPr="008A306C">
        <w:rPr>
          <w:lang w:eastAsia="ja-JP"/>
        </w:rPr>
        <w:t>Alimentarea cu carburanţi a autovehiculelor și a utilajelor și schimbarea uleiului se va realiza numai în stații de distribuție carburanți autorizate, aflate în apropierea zonei amplasamentului.</w:t>
      </w:r>
    </w:p>
    <w:p w:rsidR="00447E99" w:rsidRPr="008A306C" w:rsidRDefault="00447E99" w:rsidP="00C4482A">
      <w:pPr>
        <w:pStyle w:val="5SUBPUNCTE"/>
        <w:rPr>
          <w:lang w:eastAsia="ja-JP"/>
        </w:rPr>
      </w:pPr>
      <w:r w:rsidRPr="008A306C">
        <w:rPr>
          <w:lang w:eastAsia="ja-JP"/>
        </w:rPr>
        <w:t xml:space="preserve">Impunerea obligativității furnizorilor de materiale de construcție privind  utilizarea de vehicule corespunzătoare din punct de vedere tehnic. </w:t>
      </w:r>
    </w:p>
    <w:p w:rsidR="00447E99" w:rsidRPr="008A306C" w:rsidRDefault="00447E99" w:rsidP="00C4482A">
      <w:pPr>
        <w:pStyle w:val="5SUBPUNCTE"/>
        <w:rPr>
          <w:lang w:eastAsia="ja-JP"/>
        </w:rPr>
      </w:pPr>
      <w:r w:rsidRPr="008A306C">
        <w:rPr>
          <w:lang w:eastAsia="ja-JP"/>
        </w:rPr>
        <w:t xml:space="preserve">Depozitarea temporară a deşeurilor de construcție în incinta perimetrului, în zone special amenajate. </w:t>
      </w:r>
    </w:p>
    <w:p w:rsidR="00447E99" w:rsidRPr="008A306C" w:rsidRDefault="00447E99" w:rsidP="00C4482A">
      <w:pPr>
        <w:pStyle w:val="5SUBPUNCTE"/>
        <w:rPr>
          <w:lang w:eastAsia="ja-JP"/>
        </w:rPr>
      </w:pPr>
      <w:r w:rsidRPr="008A306C">
        <w:rPr>
          <w:lang w:eastAsia="ja-JP"/>
        </w:rPr>
        <w:t>Colectarea selectivă a deşeurilor de tip menajer, în zone special amenajate în cadrul șantierului.</w:t>
      </w:r>
    </w:p>
    <w:p w:rsidR="00447E99" w:rsidRPr="008A306C" w:rsidRDefault="00447E99" w:rsidP="00C4482A">
      <w:pPr>
        <w:pStyle w:val="4ALINIAT"/>
        <w:rPr>
          <w:lang w:eastAsia="ja-JP"/>
        </w:rPr>
      </w:pPr>
      <w:r w:rsidRPr="008A306C">
        <w:rPr>
          <w:lang w:eastAsia="ja-JP"/>
        </w:rPr>
        <w:t>Se apreciază că, prin implementarea acestor măsuri, în etapa de construcție, impactul asupra solului si subsolului se va situa la un nivel nesemnificativ.</w:t>
      </w:r>
    </w:p>
    <w:p w:rsidR="00447E99" w:rsidRPr="00C4482A" w:rsidRDefault="00447E99" w:rsidP="00C4482A">
      <w:pPr>
        <w:pStyle w:val="7CARACTERISTICA"/>
        <w:pBdr>
          <w:bottom w:val="single" w:sz="4" w:space="1" w:color="auto"/>
        </w:pBdr>
        <w:jc w:val="right"/>
      </w:pPr>
      <w:r w:rsidRPr="00C4482A">
        <w:t xml:space="preserve">În perioada de funcționare: </w:t>
      </w:r>
    </w:p>
    <w:p w:rsidR="00447E99" w:rsidRPr="008A306C" w:rsidRDefault="00447E99" w:rsidP="00C4482A">
      <w:pPr>
        <w:pStyle w:val="5SUBPUNCTE"/>
        <w:rPr>
          <w:lang w:eastAsia="ja-JP"/>
        </w:rPr>
      </w:pPr>
      <w:r w:rsidRPr="008A306C">
        <w:rPr>
          <w:lang w:eastAsia="ja-JP"/>
        </w:rPr>
        <w:t>Surse potenţiale de poluare a solului</w:t>
      </w:r>
    </w:p>
    <w:p w:rsidR="00447E99" w:rsidRPr="008A306C" w:rsidRDefault="00447E99" w:rsidP="00C4482A">
      <w:pPr>
        <w:pStyle w:val="4ALINIAT"/>
        <w:rPr>
          <w:lang w:eastAsia="ja-JP"/>
        </w:rPr>
      </w:pPr>
      <w:r w:rsidRPr="008A306C">
        <w:rPr>
          <w:lang w:eastAsia="ja-JP"/>
        </w:rPr>
        <w:t xml:space="preserve"> Scurgeri acci</w:t>
      </w:r>
      <w:r w:rsidR="00C77C2E">
        <w:rPr>
          <w:lang w:eastAsia="ja-JP"/>
        </w:rPr>
        <w:t>dentale de produse petroliere (</w:t>
      </w:r>
      <w:r w:rsidRPr="008A306C">
        <w:rPr>
          <w:lang w:eastAsia="ja-JP"/>
        </w:rPr>
        <w:t xml:space="preserve">carburanți, uleiuri), provenite de la autovehiculele utilizatorilor parcării supraterane. Spațiile de parcare vor fi dotate cu materiale absorbante pentru colectarea uscată a scurgerilor accidentale de produse petroliere. </w:t>
      </w:r>
    </w:p>
    <w:p w:rsidR="00C77C2E" w:rsidRDefault="00C77C2E" w:rsidP="00C4482A">
      <w:pPr>
        <w:pStyle w:val="7CARACTERISTICA"/>
        <w:pBdr>
          <w:bottom w:val="single" w:sz="4" w:space="1" w:color="auto"/>
        </w:pBdr>
        <w:jc w:val="right"/>
      </w:pPr>
    </w:p>
    <w:p w:rsidR="00C77C2E" w:rsidRDefault="00C77C2E" w:rsidP="00C4482A">
      <w:pPr>
        <w:pStyle w:val="7CARACTERISTICA"/>
        <w:pBdr>
          <w:bottom w:val="single" w:sz="4" w:space="1" w:color="auto"/>
        </w:pBdr>
        <w:jc w:val="right"/>
      </w:pPr>
    </w:p>
    <w:p w:rsidR="00C77C2E" w:rsidRDefault="00C77C2E" w:rsidP="00C4482A">
      <w:pPr>
        <w:pStyle w:val="7CARACTERISTICA"/>
        <w:pBdr>
          <w:bottom w:val="single" w:sz="4" w:space="1" w:color="auto"/>
        </w:pBdr>
        <w:jc w:val="right"/>
      </w:pPr>
    </w:p>
    <w:p w:rsidR="00447E99" w:rsidRPr="00C4482A" w:rsidRDefault="00447E99" w:rsidP="00C4482A">
      <w:pPr>
        <w:pStyle w:val="7CARACTERISTICA"/>
        <w:pBdr>
          <w:bottom w:val="single" w:sz="4" w:space="1" w:color="auto"/>
        </w:pBdr>
        <w:jc w:val="right"/>
      </w:pPr>
      <w:r w:rsidRPr="00C4482A">
        <w:lastRenderedPageBreak/>
        <w:t xml:space="preserve">f) protecţia ecosistemelor terestre şi acvatice: </w:t>
      </w:r>
    </w:p>
    <w:p w:rsidR="00447E99" w:rsidRPr="00C4482A" w:rsidRDefault="00447E99" w:rsidP="00C4482A">
      <w:pPr>
        <w:pStyle w:val="7CARACTERISTICA"/>
      </w:pPr>
      <w:r w:rsidRPr="00C4482A">
        <w:t xml:space="preserve">- identificarea arealelor sensibile ce pot fi afectate de proiect; </w:t>
      </w:r>
    </w:p>
    <w:p w:rsidR="00447E99" w:rsidRPr="00C4482A" w:rsidRDefault="00447E99" w:rsidP="00C4482A">
      <w:pPr>
        <w:pStyle w:val="7CARACTERISTICA"/>
      </w:pPr>
      <w:r w:rsidRPr="00C4482A">
        <w:t xml:space="preserve">- lucrările, dotările şi măsurile pentru protecţia biodiversităţii, monumentelor naturii şi ariilor protejate; </w:t>
      </w:r>
    </w:p>
    <w:p w:rsidR="00447E99" w:rsidRPr="008A306C" w:rsidRDefault="00447E99" w:rsidP="00C4482A">
      <w:pPr>
        <w:pStyle w:val="4ALINIAT"/>
        <w:rPr>
          <w:lang w:val="it-IT" w:eastAsia="ja-JP"/>
        </w:rPr>
      </w:pPr>
      <w:r w:rsidRPr="008A306C">
        <w:rPr>
          <w:lang w:val="it-IT" w:eastAsia="ja-JP"/>
        </w:rPr>
        <w:t>Pe amplasamentul aferent proiectului de investiție nu s-au identificat areale sensibile ce pot fi afectate de realizarea proiectului.</w:t>
      </w:r>
    </w:p>
    <w:p w:rsidR="00447E99" w:rsidRPr="00C4482A" w:rsidRDefault="00447E99" w:rsidP="00C4482A">
      <w:pPr>
        <w:pStyle w:val="7CARACTERISTICA"/>
        <w:pBdr>
          <w:bottom w:val="single" w:sz="4" w:space="1" w:color="auto"/>
        </w:pBdr>
        <w:jc w:val="right"/>
      </w:pPr>
      <w:r w:rsidRPr="00C4482A">
        <w:t xml:space="preserve">g) protecţia aşezărilor umane şi a altor obiective de interes public: </w:t>
      </w:r>
    </w:p>
    <w:p w:rsidR="00447E99" w:rsidRPr="00AD1589" w:rsidRDefault="00447E99" w:rsidP="00C4482A">
      <w:pPr>
        <w:pStyle w:val="7CARACTERISTICA"/>
      </w:pPr>
      <w:r w:rsidRPr="00AD1589">
        <w:rPr>
          <w:bCs/>
        </w:rPr>
        <w:t xml:space="preserve">- </w:t>
      </w:r>
      <w:r w:rsidRPr="00AD1589">
        <w:t xml:space="preserve">identificarea obiectivelor de interes public, distanţa faţă de aşezările umane, respectiv faţă de monumente istorice şi de arhitectură, alte zone asupra cărora există instituit un regim de restricţie, zone de interes tradiţional şi altele; </w:t>
      </w:r>
    </w:p>
    <w:p w:rsidR="00447E99" w:rsidRPr="00AD1589" w:rsidRDefault="00447E99" w:rsidP="00C4482A">
      <w:pPr>
        <w:pStyle w:val="7CARACTERISTICA"/>
      </w:pPr>
      <w:r w:rsidRPr="00AD1589">
        <w:rPr>
          <w:bCs/>
        </w:rPr>
        <w:t xml:space="preserve">- </w:t>
      </w:r>
      <w:r w:rsidRPr="00AD1589">
        <w:t xml:space="preserve">lucrările, dotările şi măsurile pentru protecţia aşezărilor umane şi a obiectivelor protejate şi/sau de interes public; </w:t>
      </w:r>
    </w:p>
    <w:p w:rsidR="00447E99" w:rsidRPr="008A306C" w:rsidRDefault="00447E99" w:rsidP="00C4482A">
      <w:pPr>
        <w:pStyle w:val="4ALINIAT"/>
        <w:rPr>
          <w:lang w:eastAsia="ja-JP"/>
        </w:rPr>
      </w:pPr>
      <w:r w:rsidRPr="008A306C">
        <w:rPr>
          <w:lang w:eastAsia="ja-JP"/>
        </w:rPr>
        <w:t>Amplasamentul proiectului de investiție este situat într-o zonă cu vecinătăți loc</w:t>
      </w:r>
      <w:r>
        <w:rPr>
          <w:lang w:eastAsia="ja-JP"/>
        </w:rPr>
        <w:t>uite, cu receptori sensibili la</w:t>
      </w:r>
      <w:r w:rsidRPr="008A306C">
        <w:rPr>
          <w:lang w:eastAsia="ja-JP"/>
        </w:rPr>
        <w:t xml:space="preserve"> disconfortul potențial generat de realizarea obiectivelor propuse.</w:t>
      </w:r>
    </w:p>
    <w:p w:rsidR="00447E99" w:rsidRPr="008A306C" w:rsidRDefault="00447E99" w:rsidP="00C4482A">
      <w:pPr>
        <w:pStyle w:val="5SUBPUNCTE"/>
        <w:rPr>
          <w:lang w:eastAsia="ja-JP"/>
        </w:rPr>
      </w:pPr>
      <w:r w:rsidRPr="008A306C">
        <w:rPr>
          <w:lang w:eastAsia="ja-JP"/>
        </w:rPr>
        <w:t>Surse potențiale de impact asupra așezărilor umane:</w:t>
      </w:r>
    </w:p>
    <w:p w:rsidR="00447E99" w:rsidRPr="008A306C" w:rsidRDefault="00447E99" w:rsidP="00C4482A">
      <w:pPr>
        <w:pStyle w:val="6Sub-subpuncte"/>
        <w:rPr>
          <w:lang w:eastAsia="ja-JP"/>
        </w:rPr>
      </w:pPr>
      <w:r w:rsidRPr="008A306C">
        <w:rPr>
          <w:lang w:eastAsia="ja-JP"/>
        </w:rPr>
        <w:t>Organizarea de șantier.</w:t>
      </w:r>
    </w:p>
    <w:p w:rsidR="00447E99" w:rsidRPr="008A306C" w:rsidRDefault="00447E99" w:rsidP="00C4482A">
      <w:pPr>
        <w:pStyle w:val="6Sub-subpuncte"/>
        <w:rPr>
          <w:lang w:eastAsia="ja-JP"/>
        </w:rPr>
      </w:pPr>
      <w:r w:rsidRPr="008A306C">
        <w:rPr>
          <w:lang w:eastAsia="ja-JP"/>
        </w:rPr>
        <w:t>Posibila apariție a unor ambuteiaje în trafic datorită autovehiculelor de mare tonaj care transpotă materiale/ utilaje de construcții. Se apreciază că valorile normale de trafic în zonă vor crește cu mai puțin de 1%, astfel incât această creștere poate fi considerată nesemnificativă.</w:t>
      </w:r>
    </w:p>
    <w:p w:rsidR="00447E99" w:rsidRPr="008A306C" w:rsidRDefault="00447E99" w:rsidP="00C4482A">
      <w:pPr>
        <w:pStyle w:val="6Sub-subpuncte"/>
        <w:rPr>
          <w:lang w:eastAsia="ja-JP"/>
        </w:rPr>
      </w:pPr>
      <w:r w:rsidRPr="008A306C">
        <w:rPr>
          <w:lang w:eastAsia="ja-JP"/>
        </w:rPr>
        <w:t>Depozitarea necontrolată a deșeurilor din construcții</w:t>
      </w:r>
      <w:r w:rsidR="00B4354C">
        <w:rPr>
          <w:lang w:eastAsia="ja-JP"/>
        </w:rPr>
        <w:t xml:space="preserve"> </w:t>
      </w:r>
      <w:r w:rsidRPr="008A306C">
        <w:rPr>
          <w:lang w:eastAsia="ja-JP"/>
        </w:rPr>
        <w:t>- poate genera un impact estetic negativ.</w:t>
      </w:r>
    </w:p>
    <w:p w:rsidR="00447E99" w:rsidRPr="00C4482A" w:rsidRDefault="00447E99" w:rsidP="00C4482A">
      <w:pPr>
        <w:pStyle w:val="7CARACTERISTICA"/>
        <w:pBdr>
          <w:bottom w:val="single" w:sz="4" w:space="1" w:color="auto"/>
        </w:pBdr>
        <w:jc w:val="right"/>
      </w:pPr>
      <w:r w:rsidRPr="00C4482A">
        <w:t>Măsuri adoptate pentru protecția așezărilor umane:</w:t>
      </w:r>
    </w:p>
    <w:p w:rsidR="00447E99" w:rsidRPr="008A306C" w:rsidRDefault="00447E99" w:rsidP="00C4482A">
      <w:pPr>
        <w:pStyle w:val="5SUBPUNCTE"/>
        <w:rPr>
          <w:lang w:eastAsia="ja-JP"/>
        </w:rPr>
      </w:pPr>
      <w:r w:rsidRPr="008A306C">
        <w:rPr>
          <w:lang w:eastAsia="ja-JP"/>
        </w:rPr>
        <w:t>Înaintea părăsirii incintei, vehiculele ce transportă materiale de construcții vor fi curățate pentru a se evita murdărirea arterei de circulație cu reziduuri din șantier.</w:t>
      </w:r>
    </w:p>
    <w:p w:rsidR="00447E99" w:rsidRPr="008A306C" w:rsidRDefault="00447E99" w:rsidP="00C4482A">
      <w:pPr>
        <w:pStyle w:val="5SUBPUNCTE"/>
        <w:rPr>
          <w:lang w:eastAsia="ja-JP"/>
        </w:rPr>
      </w:pPr>
      <w:r w:rsidRPr="008A306C">
        <w:rPr>
          <w:lang w:eastAsia="ja-JP"/>
        </w:rPr>
        <w:t>Amplasarea, în incinta organizării de șantier a instalațiilor sanitare, de preferință mobile.</w:t>
      </w:r>
    </w:p>
    <w:p w:rsidR="00447E99" w:rsidRPr="008A306C" w:rsidRDefault="00447E99" w:rsidP="00C4482A">
      <w:pPr>
        <w:pStyle w:val="5SUBPUNCTE"/>
        <w:rPr>
          <w:lang w:eastAsia="ja-JP"/>
        </w:rPr>
      </w:pPr>
      <w:r w:rsidRPr="008A306C">
        <w:rPr>
          <w:lang w:eastAsia="ja-JP"/>
        </w:rPr>
        <w:t>Împrejmuirea șantierului pentru a se demarca perimetrele ce intră în responsabilitatea constructorului.</w:t>
      </w:r>
    </w:p>
    <w:p w:rsidR="00447E99" w:rsidRPr="008A306C" w:rsidRDefault="00447E99" w:rsidP="00C4482A">
      <w:pPr>
        <w:pStyle w:val="5SUBPUNCTE"/>
        <w:rPr>
          <w:lang w:eastAsia="ja-JP"/>
        </w:rPr>
      </w:pPr>
      <w:r w:rsidRPr="008A306C">
        <w:rPr>
          <w:lang w:eastAsia="ja-JP"/>
        </w:rPr>
        <w:t>Gestionarea corespunzătoare/ eficientă a deșeurile din construcții pentru a nu periclita starea de sănătate a populației și a nu crea disconfort  prin mirosul generat/ aspectul dezagreabil al acestora.</w:t>
      </w:r>
    </w:p>
    <w:p w:rsidR="00447E99" w:rsidRPr="00C4482A" w:rsidRDefault="00447E99" w:rsidP="00C4482A">
      <w:pPr>
        <w:pStyle w:val="7CARACTERISTICA"/>
        <w:pBdr>
          <w:bottom w:val="single" w:sz="4" w:space="1" w:color="auto"/>
        </w:pBdr>
        <w:jc w:val="right"/>
      </w:pPr>
      <w:r w:rsidRPr="00C4482A">
        <w:t xml:space="preserve">h) prevenirea şi gestionarea deşeurilor generate pe amplasament în timpul realizării proiectului/în timpul exploatării, inclusiv eliminarea: </w:t>
      </w:r>
    </w:p>
    <w:p w:rsidR="00447E99" w:rsidRPr="00EE3B4C" w:rsidRDefault="00447E99" w:rsidP="00C4482A">
      <w:pPr>
        <w:pStyle w:val="7CARACTERISTICA"/>
      </w:pPr>
      <w:r w:rsidRPr="00EE3B4C">
        <w:rPr>
          <w:bCs/>
        </w:rPr>
        <w:t xml:space="preserve">- </w:t>
      </w:r>
      <w:r w:rsidRPr="00EE3B4C">
        <w:t xml:space="preserve">lista deşeurilor (clasificate şi codificate în conformitate cu prevederile legislaţiei europene şi naţionale privind deşeurile), cantităţi de deşeuri generate; </w:t>
      </w:r>
    </w:p>
    <w:p w:rsidR="00447E99" w:rsidRPr="00EE3B4C" w:rsidRDefault="00447E99" w:rsidP="00C4482A">
      <w:pPr>
        <w:pStyle w:val="7CARACTERISTICA"/>
      </w:pPr>
      <w:r w:rsidRPr="00EE3B4C">
        <w:t xml:space="preserve">- programul de prevenire şi reducere a cantităţilor de deşeuri generate; </w:t>
      </w:r>
    </w:p>
    <w:p w:rsidR="00447E99" w:rsidRPr="00EE3B4C" w:rsidRDefault="00447E99" w:rsidP="00C4482A">
      <w:pPr>
        <w:pStyle w:val="7CARACTERISTICA"/>
      </w:pPr>
      <w:r w:rsidRPr="00EE3B4C">
        <w:t xml:space="preserve">- planul de gestionare a deşeurilor; </w:t>
      </w:r>
    </w:p>
    <w:p w:rsidR="00447E99" w:rsidRDefault="00447E99" w:rsidP="00C4482A">
      <w:pPr>
        <w:pStyle w:val="4ALINIAT"/>
        <w:rPr>
          <w:lang w:eastAsia="ja-JP"/>
        </w:rPr>
      </w:pPr>
      <w:r w:rsidRPr="008A306C">
        <w:rPr>
          <w:lang w:val="it-IT" w:eastAsia="ja-JP"/>
        </w:rPr>
        <w:t>În perioada executării lucrărilor d</w:t>
      </w:r>
      <w:r>
        <w:rPr>
          <w:lang w:val="it-IT" w:eastAsia="ja-JP"/>
        </w:rPr>
        <w:t>e construcții se produc deşeuri</w:t>
      </w:r>
      <w:r w:rsidRPr="008A306C">
        <w:rPr>
          <w:lang w:val="it-IT" w:eastAsia="ja-JP"/>
        </w:rPr>
        <w:t xml:space="preserve"> reprezentate de materiale rezul</w:t>
      </w:r>
      <w:r>
        <w:rPr>
          <w:lang w:val="it-IT" w:eastAsia="ja-JP"/>
        </w:rPr>
        <w:t>tate din construcții, materiale</w:t>
      </w:r>
      <w:r w:rsidRPr="008A306C">
        <w:rPr>
          <w:lang w:val="it-IT" w:eastAsia="ja-JP"/>
        </w:rPr>
        <w:t xml:space="preserve"> excavate și deșeuri de tip menajer.</w:t>
      </w:r>
    </w:p>
    <w:p w:rsidR="00447E99" w:rsidRDefault="00447E99" w:rsidP="00C4482A">
      <w:pPr>
        <w:pStyle w:val="4ALINIAT"/>
        <w:rPr>
          <w:lang w:eastAsia="ja-JP"/>
        </w:rPr>
      </w:pPr>
      <w:r w:rsidRPr="008A306C">
        <w:rPr>
          <w:lang w:eastAsia="ja-JP"/>
        </w:rPr>
        <w:t xml:space="preserve">Pentru evitarea oricăror situaţii de risc şi accidente în timpul perioadei de execuţie a lucrărilor de </w:t>
      </w:r>
      <w:r>
        <w:rPr>
          <w:lang w:eastAsia="ja-JP"/>
        </w:rPr>
        <w:t xml:space="preserve"> construcții, proiectul prevede</w:t>
      </w:r>
      <w:r w:rsidRPr="008A306C">
        <w:rPr>
          <w:lang w:eastAsia="ja-JP"/>
        </w:rPr>
        <w:t xml:space="preserve"> obligaţia titularul</w:t>
      </w:r>
      <w:r>
        <w:rPr>
          <w:lang w:eastAsia="ja-JP"/>
        </w:rPr>
        <w:t>ui proiectului/ constructorului</w:t>
      </w:r>
      <w:r w:rsidRPr="008A306C">
        <w:rPr>
          <w:lang w:eastAsia="ja-JP"/>
        </w:rPr>
        <w:t xml:space="preserve"> de a respecta prescripţiile tehnice de exploatare şi întreţinere prevăzute de normativele de exploatare şi prescripţiile tehnice ale utiljelor folosite.</w:t>
      </w:r>
    </w:p>
    <w:p w:rsidR="00447E99" w:rsidRPr="003B3D65" w:rsidRDefault="00447E99" w:rsidP="003B3D65">
      <w:pPr>
        <w:pStyle w:val="7CARACTERISTICA"/>
        <w:pBdr>
          <w:bottom w:val="single" w:sz="4" w:space="1" w:color="auto"/>
        </w:pBdr>
        <w:jc w:val="right"/>
      </w:pPr>
      <w:r w:rsidRPr="003B3D65">
        <w:t xml:space="preserve">În perioada executării lucrărilor de construcţie: </w:t>
      </w:r>
    </w:p>
    <w:p w:rsidR="00447E99" w:rsidRPr="003B3D65" w:rsidRDefault="00447E99" w:rsidP="003B3D65">
      <w:pPr>
        <w:pStyle w:val="5SUBPUNCTE"/>
        <w:rPr>
          <w:lang w:val="it-IT" w:eastAsia="ja-JP"/>
        </w:rPr>
      </w:pPr>
      <w:r w:rsidRPr="003B3D65">
        <w:rPr>
          <w:lang w:val="it-IT" w:eastAsia="ja-JP"/>
        </w:rPr>
        <w:t xml:space="preserve">Pământ </w:t>
      </w:r>
      <w:r w:rsidRPr="003B3D65">
        <w:rPr>
          <w:lang w:eastAsia="ja-JP"/>
        </w:rPr>
        <w:t>rezultat din decopertarea terenului în vederea realizării construcțiilor</w:t>
      </w:r>
    </w:p>
    <w:p w:rsidR="00447E99" w:rsidRPr="003B3D65" w:rsidRDefault="00447E99" w:rsidP="003B3D65">
      <w:pPr>
        <w:pStyle w:val="5SUBPUNCTE"/>
        <w:rPr>
          <w:i/>
          <w:lang w:val="it-IT" w:eastAsia="ja-JP"/>
        </w:rPr>
      </w:pPr>
      <w:r w:rsidRPr="003B3D65">
        <w:rPr>
          <w:i/>
          <w:lang w:eastAsia="ja-JP"/>
        </w:rPr>
        <w:t>Cod deșeu: 17 05 04</w:t>
      </w:r>
      <w:r w:rsidR="00146994">
        <w:rPr>
          <w:i/>
          <w:lang w:eastAsia="ja-JP"/>
        </w:rPr>
        <w:t xml:space="preserve"> </w:t>
      </w:r>
      <w:r w:rsidRPr="003B3D65">
        <w:rPr>
          <w:i/>
          <w:lang w:eastAsia="ja-JP"/>
        </w:rPr>
        <w:t xml:space="preserve">- </w:t>
      </w:r>
      <w:r w:rsidRPr="003B3D65">
        <w:rPr>
          <w:lang w:eastAsia="ja-JP"/>
        </w:rPr>
        <w:t>Se va prelua cu mijloace auto şi se va transporta pe un amplasament aprobat de autoritățile locale.</w:t>
      </w:r>
      <w:r w:rsidRPr="003B3D65">
        <w:rPr>
          <w:i/>
          <w:lang w:eastAsia="ja-JP"/>
        </w:rPr>
        <w:t xml:space="preserve"> </w:t>
      </w:r>
      <w:r w:rsidRPr="003B3D65">
        <w:rPr>
          <w:lang w:eastAsia="ja-JP"/>
        </w:rPr>
        <w:t>Mijloacele de transport utilizate se vor  acoperi cu prelate pentru prevenirea împrăştierii  pe carosabil</w:t>
      </w:r>
      <w:r w:rsidRPr="003B3D65">
        <w:rPr>
          <w:i/>
          <w:lang w:eastAsia="ja-JP"/>
        </w:rPr>
        <w:t>.</w:t>
      </w:r>
    </w:p>
    <w:p w:rsidR="00447E99" w:rsidRPr="003B3D65" w:rsidRDefault="00447E99" w:rsidP="003B3D65">
      <w:pPr>
        <w:pStyle w:val="5SUBPUNCTE"/>
        <w:rPr>
          <w:lang w:val="it-IT" w:eastAsia="ja-JP"/>
        </w:rPr>
      </w:pPr>
      <w:r w:rsidRPr="003B3D65">
        <w:rPr>
          <w:i/>
          <w:lang w:eastAsia="ja-JP"/>
        </w:rPr>
        <w:lastRenderedPageBreak/>
        <w:t>Deşeuri de tip menajer: - fracțiuni colectate separat.</w:t>
      </w:r>
      <w:r w:rsidRPr="003B3D65">
        <w:rPr>
          <w:lang w:eastAsia="ja-JP"/>
        </w:rPr>
        <w:t xml:space="preserve"> Se vor colecta  selectiv, se vor  depozita temporar pe amplasament în containere specializate şi se vor preda la operatori autorizaţi pentru colectarea și transportul în vederea valorificării/eliminării finale.</w:t>
      </w:r>
    </w:p>
    <w:p w:rsidR="00447E99" w:rsidRPr="00C4482A" w:rsidRDefault="00447E99" w:rsidP="00447E99">
      <w:pPr>
        <w:spacing w:after="0"/>
        <w:jc w:val="both"/>
        <w:rPr>
          <w:rFonts w:ascii="Times New Roman" w:eastAsia="MS Mincho" w:hAnsi="Times New Roman"/>
          <w:bCs/>
          <w:i/>
          <w:sz w:val="24"/>
          <w:szCs w:val="24"/>
          <w:highlight w:val="yellow"/>
          <w:u w:val="single"/>
          <w:lang w:val="it-IT" w:eastAsia="ja-JP"/>
        </w:rPr>
      </w:pPr>
    </w:p>
    <w:p w:rsidR="00447E99" w:rsidRPr="003B3D65" w:rsidRDefault="00447E99" w:rsidP="003B3D65">
      <w:pPr>
        <w:pStyle w:val="7CARACTERISTICA"/>
        <w:pBdr>
          <w:bottom w:val="single" w:sz="4" w:space="1" w:color="auto"/>
        </w:pBdr>
        <w:jc w:val="right"/>
      </w:pPr>
      <w:r w:rsidRPr="003B3D65">
        <w:t xml:space="preserve">În perioada de funcţionare: </w:t>
      </w:r>
    </w:p>
    <w:p w:rsidR="00447E99" w:rsidRPr="003B3D65" w:rsidRDefault="00447E99" w:rsidP="003B3D65">
      <w:pPr>
        <w:pStyle w:val="4ALINIAT"/>
        <w:rPr>
          <w:lang w:val="it-IT" w:eastAsia="ja-JP"/>
        </w:rPr>
      </w:pPr>
      <w:r w:rsidRPr="003B3D65">
        <w:rPr>
          <w:i/>
          <w:lang w:eastAsia="ja-JP"/>
        </w:rPr>
        <w:t>Deşeuri de tip menajer</w:t>
      </w:r>
      <w:r w:rsidR="00146994">
        <w:rPr>
          <w:i/>
          <w:lang w:eastAsia="ja-JP"/>
        </w:rPr>
        <w:t xml:space="preserve"> </w:t>
      </w:r>
      <w:r w:rsidRPr="003B3D65">
        <w:rPr>
          <w:i/>
          <w:lang w:eastAsia="ja-JP"/>
        </w:rPr>
        <w:t xml:space="preserve">- fracțiuni colectate separat: </w:t>
      </w:r>
      <w:r w:rsidRPr="003B3D65">
        <w:rPr>
          <w:lang w:eastAsia="ja-JP"/>
        </w:rPr>
        <w:t>Se vor colecta selectiv, se vor depozita temporar pe amplasament, în containere specializate și se vor preda la operatori autorizați pentru colectarea și transportul în vederea valorificării/ eliminării finale.</w:t>
      </w:r>
    </w:p>
    <w:p w:rsidR="00447E99" w:rsidRPr="003B3D65" w:rsidRDefault="00447E99" w:rsidP="003B3D65">
      <w:pPr>
        <w:pStyle w:val="4ALINIAT"/>
        <w:rPr>
          <w:lang w:val="it-IT" w:eastAsia="ja-JP"/>
        </w:rPr>
      </w:pPr>
      <w:r w:rsidRPr="003B3D65">
        <w:rPr>
          <w:lang w:val="it-IT" w:eastAsia="ja-JP"/>
        </w:rPr>
        <w:t>Proiectul de investiție prevede amenajarea pe amplasament a unei platforme destinate colectării selective, în containere secializate, a deșeurilor rezultate de tip menajer.</w:t>
      </w:r>
    </w:p>
    <w:p w:rsidR="00447E99" w:rsidRPr="003B3D65" w:rsidRDefault="00447E99" w:rsidP="003B3D65">
      <w:pPr>
        <w:pStyle w:val="4ALINIAT"/>
        <w:rPr>
          <w:lang w:val="it-IT" w:eastAsia="ja-JP"/>
        </w:rPr>
      </w:pPr>
      <w:r w:rsidRPr="003B3D65">
        <w:rPr>
          <w:lang w:val="it-IT" w:eastAsia="ja-JP"/>
        </w:rPr>
        <w:t>Platforma va fi amenajtă la o distanță de minimu</w:t>
      </w:r>
      <w:r w:rsidR="003B3D65" w:rsidRPr="003B3D65">
        <w:rPr>
          <w:lang w:val="it-IT" w:eastAsia="ja-JP"/>
        </w:rPr>
        <w:t xml:space="preserve">m 10 m de ferestrele birourilor, camerelor de cazare </w:t>
      </w:r>
      <w:r w:rsidRPr="003B3D65">
        <w:rPr>
          <w:lang w:val="it-IT" w:eastAsia="ja-JP"/>
        </w:rPr>
        <w:t xml:space="preserve">(conform prevederilor Ord. MS nr. 119/2014, art.4a) și  va fi prevăzută cu containere specializate, marcate corespunzător, pentru </w:t>
      </w:r>
      <w:r w:rsidR="004E176F">
        <w:rPr>
          <w:lang w:val="it-IT" w:eastAsia="ja-JP"/>
        </w:rPr>
        <w:t>colectarea selectivă, la sursă,</w:t>
      </w:r>
      <w:r w:rsidRPr="003B3D65">
        <w:rPr>
          <w:lang w:val="it-IT" w:eastAsia="ja-JP"/>
        </w:rPr>
        <w:t xml:space="preserve"> a deșeurilor (sticlă, materiale plastice, hârtie, deșeuri predominant organice, biodegradabile, etc.).</w:t>
      </w:r>
    </w:p>
    <w:p w:rsidR="00447E99" w:rsidRPr="003B3D65" w:rsidRDefault="00447E99" w:rsidP="003B3D65">
      <w:pPr>
        <w:pStyle w:val="4ALINIAT"/>
        <w:rPr>
          <w:lang w:val="it-IT" w:eastAsia="ja-JP"/>
        </w:rPr>
      </w:pPr>
      <w:r w:rsidRPr="003B3D65">
        <w:rPr>
          <w:lang w:val="it-IT" w:eastAsia="ja-JP"/>
        </w:rPr>
        <w:t xml:space="preserve">Platforma destinată depozitării recipientelor de colectare selectivă a deșeurilor menajere va fi îmrejmuită, impermeabilizată, cu asigurarea unei pante de scurgere și va fi prevăzută cu sistem de spălare și sifon de scurgere racordat la canalizare. Platforma va fi dimensionată pe baza indicelui maxim de producere a gunoiului și a ritmului de evacuare a acestuia; va fi întreținută în permanență în stare de curățenie. </w:t>
      </w:r>
    </w:p>
    <w:p w:rsidR="00447E99" w:rsidRPr="003B3D65" w:rsidRDefault="00447E99" w:rsidP="003B3D65">
      <w:pPr>
        <w:pStyle w:val="4ALINIAT"/>
        <w:rPr>
          <w:lang w:val="it-IT" w:eastAsia="ja-JP"/>
        </w:rPr>
      </w:pPr>
      <w:r w:rsidRPr="003B3D65">
        <w:rPr>
          <w:lang w:val="it-IT" w:eastAsia="ja-JP"/>
        </w:rPr>
        <w:t xml:space="preserve">Colectarea deșeurilor menajere se va realiza astfel încât să fie evitat, pe cât posibil, orice risc de disconfort  creat de mirosuri, insecte, rozătoare, etc. </w:t>
      </w:r>
    </w:p>
    <w:p w:rsidR="00447E99" w:rsidRPr="003B3D65" w:rsidRDefault="00447E99" w:rsidP="003B3D65">
      <w:pPr>
        <w:pStyle w:val="4ALINIAT"/>
        <w:rPr>
          <w:lang w:val="it-IT" w:eastAsia="ja-JP"/>
        </w:rPr>
      </w:pPr>
      <w:r w:rsidRPr="003B3D65">
        <w:rPr>
          <w:lang w:val="it-IT" w:eastAsia="ja-JP"/>
        </w:rPr>
        <w:t xml:space="preserve">Amplasarea containerelor se va realiza astfel încât accesul la ele să fie rapid și ușor, iar sistemul de acoperire să fie ușor de manevrat și să asigure etanșeitatea acestora. </w:t>
      </w:r>
    </w:p>
    <w:p w:rsidR="00447E99" w:rsidRPr="003B3D65" w:rsidRDefault="00447E99" w:rsidP="003B3D65">
      <w:pPr>
        <w:pStyle w:val="4ALINIAT"/>
        <w:rPr>
          <w:lang w:val="it-IT" w:eastAsia="ja-JP"/>
        </w:rPr>
      </w:pPr>
      <w:r w:rsidRPr="003B3D65">
        <w:rPr>
          <w:lang w:val="it-IT" w:eastAsia="ja-JP"/>
        </w:rPr>
        <w:t>Recipientele vor fi menținute în stare bună de funcționare și vor fi înlocuite imediat, la primele semne de pierdere a etanșeității.</w:t>
      </w:r>
    </w:p>
    <w:p w:rsidR="00447E99" w:rsidRPr="003B3D65" w:rsidRDefault="00447E99" w:rsidP="003B3D65">
      <w:pPr>
        <w:pStyle w:val="7CARACTERISTICA"/>
        <w:pBdr>
          <w:bottom w:val="single" w:sz="4" w:space="1" w:color="auto"/>
        </w:pBdr>
        <w:jc w:val="right"/>
      </w:pPr>
      <w:r w:rsidRPr="003B3D65">
        <w:t xml:space="preserve">i) gospodărirea substanţelor şi preparatelor chimice periculoase: </w:t>
      </w:r>
    </w:p>
    <w:p w:rsidR="00447E99" w:rsidRPr="003B3D65" w:rsidRDefault="00447E99" w:rsidP="003B3D65">
      <w:pPr>
        <w:pStyle w:val="7CARACTERISTICA"/>
      </w:pPr>
      <w:r w:rsidRPr="003B3D65">
        <w:t xml:space="preserve">- substanţele şi preparatele chimice periculoase utilizate şi/sau produse; </w:t>
      </w:r>
    </w:p>
    <w:p w:rsidR="00447E99" w:rsidRPr="003B3D65" w:rsidRDefault="00447E99" w:rsidP="003B3D65">
      <w:pPr>
        <w:pStyle w:val="7CARACTERISTICA"/>
        <w:rPr>
          <w:sz w:val="20"/>
          <w:szCs w:val="20"/>
        </w:rPr>
      </w:pPr>
      <w:r w:rsidRPr="003B3D65">
        <w:rPr>
          <w:bCs/>
        </w:rPr>
        <w:t xml:space="preserve">- </w:t>
      </w:r>
      <w:r w:rsidRPr="003B3D65">
        <w:t>modul de gospodărire a substanţelor şi preparatelor chimice periculoase şi asigurarea condiţiilor de protecţie a factorilor de mediu şi a sănătăţii populaţiei.</w:t>
      </w:r>
      <w:r w:rsidRPr="003B3D65">
        <w:rPr>
          <w:sz w:val="20"/>
          <w:szCs w:val="20"/>
        </w:rPr>
        <w:t xml:space="preserve"> </w:t>
      </w:r>
    </w:p>
    <w:p w:rsidR="00447E99" w:rsidRPr="003B3D65" w:rsidRDefault="00447E99" w:rsidP="003B3D65">
      <w:pPr>
        <w:pStyle w:val="4ALINIAT"/>
        <w:rPr>
          <w:lang w:val="it-IT" w:eastAsia="ja-JP"/>
        </w:rPr>
      </w:pPr>
      <w:r w:rsidRPr="003B3D65">
        <w:rPr>
          <w:lang w:val="it-IT" w:eastAsia="ja-JP"/>
        </w:rPr>
        <w:t>Deşeuri de materiale absorbante utilizate pentru colectarea de pe amplasament a scurgerilor accidentale de produse petroliere provenite de la autovehicule</w:t>
      </w:r>
      <w:r w:rsidR="003A725A">
        <w:rPr>
          <w:lang w:val="it-IT" w:eastAsia="ja-JP"/>
        </w:rPr>
        <w:t xml:space="preserve"> </w:t>
      </w:r>
      <w:r w:rsidRPr="003B3D65">
        <w:rPr>
          <w:lang w:val="it-IT" w:eastAsia="ja-JP"/>
        </w:rPr>
        <w:t xml:space="preserve">- Cod deșeu 15 02 02*. Se vor gestiona ca deșeuri periculoase. Se vor colecta în recipiente specializate, se vor depozita temporar pe amplasament și se vor preda, pe bază de contract, la </w:t>
      </w:r>
      <w:r w:rsidRPr="003B3D65">
        <w:rPr>
          <w:lang w:eastAsia="ja-JP"/>
        </w:rPr>
        <w:t>operatori autorizați pentru colectarea și transportul în vederea valorificării/ eliminării finale.</w:t>
      </w:r>
    </w:p>
    <w:p w:rsidR="00447E99" w:rsidRPr="003B3D65" w:rsidRDefault="00447E99" w:rsidP="003B3D65">
      <w:pPr>
        <w:pStyle w:val="7CARACTERISTICA"/>
        <w:pBdr>
          <w:top w:val="single" w:sz="4" w:space="1" w:color="auto"/>
          <w:left w:val="single" w:sz="4" w:space="4" w:color="auto"/>
          <w:bottom w:val="single" w:sz="4" w:space="1" w:color="auto"/>
          <w:right w:val="single" w:sz="4" w:space="4" w:color="auto"/>
        </w:pBdr>
        <w:jc w:val="right"/>
        <w:rPr>
          <w:bCs/>
        </w:rPr>
      </w:pPr>
      <w:r w:rsidRPr="003B3D65">
        <w:rPr>
          <w:bCs/>
        </w:rPr>
        <w:t xml:space="preserve">B. Utilizarea resurselor naturale, în special a solului, a terenurilor, a apei şi a biodiversităţii. </w:t>
      </w:r>
    </w:p>
    <w:p w:rsidR="00447E99" w:rsidRPr="003B3D65" w:rsidRDefault="00447E99" w:rsidP="003B3D65">
      <w:pPr>
        <w:pStyle w:val="4ALINIAT"/>
        <w:rPr>
          <w:lang w:val="it-IT" w:eastAsia="ja-JP"/>
        </w:rPr>
      </w:pPr>
      <w:r w:rsidRPr="003B3D65">
        <w:rPr>
          <w:lang w:val="it-IT" w:eastAsia="ja-JP"/>
        </w:rPr>
        <w:t>NU ESTE CAZUL</w:t>
      </w:r>
    </w:p>
    <w:p w:rsidR="00447E99" w:rsidRPr="003B3D65" w:rsidRDefault="00447E99" w:rsidP="003B3D65">
      <w:pPr>
        <w:pStyle w:val="7CARACTERISTICA"/>
        <w:pBdr>
          <w:bottom w:val="single" w:sz="4" w:space="1" w:color="auto"/>
        </w:pBdr>
        <w:jc w:val="right"/>
      </w:pPr>
      <w:r w:rsidRPr="003B3D65">
        <w:t xml:space="preserve">VII. Descrierea aspectelor de mediu susceptibile a fi afectate în mod semnificativ de proiect: </w:t>
      </w:r>
    </w:p>
    <w:p w:rsidR="00447E99" w:rsidRPr="003B3D65" w:rsidRDefault="00447E99" w:rsidP="003B3D65">
      <w:pPr>
        <w:pStyle w:val="7CARACTERISTICA"/>
      </w:pPr>
      <w:r w:rsidRPr="003B3D65">
        <w:rPr>
          <w:bCs/>
        </w:rPr>
        <w:t xml:space="preserve">- </w:t>
      </w:r>
      <w:r w:rsidRPr="003B3D65">
        <w:t xml:space="preserve">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 </w:t>
      </w:r>
    </w:p>
    <w:p w:rsidR="00447E99" w:rsidRPr="003B3D65" w:rsidRDefault="00447E99" w:rsidP="003B3D65">
      <w:pPr>
        <w:pStyle w:val="7CARACTERISTICA"/>
      </w:pPr>
      <w:r w:rsidRPr="003B3D65">
        <w:rPr>
          <w:bCs/>
        </w:rPr>
        <w:t xml:space="preserve">- </w:t>
      </w:r>
      <w:r w:rsidRPr="003B3D65">
        <w:t xml:space="preserve">extinderea impactului (zona geografică, numărul populaţiei/habitatelor/speciilor afectate); </w:t>
      </w:r>
    </w:p>
    <w:p w:rsidR="00447E99" w:rsidRPr="003B3D65" w:rsidRDefault="00447E99" w:rsidP="003B3D65">
      <w:pPr>
        <w:pStyle w:val="7CARACTERISTICA"/>
      </w:pPr>
      <w:r w:rsidRPr="003B3D65">
        <w:t xml:space="preserve">- magnitudinea şi complexitatea impactului; </w:t>
      </w:r>
    </w:p>
    <w:p w:rsidR="00447E99" w:rsidRPr="003B3D65" w:rsidRDefault="00447E99" w:rsidP="003B3D65">
      <w:pPr>
        <w:pStyle w:val="7CARACTERISTICA"/>
      </w:pPr>
      <w:r w:rsidRPr="003B3D65">
        <w:t xml:space="preserve">- probabilitatea impactului; </w:t>
      </w:r>
    </w:p>
    <w:p w:rsidR="00447E99" w:rsidRPr="003B3D65" w:rsidRDefault="00447E99" w:rsidP="003B3D65">
      <w:pPr>
        <w:pStyle w:val="7CARACTERISTICA"/>
      </w:pPr>
      <w:r w:rsidRPr="003B3D65">
        <w:lastRenderedPageBreak/>
        <w:t xml:space="preserve">- durata, frecvenţa şi reversibilitatea impactului; </w:t>
      </w:r>
    </w:p>
    <w:p w:rsidR="00447E99" w:rsidRPr="003B3D65" w:rsidRDefault="00447E99" w:rsidP="003B3D65">
      <w:pPr>
        <w:pStyle w:val="7CARACTERISTICA"/>
      </w:pPr>
      <w:r w:rsidRPr="003B3D65">
        <w:t xml:space="preserve">- măsurile de evitare, reducere sau ameliorare a impactului semnificativ asupra mediului; </w:t>
      </w:r>
    </w:p>
    <w:p w:rsidR="00447E99" w:rsidRPr="003B3D65" w:rsidRDefault="00447E99" w:rsidP="003B3D65">
      <w:pPr>
        <w:pStyle w:val="7CARACTERISTICA"/>
        <w:rPr>
          <w:sz w:val="20"/>
          <w:szCs w:val="20"/>
        </w:rPr>
      </w:pPr>
      <w:r w:rsidRPr="003B3D65">
        <w:t>- natura transfrontalieră a impactului.</w:t>
      </w:r>
      <w:r w:rsidRPr="003B3D65">
        <w:rPr>
          <w:sz w:val="20"/>
          <w:szCs w:val="20"/>
        </w:rPr>
        <w:t xml:space="preserve"> </w:t>
      </w:r>
    </w:p>
    <w:p w:rsidR="00447E99" w:rsidRPr="003B3D65" w:rsidRDefault="00447E99" w:rsidP="003B3D65">
      <w:pPr>
        <w:pStyle w:val="4ALINIAT"/>
        <w:rPr>
          <w:lang w:val="it-IT" w:eastAsia="ja-JP"/>
        </w:rPr>
      </w:pPr>
      <w:r w:rsidRPr="003B3D65">
        <w:rPr>
          <w:lang w:val="it-IT" w:eastAsia="ja-JP"/>
        </w:rPr>
        <w:t>NU ESTE CAZUL</w:t>
      </w:r>
    </w:p>
    <w:p w:rsidR="00447E99" w:rsidRPr="003B3D65" w:rsidRDefault="00447E99" w:rsidP="003B3D65">
      <w:pPr>
        <w:pStyle w:val="7CARACTERISTICA"/>
        <w:pBdr>
          <w:bottom w:val="single" w:sz="4" w:space="1" w:color="auto"/>
        </w:pBdr>
        <w:jc w:val="right"/>
      </w:pPr>
      <w:r w:rsidRPr="003B3D65">
        <w:t xml:space="preserve">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 </w:t>
      </w:r>
    </w:p>
    <w:p w:rsidR="00447E99" w:rsidRPr="003B3D65" w:rsidRDefault="00447E99" w:rsidP="003B3D65">
      <w:pPr>
        <w:pStyle w:val="4ALINIAT"/>
        <w:rPr>
          <w:b/>
        </w:rPr>
      </w:pPr>
      <w:r w:rsidRPr="003B3D65">
        <w:t>Se recomandă ca realizarea  proiectului de investiție să  se facă în baza unui Plan de management de mediu (PMM), care să urmărească</w:t>
      </w:r>
      <w:r w:rsidRPr="003B3D65">
        <w:rPr>
          <w:b/>
        </w:rPr>
        <w:t>:</w:t>
      </w:r>
    </w:p>
    <w:p w:rsidR="00447E99" w:rsidRPr="003B3D65" w:rsidRDefault="00447E99" w:rsidP="003B3D65">
      <w:pPr>
        <w:pStyle w:val="5SUBPUNCTE"/>
      </w:pPr>
      <w:r w:rsidRPr="003B3D65">
        <w:t>Asigurarea respectării condițiilor impuse în actele de reglementare emise la faza de proiect tehnic.</w:t>
      </w:r>
    </w:p>
    <w:p w:rsidR="00447E99" w:rsidRPr="003B3D65" w:rsidRDefault="00447E99" w:rsidP="003B3D65">
      <w:pPr>
        <w:pStyle w:val="5SUBPUNCTE"/>
      </w:pPr>
      <w:r w:rsidRPr="003B3D65">
        <w:t>Asigurarea respectării legislației de mediu în vigoare.</w:t>
      </w:r>
    </w:p>
    <w:p w:rsidR="00447E99" w:rsidRPr="003B3D65" w:rsidRDefault="00447E99" w:rsidP="003B3D65">
      <w:pPr>
        <w:pStyle w:val="5SUBPUNCTE"/>
      </w:pPr>
      <w:r w:rsidRPr="003B3D65">
        <w:t>Asigurarea evitării, reducerii, compensării impactului potențial asupra mediului pentru perioada de execuție a componentelor proiectului.</w:t>
      </w:r>
    </w:p>
    <w:p w:rsidR="00447E99" w:rsidRPr="003B3D65" w:rsidRDefault="00447E99" w:rsidP="003B3D65">
      <w:pPr>
        <w:pStyle w:val="4ALINIAT"/>
        <w:rPr>
          <w:b/>
        </w:rPr>
      </w:pPr>
      <w:r w:rsidRPr="003B3D65">
        <w:t xml:space="preserve">Scopul Planului de management de mediu va fi atins prin stabilirea şi îndeplinirea unor obiective de mediu specifice. </w:t>
      </w:r>
    </w:p>
    <w:p w:rsidR="00447E99" w:rsidRPr="003B3D65" w:rsidRDefault="00447E99" w:rsidP="003B3D65">
      <w:pPr>
        <w:pStyle w:val="4ALINIAT"/>
      </w:pPr>
      <w:bookmarkStart w:id="1" w:name="_Toc384021696"/>
      <w:r w:rsidRPr="003B3D65">
        <w:t>Domeniul de aplicare</w:t>
      </w:r>
      <w:bookmarkEnd w:id="1"/>
    </w:p>
    <w:p w:rsidR="00447E99" w:rsidRPr="003B3D65" w:rsidRDefault="00447E99" w:rsidP="003B3D65">
      <w:pPr>
        <w:pStyle w:val="4ALINIAT"/>
        <w:rPr>
          <w:b/>
        </w:rPr>
      </w:pPr>
      <w:r w:rsidRPr="003B3D65">
        <w:t>Perioada de valabilitate a PMM este pe durata tuturor etapelor de punere în aplicare a fiecărui proiect în parte: planificare, proiectare, construcție, operare şi închidere. Pentru fiecare etapă a proiectului se stabilesc obiective de mediu distincte. Planul de management de mediu va fi revizuit ori de câte ori apare o modificare substanțială a obiectivelor proiectului sau a soluției proiectate.</w:t>
      </w:r>
      <w:r w:rsidRPr="003B3D65">
        <w:rPr>
          <w:b/>
        </w:rPr>
        <w:t xml:space="preserve"> </w:t>
      </w:r>
    </w:p>
    <w:p w:rsidR="00447E99" w:rsidRPr="003B3D65" w:rsidRDefault="00447E99" w:rsidP="003B3D65">
      <w:pPr>
        <w:pStyle w:val="4ALINIAT"/>
      </w:pPr>
      <w:r w:rsidRPr="003B3D65">
        <w:t>Conținutul PMM</w:t>
      </w:r>
    </w:p>
    <w:p w:rsidR="00447E99" w:rsidRPr="003B3D65" w:rsidRDefault="00447E99" w:rsidP="003B3D65">
      <w:pPr>
        <w:pStyle w:val="4ALINIAT"/>
      </w:pPr>
      <w:r w:rsidRPr="003B3D65">
        <w:t>PMM va conține, pe lângă informațiile generale, un program de implementare care cuprinde obiectivele planului, într-o formă accesibilă, cu următoarea structură:</w:t>
      </w:r>
    </w:p>
    <w:p w:rsidR="00447E99" w:rsidRPr="003B3D65" w:rsidRDefault="00447E99" w:rsidP="003B3D65">
      <w:pPr>
        <w:pStyle w:val="4ALINIAT"/>
      </w:pPr>
      <w:r w:rsidRPr="003B3D65">
        <w:t>Obiective de mediu (obiective ale PMM): se vor defini pe toată durata de existență a proiectului – pre-construcție, construcție și operare-pentru a evidenția beneficiile și minimiza efectele adverse asupra mediului.</w:t>
      </w:r>
    </w:p>
    <w:p w:rsidR="00447E99" w:rsidRPr="003B3D65" w:rsidRDefault="00447E99" w:rsidP="003B3D65">
      <w:pPr>
        <w:pStyle w:val="4ALINIAT"/>
      </w:pPr>
      <w:r w:rsidRPr="003B3D65">
        <w:t>Obiective generale în cazul ficăruia dintre cele două proiecte:</w:t>
      </w:r>
    </w:p>
    <w:p w:rsidR="00447E99" w:rsidRPr="003B3D65" w:rsidRDefault="00447E99" w:rsidP="003B3D65">
      <w:pPr>
        <w:pStyle w:val="5SUBPUNCTE"/>
      </w:pPr>
      <w:r w:rsidRPr="003B3D65">
        <w:t>asigurarea conformării emisiilor în mediu cu prevederile normelor și standardelor în vigoare;</w:t>
      </w:r>
    </w:p>
    <w:p w:rsidR="00447E99" w:rsidRPr="003B3D65" w:rsidRDefault="00447E99" w:rsidP="003B3D65">
      <w:pPr>
        <w:pStyle w:val="5SUBPUNCTE"/>
      </w:pPr>
      <w:r w:rsidRPr="003B3D65">
        <w:t>verificarea performanțelor de mediu prin informații privind impactul pe măsura producerii acestuia;</w:t>
      </w:r>
    </w:p>
    <w:p w:rsidR="00447E99" w:rsidRPr="003B3D65" w:rsidRDefault="00447E99" w:rsidP="003B3D65">
      <w:pPr>
        <w:pStyle w:val="5SUBPUNCTE"/>
      </w:pPr>
      <w:r w:rsidRPr="003B3D65">
        <w:t>răspuns la evenimentele neprevăzute;</w:t>
      </w:r>
    </w:p>
    <w:p w:rsidR="00447E99" w:rsidRPr="003B3D65" w:rsidRDefault="00447E99" w:rsidP="003B3D65">
      <w:pPr>
        <w:pStyle w:val="5SUBPUNCTE"/>
      </w:pPr>
      <w:r w:rsidRPr="003B3D65">
        <w:t xml:space="preserve">asigurarea de feedback pentru îmbunătățirea continuă a performanței de mediu. </w:t>
      </w:r>
    </w:p>
    <w:p w:rsidR="00447E99" w:rsidRPr="003B3D65" w:rsidRDefault="00447E99" w:rsidP="003B3D65">
      <w:pPr>
        <w:pStyle w:val="4ALINIAT"/>
      </w:pPr>
      <w:r w:rsidRPr="003B3D65">
        <w:rPr>
          <w:i/>
        </w:rPr>
        <w:t>Acţiunile care se propun pentru atingerea obiectivelor de mediu</w:t>
      </w:r>
      <w:r w:rsidRPr="003B3D65">
        <w:t>: se vor descrie acțiunile în detaliu, înclusiv modul în care vor fi realizate, responsabilii pe tipuri de acțiuni, termene de implementare, resurse utilizate, monitorizare/verificare –nivel de performanță sau ținte pentru verificarea eficienţei acţiunilor ( verificarea atingerii ţintelor şi a implementării acţiunilor propuse).</w:t>
      </w:r>
    </w:p>
    <w:p w:rsidR="00447E99" w:rsidRPr="003B3D65" w:rsidRDefault="00447E99" w:rsidP="003B3D65">
      <w:pPr>
        <w:pStyle w:val="4ALINIAT"/>
        <w:rPr>
          <w:lang w:val="it-IT"/>
        </w:rPr>
      </w:pPr>
      <w:r w:rsidRPr="003B3D65">
        <w:rPr>
          <w:lang w:val="it-IT"/>
        </w:rPr>
        <w:t>În conformitate cu prevederile Legii 10/1995, HG 766/1997 și a INDICATIVULUI P130-1999, titularul proiectului are obligația urmăririi comportării în exploatare a construcției, pe toată durata de existență a acesteia.</w:t>
      </w:r>
    </w:p>
    <w:p w:rsidR="00447E99" w:rsidRPr="003B3D65" w:rsidRDefault="00447E99" w:rsidP="003B3D65">
      <w:pPr>
        <w:pStyle w:val="4ALINIAT"/>
        <w:rPr>
          <w:lang w:val="it-IT"/>
        </w:rPr>
      </w:pPr>
      <w:r w:rsidRPr="003B3D65">
        <w:rPr>
          <w:lang w:val="it-IT"/>
        </w:rPr>
        <w:t>În acest sens, se vor realiza activități privind examinarea directă sau investigarea cu mijloace de observare și măsurare specifice, în scopul menținerii cerințelor de calitate.</w:t>
      </w:r>
    </w:p>
    <w:p w:rsidR="00447E99" w:rsidRPr="003B3D65" w:rsidRDefault="00447E99" w:rsidP="003B3D65">
      <w:pPr>
        <w:pStyle w:val="4ALINIAT"/>
        <w:rPr>
          <w:lang w:val="it-IT"/>
        </w:rPr>
      </w:pPr>
      <w:r w:rsidRPr="003B3D65">
        <w:rPr>
          <w:lang w:val="it-IT"/>
        </w:rPr>
        <w:t>Urmărirea comportării în exploatare se va face în vederea depistării din timp a unor degradări care conduc la diminuarea caracteristicilor de  exploatare. Comportarea in exploatare a unei construcții reflecta durabilitatea acesteia, respectiv mentinerea in timp a performantelor sale.</w:t>
      </w:r>
    </w:p>
    <w:p w:rsidR="00447E99" w:rsidRPr="003B3D65" w:rsidRDefault="00447E99" w:rsidP="003B3D65">
      <w:pPr>
        <w:pStyle w:val="4ALINIAT"/>
        <w:rPr>
          <w:i/>
          <w:lang w:val="it-IT"/>
        </w:rPr>
      </w:pPr>
      <w:r w:rsidRPr="003B3D65">
        <w:rPr>
          <w:i/>
          <w:lang w:val="it-IT"/>
        </w:rPr>
        <w:t>Titularul proiectului va elabora instrucțiunile de urmărire în timp a lucrărilor propuse în cadrul obiectivului de investitii, prin:</w:t>
      </w:r>
    </w:p>
    <w:p w:rsidR="00447E99" w:rsidRPr="00D405DE" w:rsidRDefault="00447E99" w:rsidP="006C1CBF">
      <w:pPr>
        <w:numPr>
          <w:ilvl w:val="0"/>
          <w:numId w:val="6"/>
        </w:numPr>
        <w:spacing w:after="0"/>
        <w:jc w:val="both"/>
        <w:rPr>
          <w:rFonts w:ascii="Cambria" w:eastAsia="Times New Roman" w:hAnsi="Cambria"/>
          <w:lang w:val="it-IT"/>
        </w:rPr>
      </w:pPr>
      <w:r w:rsidRPr="00D405DE">
        <w:rPr>
          <w:rFonts w:ascii="Cambria" w:eastAsia="Times New Roman" w:hAnsi="Cambria"/>
          <w:i/>
        </w:rPr>
        <w:t>Urmărirea curentă,</w:t>
      </w:r>
      <w:r w:rsidRPr="00D405DE">
        <w:rPr>
          <w:rFonts w:ascii="Cambria" w:eastAsia="Times New Roman" w:hAnsi="Cambria"/>
        </w:rPr>
        <w:t xml:space="preserve"> pe baza de observare directă, vizuală, sau cu mijloace simple. </w:t>
      </w:r>
      <w:r w:rsidRPr="00D405DE">
        <w:rPr>
          <w:rFonts w:ascii="Cambria" w:eastAsia="Times New Roman" w:hAnsi="Cambria"/>
          <w:lang w:val="it-IT"/>
        </w:rPr>
        <w:t xml:space="preserve">In cadrul urmăririi curente corespunzătoare lucrărilor, se va efectua controlul de aproape sau de la </w:t>
      </w:r>
      <w:r w:rsidRPr="00D405DE">
        <w:rPr>
          <w:rFonts w:ascii="Cambria" w:eastAsia="Times New Roman" w:hAnsi="Cambria"/>
          <w:lang w:val="it-IT"/>
        </w:rPr>
        <w:lastRenderedPageBreak/>
        <w:t xml:space="preserve">distanță a lucrărilor, fără modificarea programului de exploatare. </w:t>
      </w:r>
      <w:r w:rsidRPr="00D405DE">
        <w:rPr>
          <w:rFonts w:ascii="Cambria" w:eastAsia="Times New Roman" w:hAnsi="Cambria"/>
        </w:rPr>
        <w:t>Prin observații directe, vizuale, sau cu mijloace simple, se vor urmări în principal:</w:t>
      </w:r>
    </w:p>
    <w:p w:rsidR="00447E99" w:rsidRPr="003B3D65" w:rsidRDefault="00447E99" w:rsidP="003B3D65">
      <w:pPr>
        <w:pStyle w:val="5SUBPUNCTE"/>
      </w:pPr>
      <w:r w:rsidRPr="003B3D65">
        <w:t>functionalitatea si integritatea lucrărilor realizate;</w:t>
      </w:r>
    </w:p>
    <w:p w:rsidR="00447E99" w:rsidRPr="003B3D65" w:rsidRDefault="00447E99" w:rsidP="003B3D65">
      <w:pPr>
        <w:pStyle w:val="5SUBPUNCTE"/>
      </w:pPr>
      <w:r w:rsidRPr="003B3D65">
        <w:rPr>
          <w:lang w:val="it-IT"/>
        </w:rPr>
        <w:t>modificăr</w:t>
      </w:r>
      <w:r w:rsidR="00244C1B">
        <w:rPr>
          <w:lang w:val="it-IT"/>
        </w:rPr>
        <w:t>ile  morfologice și hidrologice</w:t>
      </w:r>
      <w:r w:rsidRPr="003B3D65">
        <w:rPr>
          <w:lang w:val="it-IT"/>
        </w:rPr>
        <w:t xml:space="preserve">  în  zona  amenajată  (depuneri,  eroziuni,  alunecari, prăbușiri, etc.);</w:t>
      </w:r>
    </w:p>
    <w:p w:rsidR="00447E99" w:rsidRPr="003B3D65" w:rsidRDefault="00447E99" w:rsidP="003B3D65">
      <w:pPr>
        <w:pStyle w:val="5SUBPUNCTE"/>
      </w:pPr>
      <w:r w:rsidRPr="003B3D65">
        <w:t>consecințele solicitărilor excepționale (viituri, seisme, etc.);</w:t>
      </w:r>
    </w:p>
    <w:p w:rsidR="00447E99" w:rsidRPr="003B3D65" w:rsidRDefault="00447E99" w:rsidP="003B3D65">
      <w:pPr>
        <w:pStyle w:val="5SUBPUNCTE"/>
      </w:pPr>
      <w:r w:rsidRPr="003B3D65">
        <w:rPr>
          <w:lang w:val="it-IT"/>
        </w:rPr>
        <w:t>zonele vizibile ce prezintă deformații și deplasări.</w:t>
      </w:r>
    </w:p>
    <w:p w:rsidR="00447E99" w:rsidRPr="003B3D65" w:rsidRDefault="00447E99" w:rsidP="003B3D65">
      <w:pPr>
        <w:pStyle w:val="4ALINIAT"/>
        <w:rPr>
          <w:lang w:val="it-IT"/>
        </w:rPr>
      </w:pPr>
      <w:r w:rsidRPr="003B3D65">
        <w:rPr>
          <w:lang w:val="it-IT"/>
        </w:rPr>
        <w:t>Frecvența observațiilor directe vizuale depinde de frecvența ploilor cu caracter torențial. După fiecare eveniment hidrologic important sau solicitare exceptională, personalul desemnat de beneficiar cu exploatarea și întreținerea lucrărilor realizate conform proiectului, va trece la analizarea comportării stării tehnice a construcțiilor, completând un registru</w:t>
      </w:r>
      <w:r w:rsidR="00244C1B">
        <w:rPr>
          <w:lang w:val="it-IT"/>
        </w:rPr>
        <w:t xml:space="preserve"> </w:t>
      </w:r>
      <w:r w:rsidRPr="003B3D65">
        <w:rPr>
          <w:lang w:val="it-IT"/>
        </w:rPr>
        <w:t>- jurnal,  care va evidenția date referitoare la caracterizarea evenimentului și modul ìn care au influențat aptitudinile pentru exploatarea construcțiilor.</w:t>
      </w:r>
    </w:p>
    <w:p w:rsidR="00447E99" w:rsidRPr="003B3D65" w:rsidRDefault="00447E99" w:rsidP="003B3D65">
      <w:pPr>
        <w:pStyle w:val="7CARACTERISTICA"/>
      </w:pPr>
      <w:r w:rsidRPr="003B3D65">
        <w:t>Urmărirea specială, pe bază de măsuratori cu aparate și dispozitive.</w:t>
      </w:r>
    </w:p>
    <w:p w:rsidR="00447E99" w:rsidRPr="00671248" w:rsidRDefault="00447E99" w:rsidP="00671248">
      <w:pPr>
        <w:pStyle w:val="4ALINIAT"/>
      </w:pPr>
      <w:r w:rsidRPr="00671248">
        <w:t>Pe tot parcursul realizării proiectului de investiţie : “</w:t>
      </w:r>
      <w:r w:rsidR="003B3D65" w:rsidRPr="00671248">
        <w:t>“SCHIMBARE DE DESTINAȚIE ANEXA C3, ÎN PENSIUNE TURISTICĂ, ORAȘ MILIȘĂUȚI”</w:t>
      </w:r>
      <w:r w:rsidRPr="00671248">
        <w:t>, titularul proiectului / constructorul va respecta prevederilor OUG nr. 195/2005 privind protecţia mediului, aprobată cu modificări de Legea nr. 265/2006, cu modificările şi completările ulterioare.</w:t>
      </w:r>
    </w:p>
    <w:p w:rsidR="00447E99" w:rsidRPr="00671248" w:rsidRDefault="00447E99" w:rsidP="00671248">
      <w:pPr>
        <w:pStyle w:val="7CARACTERISTICA"/>
        <w:pBdr>
          <w:bottom w:val="single" w:sz="4" w:space="1" w:color="auto"/>
        </w:pBdr>
        <w:jc w:val="right"/>
      </w:pPr>
      <w:r w:rsidRPr="00671248">
        <w:t xml:space="preserve">IX. Legătura cu alte acte normative şi/sau planuri/programe/strategii/documente de planificare: </w:t>
      </w:r>
    </w:p>
    <w:p w:rsidR="00447E99" w:rsidRPr="00671248" w:rsidRDefault="00447E99" w:rsidP="00671248">
      <w:pPr>
        <w:pStyle w:val="7CARACTERISTICA"/>
        <w:pBdr>
          <w:top w:val="single" w:sz="4" w:space="1" w:color="auto"/>
          <w:left w:val="single" w:sz="4" w:space="4" w:color="auto"/>
          <w:bottom w:val="single" w:sz="4" w:space="1" w:color="auto"/>
          <w:right w:val="single" w:sz="4" w:space="4" w:color="auto"/>
        </w:pBdr>
      </w:pPr>
      <w:r w:rsidRPr="00671248">
        <w:rPr>
          <w:bCs/>
        </w:rPr>
        <w:t xml:space="preserve">A. </w:t>
      </w:r>
      <w:r w:rsidRPr="00671248">
        <w:t xml:space="preserve">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 </w:t>
      </w:r>
    </w:p>
    <w:p w:rsidR="00447E99" w:rsidRPr="00671248" w:rsidRDefault="00447E99" w:rsidP="00447E99">
      <w:pPr>
        <w:pStyle w:val="NoSpacing"/>
        <w:jc w:val="both"/>
        <w:rPr>
          <w:rFonts w:ascii="Cambria" w:eastAsia="Calibri" w:hAnsi="Cambria" w:cs="Times New Roman"/>
          <w:lang w:val="ro-RO"/>
        </w:rPr>
      </w:pPr>
      <w:r w:rsidRPr="00671248">
        <w:rPr>
          <w:rFonts w:ascii="Cambria" w:eastAsia="Calibri" w:hAnsi="Cambria" w:cs="Times New Roman"/>
          <w:lang w:val="ro-RO"/>
        </w:rPr>
        <w:t>NU ESTE CAZUL</w:t>
      </w:r>
    </w:p>
    <w:p w:rsidR="00447E99" w:rsidRPr="00671248" w:rsidRDefault="00447E99" w:rsidP="00671248">
      <w:pPr>
        <w:pStyle w:val="7CARACTERISTICA"/>
        <w:pBdr>
          <w:top w:val="single" w:sz="4" w:space="2" w:color="auto"/>
          <w:left w:val="single" w:sz="4" w:space="4" w:color="auto"/>
          <w:bottom w:val="single" w:sz="4" w:space="1" w:color="auto"/>
          <w:right w:val="single" w:sz="4" w:space="4" w:color="auto"/>
        </w:pBdr>
        <w:rPr>
          <w:bCs/>
        </w:rPr>
      </w:pPr>
      <w:r w:rsidRPr="00671248">
        <w:rPr>
          <w:bCs/>
        </w:rPr>
        <w:t xml:space="preserve">Se va menţiona planul/programul/strategia/documentul de programare/planificare din care face proiectul, cu indicarea actului normativ prin care a fost aprobat. </w:t>
      </w:r>
    </w:p>
    <w:p w:rsidR="00447E99" w:rsidRPr="00671248" w:rsidRDefault="00447E99" w:rsidP="00433965">
      <w:pPr>
        <w:pStyle w:val="4ALINIAT"/>
        <w:ind w:firstLine="0"/>
      </w:pPr>
      <w:r w:rsidRPr="00671248">
        <w:t>NU ESTE CAZUL</w:t>
      </w:r>
    </w:p>
    <w:p w:rsidR="00447E99" w:rsidRPr="00671248" w:rsidRDefault="00447E99" w:rsidP="00671248">
      <w:pPr>
        <w:pStyle w:val="7CARACTERISTICA"/>
        <w:pBdr>
          <w:bottom w:val="single" w:sz="4" w:space="1" w:color="auto"/>
        </w:pBdr>
        <w:jc w:val="right"/>
      </w:pPr>
      <w:r w:rsidRPr="00671248">
        <w:t xml:space="preserve">X. Lucrări necesare organizării de şantier: </w:t>
      </w:r>
    </w:p>
    <w:p w:rsidR="00447E99" w:rsidRPr="00671248" w:rsidRDefault="00447E99" w:rsidP="00671248">
      <w:pPr>
        <w:pStyle w:val="7CARACTERISTICA"/>
      </w:pPr>
      <w:r w:rsidRPr="00671248">
        <w:rPr>
          <w:bCs/>
        </w:rPr>
        <w:t xml:space="preserve">- </w:t>
      </w:r>
      <w:r w:rsidRPr="00671248">
        <w:t xml:space="preserve">descrierea lucrărilor necesare organizării de şantier; </w:t>
      </w:r>
    </w:p>
    <w:p w:rsidR="00447E99" w:rsidRPr="00671248" w:rsidRDefault="00447E99" w:rsidP="00671248">
      <w:pPr>
        <w:pStyle w:val="7CARACTERISTICA"/>
      </w:pPr>
      <w:r w:rsidRPr="00671248">
        <w:t xml:space="preserve">- localizarea organizării de şantier; </w:t>
      </w:r>
    </w:p>
    <w:p w:rsidR="00447E99" w:rsidRPr="00671248" w:rsidRDefault="00447E99" w:rsidP="00671248">
      <w:pPr>
        <w:pStyle w:val="7CARACTERISTICA"/>
      </w:pPr>
      <w:r w:rsidRPr="00671248">
        <w:t xml:space="preserve">- descrierea impactului asupra mediului a lucrărilor organizării de şantier; </w:t>
      </w:r>
    </w:p>
    <w:p w:rsidR="00447E99" w:rsidRPr="00671248" w:rsidRDefault="00447E99" w:rsidP="00671248">
      <w:pPr>
        <w:pStyle w:val="7CARACTERISTICA"/>
      </w:pPr>
      <w:r w:rsidRPr="00671248">
        <w:rPr>
          <w:bCs/>
        </w:rPr>
        <w:t xml:space="preserve">- </w:t>
      </w:r>
      <w:r w:rsidRPr="00671248">
        <w:t xml:space="preserve">surse de poluanţi şi instalaţii pentru reţinerea, evacuarea şi dispersia poluanţilor în mediu în timpul organizării de şantier; </w:t>
      </w:r>
    </w:p>
    <w:p w:rsidR="00447E99" w:rsidRPr="00671248" w:rsidRDefault="00447E99" w:rsidP="00671248">
      <w:pPr>
        <w:pStyle w:val="7CARACTERISTICA"/>
        <w:rPr>
          <w:sz w:val="20"/>
          <w:szCs w:val="20"/>
        </w:rPr>
      </w:pPr>
      <w:r w:rsidRPr="00671248">
        <w:t>- dotări şi măsuri prevăzute pentru controlul emisiilor de poluanţi în mediu.</w:t>
      </w:r>
      <w:r w:rsidRPr="00671248">
        <w:rPr>
          <w:sz w:val="20"/>
          <w:szCs w:val="20"/>
        </w:rPr>
        <w:t xml:space="preserve"> </w:t>
      </w:r>
    </w:p>
    <w:p w:rsidR="00447E99" w:rsidRPr="00671248" w:rsidRDefault="00447E99" w:rsidP="00671248">
      <w:pPr>
        <w:pStyle w:val="4ALINIAT"/>
      </w:pPr>
      <w:r w:rsidRPr="00671248">
        <w:t>Se va realiza în interiorul proprietății, în zona de la intrarea pe terenul aferent proiectului situată la distanța cea mai mare față de locuințele învecinate și va consta în  amenajarea unei platforme balastate/ betonate (S = cca 45 mp) pentru depozitarea temporară a barăcilor pentru constructori, a toaletei ecologice, a materialelor de construcţie şi staționarea temporară a utilajelor / echipamentelor/ instalațiilor ce urmează a fi utilizate în activitatea de construcții.</w:t>
      </w:r>
    </w:p>
    <w:p w:rsidR="00447E99" w:rsidRPr="00671248" w:rsidRDefault="00447E99" w:rsidP="00671248">
      <w:pPr>
        <w:pStyle w:val="4ALINIAT"/>
      </w:pPr>
      <w:r w:rsidRPr="00671248">
        <w:lastRenderedPageBreak/>
        <w:t>Titularul proiectului va adopta, pe toată perioada realizării proiectului, măsuri</w:t>
      </w:r>
      <w:r w:rsidRPr="00671248">
        <w:rPr>
          <w:lang w:val="it-IT"/>
        </w:rPr>
        <w:t xml:space="preserve"> pentru prevenirea/diminuarea  impactului asupra mediului și asupra sănătății populației</w:t>
      </w:r>
      <w:r w:rsidRPr="00671248">
        <w:t>, după cum urmează:</w:t>
      </w:r>
    </w:p>
    <w:p w:rsidR="00447E99" w:rsidRPr="00671248" w:rsidRDefault="00447E99" w:rsidP="00671248">
      <w:pPr>
        <w:pStyle w:val="5SUBPUNCTE"/>
        <w:rPr>
          <w:lang w:val="it-IT"/>
        </w:rPr>
      </w:pPr>
      <w:r w:rsidRPr="00671248">
        <w:rPr>
          <w:lang w:val="it-IT"/>
        </w:rPr>
        <w:t>Asigurarea  întreţinerii corespunzatoare a utilajelor de construcţii şi a  mijloacelor de transport, respectarea programului de verificare şi de funcţionare prevăzut, în vederea asigurării unui control al emisiilor de gaze de eşapament provenite de la acestea.</w:t>
      </w:r>
    </w:p>
    <w:p w:rsidR="00447E99" w:rsidRPr="00671248" w:rsidRDefault="00447E99" w:rsidP="00671248">
      <w:pPr>
        <w:pStyle w:val="5SUBPUNCTE"/>
        <w:rPr>
          <w:lang w:val="it-IT"/>
        </w:rPr>
      </w:pPr>
      <w:r w:rsidRPr="00671248">
        <w:rPr>
          <w:lang w:val="it-IT"/>
        </w:rPr>
        <w:t>Realizarea lucrărilor de excavaţii şi transport în perioade fără curenţi importanţi de aer şi  aplicarea unor măsuri suplimentare de minimizare</w:t>
      </w:r>
      <w:r w:rsidR="00336E07">
        <w:rPr>
          <w:lang w:val="it-IT"/>
        </w:rPr>
        <w:t xml:space="preserve"> a emisiilor: ex. </w:t>
      </w:r>
      <w:r w:rsidRPr="00671248">
        <w:rPr>
          <w:lang w:val="it-IT"/>
        </w:rPr>
        <w:t>stropirea căilor rutiere, acoperirea cu prelate a mijloacelor de transport.</w:t>
      </w:r>
    </w:p>
    <w:p w:rsidR="00447E99" w:rsidRPr="00671248" w:rsidRDefault="00447E99" w:rsidP="00671248">
      <w:pPr>
        <w:pStyle w:val="5SUBPUNCTE"/>
      </w:pPr>
      <w:r w:rsidRPr="00671248">
        <w:rPr>
          <w:lang w:val="it-IT"/>
        </w:rPr>
        <w:t xml:space="preserve">Soluţiile şi tipurile de lucrări vor respecta standardele şi normativele în vigoare pentru asigurarea exigenţelor privind calitatea construcţiilor pe toată durata de existenţă normată a acestora. </w:t>
      </w:r>
      <w:r w:rsidRPr="00671248">
        <w:t>Respectarea prevederilor normativelor în vigoare cu privire la realizarea săpăturilor generale, cu sprijiniri, pentru a preîntâmpina fenomenele de surpare a malurilor.</w:t>
      </w:r>
    </w:p>
    <w:p w:rsidR="00447E99" w:rsidRPr="00671248" w:rsidRDefault="00447E99" w:rsidP="00671248">
      <w:pPr>
        <w:pStyle w:val="5SUBPUNCTE"/>
      </w:pPr>
      <w:r w:rsidRPr="00671248">
        <w:t>Minimizarea, prin realizarea pe amplasament numai a lucrărilor strict necesare în ceea ce priveşte  activităţile generatoare de praf: ex. tăierea, măcinarea, şlefuirea materialelor de construcţie, căderi de material, spargerea betonului, etc.</w:t>
      </w:r>
    </w:p>
    <w:p w:rsidR="00447E99" w:rsidRPr="00671248" w:rsidRDefault="00447E99" w:rsidP="00671248">
      <w:pPr>
        <w:pStyle w:val="5SUBPUNCTE"/>
      </w:pPr>
      <w:r w:rsidRPr="00671248">
        <w:t xml:space="preserve"> Utilizarea apei sau a soluţiilor speciale care măresc eficienţa apei în fixarea prafului la: stropirea căilor de acces în şantier, a zonei de descărcare a materialelor de construcţie.</w:t>
      </w:r>
    </w:p>
    <w:p w:rsidR="00447E99" w:rsidRPr="00671248" w:rsidRDefault="00447E99" w:rsidP="00671248">
      <w:pPr>
        <w:pStyle w:val="7CARACTERISTICA"/>
        <w:pBdr>
          <w:bottom w:val="single" w:sz="4" w:space="1" w:color="auto"/>
        </w:pBdr>
        <w:jc w:val="right"/>
      </w:pPr>
      <w:r w:rsidRPr="00671248">
        <w:t>Planificarea şantierului:</w:t>
      </w:r>
    </w:p>
    <w:p w:rsidR="00447E99" w:rsidRPr="00671248" w:rsidRDefault="00447E99" w:rsidP="00671248">
      <w:pPr>
        <w:pStyle w:val="5SUBPUNCTE"/>
      </w:pPr>
      <w:r w:rsidRPr="00671248">
        <w:t>Împrejmuirea suprafeţei ocupate de organizarea de şantier cu materiale eficiente pentru reţinerea pulberilor .</w:t>
      </w:r>
    </w:p>
    <w:p w:rsidR="00447E99" w:rsidRPr="00671248" w:rsidRDefault="00447E99" w:rsidP="00671248">
      <w:pPr>
        <w:pStyle w:val="5SUBPUNCTE"/>
      </w:pPr>
      <w:r w:rsidRPr="00671248">
        <w:t>Amenajarea căilor de acces a mijloacelor auto prin balastare şi întreţinerea acestora în condiţii corespunzătoare pe toată durata executării lucrărilor în şantier. Accesul mijloacelor auto se va realiza numai în zonele amenajate în acest sens.</w:t>
      </w:r>
    </w:p>
    <w:p w:rsidR="00447E99" w:rsidRPr="00671248" w:rsidRDefault="00447E99" w:rsidP="00671248">
      <w:pPr>
        <w:pStyle w:val="5SUBPUNCTE"/>
      </w:pPr>
      <w:r w:rsidRPr="00671248">
        <w:t xml:space="preserve">Dotarea cu utilaje care să nu conducă, în funcţionare, la depăşirea nivelului de zgomot admis de normativele în vigoare. </w:t>
      </w:r>
      <w:r w:rsidRPr="00671248">
        <w:rPr>
          <w:lang w:val="it-IT"/>
        </w:rPr>
        <w:t>In fazele de execuţie a săpăturilor, a lucrărilor de construcții, se vor lua măsuri pentru atenuarea zgomului şi vibrațiilor produse prin utilizarea de utilaje/ echipamente</w:t>
      </w:r>
      <w:r w:rsidR="00542668">
        <w:rPr>
          <w:lang w:val="it-IT"/>
        </w:rPr>
        <w:t xml:space="preserve"> </w:t>
      </w:r>
      <w:r w:rsidRPr="00671248">
        <w:rPr>
          <w:lang w:val="it-IT"/>
        </w:rPr>
        <w:t xml:space="preserve">/ autovehicule verificate din punct de vedere tehnic. Se vor respecta </w:t>
      </w:r>
      <w:r w:rsidRPr="00671248">
        <w:t xml:space="preserve"> prevederile standardelor referitoare la emisiile de zgomot în mediu conform prevederilor HG 1756/2006 privind emisiile de zgomot în mediu produse de echipamentele destinate util</w:t>
      </w:r>
      <w:r w:rsidR="00542668">
        <w:t>izării în exteriorul clădirilor</w:t>
      </w:r>
      <w:r w:rsidRPr="00671248">
        <w:t>.</w:t>
      </w:r>
    </w:p>
    <w:p w:rsidR="00447E99" w:rsidRPr="00671248" w:rsidRDefault="00447E99" w:rsidP="00671248">
      <w:pPr>
        <w:pStyle w:val="5SUBPUNCTE"/>
      </w:pPr>
      <w:r w:rsidRPr="00671248">
        <w:t>Dotarea șantierului cu o toaletă ecologică pentru personalul lucrător.</w:t>
      </w:r>
    </w:p>
    <w:p w:rsidR="00447E99" w:rsidRPr="00671248" w:rsidRDefault="00447E99" w:rsidP="00671248">
      <w:pPr>
        <w:pStyle w:val="5SUBPUNCTE"/>
        <w:rPr>
          <w:lang w:val="it-IT"/>
        </w:rPr>
      </w:pPr>
      <w:r w:rsidRPr="00671248">
        <w:rPr>
          <w:lang w:val="it-IT"/>
        </w:rPr>
        <w:t>Echipamentele tehnice şi instalaţiile din dotarea obiectivului se vor supune verificării periodice în vederea respectării prescripţiilor înscrise în cărţile tehnice ale acestora.</w:t>
      </w:r>
    </w:p>
    <w:p w:rsidR="00447E99" w:rsidRPr="00671248" w:rsidRDefault="00447E99" w:rsidP="00671248">
      <w:pPr>
        <w:pStyle w:val="5SUBPUNCTE"/>
        <w:rPr>
          <w:lang w:val="it-IT"/>
        </w:rPr>
      </w:pPr>
      <w:r w:rsidRPr="00671248">
        <w:t xml:space="preserve">Asigurarea colectării selective a deşeurilor şi evacuării ritmice a acestora de pe amplasament. </w:t>
      </w:r>
    </w:p>
    <w:p w:rsidR="00447E99" w:rsidRPr="00671248" w:rsidRDefault="00447E99" w:rsidP="00671248">
      <w:pPr>
        <w:pStyle w:val="5SUBPUNCTE"/>
        <w:rPr>
          <w:lang w:val="it-IT"/>
        </w:rPr>
      </w:pPr>
      <w:r w:rsidRPr="00671248">
        <w:t>Pământul rezultat din decopertări şi excavaţii va fi preluat cu mijloace auto şi transportat pe amplasamente aprobate de autoritățile locale. Mijloacele de transport vor fi acoperite cu prelate pentru prevenirea împrăştierii acestora.</w:t>
      </w:r>
    </w:p>
    <w:p w:rsidR="00447E99" w:rsidRPr="00671248" w:rsidRDefault="00447E99" w:rsidP="00671248">
      <w:pPr>
        <w:pStyle w:val="7CARACTERISTICA"/>
        <w:pBdr>
          <w:bottom w:val="single" w:sz="4" w:space="1" w:color="auto"/>
        </w:pBdr>
        <w:jc w:val="right"/>
      </w:pPr>
      <w:r w:rsidRPr="00671248">
        <w:t>Traficul în construcţii:</w:t>
      </w:r>
    </w:p>
    <w:p w:rsidR="00447E99" w:rsidRPr="00671248" w:rsidRDefault="00447E99" w:rsidP="00671248">
      <w:pPr>
        <w:pStyle w:val="5SUBPUNCTE"/>
      </w:pPr>
      <w:r w:rsidRPr="00671248">
        <w:t>Oprirea motoarelor tuturor vehiculelor aflate în staţionare.</w:t>
      </w:r>
    </w:p>
    <w:p w:rsidR="00447E99" w:rsidRPr="00671248" w:rsidRDefault="00447E99" w:rsidP="00671248">
      <w:pPr>
        <w:pStyle w:val="5SUBPUNCTE"/>
      </w:pPr>
      <w:r w:rsidRPr="00671248">
        <w:t>Curăţarea eficientă a vehiculelor la ieşirea din şantier, umezirea drumurilor, a căilor de acces în şantier, respectiv a zonei în care se descarcă materialele de construcţii.</w:t>
      </w:r>
    </w:p>
    <w:p w:rsidR="00447E99" w:rsidRPr="00671248" w:rsidRDefault="00447E99" w:rsidP="00671248">
      <w:pPr>
        <w:pStyle w:val="5SUBPUNCTE"/>
      </w:pPr>
      <w:r w:rsidRPr="00671248">
        <w:t>Acoperirea mijloacelor de transport ce intră sau ies din şantier.</w:t>
      </w:r>
    </w:p>
    <w:p w:rsidR="00447E99" w:rsidRPr="00671248" w:rsidRDefault="00447E99" w:rsidP="00671248">
      <w:pPr>
        <w:pStyle w:val="5SUBPUNCTE"/>
      </w:pPr>
      <w:r w:rsidRPr="00671248">
        <w:t>Amenajarea traseelor din şantier, asfel încât să nu se producă derapaje, noroi, băltire de apă, etc.</w:t>
      </w:r>
    </w:p>
    <w:p w:rsidR="00447E99" w:rsidRDefault="00447E99" w:rsidP="00671248">
      <w:pPr>
        <w:pStyle w:val="5SUBPUNCTE"/>
      </w:pPr>
      <w:r w:rsidRPr="00671248">
        <w:t>Utilizarea de vehicule şi utilaje circulante pe drumurile publice conforme cu standardele de emisii, cu reviziile tehnice realizate la zi; adaptarea limitei de viteză în interiorul şi în jurul şantierului.</w:t>
      </w:r>
    </w:p>
    <w:p w:rsidR="004365D8" w:rsidRDefault="004365D8" w:rsidP="004365D8">
      <w:pPr>
        <w:pStyle w:val="5SUBPUNCTE"/>
        <w:numPr>
          <w:ilvl w:val="0"/>
          <w:numId w:val="0"/>
        </w:numPr>
        <w:ind w:left="1267" w:hanging="360"/>
      </w:pPr>
    </w:p>
    <w:p w:rsidR="004365D8" w:rsidRPr="00671248" w:rsidRDefault="004365D8" w:rsidP="004365D8">
      <w:pPr>
        <w:pStyle w:val="5SUBPUNCTE"/>
        <w:numPr>
          <w:ilvl w:val="0"/>
          <w:numId w:val="0"/>
        </w:numPr>
        <w:ind w:left="1267" w:hanging="360"/>
      </w:pPr>
    </w:p>
    <w:p w:rsidR="00447E99" w:rsidRPr="00671248" w:rsidRDefault="00447E99" w:rsidP="00671248">
      <w:pPr>
        <w:pStyle w:val="7CARACTERISTICA"/>
        <w:pBdr>
          <w:bottom w:val="single" w:sz="4" w:space="1" w:color="auto"/>
        </w:pBdr>
        <w:jc w:val="right"/>
      </w:pPr>
      <w:r w:rsidRPr="00671248">
        <w:lastRenderedPageBreak/>
        <w:t xml:space="preserve">XI. Lucrări de refacere a amplasamentului la finalizarea investiţiei, în caz de accidente şi/sau la încetarea activităţii, în măsura în care aceste informaţii sunt disponibile: </w:t>
      </w:r>
    </w:p>
    <w:p w:rsidR="00447E99" w:rsidRPr="00671248" w:rsidRDefault="00447E99" w:rsidP="00671248">
      <w:pPr>
        <w:pStyle w:val="7CARACTERISTICA"/>
      </w:pPr>
      <w:r w:rsidRPr="00671248">
        <w:rPr>
          <w:bCs/>
        </w:rPr>
        <w:t xml:space="preserve">- </w:t>
      </w:r>
      <w:r w:rsidRPr="00671248">
        <w:t xml:space="preserve">lucrările propuse pentru refacerea amplasamentului la finalizarea investiţiei, în caz de accidente şi/sau la încetarea activităţii; </w:t>
      </w:r>
    </w:p>
    <w:p w:rsidR="00447E99" w:rsidRPr="00671248" w:rsidRDefault="00447E99" w:rsidP="00671248">
      <w:pPr>
        <w:pStyle w:val="7CARACTERISTICA"/>
      </w:pPr>
      <w:r w:rsidRPr="00671248">
        <w:rPr>
          <w:bCs/>
        </w:rPr>
        <w:t xml:space="preserve">- </w:t>
      </w:r>
      <w:r w:rsidRPr="00671248">
        <w:t xml:space="preserve">aspecte referitoare la prevenirea şi modul de răspuns pentru cazuri de poluări accidentale; </w:t>
      </w:r>
    </w:p>
    <w:p w:rsidR="00447E99" w:rsidRPr="00671248" w:rsidRDefault="00447E99" w:rsidP="00671248">
      <w:pPr>
        <w:pStyle w:val="7CARACTERISTICA"/>
      </w:pPr>
      <w:r w:rsidRPr="00671248">
        <w:t xml:space="preserve">- aspecte referitoare la închiderea/dezafectarea/demolarea instalaţiei; </w:t>
      </w:r>
    </w:p>
    <w:p w:rsidR="00447E99" w:rsidRPr="00671248" w:rsidRDefault="00447E99" w:rsidP="00671248">
      <w:pPr>
        <w:pStyle w:val="7CARACTERISTICA"/>
        <w:rPr>
          <w:sz w:val="20"/>
          <w:szCs w:val="20"/>
        </w:rPr>
      </w:pPr>
      <w:r w:rsidRPr="00671248">
        <w:t>- modalităţi de refacere a stării iniţiale/reabilitare în vederea utilizării ulterioare a terenului.</w:t>
      </w:r>
      <w:r w:rsidRPr="00671248">
        <w:rPr>
          <w:sz w:val="20"/>
          <w:szCs w:val="20"/>
        </w:rPr>
        <w:t xml:space="preserve"> </w:t>
      </w:r>
    </w:p>
    <w:p w:rsidR="00447E99" w:rsidRPr="00671248" w:rsidRDefault="00447E99" w:rsidP="00671248">
      <w:pPr>
        <w:pStyle w:val="4ALINIAT"/>
        <w:rPr>
          <w:lang w:val="it-IT"/>
        </w:rPr>
      </w:pPr>
      <w:r w:rsidRPr="00671248">
        <w:t>Proiectul de investiție prevede ca, la finalizarea lucrărilor de construcţii, să se  realizeze lucrări de refacere a zonelor afectate de execuţia proiectului, de aducere a</w:t>
      </w:r>
      <w:r w:rsidRPr="00671248">
        <w:rPr>
          <w:lang w:val="it-IT"/>
        </w:rPr>
        <w:t xml:space="preserve"> terenului neconstruit la starea iniţială, sau la o stare care să permită utilizarea ulterioară fără a fi compromise funcţiile ecologice naturale.</w:t>
      </w:r>
    </w:p>
    <w:p w:rsidR="00447E99" w:rsidRPr="00671248" w:rsidRDefault="00447E99" w:rsidP="00671248">
      <w:pPr>
        <w:pStyle w:val="4ALINIAT"/>
        <w:rPr>
          <w:lang w:val="it-IT"/>
        </w:rPr>
      </w:pPr>
      <w:r w:rsidRPr="00671248">
        <w:rPr>
          <w:lang w:val="it-IT"/>
        </w:rPr>
        <w:t>Se vor realiza lucrări de eliberare a amplasamentului de construcţiile/ amenajările temporare, nivelarea/ compactarea terenului, executarea de plantări în vederea amenajării de spaţii verzi.</w:t>
      </w:r>
    </w:p>
    <w:p w:rsidR="00447E99" w:rsidRPr="00671248" w:rsidRDefault="00447E99" w:rsidP="00671248">
      <w:pPr>
        <w:pStyle w:val="4ALINIAT"/>
        <w:rPr>
          <w:bCs/>
        </w:rPr>
      </w:pPr>
      <w:r w:rsidRPr="00671248">
        <w:rPr>
          <w:bCs/>
        </w:rPr>
        <w:t>Proiectul de investiție prevede ca, la finalizarea lucrărilor de construcții aferente imobilului de locuințe colective, să se realizeze spații verzi pe o suprafață de S=</w:t>
      </w:r>
      <w:r w:rsidR="00055BB9">
        <w:t xml:space="preserve">1343,40 </w:t>
      </w:r>
      <w:r w:rsidR="00055BB9">
        <w:rPr>
          <w:bCs/>
        </w:rPr>
        <w:t>mp</w:t>
      </w:r>
      <w:r w:rsidRPr="00671248">
        <w:rPr>
          <w:bCs/>
        </w:rPr>
        <w:t xml:space="preserve">, la nivelul solului. </w:t>
      </w:r>
    </w:p>
    <w:p w:rsidR="00055BB9" w:rsidRDefault="00055BB9" w:rsidP="00671248">
      <w:pPr>
        <w:pStyle w:val="4ALINIAT"/>
        <w:rPr>
          <w:bCs/>
          <w:i/>
        </w:rPr>
      </w:pPr>
    </w:p>
    <w:p w:rsidR="00447E99" w:rsidRDefault="00447E99" w:rsidP="00671248">
      <w:pPr>
        <w:pStyle w:val="4ALINIAT"/>
        <w:rPr>
          <w:bCs/>
          <w:i/>
        </w:rPr>
      </w:pPr>
      <w:r w:rsidRPr="00671248">
        <w:rPr>
          <w:bCs/>
          <w:i/>
        </w:rPr>
        <w:t>Spaţiile verzi ce se propun a fi amenajte constituie o componentă principală a proiectului, prin funcţiunile multiple pe care le îndeplineşte ca element de recreare și odihnă a lucrătorilor din zonă, de completare a ansamblului arhitectural, precum şi ca factor de îmbunătăţire a microclimatului în zonă.</w:t>
      </w:r>
    </w:p>
    <w:p w:rsidR="00055BB9" w:rsidRPr="00671248" w:rsidRDefault="00055BB9" w:rsidP="00671248">
      <w:pPr>
        <w:pStyle w:val="4ALINIAT"/>
        <w:rPr>
          <w:bCs/>
          <w:i/>
        </w:rPr>
      </w:pPr>
    </w:p>
    <w:p w:rsidR="00447E99" w:rsidRPr="00671248" w:rsidRDefault="00447E99" w:rsidP="00671248">
      <w:pPr>
        <w:pStyle w:val="7CARACTERISTICA"/>
        <w:pBdr>
          <w:bottom w:val="single" w:sz="4" w:space="1" w:color="auto"/>
        </w:pBdr>
        <w:jc w:val="right"/>
      </w:pPr>
      <w:r w:rsidRPr="00671248">
        <w:t xml:space="preserve">XII. Anexe - piese desenate: </w:t>
      </w:r>
    </w:p>
    <w:p w:rsidR="00447E99" w:rsidRPr="00671248" w:rsidRDefault="00447E99" w:rsidP="00671248">
      <w:pPr>
        <w:pStyle w:val="7CARACTERISTICA"/>
        <w:rPr>
          <w:rFonts w:ascii="Times New Roman" w:eastAsia="Times New Roman" w:hAnsi="Times New Roman"/>
          <w:bCs/>
        </w:rPr>
      </w:pPr>
      <w:r w:rsidRPr="00671248">
        <w:rPr>
          <w:bCs/>
        </w:rPr>
        <w:t xml:space="preserve">1. </w:t>
      </w:r>
      <w:r w:rsidRPr="00671248">
        <w:t>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r w:rsidRPr="00671248">
        <w:rPr>
          <w:color w:val="FF0000"/>
        </w:rPr>
        <w:t xml:space="preserve"> </w:t>
      </w:r>
      <w:r w:rsidRPr="00671248">
        <w:rPr>
          <w:rFonts w:ascii="Times New Roman" w:eastAsia="Times New Roman" w:hAnsi="Times New Roman"/>
          <w:bCs/>
        </w:rPr>
        <w:t xml:space="preserve"> </w:t>
      </w:r>
    </w:p>
    <w:p w:rsidR="00447E99" w:rsidRPr="00671248" w:rsidRDefault="00447E99" w:rsidP="00671248">
      <w:pPr>
        <w:pStyle w:val="4ALINIAT"/>
        <w:rPr>
          <w:color w:val="FF0000"/>
        </w:rPr>
      </w:pPr>
      <w:r w:rsidRPr="00671248">
        <w:t>ANEXATE</w:t>
      </w:r>
    </w:p>
    <w:p w:rsidR="00447E99" w:rsidRPr="00671248" w:rsidRDefault="00447E99" w:rsidP="00671248">
      <w:pPr>
        <w:pStyle w:val="7CARACTERISTICA"/>
        <w:rPr>
          <w:color w:val="FF0000"/>
        </w:rPr>
      </w:pPr>
      <w:r w:rsidRPr="00671248">
        <w:rPr>
          <w:bCs/>
        </w:rPr>
        <w:t xml:space="preserve">2. </w:t>
      </w:r>
      <w:r w:rsidRPr="00671248">
        <w:t>schemele-flux pentru procesul tehnologic şi fazele activităţii, cu instalaţiile de depoluare;</w:t>
      </w:r>
    </w:p>
    <w:p w:rsidR="00447E99" w:rsidRPr="00671248" w:rsidRDefault="00447E99" w:rsidP="00671248">
      <w:pPr>
        <w:pStyle w:val="4ALINIAT"/>
      </w:pPr>
      <w:r w:rsidRPr="00671248">
        <w:t>NU ESTE CAZUL</w:t>
      </w:r>
    </w:p>
    <w:p w:rsidR="00447E99" w:rsidRPr="00671248" w:rsidRDefault="00447E99" w:rsidP="00671248">
      <w:pPr>
        <w:pStyle w:val="7CARACTERISTICA"/>
        <w:rPr>
          <w:color w:val="FF0000"/>
        </w:rPr>
      </w:pPr>
      <w:r w:rsidRPr="00671248">
        <w:rPr>
          <w:bCs/>
        </w:rPr>
        <w:t xml:space="preserve">3. </w:t>
      </w:r>
      <w:r w:rsidRPr="00671248">
        <w:t>schema-flux a gestionării deşeurilor;</w:t>
      </w:r>
    </w:p>
    <w:p w:rsidR="00447E99" w:rsidRPr="00671248" w:rsidRDefault="00447E99" w:rsidP="00671248">
      <w:pPr>
        <w:pStyle w:val="4ALINIAT"/>
        <w:rPr>
          <w:color w:val="FF0000"/>
        </w:rPr>
      </w:pPr>
      <w:r w:rsidRPr="00671248">
        <w:t>NU ESTE CAZUL</w:t>
      </w:r>
    </w:p>
    <w:p w:rsidR="00447E99" w:rsidRPr="00671248" w:rsidRDefault="00447E99" w:rsidP="00671248">
      <w:pPr>
        <w:pStyle w:val="7CARACTERISTICA"/>
      </w:pPr>
      <w:r w:rsidRPr="00671248">
        <w:t>4. alte piese desenate, stabilite de autoritatea publică pentru protecţia mediului.</w:t>
      </w:r>
    </w:p>
    <w:p w:rsidR="00447E99" w:rsidRPr="00671248" w:rsidRDefault="00447E99" w:rsidP="00671248">
      <w:pPr>
        <w:pStyle w:val="4ALINIAT"/>
      </w:pPr>
      <w:r w:rsidRPr="00671248">
        <w:t>NU ESTE CAZUL</w:t>
      </w:r>
    </w:p>
    <w:p w:rsidR="00447E99" w:rsidRPr="00671248" w:rsidRDefault="00447E99" w:rsidP="00671248">
      <w:pPr>
        <w:pStyle w:val="7CARACTERISTICA"/>
        <w:pBdr>
          <w:bottom w:val="single" w:sz="4" w:space="1" w:color="auto"/>
        </w:pBdr>
        <w:jc w:val="right"/>
      </w:pPr>
      <w:r w:rsidRPr="00671248">
        <w:t xml:space="preserve">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 </w:t>
      </w:r>
    </w:p>
    <w:p w:rsidR="00447E99" w:rsidRPr="00671248" w:rsidRDefault="00447E99" w:rsidP="00671248">
      <w:pPr>
        <w:pStyle w:val="7CARACTERISTICA"/>
        <w:rPr>
          <w:strike/>
        </w:rPr>
      </w:pPr>
      <w:r w:rsidRPr="00671248">
        <w:rPr>
          <w:bCs/>
          <w:strike/>
        </w:rPr>
        <w:t xml:space="preserve">a) </w:t>
      </w:r>
      <w:r w:rsidRPr="00671248">
        <w:rPr>
          <w:strike/>
        </w:rPr>
        <w:t xml:space="preserve">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 </w:t>
      </w:r>
    </w:p>
    <w:p w:rsidR="00447E99" w:rsidRPr="00671248" w:rsidRDefault="00447E99" w:rsidP="00671248">
      <w:pPr>
        <w:pStyle w:val="7CARACTERISTICA"/>
        <w:rPr>
          <w:strike/>
        </w:rPr>
      </w:pPr>
      <w:r w:rsidRPr="00671248">
        <w:rPr>
          <w:strike/>
        </w:rPr>
        <w:t xml:space="preserve">b) numele şi codul ariei naturale protejate de interes comunitar; </w:t>
      </w:r>
    </w:p>
    <w:p w:rsidR="00447E99" w:rsidRPr="00671248" w:rsidRDefault="00447E99" w:rsidP="00671248">
      <w:pPr>
        <w:pStyle w:val="7CARACTERISTICA"/>
        <w:rPr>
          <w:strike/>
        </w:rPr>
      </w:pPr>
      <w:r w:rsidRPr="00671248">
        <w:rPr>
          <w:bCs/>
          <w:strike/>
        </w:rPr>
        <w:t xml:space="preserve">c) </w:t>
      </w:r>
      <w:r w:rsidRPr="00671248">
        <w:rPr>
          <w:strike/>
        </w:rPr>
        <w:t xml:space="preserve">prezenţa şi efectivele/suprafeţele acoperite de specii şi habitate de interes comunitar în zona proiectului; </w:t>
      </w:r>
    </w:p>
    <w:p w:rsidR="00447E99" w:rsidRPr="00671248" w:rsidRDefault="00447E99" w:rsidP="00671248">
      <w:pPr>
        <w:pStyle w:val="7CARACTERISTICA"/>
        <w:rPr>
          <w:strike/>
        </w:rPr>
      </w:pPr>
      <w:r w:rsidRPr="00671248">
        <w:rPr>
          <w:bCs/>
          <w:strike/>
        </w:rPr>
        <w:t xml:space="preserve">d) </w:t>
      </w:r>
      <w:r w:rsidRPr="00671248">
        <w:rPr>
          <w:strike/>
        </w:rPr>
        <w:t xml:space="preserve">se va preciza dacă proiectul propus nu are legătură directă cu sau nu este necesar pentru managementul conservării ariei naturale protejate de interes comunitar; </w:t>
      </w:r>
    </w:p>
    <w:p w:rsidR="00447E99" w:rsidRPr="00671248" w:rsidRDefault="00447E99" w:rsidP="00671248">
      <w:pPr>
        <w:pStyle w:val="7CARACTERISTICA"/>
        <w:rPr>
          <w:strike/>
        </w:rPr>
      </w:pPr>
      <w:r w:rsidRPr="00671248">
        <w:rPr>
          <w:bCs/>
          <w:strike/>
        </w:rPr>
        <w:lastRenderedPageBreak/>
        <w:t xml:space="preserve">e) </w:t>
      </w:r>
      <w:r w:rsidRPr="00671248">
        <w:rPr>
          <w:strike/>
        </w:rPr>
        <w:t xml:space="preserve">se va estima impactul potenţial al proiectului asupra speciilor şi habitatelor din aria naturală protejată de interes comunitar; </w:t>
      </w:r>
    </w:p>
    <w:p w:rsidR="00447E99" w:rsidRPr="00671248" w:rsidRDefault="00447E99" w:rsidP="00671248">
      <w:pPr>
        <w:pStyle w:val="7CARACTERISTICA"/>
        <w:rPr>
          <w:strike/>
        </w:rPr>
      </w:pPr>
      <w:r w:rsidRPr="00671248">
        <w:rPr>
          <w:strike/>
        </w:rPr>
        <w:t xml:space="preserve">f) alte informaţii prevăzute în legislaţia în vigoare. </w:t>
      </w:r>
    </w:p>
    <w:p w:rsidR="00AA68F3" w:rsidRDefault="00AA68F3" w:rsidP="00671248">
      <w:pPr>
        <w:pStyle w:val="4ALINIAT"/>
      </w:pPr>
    </w:p>
    <w:p w:rsidR="00447E99" w:rsidRPr="00671248" w:rsidRDefault="00447E99" w:rsidP="00671248">
      <w:pPr>
        <w:pStyle w:val="4ALINIAT"/>
      </w:pPr>
      <w:r w:rsidRPr="00671248">
        <w:t>NU ESTE CAZUL</w:t>
      </w:r>
    </w:p>
    <w:p w:rsidR="00447E99" w:rsidRPr="00671248" w:rsidRDefault="00447E99" w:rsidP="00447E99">
      <w:pPr>
        <w:pStyle w:val="NoSpacing"/>
        <w:jc w:val="both"/>
        <w:rPr>
          <w:color w:val="FF0000"/>
          <w:sz w:val="20"/>
          <w:szCs w:val="20"/>
        </w:rPr>
      </w:pPr>
    </w:p>
    <w:p w:rsidR="00447E99" w:rsidRPr="00671248" w:rsidRDefault="00447E99" w:rsidP="00671248">
      <w:pPr>
        <w:pStyle w:val="7CARACTERISTICA"/>
        <w:pBdr>
          <w:bottom w:val="single" w:sz="4" w:space="1" w:color="auto"/>
        </w:pBdr>
        <w:jc w:val="right"/>
      </w:pPr>
      <w:r w:rsidRPr="00671248">
        <w:t xml:space="preserve">XIV. Pentru proiectele care se realizează pe ape sau au legătură cu apele, memoriul va fi completat cu următoarele informaţii, preluate din Planurile de management bazinale, actualizate: </w:t>
      </w:r>
    </w:p>
    <w:p w:rsidR="00447E99" w:rsidRPr="007F37CC" w:rsidRDefault="00447E99" w:rsidP="00671248">
      <w:pPr>
        <w:pStyle w:val="7CARACTERISTICA"/>
        <w:rPr>
          <w:bCs/>
          <w:strike/>
        </w:rPr>
      </w:pPr>
      <w:r w:rsidRPr="007F37CC">
        <w:rPr>
          <w:bCs/>
          <w:strike/>
        </w:rPr>
        <w:t xml:space="preserve">1. Localizarea proiectului: </w:t>
      </w:r>
    </w:p>
    <w:p w:rsidR="00447E99" w:rsidRPr="007F37CC" w:rsidRDefault="00447E99" w:rsidP="007F37CC">
      <w:pPr>
        <w:pStyle w:val="7CARACTERISTICA"/>
        <w:rPr>
          <w:bCs/>
          <w:strike/>
        </w:rPr>
      </w:pPr>
      <w:r w:rsidRPr="007F37CC">
        <w:rPr>
          <w:bCs/>
          <w:strike/>
        </w:rPr>
        <w:t xml:space="preserve">bazinul hidrografic; </w:t>
      </w:r>
    </w:p>
    <w:p w:rsidR="00447E99" w:rsidRPr="007F37CC" w:rsidRDefault="00447E99" w:rsidP="007F37CC">
      <w:pPr>
        <w:pStyle w:val="7CARACTERISTICA"/>
        <w:rPr>
          <w:bCs/>
          <w:strike/>
        </w:rPr>
      </w:pPr>
      <w:r w:rsidRPr="007F37CC">
        <w:rPr>
          <w:bCs/>
          <w:strike/>
        </w:rPr>
        <w:t xml:space="preserve">cursul de apă: denumirea şi codul cadastral; </w:t>
      </w:r>
    </w:p>
    <w:p w:rsidR="00447E99" w:rsidRPr="007F37CC" w:rsidRDefault="00447E99" w:rsidP="007F37CC">
      <w:pPr>
        <w:pStyle w:val="7CARACTERISTICA"/>
        <w:rPr>
          <w:bCs/>
          <w:strike/>
        </w:rPr>
      </w:pPr>
      <w:r w:rsidRPr="007F37CC">
        <w:rPr>
          <w:bCs/>
          <w:strike/>
        </w:rPr>
        <w:t xml:space="preserve">corpul de apă (de suprafaţă şi/sau subteran): denumire şi cod. </w:t>
      </w:r>
    </w:p>
    <w:p w:rsidR="00447E99" w:rsidRPr="007F37CC" w:rsidRDefault="00447E99" w:rsidP="00671248">
      <w:pPr>
        <w:pStyle w:val="7CARACTERISTICA"/>
        <w:rPr>
          <w:bCs/>
          <w:strike/>
        </w:rPr>
      </w:pPr>
      <w:r w:rsidRPr="007F37CC">
        <w:rPr>
          <w:bCs/>
          <w:strike/>
        </w:rPr>
        <w:t xml:space="preserve">2. Indicarea stării ecologice/potenţialului ecologic şi starea chimică a corpului de apă de suprafaţă; pentru corpul de apă subteran se vor indica starea cantitativă şi starea chimică a corpului de apă. </w:t>
      </w:r>
    </w:p>
    <w:p w:rsidR="00447E99" w:rsidRPr="007F37CC" w:rsidRDefault="00447E99" w:rsidP="00671248">
      <w:pPr>
        <w:pStyle w:val="7CARACTERISTICA"/>
        <w:rPr>
          <w:bCs/>
          <w:strike/>
        </w:rPr>
      </w:pPr>
      <w:r w:rsidRPr="007F37CC">
        <w:rPr>
          <w:bCs/>
          <w:strike/>
        </w:rPr>
        <w:t xml:space="preserve">3. Indicarea obiectivului/obiectivelor de mediu pentru fiecare corp de apă identificat, cu precizarea excepţiilor aplicate şi a termenelor aferente, după caz. </w:t>
      </w:r>
    </w:p>
    <w:p w:rsidR="00447E99" w:rsidRPr="00671248" w:rsidRDefault="00447E99" w:rsidP="00671248">
      <w:pPr>
        <w:pStyle w:val="7CARACTERISTICA"/>
      </w:pPr>
      <w:r w:rsidRPr="007F37CC">
        <w:rPr>
          <w:bCs/>
          <w:strike/>
        </w:rPr>
        <w:t xml:space="preserve">XV. Criteriile prevăzute în anexa nr. 3 la Legea nr. . . . . . . . . . . privind evaluarea impactului anumitor proiecte publice şi private asupra mediului se iau în considerare, dacă este cazul, în momentul compilării informaţiilor în conformitate cu punctele III-XIV. </w:t>
      </w:r>
    </w:p>
    <w:p w:rsidR="00AA68F3" w:rsidRDefault="00AA68F3" w:rsidP="00671248">
      <w:pPr>
        <w:pStyle w:val="4ALINIAT"/>
      </w:pPr>
    </w:p>
    <w:p w:rsidR="00447E99" w:rsidRPr="00671248" w:rsidRDefault="00447E99" w:rsidP="00671248">
      <w:pPr>
        <w:pStyle w:val="4ALINIAT"/>
      </w:pPr>
      <w:r w:rsidRPr="00671248">
        <w:t>NU ESTE CAZUL</w:t>
      </w:r>
    </w:p>
    <w:p w:rsidR="00447E99" w:rsidRPr="003511AC" w:rsidRDefault="00447E99" w:rsidP="00447E99">
      <w:pPr>
        <w:pStyle w:val="NoSpacing"/>
        <w:jc w:val="center"/>
        <w:rPr>
          <w:color w:val="FF0000"/>
          <w:sz w:val="20"/>
          <w:szCs w:val="20"/>
        </w:rPr>
      </w:pPr>
    </w:p>
    <w:p w:rsidR="00BF1BCA" w:rsidRDefault="00BF1BCA" w:rsidP="00287361">
      <w:pPr>
        <w:pStyle w:val="02ARTSUBCAPITOL"/>
      </w:pPr>
    </w:p>
    <w:p w:rsidR="007F37CC" w:rsidRDefault="007F37CC" w:rsidP="00287361">
      <w:pPr>
        <w:pStyle w:val="02ARTSUBCAPITOL"/>
      </w:pPr>
    </w:p>
    <w:p w:rsidR="007F37CC" w:rsidRDefault="007F37CC" w:rsidP="00287361">
      <w:pPr>
        <w:pStyle w:val="02ARTSUBCAPITOL"/>
      </w:pPr>
    </w:p>
    <w:p w:rsidR="007F37CC" w:rsidRDefault="007F37CC" w:rsidP="00287361">
      <w:pPr>
        <w:pStyle w:val="02ARTSUBCAPITOL"/>
      </w:pPr>
    </w:p>
    <w:p w:rsidR="007F37CC" w:rsidRDefault="007F37CC" w:rsidP="00287361">
      <w:pPr>
        <w:pStyle w:val="02ARTSUBCAPITOL"/>
      </w:pPr>
    </w:p>
    <w:p w:rsidR="007F37CC" w:rsidRDefault="007F37CC" w:rsidP="00287361">
      <w:pPr>
        <w:pStyle w:val="02ARTSUBCAPITOL"/>
      </w:pPr>
    </w:p>
    <w:p w:rsidR="007F37CC" w:rsidRDefault="007F37CC" w:rsidP="00287361">
      <w:pPr>
        <w:pStyle w:val="02ARTSUBCAPITOL"/>
      </w:pPr>
    </w:p>
    <w:p w:rsidR="00671248" w:rsidRDefault="00671248" w:rsidP="00287361">
      <w:pPr>
        <w:pStyle w:val="02ARTSUBCAPITOL"/>
      </w:pPr>
    </w:p>
    <w:p w:rsidR="00671248" w:rsidRDefault="00671248" w:rsidP="00287361">
      <w:pPr>
        <w:pStyle w:val="02ARTSUBCAPITOL"/>
      </w:pPr>
    </w:p>
    <w:p w:rsidR="00671248" w:rsidRDefault="00671248" w:rsidP="00287361">
      <w:pPr>
        <w:pStyle w:val="02ARTSUBCAPITOL"/>
      </w:pPr>
    </w:p>
    <w:p w:rsidR="00671248" w:rsidRDefault="00671248" w:rsidP="00287361">
      <w:pPr>
        <w:pStyle w:val="02ARTSUBCAPITOL"/>
      </w:pPr>
    </w:p>
    <w:p w:rsidR="00671248" w:rsidRDefault="00671248" w:rsidP="00287361">
      <w:pPr>
        <w:pStyle w:val="02ARTSUBCAPITOL"/>
      </w:pPr>
    </w:p>
    <w:p w:rsidR="00C4482A" w:rsidRDefault="00C4482A" w:rsidP="00C4482A">
      <w:pPr>
        <w:pStyle w:val="7CARACTERISTICA"/>
        <w:ind w:firstLine="0"/>
        <w:jc w:val="center"/>
      </w:pPr>
      <w:r w:rsidRPr="006218FF">
        <w:t>Semnătura şi ştampila titularului</w:t>
      </w:r>
    </w:p>
    <w:p w:rsidR="00084983" w:rsidRPr="006218FF" w:rsidRDefault="00084983" w:rsidP="00C4482A">
      <w:pPr>
        <w:pStyle w:val="7CARACTERISTICA"/>
        <w:ind w:firstLine="0"/>
        <w:jc w:val="center"/>
      </w:pPr>
    </w:p>
    <w:p w:rsidR="00C4482A" w:rsidRPr="006218FF" w:rsidRDefault="00C4482A" w:rsidP="00C4482A">
      <w:pPr>
        <w:pStyle w:val="4ALINIAT"/>
        <w:ind w:firstLine="0"/>
        <w:jc w:val="center"/>
      </w:pPr>
      <w:r w:rsidRPr="006218FF">
        <w:t>. . . . . . . . . .</w:t>
      </w:r>
    </w:p>
    <w:p w:rsidR="00BF1BCA" w:rsidRDefault="00BF1BCA" w:rsidP="00447E99">
      <w:pPr>
        <w:pStyle w:val="02ARTSUBCAPITOL"/>
        <w:ind w:firstLine="0"/>
      </w:pPr>
    </w:p>
    <w:sectPr w:rsidR="00BF1BCA" w:rsidSect="00830F0D">
      <w:headerReference w:type="default" r:id="rId11"/>
      <w:footerReference w:type="default" r:id="rId12"/>
      <w:pgSz w:w="11907" w:h="16840" w:code="9"/>
      <w:pgMar w:top="1701" w:right="1134" w:bottom="1134" w:left="1134"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CBF" w:rsidRDefault="006C1CBF" w:rsidP="00E53A53">
      <w:pPr>
        <w:spacing w:after="0" w:line="240" w:lineRule="auto"/>
      </w:pPr>
      <w:r>
        <w:separator/>
      </w:r>
    </w:p>
    <w:p w:rsidR="006C1CBF" w:rsidRDefault="006C1CBF"/>
  </w:endnote>
  <w:endnote w:type="continuationSeparator" w:id="0">
    <w:p w:rsidR="006C1CBF" w:rsidRDefault="006C1CBF" w:rsidP="00E53A53">
      <w:pPr>
        <w:spacing w:after="0" w:line="240" w:lineRule="auto"/>
      </w:pPr>
      <w:r>
        <w:continuationSeparator/>
      </w:r>
    </w:p>
    <w:p w:rsidR="006C1CBF" w:rsidRDefault="006C1C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jaVu Sans">
    <w:altName w:val="Arial"/>
    <w:panose1 w:val="00000000000000000000"/>
    <w:charset w:val="00"/>
    <w:family w:val="swiss"/>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7F7F7F"/>
        <w:bottom w:val="single" w:sz="4" w:space="0" w:color="7F7F7F"/>
      </w:tblBorders>
      <w:tblLook w:val="04A0" w:firstRow="1" w:lastRow="0" w:firstColumn="1" w:lastColumn="0" w:noHBand="0" w:noVBand="1"/>
    </w:tblPr>
    <w:tblGrid>
      <w:gridCol w:w="1890"/>
      <w:gridCol w:w="6665"/>
      <w:gridCol w:w="1084"/>
    </w:tblGrid>
    <w:tr w:rsidR="00447E99" w:rsidRPr="00220A57" w:rsidTr="0076140B">
      <w:tc>
        <w:tcPr>
          <w:tcW w:w="1890" w:type="dxa"/>
          <w:tcBorders>
            <w:bottom w:val="single" w:sz="4" w:space="0" w:color="7F7F7F"/>
          </w:tcBorders>
          <w:shd w:val="clear" w:color="auto" w:fill="auto"/>
        </w:tcPr>
        <w:p w:rsidR="00447E99" w:rsidRPr="00220A57" w:rsidRDefault="00447E99" w:rsidP="00787E94">
          <w:pPr>
            <w:pStyle w:val="Footer"/>
            <w:rPr>
              <w:rFonts w:ascii="Arial" w:hAnsi="Arial" w:cs="Arial"/>
              <w:b/>
              <w:bCs/>
              <w:sz w:val="16"/>
              <w:szCs w:val="16"/>
            </w:rPr>
          </w:pPr>
          <w:r w:rsidRPr="00220A57">
            <w:rPr>
              <w:rFonts w:ascii="Arial" w:hAnsi="Arial" w:cs="Arial"/>
              <w:b/>
              <w:bCs/>
              <w:sz w:val="16"/>
              <w:szCs w:val="16"/>
            </w:rPr>
            <w:t xml:space="preserve">PROIECT: </w:t>
          </w:r>
          <w:r>
            <w:rPr>
              <w:rFonts w:ascii="Arial" w:hAnsi="Arial" w:cs="Arial"/>
              <w:b/>
              <w:bCs/>
              <w:sz w:val="16"/>
              <w:szCs w:val="16"/>
            </w:rPr>
            <w:t>461/2019</w:t>
          </w:r>
        </w:p>
      </w:tc>
      <w:tc>
        <w:tcPr>
          <w:tcW w:w="6665" w:type="dxa"/>
          <w:vMerge w:val="restart"/>
          <w:tcBorders>
            <w:bottom w:val="single" w:sz="4" w:space="0" w:color="7F7F7F"/>
          </w:tcBorders>
          <w:shd w:val="clear" w:color="auto" w:fill="auto"/>
          <w:vAlign w:val="center"/>
        </w:tcPr>
        <w:p w:rsidR="00447E99" w:rsidRPr="00220A57" w:rsidRDefault="00447E99" w:rsidP="00220A57">
          <w:pPr>
            <w:pStyle w:val="Footer"/>
            <w:jc w:val="center"/>
            <w:rPr>
              <w:rFonts w:ascii="Arial" w:hAnsi="Arial" w:cs="Arial"/>
              <w:b/>
              <w:bCs/>
              <w:sz w:val="16"/>
              <w:szCs w:val="16"/>
            </w:rPr>
          </w:pPr>
          <w:r w:rsidRPr="00361156">
            <w:rPr>
              <w:rFonts w:ascii="Arial" w:hAnsi="Arial" w:cs="Arial"/>
              <w:b/>
              <w:bCs/>
              <w:sz w:val="16"/>
              <w:szCs w:val="16"/>
            </w:rPr>
            <w:t>ANEXA Nr. 5.E la procedură</w:t>
          </w:r>
        </w:p>
      </w:tc>
      <w:tc>
        <w:tcPr>
          <w:tcW w:w="1084" w:type="dxa"/>
          <w:vMerge w:val="restart"/>
          <w:tcBorders>
            <w:bottom w:val="single" w:sz="4" w:space="0" w:color="7F7F7F"/>
          </w:tcBorders>
          <w:shd w:val="clear" w:color="auto" w:fill="auto"/>
          <w:vAlign w:val="center"/>
        </w:tcPr>
        <w:p w:rsidR="00447E99" w:rsidRPr="00220A57" w:rsidRDefault="00447E99" w:rsidP="00220A57">
          <w:pPr>
            <w:pStyle w:val="Footer"/>
            <w:jc w:val="center"/>
            <w:rPr>
              <w:rFonts w:ascii="Arial" w:hAnsi="Arial" w:cs="Arial"/>
              <w:b/>
              <w:bCs/>
              <w:sz w:val="16"/>
              <w:szCs w:val="16"/>
            </w:rPr>
          </w:pPr>
          <w:r w:rsidRPr="00220A57">
            <w:rPr>
              <w:rFonts w:ascii="Arial" w:hAnsi="Arial" w:cs="Arial"/>
              <w:b/>
              <w:bCs/>
              <w:sz w:val="16"/>
              <w:szCs w:val="16"/>
            </w:rPr>
            <w:t xml:space="preserve">Pag. </w:t>
          </w:r>
          <w:r w:rsidRPr="00220A57">
            <w:rPr>
              <w:rFonts w:ascii="Arial" w:hAnsi="Arial" w:cs="Arial"/>
              <w:b/>
              <w:bCs/>
              <w:sz w:val="16"/>
              <w:szCs w:val="16"/>
            </w:rPr>
            <w:fldChar w:fldCharType="begin"/>
          </w:r>
          <w:r w:rsidRPr="00220A57">
            <w:rPr>
              <w:rFonts w:ascii="Arial" w:hAnsi="Arial" w:cs="Arial"/>
              <w:b/>
              <w:bCs/>
              <w:sz w:val="16"/>
              <w:szCs w:val="16"/>
            </w:rPr>
            <w:instrText xml:space="preserve"> PAGE </w:instrText>
          </w:r>
          <w:r w:rsidRPr="00220A57">
            <w:rPr>
              <w:rFonts w:ascii="Arial" w:hAnsi="Arial" w:cs="Arial"/>
              <w:b/>
              <w:bCs/>
              <w:sz w:val="16"/>
              <w:szCs w:val="16"/>
            </w:rPr>
            <w:fldChar w:fldCharType="separate"/>
          </w:r>
          <w:r w:rsidR="002315A4">
            <w:rPr>
              <w:rFonts w:ascii="Arial" w:hAnsi="Arial" w:cs="Arial"/>
              <w:b/>
              <w:bCs/>
              <w:noProof/>
              <w:sz w:val="16"/>
              <w:szCs w:val="16"/>
            </w:rPr>
            <w:t>19</w:t>
          </w:r>
          <w:r w:rsidRPr="00220A57">
            <w:rPr>
              <w:rFonts w:ascii="Arial" w:hAnsi="Arial" w:cs="Arial"/>
              <w:b/>
              <w:bCs/>
              <w:sz w:val="16"/>
              <w:szCs w:val="16"/>
            </w:rPr>
            <w:fldChar w:fldCharType="end"/>
          </w:r>
          <w:r w:rsidRPr="00220A57">
            <w:rPr>
              <w:rFonts w:ascii="Arial" w:hAnsi="Arial" w:cs="Arial"/>
              <w:b/>
              <w:bCs/>
              <w:sz w:val="16"/>
              <w:szCs w:val="16"/>
            </w:rPr>
            <w:t xml:space="preserve"> / </w:t>
          </w:r>
          <w:r w:rsidRPr="00220A57">
            <w:rPr>
              <w:rFonts w:ascii="Arial" w:hAnsi="Arial" w:cs="Arial"/>
              <w:b/>
              <w:bCs/>
              <w:sz w:val="16"/>
              <w:szCs w:val="16"/>
            </w:rPr>
            <w:fldChar w:fldCharType="begin"/>
          </w:r>
          <w:r w:rsidRPr="00220A57">
            <w:rPr>
              <w:rFonts w:ascii="Arial" w:hAnsi="Arial" w:cs="Arial"/>
              <w:b/>
              <w:bCs/>
              <w:sz w:val="16"/>
              <w:szCs w:val="16"/>
            </w:rPr>
            <w:instrText xml:space="preserve"> NUMPAGES  </w:instrText>
          </w:r>
          <w:r w:rsidRPr="00220A57">
            <w:rPr>
              <w:rFonts w:ascii="Arial" w:hAnsi="Arial" w:cs="Arial"/>
              <w:b/>
              <w:bCs/>
              <w:sz w:val="16"/>
              <w:szCs w:val="16"/>
            </w:rPr>
            <w:fldChar w:fldCharType="separate"/>
          </w:r>
          <w:r w:rsidR="002315A4">
            <w:rPr>
              <w:rFonts w:ascii="Arial" w:hAnsi="Arial" w:cs="Arial"/>
              <w:b/>
              <w:bCs/>
              <w:noProof/>
              <w:sz w:val="16"/>
              <w:szCs w:val="16"/>
            </w:rPr>
            <w:t>31</w:t>
          </w:r>
          <w:r w:rsidRPr="00220A57">
            <w:rPr>
              <w:rFonts w:ascii="Arial" w:hAnsi="Arial" w:cs="Arial"/>
              <w:b/>
              <w:bCs/>
              <w:sz w:val="16"/>
              <w:szCs w:val="16"/>
            </w:rPr>
            <w:fldChar w:fldCharType="end"/>
          </w:r>
        </w:p>
      </w:tc>
    </w:tr>
    <w:tr w:rsidR="00447E99" w:rsidRPr="00220A57" w:rsidTr="0076140B">
      <w:tc>
        <w:tcPr>
          <w:tcW w:w="1890" w:type="dxa"/>
          <w:tcBorders>
            <w:top w:val="single" w:sz="4" w:space="0" w:color="7F7F7F"/>
            <w:bottom w:val="single" w:sz="4" w:space="0" w:color="7F7F7F"/>
          </w:tcBorders>
          <w:shd w:val="clear" w:color="auto" w:fill="auto"/>
        </w:tcPr>
        <w:p w:rsidR="00447E99" w:rsidRPr="00220A57" w:rsidRDefault="00447E99" w:rsidP="00C001C9">
          <w:pPr>
            <w:pStyle w:val="Footer"/>
            <w:rPr>
              <w:rFonts w:ascii="Arial" w:hAnsi="Arial" w:cs="Arial"/>
              <w:b/>
              <w:bCs/>
              <w:sz w:val="16"/>
              <w:szCs w:val="16"/>
            </w:rPr>
          </w:pPr>
          <w:r w:rsidRPr="00220A57">
            <w:rPr>
              <w:rFonts w:ascii="Arial" w:hAnsi="Arial" w:cs="Arial"/>
              <w:b/>
              <w:bCs/>
              <w:sz w:val="16"/>
              <w:szCs w:val="16"/>
            </w:rPr>
            <w:t xml:space="preserve">FAZA: </w:t>
          </w:r>
          <w:r>
            <w:rPr>
              <w:rFonts w:ascii="Arial" w:hAnsi="Arial" w:cs="Arial"/>
              <w:b/>
              <w:bCs/>
              <w:sz w:val="16"/>
              <w:szCs w:val="16"/>
            </w:rPr>
            <w:t>S.F.</w:t>
          </w:r>
        </w:p>
      </w:tc>
      <w:tc>
        <w:tcPr>
          <w:tcW w:w="6665" w:type="dxa"/>
          <w:vMerge/>
          <w:tcBorders>
            <w:top w:val="single" w:sz="4" w:space="0" w:color="7F7F7F"/>
            <w:bottom w:val="single" w:sz="4" w:space="0" w:color="7F7F7F"/>
          </w:tcBorders>
          <w:shd w:val="clear" w:color="auto" w:fill="auto"/>
        </w:tcPr>
        <w:p w:rsidR="00447E99" w:rsidRPr="00220A57" w:rsidRDefault="00447E99" w:rsidP="00220A57">
          <w:pPr>
            <w:pStyle w:val="Footer"/>
            <w:jc w:val="center"/>
            <w:rPr>
              <w:rFonts w:ascii="Arial" w:hAnsi="Arial" w:cs="Arial"/>
              <w:sz w:val="16"/>
              <w:szCs w:val="16"/>
            </w:rPr>
          </w:pPr>
        </w:p>
      </w:tc>
      <w:tc>
        <w:tcPr>
          <w:tcW w:w="1084" w:type="dxa"/>
          <w:vMerge/>
          <w:tcBorders>
            <w:top w:val="single" w:sz="4" w:space="0" w:color="7F7F7F"/>
            <w:bottom w:val="single" w:sz="4" w:space="0" w:color="7F7F7F"/>
          </w:tcBorders>
          <w:shd w:val="clear" w:color="auto" w:fill="auto"/>
        </w:tcPr>
        <w:p w:rsidR="00447E99" w:rsidRPr="00220A57" w:rsidRDefault="00447E99" w:rsidP="00220A57">
          <w:pPr>
            <w:pStyle w:val="Footer"/>
            <w:jc w:val="center"/>
            <w:rPr>
              <w:rFonts w:ascii="Arial" w:hAnsi="Arial" w:cs="Arial"/>
              <w:sz w:val="16"/>
              <w:szCs w:val="16"/>
            </w:rPr>
          </w:pPr>
        </w:p>
      </w:tc>
    </w:tr>
  </w:tbl>
  <w:p w:rsidR="00447E99" w:rsidRPr="00FE01E7" w:rsidRDefault="00447E99" w:rsidP="00FE01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CBF" w:rsidRDefault="006C1CBF" w:rsidP="00E53A53">
      <w:pPr>
        <w:spacing w:after="0" w:line="240" w:lineRule="auto"/>
      </w:pPr>
      <w:r>
        <w:separator/>
      </w:r>
    </w:p>
    <w:p w:rsidR="006C1CBF" w:rsidRDefault="006C1CBF"/>
  </w:footnote>
  <w:footnote w:type="continuationSeparator" w:id="0">
    <w:p w:rsidR="006C1CBF" w:rsidRDefault="006C1CBF" w:rsidP="00E53A53">
      <w:pPr>
        <w:spacing w:after="0" w:line="240" w:lineRule="auto"/>
      </w:pPr>
      <w:r>
        <w:continuationSeparator/>
      </w:r>
    </w:p>
    <w:p w:rsidR="006C1CBF" w:rsidRDefault="006C1CB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E99" w:rsidRPr="00830F0D" w:rsidRDefault="00447E99" w:rsidP="00830F0D">
    <w:pPr>
      <w:pStyle w:val="Header"/>
    </w:pPr>
    <w:r>
      <w:rPr>
        <w:rFonts w:ascii="Century Gothic" w:hAnsi="Century Gothic"/>
        <w:noProof/>
        <w:sz w:val="18"/>
        <w:szCs w:val="18"/>
        <w:lang w:val="en-US"/>
      </w:rPr>
      <w:drawing>
        <wp:inline distT="0" distB="0" distL="0" distR="0" wp14:anchorId="3F68452D" wp14:editId="1E329AF4">
          <wp:extent cx="6114415" cy="546100"/>
          <wp:effectExtent l="0" t="0" r="635" b="6350"/>
          <wp:docPr id="3" name="Picture 3" descr="Antet Prodomus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Prodomus I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4415" cy="546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61B64"/>
    <w:multiLevelType w:val="hybridMultilevel"/>
    <w:tmpl w:val="67A0E656"/>
    <w:lvl w:ilvl="0" w:tplc="7854AEF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489B167E"/>
    <w:multiLevelType w:val="hybridMultilevel"/>
    <w:tmpl w:val="0D0E4C7E"/>
    <w:lvl w:ilvl="0" w:tplc="04090017">
      <w:start w:val="1"/>
      <w:numFmt w:val="decimal"/>
      <w:pStyle w:val="Style13"/>
      <w:lvlText w:val="II.%1."/>
      <w:lvlJc w:val="left"/>
      <w:pPr>
        <w:ind w:left="502" w:hanging="360"/>
      </w:pPr>
      <w:rPr>
        <w:rFonts w:ascii="Times New Roman" w:hAnsi="Times New Roman" w:cs="Times New Roman" w:hint="default"/>
        <w:color w:val="auto"/>
        <w:sz w:val="24"/>
        <w:szCs w:val="28"/>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 w15:restartNumberingAfterBreak="0">
    <w:nsid w:val="51B41EA2"/>
    <w:multiLevelType w:val="hybridMultilevel"/>
    <w:tmpl w:val="C87A8222"/>
    <w:lvl w:ilvl="0" w:tplc="2B34E272">
      <w:start w:val="1"/>
      <w:numFmt w:val="bullet"/>
      <w:pStyle w:val="6Sub-subpuncte"/>
      <w:lvlText w:val="o"/>
      <w:lvlJc w:val="left"/>
      <w:pPr>
        <w:ind w:left="1627" w:hanging="360"/>
      </w:pPr>
      <w:rPr>
        <w:rFonts w:ascii="Courier New" w:hAnsi="Courier New" w:cs="Courier New"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3" w15:restartNumberingAfterBreak="0">
    <w:nsid w:val="5C2C3D54"/>
    <w:multiLevelType w:val="hybridMultilevel"/>
    <w:tmpl w:val="08F28672"/>
    <w:lvl w:ilvl="0" w:tplc="F4F4C4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0304B8"/>
    <w:multiLevelType w:val="hybridMultilevel"/>
    <w:tmpl w:val="5164EFEA"/>
    <w:lvl w:ilvl="0" w:tplc="973A2950">
      <w:start w:val="2"/>
      <w:numFmt w:val="bullet"/>
      <w:pStyle w:val="07Tex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786066"/>
    <w:multiLevelType w:val="hybridMultilevel"/>
    <w:tmpl w:val="6E10DD12"/>
    <w:lvl w:ilvl="0" w:tplc="A44A423C">
      <w:start w:val="1"/>
      <w:numFmt w:val="bullet"/>
      <w:pStyle w:val="5SUBPUNCTE"/>
      <w:lvlText w:val=""/>
      <w:lvlJc w:val="left"/>
      <w:pPr>
        <w:ind w:left="9360" w:hanging="360"/>
      </w:pPr>
      <w:rPr>
        <w:rFonts w:ascii="Wingdings" w:hAnsi="Wingdings" w:hint="default"/>
      </w:rPr>
    </w:lvl>
    <w:lvl w:ilvl="1" w:tplc="04090003">
      <w:start w:val="1"/>
      <w:numFmt w:val="bullet"/>
      <w:lvlText w:val="o"/>
      <w:lvlJc w:val="left"/>
      <w:pPr>
        <w:ind w:left="1990" w:hanging="360"/>
      </w:pPr>
      <w:rPr>
        <w:rFonts w:ascii="Courier New" w:hAnsi="Courier New" w:cs="Courier New" w:hint="default"/>
      </w:rPr>
    </w:lvl>
    <w:lvl w:ilvl="2" w:tplc="04090005">
      <w:start w:val="1"/>
      <w:numFmt w:val="bullet"/>
      <w:lvlText w:val=""/>
      <w:lvlJc w:val="left"/>
      <w:pPr>
        <w:ind w:left="2710" w:hanging="360"/>
      </w:pPr>
      <w:rPr>
        <w:rFonts w:ascii="Wingdings" w:hAnsi="Wingdings" w:hint="default"/>
      </w:rPr>
    </w:lvl>
    <w:lvl w:ilvl="3" w:tplc="04090001" w:tentative="1">
      <w:start w:val="1"/>
      <w:numFmt w:val="bullet"/>
      <w:lvlText w:val=""/>
      <w:lvlJc w:val="left"/>
      <w:pPr>
        <w:ind w:left="3430" w:hanging="360"/>
      </w:pPr>
      <w:rPr>
        <w:rFonts w:ascii="Symbol" w:hAnsi="Symbol" w:hint="default"/>
      </w:rPr>
    </w:lvl>
    <w:lvl w:ilvl="4" w:tplc="04090003" w:tentative="1">
      <w:start w:val="1"/>
      <w:numFmt w:val="bullet"/>
      <w:lvlText w:val="o"/>
      <w:lvlJc w:val="left"/>
      <w:pPr>
        <w:ind w:left="4150" w:hanging="360"/>
      </w:pPr>
      <w:rPr>
        <w:rFonts w:ascii="Courier New" w:hAnsi="Courier New" w:cs="Courier New" w:hint="default"/>
      </w:rPr>
    </w:lvl>
    <w:lvl w:ilvl="5" w:tplc="04090005" w:tentative="1">
      <w:start w:val="1"/>
      <w:numFmt w:val="bullet"/>
      <w:lvlText w:val=""/>
      <w:lvlJc w:val="left"/>
      <w:pPr>
        <w:ind w:left="4870" w:hanging="360"/>
      </w:pPr>
      <w:rPr>
        <w:rFonts w:ascii="Wingdings" w:hAnsi="Wingdings" w:hint="default"/>
      </w:rPr>
    </w:lvl>
    <w:lvl w:ilvl="6" w:tplc="04090001" w:tentative="1">
      <w:start w:val="1"/>
      <w:numFmt w:val="bullet"/>
      <w:lvlText w:val=""/>
      <w:lvlJc w:val="left"/>
      <w:pPr>
        <w:ind w:left="5590" w:hanging="360"/>
      </w:pPr>
      <w:rPr>
        <w:rFonts w:ascii="Symbol" w:hAnsi="Symbol" w:hint="default"/>
      </w:rPr>
    </w:lvl>
    <w:lvl w:ilvl="7" w:tplc="04090003" w:tentative="1">
      <w:start w:val="1"/>
      <w:numFmt w:val="bullet"/>
      <w:lvlText w:val="o"/>
      <w:lvlJc w:val="left"/>
      <w:pPr>
        <w:ind w:left="6310" w:hanging="360"/>
      </w:pPr>
      <w:rPr>
        <w:rFonts w:ascii="Courier New" w:hAnsi="Courier New" w:cs="Courier New" w:hint="default"/>
      </w:rPr>
    </w:lvl>
    <w:lvl w:ilvl="8" w:tplc="04090005" w:tentative="1">
      <w:start w:val="1"/>
      <w:numFmt w:val="bullet"/>
      <w:lvlText w:val=""/>
      <w:lvlJc w:val="left"/>
      <w:pPr>
        <w:ind w:left="7030" w:hanging="360"/>
      </w:pPr>
      <w:rPr>
        <w:rFonts w:ascii="Wingdings" w:hAnsi="Wingdings" w:hint="default"/>
      </w:rPr>
    </w:lvl>
  </w:abstractNum>
  <w:abstractNum w:abstractNumId="6" w15:restartNumberingAfterBreak="0">
    <w:nsid w:val="7AA8489F"/>
    <w:multiLevelType w:val="hybridMultilevel"/>
    <w:tmpl w:val="9376A72A"/>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5"/>
  </w:num>
  <w:num w:numId="2">
    <w:abstractNumId w:val="2"/>
  </w:num>
  <w:num w:numId="3">
    <w:abstractNumId w:val="1"/>
  </w:num>
  <w:num w:numId="4">
    <w:abstractNumId w:val="4"/>
  </w:num>
  <w:num w:numId="5">
    <w:abstractNumId w:val="6"/>
  </w:num>
  <w:num w:numId="6">
    <w:abstractNumId w:val="3"/>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lickAndTypeStyle w:val="4ALINIAT"/>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A53"/>
    <w:rsid w:val="000067FF"/>
    <w:rsid w:val="0000792E"/>
    <w:rsid w:val="00010D31"/>
    <w:rsid w:val="00011947"/>
    <w:rsid w:val="000128A9"/>
    <w:rsid w:val="00014A6B"/>
    <w:rsid w:val="00015781"/>
    <w:rsid w:val="00020275"/>
    <w:rsid w:val="00025698"/>
    <w:rsid w:val="0003406F"/>
    <w:rsid w:val="00037B64"/>
    <w:rsid w:val="00046201"/>
    <w:rsid w:val="000462F1"/>
    <w:rsid w:val="00055BB9"/>
    <w:rsid w:val="000573B6"/>
    <w:rsid w:val="000573E8"/>
    <w:rsid w:val="000577BC"/>
    <w:rsid w:val="00061811"/>
    <w:rsid w:val="00063417"/>
    <w:rsid w:val="00074B5C"/>
    <w:rsid w:val="00082163"/>
    <w:rsid w:val="00084983"/>
    <w:rsid w:val="00084A49"/>
    <w:rsid w:val="000A5543"/>
    <w:rsid w:val="000B036A"/>
    <w:rsid w:val="000B4B0F"/>
    <w:rsid w:val="000D5A01"/>
    <w:rsid w:val="000E13D7"/>
    <w:rsid w:val="000E3460"/>
    <w:rsid w:val="000E4F93"/>
    <w:rsid w:val="000E6834"/>
    <w:rsid w:val="000F049F"/>
    <w:rsid w:val="000F69F8"/>
    <w:rsid w:val="001013A5"/>
    <w:rsid w:val="00101DEB"/>
    <w:rsid w:val="0010261E"/>
    <w:rsid w:val="001059BC"/>
    <w:rsid w:val="00105D54"/>
    <w:rsid w:val="00107CF9"/>
    <w:rsid w:val="00111B30"/>
    <w:rsid w:val="00112281"/>
    <w:rsid w:val="00113275"/>
    <w:rsid w:val="0011443F"/>
    <w:rsid w:val="00121CC5"/>
    <w:rsid w:val="00126076"/>
    <w:rsid w:val="001316DA"/>
    <w:rsid w:val="001432D2"/>
    <w:rsid w:val="00146994"/>
    <w:rsid w:val="00147965"/>
    <w:rsid w:val="00152408"/>
    <w:rsid w:val="001545D7"/>
    <w:rsid w:val="001572EA"/>
    <w:rsid w:val="00166B9F"/>
    <w:rsid w:val="001670C9"/>
    <w:rsid w:val="00172BB8"/>
    <w:rsid w:val="001778A8"/>
    <w:rsid w:val="00194D9F"/>
    <w:rsid w:val="00195748"/>
    <w:rsid w:val="00196091"/>
    <w:rsid w:val="00196229"/>
    <w:rsid w:val="00196BD3"/>
    <w:rsid w:val="001A6143"/>
    <w:rsid w:val="001B787B"/>
    <w:rsid w:val="001C1E45"/>
    <w:rsid w:val="001C3697"/>
    <w:rsid w:val="001C47BD"/>
    <w:rsid w:val="001D7809"/>
    <w:rsid w:val="001E48EA"/>
    <w:rsid w:val="001E64D8"/>
    <w:rsid w:val="001F003F"/>
    <w:rsid w:val="001F1766"/>
    <w:rsid w:val="001F2E7D"/>
    <w:rsid w:val="001F4AF7"/>
    <w:rsid w:val="002059BF"/>
    <w:rsid w:val="00212D04"/>
    <w:rsid w:val="00220A57"/>
    <w:rsid w:val="00220F44"/>
    <w:rsid w:val="0022614E"/>
    <w:rsid w:val="002315A4"/>
    <w:rsid w:val="00234758"/>
    <w:rsid w:val="00241136"/>
    <w:rsid w:val="002426EB"/>
    <w:rsid w:val="00242B6D"/>
    <w:rsid w:val="002442CB"/>
    <w:rsid w:val="00244C1B"/>
    <w:rsid w:val="00246558"/>
    <w:rsid w:val="00251B74"/>
    <w:rsid w:val="00273E7B"/>
    <w:rsid w:val="0027536F"/>
    <w:rsid w:val="002768F1"/>
    <w:rsid w:val="00283D6F"/>
    <w:rsid w:val="00287361"/>
    <w:rsid w:val="00290314"/>
    <w:rsid w:val="00290893"/>
    <w:rsid w:val="00293827"/>
    <w:rsid w:val="00297388"/>
    <w:rsid w:val="002A120C"/>
    <w:rsid w:val="002A1684"/>
    <w:rsid w:val="002A55E3"/>
    <w:rsid w:val="002A5C87"/>
    <w:rsid w:val="002B23AF"/>
    <w:rsid w:val="002B38D7"/>
    <w:rsid w:val="002B6341"/>
    <w:rsid w:val="002C23D7"/>
    <w:rsid w:val="002C336E"/>
    <w:rsid w:val="002E082F"/>
    <w:rsid w:val="002E1696"/>
    <w:rsid w:val="002F1EA5"/>
    <w:rsid w:val="00306F6C"/>
    <w:rsid w:val="00306FA2"/>
    <w:rsid w:val="00307D9A"/>
    <w:rsid w:val="00314D8B"/>
    <w:rsid w:val="00320755"/>
    <w:rsid w:val="003349C9"/>
    <w:rsid w:val="00336E07"/>
    <w:rsid w:val="00341FDB"/>
    <w:rsid w:val="00347AC2"/>
    <w:rsid w:val="003572B3"/>
    <w:rsid w:val="00361156"/>
    <w:rsid w:val="00361B3C"/>
    <w:rsid w:val="00362FB6"/>
    <w:rsid w:val="00366128"/>
    <w:rsid w:val="00370871"/>
    <w:rsid w:val="003709E6"/>
    <w:rsid w:val="00372D69"/>
    <w:rsid w:val="00375819"/>
    <w:rsid w:val="00377C14"/>
    <w:rsid w:val="0038036F"/>
    <w:rsid w:val="00381225"/>
    <w:rsid w:val="00383C38"/>
    <w:rsid w:val="003840C3"/>
    <w:rsid w:val="003857A9"/>
    <w:rsid w:val="00393A0D"/>
    <w:rsid w:val="003A023C"/>
    <w:rsid w:val="003A442E"/>
    <w:rsid w:val="003A500D"/>
    <w:rsid w:val="003A725A"/>
    <w:rsid w:val="003B0856"/>
    <w:rsid w:val="003B3D65"/>
    <w:rsid w:val="003B623D"/>
    <w:rsid w:val="003C11A0"/>
    <w:rsid w:val="003D16E3"/>
    <w:rsid w:val="003D37E7"/>
    <w:rsid w:val="003D56A0"/>
    <w:rsid w:val="003D62C3"/>
    <w:rsid w:val="003E005E"/>
    <w:rsid w:val="003E083E"/>
    <w:rsid w:val="003E3785"/>
    <w:rsid w:val="003F1C79"/>
    <w:rsid w:val="003F1CC3"/>
    <w:rsid w:val="003F3215"/>
    <w:rsid w:val="00407426"/>
    <w:rsid w:val="004079AC"/>
    <w:rsid w:val="004130A1"/>
    <w:rsid w:val="00414C09"/>
    <w:rsid w:val="004151E6"/>
    <w:rsid w:val="00416A78"/>
    <w:rsid w:val="004305CC"/>
    <w:rsid w:val="00433965"/>
    <w:rsid w:val="0043655A"/>
    <w:rsid w:val="004365D8"/>
    <w:rsid w:val="00446242"/>
    <w:rsid w:val="00447E99"/>
    <w:rsid w:val="004537C3"/>
    <w:rsid w:val="004567A0"/>
    <w:rsid w:val="00462066"/>
    <w:rsid w:val="00463375"/>
    <w:rsid w:val="00465BAA"/>
    <w:rsid w:val="00472CAE"/>
    <w:rsid w:val="00480A4D"/>
    <w:rsid w:val="00486502"/>
    <w:rsid w:val="004922B6"/>
    <w:rsid w:val="004A062C"/>
    <w:rsid w:val="004A3B80"/>
    <w:rsid w:val="004B221F"/>
    <w:rsid w:val="004B35BD"/>
    <w:rsid w:val="004B6F14"/>
    <w:rsid w:val="004C0ED4"/>
    <w:rsid w:val="004C35C3"/>
    <w:rsid w:val="004C468A"/>
    <w:rsid w:val="004C6D81"/>
    <w:rsid w:val="004D25A0"/>
    <w:rsid w:val="004D301F"/>
    <w:rsid w:val="004D73FD"/>
    <w:rsid w:val="004E176F"/>
    <w:rsid w:val="004E618B"/>
    <w:rsid w:val="004F0251"/>
    <w:rsid w:val="004F08E7"/>
    <w:rsid w:val="004F5C58"/>
    <w:rsid w:val="00507F21"/>
    <w:rsid w:val="005100C7"/>
    <w:rsid w:val="005105E2"/>
    <w:rsid w:val="00511D7B"/>
    <w:rsid w:val="00520086"/>
    <w:rsid w:val="00522FB6"/>
    <w:rsid w:val="005313C0"/>
    <w:rsid w:val="00532D00"/>
    <w:rsid w:val="00542668"/>
    <w:rsid w:val="00546DAA"/>
    <w:rsid w:val="005479F7"/>
    <w:rsid w:val="00552016"/>
    <w:rsid w:val="005522A9"/>
    <w:rsid w:val="005543E0"/>
    <w:rsid w:val="00555BB6"/>
    <w:rsid w:val="005565E3"/>
    <w:rsid w:val="005723B8"/>
    <w:rsid w:val="0058059E"/>
    <w:rsid w:val="00583848"/>
    <w:rsid w:val="0058554F"/>
    <w:rsid w:val="00593B87"/>
    <w:rsid w:val="005A1E22"/>
    <w:rsid w:val="005A5990"/>
    <w:rsid w:val="005B4CC0"/>
    <w:rsid w:val="005B6BD7"/>
    <w:rsid w:val="005C7743"/>
    <w:rsid w:val="005D1B32"/>
    <w:rsid w:val="005D1D26"/>
    <w:rsid w:val="005D3BB1"/>
    <w:rsid w:val="005E0004"/>
    <w:rsid w:val="005E15F4"/>
    <w:rsid w:val="005E39FD"/>
    <w:rsid w:val="005E6030"/>
    <w:rsid w:val="005F259C"/>
    <w:rsid w:val="005F26A4"/>
    <w:rsid w:val="006073B7"/>
    <w:rsid w:val="00610919"/>
    <w:rsid w:val="006147CC"/>
    <w:rsid w:val="00615383"/>
    <w:rsid w:val="006164DA"/>
    <w:rsid w:val="00621B76"/>
    <w:rsid w:val="0062252E"/>
    <w:rsid w:val="006264B2"/>
    <w:rsid w:val="00633145"/>
    <w:rsid w:val="00641D16"/>
    <w:rsid w:val="00641EA2"/>
    <w:rsid w:val="00646F2C"/>
    <w:rsid w:val="0065109E"/>
    <w:rsid w:val="00662D41"/>
    <w:rsid w:val="006710B7"/>
    <w:rsid w:val="00671248"/>
    <w:rsid w:val="00682CC4"/>
    <w:rsid w:val="006853FD"/>
    <w:rsid w:val="00687EA2"/>
    <w:rsid w:val="00696ADC"/>
    <w:rsid w:val="006973DD"/>
    <w:rsid w:val="006A2EAF"/>
    <w:rsid w:val="006A4096"/>
    <w:rsid w:val="006A4122"/>
    <w:rsid w:val="006A6ECB"/>
    <w:rsid w:val="006A6F8F"/>
    <w:rsid w:val="006B0A4F"/>
    <w:rsid w:val="006B2EA4"/>
    <w:rsid w:val="006B79C5"/>
    <w:rsid w:val="006C0A16"/>
    <w:rsid w:val="006C1CBF"/>
    <w:rsid w:val="006D564E"/>
    <w:rsid w:val="006E1E91"/>
    <w:rsid w:val="006F22BB"/>
    <w:rsid w:val="006F2AEC"/>
    <w:rsid w:val="006F4563"/>
    <w:rsid w:val="006F6AE1"/>
    <w:rsid w:val="00700575"/>
    <w:rsid w:val="007013E9"/>
    <w:rsid w:val="00707EC8"/>
    <w:rsid w:val="00724036"/>
    <w:rsid w:val="00725643"/>
    <w:rsid w:val="00732045"/>
    <w:rsid w:val="00735A2C"/>
    <w:rsid w:val="007436E1"/>
    <w:rsid w:val="00743BA2"/>
    <w:rsid w:val="00746DF0"/>
    <w:rsid w:val="00747F3A"/>
    <w:rsid w:val="00750F5D"/>
    <w:rsid w:val="007528D7"/>
    <w:rsid w:val="00753842"/>
    <w:rsid w:val="00753F80"/>
    <w:rsid w:val="0076140B"/>
    <w:rsid w:val="0076140C"/>
    <w:rsid w:val="007716A8"/>
    <w:rsid w:val="00773181"/>
    <w:rsid w:val="0077497B"/>
    <w:rsid w:val="00774E25"/>
    <w:rsid w:val="00775123"/>
    <w:rsid w:val="00776CC0"/>
    <w:rsid w:val="00780692"/>
    <w:rsid w:val="00781DF5"/>
    <w:rsid w:val="00786052"/>
    <w:rsid w:val="00787E94"/>
    <w:rsid w:val="007B355A"/>
    <w:rsid w:val="007B7172"/>
    <w:rsid w:val="007C7F3F"/>
    <w:rsid w:val="007D1A56"/>
    <w:rsid w:val="007D61A2"/>
    <w:rsid w:val="007E1274"/>
    <w:rsid w:val="007E413F"/>
    <w:rsid w:val="007E6915"/>
    <w:rsid w:val="007F0D9C"/>
    <w:rsid w:val="007F1287"/>
    <w:rsid w:val="007F37CC"/>
    <w:rsid w:val="007F3B95"/>
    <w:rsid w:val="00800B8E"/>
    <w:rsid w:val="008029B5"/>
    <w:rsid w:val="0081206F"/>
    <w:rsid w:val="00815B57"/>
    <w:rsid w:val="008205B3"/>
    <w:rsid w:val="008224A1"/>
    <w:rsid w:val="00830F0D"/>
    <w:rsid w:val="008358A0"/>
    <w:rsid w:val="0083766D"/>
    <w:rsid w:val="008405C6"/>
    <w:rsid w:val="008408D4"/>
    <w:rsid w:val="00840934"/>
    <w:rsid w:val="00844288"/>
    <w:rsid w:val="00857D09"/>
    <w:rsid w:val="0086198D"/>
    <w:rsid w:val="0086245D"/>
    <w:rsid w:val="0086382F"/>
    <w:rsid w:val="00870317"/>
    <w:rsid w:val="00873848"/>
    <w:rsid w:val="00880C00"/>
    <w:rsid w:val="00887F2A"/>
    <w:rsid w:val="00893EA0"/>
    <w:rsid w:val="00897E27"/>
    <w:rsid w:val="008A3EFE"/>
    <w:rsid w:val="008A6C22"/>
    <w:rsid w:val="008B1FAE"/>
    <w:rsid w:val="008B5606"/>
    <w:rsid w:val="008D0E00"/>
    <w:rsid w:val="008D2FD8"/>
    <w:rsid w:val="008E6E11"/>
    <w:rsid w:val="008E70A3"/>
    <w:rsid w:val="008F7148"/>
    <w:rsid w:val="00903878"/>
    <w:rsid w:val="00903FF4"/>
    <w:rsid w:val="00911B24"/>
    <w:rsid w:val="00911DAD"/>
    <w:rsid w:val="00920BD9"/>
    <w:rsid w:val="009328ED"/>
    <w:rsid w:val="00933579"/>
    <w:rsid w:val="00935959"/>
    <w:rsid w:val="00936829"/>
    <w:rsid w:val="00937C7E"/>
    <w:rsid w:val="0097112A"/>
    <w:rsid w:val="00971588"/>
    <w:rsid w:val="009734CF"/>
    <w:rsid w:val="009757DD"/>
    <w:rsid w:val="00977577"/>
    <w:rsid w:val="009828F2"/>
    <w:rsid w:val="00985FC1"/>
    <w:rsid w:val="009875F6"/>
    <w:rsid w:val="00993C7B"/>
    <w:rsid w:val="00996A77"/>
    <w:rsid w:val="009A2876"/>
    <w:rsid w:val="009A41E1"/>
    <w:rsid w:val="009A786E"/>
    <w:rsid w:val="009B370F"/>
    <w:rsid w:val="009B4955"/>
    <w:rsid w:val="009C1296"/>
    <w:rsid w:val="009C32C5"/>
    <w:rsid w:val="009C4F27"/>
    <w:rsid w:val="009C71DD"/>
    <w:rsid w:val="009C7447"/>
    <w:rsid w:val="009D08C9"/>
    <w:rsid w:val="009D56CD"/>
    <w:rsid w:val="009D7B6B"/>
    <w:rsid w:val="009F219F"/>
    <w:rsid w:val="009F51DB"/>
    <w:rsid w:val="009F716F"/>
    <w:rsid w:val="00A03293"/>
    <w:rsid w:val="00A125B2"/>
    <w:rsid w:val="00A12F2C"/>
    <w:rsid w:val="00A13214"/>
    <w:rsid w:val="00A24498"/>
    <w:rsid w:val="00A25368"/>
    <w:rsid w:val="00A26249"/>
    <w:rsid w:val="00A32D2E"/>
    <w:rsid w:val="00A35E5B"/>
    <w:rsid w:val="00A42F8D"/>
    <w:rsid w:val="00A435F7"/>
    <w:rsid w:val="00A46BB7"/>
    <w:rsid w:val="00A539CF"/>
    <w:rsid w:val="00A54B0E"/>
    <w:rsid w:val="00A63324"/>
    <w:rsid w:val="00A77D8E"/>
    <w:rsid w:val="00A81D69"/>
    <w:rsid w:val="00A82DE3"/>
    <w:rsid w:val="00A8348C"/>
    <w:rsid w:val="00A92709"/>
    <w:rsid w:val="00AA3FB6"/>
    <w:rsid w:val="00AA68F3"/>
    <w:rsid w:val="00AA6D19"/>
    <w:rsid w:val="00AB2489"/>
    <w:rsid w:val="00AB4172"/>
    <w:rsid w:val="00AB71EE"/>
    <w:rsid w:val="00AC1307"/>
    <w:rsid w:val="00AC2388"/>
    <w:rsid w:val="00AC54E6"/>
    <w:rsid w:val="00AC55FA"/>
    <w:rsid w:val="00AC7C18"/>
    <w:rsid w:val="00AD341A"/>
    <w:rsid w:val="00AD5291"/>
    <w:rsid w:val="00AD7301"/>
    <w:rsid w:val="00AE5C7C"/>
    <w:rsid w:val="00AF6186"/>
    <w:rsid w:val="00B011FC"/>
    <w:rsid w:val="00B071E6"/>
    <w:rsid w:val="00B13DC4"/>
    <w:rsid w:val="00B243A6"/>
    <w:rsid w:val="00B245FE"/>
    <w:rsid w:val="00B25171"/>
    <w:rsid w:val="00B31644"/>
    <w:rsid w:val="00B363C1"/>
    <w:rsid w:val="00B36688"/>
    <w:rsid w:val="00B4226B"/>
    <w:rsid w:val="00B432F7"/>
    <w:rsid w:val="00B4354C"/>
    <w:rsid w:val="00B4506D"/>
    <w:rsid w:val="00B51723"/>
    <w:rsid w:val="00B54773"/>
    <w:rsid w:val="00B55A9C"/>
    <w:rsid w:val="00B568D5"/>
    <w:rsid w:val="00B622CB"/>
    <w:rsid w:val="00B67DE4"/>
    <w:rsid w:val="00B706A0"/>
    <w:rsid w:val="00B75004"/>
    <w:rsid w:val="00B77BF9"/>
    <w:rsid w:val="00B83DF3"/>
    <w:rsid w:val="00B9745D"/>
    <w:rsid w:val="00B97F97"/>
    <w:rsid w:val="00BB47C5"/>
    <w:rsid w:val="00BC54E9"/>
    <w:rsid w:val="00BD24D2"/>
    <w:rsid w:val="00BD3390"/>
    <w:rsid w:val="00BD4D32"/>
    <w:rsid w:val="00BF1032"/>
    <w:rsid w:val="00BF1BCA"/>
    <w:rsid w:val="00BF2000"/>
    <w:rsid w:val="00BF317E"/>
    <w:rsid w:val="00C001C9"/>
    <w:rsid w:val="00C01597"/>
    <w:rsid w:val="00C01622"/>
    <w:rsid w:val="00C10D9F"/>
    <w:rsid w:val="00C20D19"/>
    <w:rsid w:val="00C24609"/>
    <w:rsid w:val="00C24E33"/>
    <w:rsid w:val="00C25E82"/>
    <w:rsid w:val="00C316E9"/>
    <w:rsid w:val="00C34A51"/>
    <w:rsid w:val="00C37FEA"/>
    <w:rsid w:val="00C4100F"/>
    <w:rsid w:val="00C4188F"/>
    <w:rsid w:val="00C4482A"/>
    <w:rsid w:val="00C44C20"/>
    <w:rsid w:val="00C45900"/>
    <w:rsid w:val="00C4732B"/>
    <w:rsid w:val="00C532CD"/>
    <w:rsid w:val="00C5684D"/>
    <w:rsid w:val="00C57511"/>
    <w:rsid w:val="00C73EC6"/>
    <w:rsid w:val="00C77C2E"/>
    <w:rsid w:val="00C81064"/>
    <w:rsid w:val="00C850B9"/>
    <w:rsid w:val="00C90555"/>
    <w:rsid w:val="00C91694"/>
    <w:rsid w:val="00C939EE"/>
    <w:rsid w:val="00C9476A"/>
    <w:rsid w:val="00CB0409"/>
    <w:rsid w:val="00CC168B"/>
    <w:rsid w:val="00CC6C97"/>
    <w:rsid w:val="00CC73FB"/>
    <w:rsid w:val="00CD17CE"/>
    <w:rsid w:val="00CD45EE"/>
    <w:rsid w:val="00CD5941"/>
    <w:rsid w:val="00CE018A"/>
    <w:rsid w:val="00CE48DA"/>
    <w:rsid w:val="00CE57DF"/>
    <w:rsid w:val="00CE6C8A"/>
    <w:rsid w:val="00D031BB"/>
    <w:rsid w:val="00D04A02"/>
    <w:rsid w:val="00D110D5"/>
    <w:rsid w:val="00D12F2F"/>
    <w:rsid w:val="00D172B2"/>
    <w:rsid w:val="00D17CEE"/>
    <w:rsid w:val="00D22431"/>
    <w:rsid w:val="00D23400"/>
    <w:rsid w:val="00D2464D"/>
    <w:rsid w:val="00D26E2D"/>
    <w:rsid w:val="00D30AB6"/>
    <w:rsid w:val="00D3316C"/>
    <w:rsid w:val="00D4012C"/>
    <w:rsid w:val="00D405DE"/>
    <w:rsid w:val="00D41666"/>
    <w:rsid w:val="00D565CD"/>
    <w:rsid w:val="00D60187"/>
    <w:rsid w:val="00D779A4"/>
    <w:rsid w:val="00D805F5"/>
    <w:rsid w:val="00D80BF1"/>
    <w:rsid w:val="00D81849"/>
    <w:rsid w:val="00D82EBD"/>
    <w:rsid w:val="00D8668A"/>
    <w:rsid w:val="00D871B3"/>
    <w:rsid w:val="00D874E5"/>
    <w:rsid w:val="00D9281F"/>
    <w:rsid w:val="00DA1B36"/>
    <w:rsid w:val="00DB048A"/>
    <w:rsid w:val="00DB22A2"/>
    <w:rsid w:val="00DB32A7"/>
    <w:rsid w:val="00DB45B3"/>
    <w:rsid w:val="00DB58EB"/>
    <w:rsid w:val="00DC062F"/>
    <w:rsid w:val="00DC0DFE"/>
    <w:rsid w:val="00DC1F4A"/>
    <w:rsid w:val="00DD2C5A"/>
    <w:rsid w:val="00DD6BBB"/>
    <w:rsid w:val="00DE2583"/>
    <w:rsid w:val="00DF4157"/>
    <w:rsid w:val="00E01B91"/>
    <w:rsid w:val="00E06DCB"/>
    <w:rsid w:val="00E12C26"/>
    <w:rsid w:val="00E12F66"/>
    <w:rsid w:val="00E21335"/>
    <w:rsid w:val="00E21FDC"/>
    <w:rsid w:val="00E24241"/>
    <w:rsid w:val="00E31E1E"/>
    <w:rsid w:val="00E40F93"/>
    <w:rsid w:val="00E53A53"/>
    <w:rsid w:val="00E6198E"/>
    <w:rsid w:val="00E67E5B"/>
    <w:rsid w:val="00E87DAC"/>
    <w:rsid w:val="00EA54DF"/>
    <w:rsid w:val="00EA6C7A"/>
    <w:rsid w:val="00EB1E7F"/>
    <w:rsid w:val="00EC56B6"/>
    <w:rsid w:val="00EC661B"/>
    <w:rsid w:val="00ED3C9C"/>
    <w:rsid w:val="00ED3DF9"/>
    <w:rsid w:val="00ED4ED1"/>
    <w:rsid w:val="00EE10D9"/>
    <w:rsid w:val="00EE3868"/>
    <w:rsid w:val="00EE5D67"/>
    <w:rsid w:val="00EE6D80"/>
    <w:rsid w:val="00EE78CB"/>
    <w:rsid w:val="00EE7F1E"/>
    <w:rsid w:val="00EF2292"/>
    <w:rsid w:val="00EF2813"/>
    <w:rsid w:val="00EF2D12"/>
    <w:rsid w:val="00EF4F27"/>
    <w:rsid w:val="00EF60E8"/>
    <w:rsid w:val="00F054D3"/>
    <w:rsid w:val="00F077FF"/>
    <w:rsid w:val="00F07D09"/>
    <w:rsid w:val="00F142DD"/>
    <w:rsid w:val="00F171BE"/>
    <w:rsid w:val="00F20322"/>
    <w:rsid w:val="00F215A5"/>
    <w:rsid w:val="00F21C4A"/>
    <w:rsid w:val="00F32678"/>
    <w:rsid w:val="00F413A7"/>
    <w:rsid w:val="00F43293"/>
    <w:rsid w:val="00F534EA"/>
    <w:rsid w:val="00F63E15"/>
    <w:rsid w:val="00F65DD4"/>
    <w:rsid w:val="00F71910"/>
    <w:rsid w:val="00F75CD8"/>
    <w:rsid w:val="00F77300"/>
    <w:rsid w:val="00F879C9"/>
    <w:rsid w:val="00F91E39"/>
    <w:rsid w:val="00F931F5"/>
    <w:rsid w:val="00FA4394"/>
    <w:rsid w:val="00FB0118"/>
    <w:rsid w:val="00FC1DF3"/>
    <w:rsid w:val="00FC4887"/>
    <w:rsid w:val="00FD4BB6"/>
    <w:rsid w:val="00FE01E7"/>
    <w:rsid w:val="00FE285C"/>
    <w:rsid w:val="00FE3CEF"/>
    <w:rsid w:val="00FE5A29"/>
    <w:rsid w:val="00FF2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D6605C"/>
  <w15:chartTrackingRefBased/>
  <w15:docId w15:val="{F08D81FE-5498-49B6-BF96-AD539280F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A41E1"/>
    <w:pPr>
      <w:spacing w:after="200" w:line="276" w:lineRule="auto"/>
    </w:pPr>
    <w:rPr>
      <w:sz w:val="22"/>
      <w:szCs w:val="22"/>
      <w:lang w:val="ro-RO"/>
    </w:rPr>
  </w:style>
  <w:style w:type="paragraph" w:styleId="Heading1">
    <w:name w:val="heading 1"/>
    <w:basedOn w:val="Normal"/>
    <w:next w:val="Normal"/>
    <w:link w:val="Heading1Char"/>
    <w:uiPriority w:val="1"/>
    <w:qFormat/>
    <w:rsid w:val="00B4506D"/>
    <w:pPr>
      <w:keepNext/>
      <w:spacing w:before="240" w:after="60"/>
      <w:outlineLvl w:val="0"/>
    </w:pPr>
    <w:rPr>
      <w:rFonts w:ascii="Cambria" w:eastAsia="Times New Roman" w:hAnsi="Cambria"/>
      <w:b/>
      <w:bCs/>
      <w:kern w:val="32"/>
      <w:sz w:val="32"/>
      <w:szCs w:val="32"/>
    </w:rPr>
  </w:style>
  <w:style w:type="paragraph" w:styleId="Heading2">
    <w:name w:val="heading 2"/>
    <w:basedOn w:val="Normal"/>
    <w:link w:val="Heading2Char"/>
    <w:uiPriority w:val="1"/>
    <w:qFormat/>
    <w:rsid w:val="002442CB"/>
    <w:pPr>
      <w:widowControl w:val="0"/>
      <w:spacing w:before="1" w:after="0" w:line="240" w:lineRule="auto"/>
      <w:ind w:left="326"/>
      <w:outlineLvl w:val="1"/>
    </w:pPr>
    <w:rPr>
      <w:rFonts w:ascii="Arial" w:eastAsia="Arial" w:hAnsi="Arial" w:cstheme="minorBidi"/>
      <w:b/>
      <w:bCs/>
      <w:lang w:val="en-US"/>
    </w:rPr>
  </w:style>
  <w:style w:type="paragraph" w:styleId="Heading3">
    <w:name w:val="heading 3"/>
    <w:basedOn w:val="Normal"/>
    <w:link w:val="Heading3Char"/>
    <w:uiPriority w:val="1"/>
    <w:qFormat/>
    <w:rsid w:val="002442CB"/>
    <w:pPr>
      <w:widowControl w:val="0"/>
      <w:spacing w:before="21" w:after="0" w:line="240" w:lineRule="auto"/>
      <w:ind w:left="326"/>
      <w:outlineLvl w:val="2"/>
    </w:pPr>
    <w:rPr>
      <w:rFonts w:ascii="Arial" w:eastAsia="Arial" w:hAnsi="Arial" w:cstheme="minorBidi"/>
      <w:b/>
      <w:bCs/>
      <w:sz w:val="20"/>
      <w:szCs w:val="20"/>
      <w:lang w:val="en-US"/>
    </w:rPr>
  </w:style>
  <w:style w:type="paragraph" w:styleId="Heading9">
    <w:name w:val="heading 9"/>
    <w:basedOn w:val="Normal"/>
    <w:next w:val="Normal"/>
    <w:link w:val="Heading9Char"/>
    <w:uiPriority w:val="9"/>
    <w:semiHidden/>
    <w:unhideWhenUsed/>
    <w:qFormat/>
    <w:rsid w:val="00993C7B"/>
    <w:pPr>
      <w:spacing w:before="240" w:after="6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A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A53"/>
  </w:style>
  <w:style w:type="paragraph" w:styleId="Footer">
    <w:name w:val="footer"/>
    <w:basedOn w:val="Normal"/>
    <w:link w:val="FooterChar"/>
    <w:uiPriority w:val="99"/>
    <w:unhideWhenUsed/>
    <w:rsid w:val="00E53A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A53"/>
  </w:style>
  <w:style w:type="paragraph" w:styleId="BalloonText">
    <w:name w:val="Balloon Text"/>
    <w:basedOn w:val="Normal"/>
    <w:link w:val="BalloonTextChar"/>
    <w:uiPriority w:val="99"/>
    <w:semiHidden/>
    <w:unhideWhenUsed/>
    <w:rsid w:val="00E53A5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53A53"/>
    <w:rPr>
      <w:rFonts w:ascii="Tahoma" w:hAnsi="Tahoma" w:cs="Tahoma"/>
      <w:sz w:val="16"/>
      <w:szCs w:val="16"/>
    </w:rPr>
  </w:style>
  <w:style w:type="table" w:styleId="TableGrid">
    <w:name w:val="Table Grid"/>
    <w:basedOn w:val="TableNormal"/>
    <w:uiPriority w:val="59"/>
    <w:rsid w:val="00FA43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CAPITOL">
    <w:name w:val="2.CAPITOL"/>
    <w:basedOn w:val="Normal"/>
    <w:next w:val="Normal"/>
    <w:qFormat/>
    <w:rsid w:val="004C0ED4"/>
    <w:pPr>
      <w:pBdr>
        <w:bottom w:val="single" w:sz="12" w:space="1" w:color="auto"/>
      </w:pBdr>
      <w:shd w:val="pct5" w:color="70B0AA" w:fill="auto"/>
      <w:jc w:val="center"/>
    </w:pPr>
    <w:rPr>
      <w:rFonts w:ascii="Cambria" w:hAnsi="Cambria"/>
      <w:sz w:val="28"/>
    </w:rPr>
  </w:style>
  <w:style w:type="paragraph" w:customStyle="1" w:styleId="1TITLUPROIECT">
    <w:name w:val="1.TITLU PROIECT"/>
    <w:basedOn w:val="2CAPITOL"/>
    <w:qFormat/>
    <w:rsid w:val="00993C7B"/>
    <w:pPr>
      <w:pBdr>
        <w:bottom w:val="thinThickLargeGap" w:sz="24" w:space="1" w:color="auto"/>
      </w:pBdr>
      <w:shd w:val="pct20" w:color="70B0AA" w:fill="FFFFFF"/>
      <w:spacing w:before="80" w:after="80" w:line="240" w:lineRule="auto"/>
    </w:pPr>
    <w:rPr>
      <w:caps/>
      <w:sz w:val="32"/>
    </w:rPr>
  </w:style>
  <w:style w:type="paragraph" w:customStyle="1" w:styleId="6Sub-subpuncte">
    <w:name w:val="6.Sub-subpuncte"/>
    <w:basedOn w:val="5SUBPUNCTE"/>
    <w:qFormat/>
    <w:rsid w:val="00DC062F"/>
    <w:pPr>
      <w:numPr>
        <w:numId w:val="2"/>
      </w:numPr>
    </w:pPr>
  </w:style>
  <w:style w:type="paragraph" w:customStyle="1" w:styleId="3SUBCAPITOL">
    <w:name w:val="3.SUBCAPITOL"/>
    <w:basedOn w:val="1TITLUPROIECT"/>
    <w:rsid w:val="00C73EC6"/>
    <w:pPr>
      <w:pBdr>
        <w:bottom w:val="none" w:sz="0" w:space="0" w:color="auto"/>
      </w:pBdr>
      <w:shd w:val="clear" w:color="70B0AA" w:fill="FFFFFF"/>
      <w:ind w:firstLine="567"/>
      <w:jc w:val="left"/>
    </w:pPr>
    <w:rPr>
      <w:sz w:val="28"/>
      <w:u w:val="single"/>
    </w:rPr>
  </w:style>
  <w:style w:type="paragraph" w:customStyle="1" w:styleId="5SUBPUNCTE">
    <w:name w:val="5.SUBPUNCTE"/>
    <w:basedOn w:val="4ALINIAT"/>
    <w:qFormat/>
    <w:rsid w:val="00D82EBD"/>
    <w:pPr>
      <w:numPr>
        <w:numId w:val="1"/>
      </w:numPr>
      <w:ind w:left="1267" w:right="-227"/>
    </w:pPr>
  </w:style>
  <w:style w:type="character" w:customStyle="1" w:styleId="Heading1Char">
    <w:name w:val="Heading 1 Char"/>
    <w:link w:val="Heading1"/>
    <w:uiPriority w:val="9"/>
    <w:rsid w:val="00B4506D"/>
    <w:rPr>
      <w:rFonts w:ascii="Cambria" w:eastAsia="Times New Roman" w:hAnsi="Cambria" w:cs="Times New Roman"/>
      <w:b/>
      <w:bCs/>
      <w:kern w:val="32"/>
      <w:sz w:val="32"/>
      <w:szCs w:val="32"/>
    </w:rPr>
  </w:style>
  <w:style w:type="paragraph" w:customStyle="1" w:styleId="4ALINIAT">
    <w:name w:val="4.ALINIAT"/>
    <w:basedOn w:val="Normal"/>
    <w:qFormat/>
    <w:rsid w:val="00C73EC6"/>
    <w:pPr>
      <w:spacing w:after="0" w:line="240" w:lineRule="auto"/>
      <w:ind w:firstLine="567"/>
      <w:contextualSpacing/>
      <w:jc w:val="both"/>
    </w:pPr>
    <w:rPr>
      <w:rFonts w:ascii="Cambria" w:hAnsi="Cambria"/>
    </w:rPr>
  </w:style>
  <w:style w:type="paragraph" w:styleId="BodyTextIndent">
    <w:name w:val="Body Text Indent"/>
    <w:basedOn w:val="Normal"/>
    <w:link w:val="BodyTextIndentChar"/>
    <w:rsid w:val="00C316E9"/>
    <w:pPr>
      <w:spacing w:after="0" w:line="240" w:lineRule="auto"/>
      <w:ind w:left="720"/>
      <w:jc w:val="both"/>
    </w:pPr>
    <w:rPr>
      <w:rFonts w:ascii="Times New Roman" w:eastAsia="Times New Roman" w:hAnsi="Times New Roman"/>
      <w:sz w:val="24"/>
      <w:szCs w:val="20"/>
      <w:lang w:eastAsia="en-GB"/>
    </w:rPr>
  </w:style>
  <w:style w:type="character" w:customStyle="1" w:styleId="BodyTextIndentChar">
    <w:name w:val="Body Text Indent Char"/>
    <w:link w:val="BodyTextIndent"/>
    <w:rsid w:val="00C316E9"/>
    <w:rPr>
      <w:rFonts w:ascii="Times New Roman" w:eastAsia="Times New Roman" w:hAnsi="Times New Roman"/>
      <w:sz w:val="24"/>
      <w:lang w:val="ro-RO" w:eastAsia="en-GB"/>
    </w:rPr>
  </w:style>
  <w:style w:type="paragraph" w:styleId="BodyTextIndent2">
    <w:name w:val="Body Text Indent 2"/>
    <w:basedOn w:val="Normal"/>
    <w:link w:val="BodyTextIndent2Char"/>
    <w:rsid w:val="00C316E9"/>
    <w:pPr>
      <w:spacing w:after="0" w:line="240" w:lineRule="auto"/>
      <w:ind w:left="1200"/>
      <w:jc w:val="both"/>
    </w:pPr>
    <w:rPr>
      <w:rFonts w:ascii="Times New Roman" w:eastAsia="Times New Roman" w:hAnsi="Times New Roman"/>
      <w:b/>
      <w:sz w:val="24"/>
      <w:szCs w:val="20"/>
      <w:lang w:eastAsia="en-GB"/>
    </w:rPr>
  </w:style>
  <w:style w:type="character" w:customStyle="1" w:styleId="BodyTextIndent2Char">
    <w:name w:val="Body Text Indent 2 Char"/>
    <w:link w:val="BodyTextIndent2"/>
    <w:rsid w:val="00C316E9"/>
    <w:rPr>
      <w:rFonts w:ascii="Times New Roman" w:eastAsia="Times New Roman" w:hAnsi="Times New Roman"/>
      <w:b/>
      <w:sz w:val="24"/>
      <w:lang w:val="ro-RO" w:eastAsia="en-GB"/>
    </w:rPr>
  </w:style>
  <w:style w:type="paragraph" w:styleId="NormalWeb">
    <w:name w:val="Normal (Web)"/>
    <w:basedOn w:val="Normal"/>
    <w:rsid w:val="00C316E9"/>
    <w:pPr>
      <w:spacing w:before="100" w:beforeAutospacing="1" w:after="100" w:afterAutospacing="1" w:line="240" w:lineRule="auto"/>
    </w:pPr>
    <w:rPr>
      <w:rFonts w:ascii="Arial Unicode MS" w:eastAsia="Arial Unicode MS" w:hAnsi="Arial Unicode MS" w:cs="Arial Unicode MS"/>
      <w:sz w:val="24"/>
      <w:szCs w:val="24"/>
    </w:rPr>
  </w:style>
  <w:style w:type="paragraph" w:styleId="ListParagraph">
    <w:name w:val="List Paragraph"/>
    <w:aliases w:val="text subtitlu"/>
    <w:basedOn w:val="Normal"/>
    <w:link w:val="ListParagraphChar"/>
    <w:uiPriority w:val="34"/>
    <w:qFormat/>
    <w:rsid w:val="00C316E9"/>
    <w:pPr>
      <w:ind w:left="720"/>
    </w:pPr>
    <w:rPr>
      <w:rFonts w:eastAsia="Times New Roman"/>
      <w:lang w:bidi="he-IL"/>
    </w:rPr>
  </w:style>
  <w:style w:type="paragraph" w:customStyle="1" w:styleId="Style13">
    <w:name w:val="Style13"/>
    <w:basedOn w:val="ListParagraph"/>
    <w:qFormat/>
    <w:rsid w:val="00480A4D"/>
    <w:pPr>
      <w:numPr>
        <w:numId w:val="3"/>
      </w:numPr>
      <w:suppressAutoHyphens/>
      <w:spacing w:before="60" w:after="0" w:line="288" w:lineRule="auto"/>
      <w:ind w:left="567" w:hanging="567"/>
      <w:contextualSpacing/>
      <w:jc w:val="both"/>
    </w:pPr>
    <w:rPr>
      <w:rFonts w:ascii="Times New Roman" w:hAnsi="Times New Roman"/>
      <w:b/>
      <w:color w:val="000000"/>
      <w:sz w:val="24"/>
      <w:szCs w:val="24"/>
      <w:lang w:eastAsia="ar-SA" w:bidi="ar-SA"/>
    </w:rPr>
  </w:style>
  <w:style w:type="paragraph" w:styleId="BodyText2">
    <w:name w:val="Body Text 2"/>
    <w:basedOn w:val="Normal"/>
    <w:link w:val="BodyText2Char"/>
    <w:unhideWhenUsed/>
    <w:rsid w:val="00242B6D"/>
    <w:pPr>
      <w:spacing w:after="120" w:line="480" w:lineRule="auto"/>
      <w:ind w:left="288"/>
      <w:contextualSpacing/>
      <w:jc w:val="both"/>
    </w:pPr>
    <w:rPr>
      <w:rFonts w:ascii="Times New Roman" w:eastAsia="Times New Roman" w:hAnsi="Times New Roman"/>
      <w:sz w:val="24"/>
      <w:szCs w:val="20"/>
      <w:lang w:val="en-AU" w:eastAsia="en-GB"/>
    </w:rPr>
  </w:style>
  <w:style w:type="character" w:customStyle="1" w:styleId="BodyText2Char">
    <w:name w:val="Body Text 2 Char"/>
    <w:link w:val="BodyText2"/>
    <w:uiPriority w:val="99"/>
    <w:rsid w:val="00242B6D"/>
    <w:rPr>
      <w:rFonts w:ascii="Times New Roman" w:eastAsia="Times New Roman" w:hAnsi="Times New Roman"/>
      <w:sz w:val="24"/>
      <w:lang w:val="en-AU" w:eastAsia="en-GB"/>
    </w:rPr>
  </w:style>
  <w:style w:type="paragraph" w:customStyle="1" w:styleId="marcator">
    <w:name w:val="marcator"/>
    <w:basedOn w:val="Normal"/>
    <w:link w:val="marcatorChar"/>
    <w:qFormat/>
    <w:rsid w:val="00911B24"/>
    <w:pPr>
      <w:spacing w:after="0" w:line="240" w:lineRule="auto"/>
      <w:ind w:left="288"/>
      <w:contextualSpacing/>
      <w:jc w:val="both"/>
    </w:pPr>
    <w:rPr>
      <w:rFonts w:ascii="Times New Roman" w:eastAsia="Times New Roman" w:hAnsi="Times New Roman"/>
      <w:sz w:val="24"/>
      <w:szCs w:val="24"/>
      <w:lang w:val="en-AU" w:eastAsia="en-GB"/>
    </w:rPr>
  </w:style>
  <w:style w:type="character" w:customStyle="1" w:styleId="marcatorChar">
    <w:name w:val="marcator Char"/>
    <w:link w:val="marcator"/>
    <w:rsid w:val="00911B24"/>
    <w:rPr>
      <w:rFonts w:ascii="Times New Roman" w:eastAsia="Times New Roman" w:hAnsi="Times New Roman"/>
      <w:sz w:val="24"/>
      <w:szCs w:val="24"/>
      <w:lang w:val="en-AU" w:eastAsia="en-GB"/>
    </w:rPr>
  </w:style>
  <w:style w:type="paragraph" w:styleId="BodyText">
    <w:name w:val="Body Text"/>
    <w:basedOn w:val="Normal"/>
    <w:link w:val="BodyTextChar"/>
    <w:uiPriority w:val="1"/>
    <w:unhideWhenUsed/>
    <w:qFormat/>
    <w:rsid w:val="00E67E5B"/>
    <w:pPr>
      <w:spacing w:after="120"/>
    </w:pPr>
  </w:style>
  <w:style w:type="character" w:customStyle="1" w:styleId="BodyTextChar">
    <w:name w:val="Body Text Char"/>
    <w:link w:val="BodyText"/>
    <w:uiPriority w:val="99"/>
    <w:semiHidden/>
    <w:rsid w:val="00E67E5B"/>
    <w:rPr>
      <w:sz w:val="22"/>
      <w:szCs w:val="22"/>
      <w:lang w:val="ro-RO"/>
    </w:rPr>
  </w:style>
  <w:style w:type="paragraph" w:customStyle="1" w:styleId="Default">
    <w:name w:val="Default"/>
    <w:rsid w:val="00E67E5B"/>
    <w:pPr>
      <w:autoSpaceDE w:val="0"/>
      <w:autoSpaceDN w:val="0"/>
      <w:adjustRightInd w:val="0"/>
      <w:spacing w:before="120" w:line="360" w:lineRule="auto"/>
      <w:ind w:left="567" w:firstLine="360"/>
      <w:jc w:val="both"/>
    </w:pPr>
    <w:rPr>
      <w:rFonts w:ascii="Times New Roman" w:eastAsia="Times New Roman" w:hAnsi="Times New Roman"/>
      <w:color w:val="000000"/>
      <w:sz w:val="24"/>
      <w:szCs w:val="24"/>
    </w:rPr>
  </w:style>
  <w:style w:type="paragraph" w:customStyle="1" w:styleId="CM2">
    <w:name w:val="CM2"/>
    <w:basedOn w:val="Default"/>
    <w:next w:val="Default"/>
    <w:uiPriority w:val="99"/>
    <w:rsid w:val="00E67E5B"/>
    <w:pPr>
      <w:widowControl w:val="0"/>
      <w:spacing w:before="0" w:line="231" w:lineRule="atLeast"/>
      <w:ind w:left="0" w:firstLine="0"/>
      <w:jc w:val="left"/>
    </w:pPr>
    <w:rPr>
      <w:rFonts w:ascii="DejaVu Sans" w:hAnsi="DejaVu Sans"/>
      <w:color w:val="auto"/>
    </w:rPr>
  </w:style>
  <w:style w:type="table" w:customStyle="1" w:styleId="TableGrid1">
    <w:name w:val="Table Grid1"/>
    <w:basedOn w:val="TableNormal"/>
    <w:next w:val="TableGrid"/>
    <w:uiPriority w:val="39"/>
    <w:rsid w:val="0061538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kervile">
    <w:name w:val="baskervile"/>
    <w:basedOn w:val="4ALINIAT"/>
    <w:rsid w:val="00700575"/>
    <w:rPr>
      <w:rFonts w:ascii="Baskerville Old Face" w:hAnsi="Baskerville Old Face"/>
      <w:color w:val="000000"/>
    </w:rPr>
  </w:style>
  <w:style w:type="paragraph" w:customStyle="1" w:styleId="31SUBSUBCAPITOL">
    <w:name w:val="3.1 SUBSUBCAPITOL"/>
    <w:basedOn w:val="3SUBCAPITOL"/>
    <w:rsid w:val="00C73EC6"/>
    <w:rPr>
      <w:b/>
      <w:color w:val="000000"/>
      <w:sz w:val="24"/>
      <w:u w:val="none"/>
    </w:rPr>
  </w:style>
  <w:style w:type="character" w:customStyle="1" w:styleId="Heading9Char">
    <w:name w:val="Heading 9 Char"/>
    <w:link w:val="Heading9"/>
    <w:uiPriority w:val="9"/>
    <w:semiHidden/>
    <w:rsid w:val="00993C7B"/>
    <w:rPr>
      <w:rFonts w:ascii="Calibri Light" w:eastAsia="Times New Roman" w:hAnsi="Calibri Light" w:cs="Times New Roman"/>
      <w:sz w:val="22"/>
      <w:szCs w:val="22"/>
      <w:lang w:eastAsia="en-US"/>
    </w:rPr>
  </w:style>
  <w:style w:type="paragraph" w:customStyle="1" w:styleId="001PaperTitle">
    <w:name w:val="_001_PaperTitle"/>
    <w:next w:val="Normal"/>
    <w:rsid w:val="004B221F"/>
    <w:pPr>
      <w:suppressAutoHyphens/>
      <w:spacing w:before="120" w:line="360" w:lineRule="auto"/>
      <w:ind w:firstLine="360"/>
      <w:jc w:val="center"/>
    </w:pPr>
    <w:rPr>
      <w:rFonts w:ascii="Times New Roman" w:eastAsia="Times New Roman" w:hAnsi="Times New Roman"/>
      <w:sz w:val="28"/>
      <w:szCs w:val="24"/>
      <w:lang w:eastAsia="ar-SA"/>
    </w:rPr>
  </w:style>
  <w:style w:type="paragraph" w:customStyle="1" w:styleId="07Text">
    <w:name w:val=".07 Text"/>
    <w:autoRedefine/>
    <w:qFormat/>
    <w:rsid w:val="00E31E1E"/>
    <w:pPr>
      <w:numPr>
        <w:numId w:val="4"/>
      </w:numPr>
      <w:spacing w:before="6" w:after="6" w:line="312" w:lineRule="auto"/>
      <w:ind w:left="317" w:hanging="317"/>
      <w:jc w:val="both"/>
    </w:pPr>
    <w:rPr>
      <w:rFonts w:ascii="Times New Roman" w:eastAsia="Times New Roman" w:hAnsi="Times New Roman"/>
      <w:sz w:val="24"/>
      <w:szCs w:val="22"/>
      <w:lang w:val="ro-RO"/>
    </w:rPr>
  </w:style>
  <w:style w:type="paragraph" w:customStyle="1" w:styleId="TABELPROIECTCOLOANA1">
    <w:name w:val="TABEL PROIECT COLOANA 1"/>
    <w:basedOn w:val="4ALINIAT"/>
    <w:rsid w:val="0058059E"/>
    <w:pPr>
      <w:ind w:firstLine="0"/>
    </w:pPr>
    <w:rPr>
      <w:b/>
      <w:sz w:val="28"/>
    </w:rPr>
  </w:style>
  <w:style w:type="paragraph" w:customStyle="1" w:styleId="TABELRESPONSABILIPROIECTCOL1">
    <w:name w:val="TABEL RESPONSABILI PROIECT COL 1"/>
    <w:basedOn w:val="4ALINIAT"/>
    <w:rsid w:val="00887F2A"/>
    <w:pPr>
      <w:spacing w:before="60" w:after="60"/>
      <w:ind w:firstLine="34"/>
    </w:pPr>
    <w:rPr>
      <w:b/>
      <w:sz w:val="24"/>
    </w:rPr>
  </w:style>
  <w:style w:type="paragraph" w:customStyle="1" w:styleId="TABELPROIECTCOLOANA2">
    <w:name w:val="TABEL PROIECT COLOANA 2"/>
    <w:basedOn w:val="TABELPROIECTCOLOANA1"/>
    <w:rsid w:val="00D26E2D"/>
    <w:pPr>
      <w:spacing w:before="60" w:after="60"/>
    </w:pPr>
    <w:rPr>
      <w:b w:val="0"/>
      <w:sz w:val="24"/>
    </w:rPr>
  </w:style>
  <w:style w:type="paragraph" w:customStyle="1" w:styleId="TABELRESPONSABILIPROIECTCOL2">
    <w:name w:val="TABEL RESPONSABILI PROIECT COL 2"/>
    <w:basedOn w:val="TABELRESPONSABILIPROIECTCOL1"/>
    <w:rsid w:val="00D26E2D"/>
    <w:rPr>
      <w:b w:val="0"/>
    </w:rPr>
  </w:style>
  <w:style w:type="paragraph" w:customStyle="1" w:styleId="Style1">
    <w:name w:val="Style1"/>
    <w:basedOn w:val="Normal"/>
    <w:qFormat/>
    <w:rsid w:val="00121CC5"/>
    <w:pPr>
      <w:spacing w:before="6" w:after="6" w:line="312" w:lineRule="auto"/>
      <w:jc w:val="both"/>
    </w:pPr>
    <w:rPr>
      <w:rFonts w:ascii="Times New Roman" w:eastAsia="Times New Roman" w:hAnsi="Times New Roman"/>
      <w:sz w:val="24"/>
      <w:lang w:val="en-US"/>
    </w:rPr>
  </w:style>
  <w:style w:type="character" w:styleId="Hyperlink">
    <w:name w:val="Hyperlink"/>
    <w:uiPriority w:val="99"/>
    <w:unhideWhenUsed/>
    <w:rsid w:val="00D565CD"/>
    <w:rPr>
      <w:color w:val="0563C1"/>
      <w:u w:val="single"/>
    </w:rPr>
  </w:style>
  <w:style w:type="table" w:styleId="ListTable1Light-Accent5">
    <w:name w:val="List Table 1 Light Accent 5"/>
    <w:basedOn w:val="TableNormal"/>
    <w:uiPriority w:val="46"/>
    <w:rsid w:val="00DC0DFE"/>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ghtShading-Accent3">
    <w:name w:val="Light Shading Accent 3"/>
    <w:basedOn w:val="TableNormal"/>
    <w:uiPriority w:val="60"/>
    <w:rsid w:val="00DC0DFE"/>
    <w:rPr>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PlainTable2">
    <w:name w:val="Plain Table 2"/>
    <w:basedOn w:val="TableNormal"/>
    <w:uiPriority w:val="42"/>
    <w:rsid w:val="00DC0DFE"/>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Normalbold">
    <w:name w:val="Normal bold"/>
    <w:basedOn w:val="Normal"/>
    <w:qFormat/>
    <w:rsid w:val="00830F0D"/>
    <w:pPr>
      <w:suppressAutoHyphens/>
      <w:spacing w:before="120" w:after="240" w:line="312" w:lineRule="auto"/>
      <w:ind w:firstLine="567"/>
      <w:jc w:val="both"/>
    </w:pPr>
    <w:rPr>
      <w:rFonts w:ascii="Times New Roman" w:eastAsia="Times New Roman" w:hAnsi="Times New Roman"/>
      <w:b/>
      <w:sz w:val="24"/>
      <w:szCs w:val="24"/>
      <w:lang w:eastAsia="ar-SA"/>
    </w:rPr>
  </w:style>
  <w:style w:type="paragraph" w:customStyle="1" w:styleId="04ARTALINIAT">
    <w:name w:val="04_ART_ALINIAT"/>
    <w:basedOn w:val="Normal"/>
    <w:qFormat/>
    <w:rsid w:val="002442CB"/>
    <w:pPr>
      <w:spacing w:after="0" w:line="240" w:lineRule="auto"/>
      <w:ind w:left="708"/>
      <w:jc w:val="both"/>
    </w:pPr>
    <w:rPr>
      <w:rFonts w:ascii="Cambria" w:hAnsi="Cambria"/>
      <w:lang w:eastAsia="ro-RO"/>
    </w:rPr>
  </w:style>
  <w:style w:type="paragraph" w:customStyle="1" w:styleId="02ARTSUBCAPITOL">
    <w:name w:val="02_ART_SUBCAPITOL"/>
    <w:basedOn w:val="Normal"/>
    <w:rsid w:val="002442CB"/>
    <w:pPr>
      <w:shd w:val="clear" w:color="70B0AA" w:fill="FFFFFF"/>
      <w:spacing w:before="80" w:after="80" w:line="240" w:lineRule="auto"/>
      <w:ind w:firstLine="567"/>
      <w:jc w:val="both"/>
    </w:pPr>
    <w:rPr>
      <w:rFonts w:ascii="Cambria" w:hAnsi="Cambria"/>
      <w:b/>
      <w:caps/>
      <w:color w:val="000000"/>
    </w:rPr>
  </w:style>
  <w:style w:type="character" w:customStyle="1" w:styleId="Heading2Char">
    <w:name w:val="Heading 2 Char"/>
    <w:basedOn w:val="DefaultParagraphFont"/>
    <w:link w:val="Heading2"/>
    <w:uiPriority w:val="1"/>
    <w:rsid w:val="002442CB"/>
    <w:rPr>
      <w:rFonts w:ascii="Arial" w:eastAsia="Arial" w:hAnsi="Arial" w:cstheme="minorBidi"/>
      <w:b/>
      <w:bCs/>
      <w:sz w:val="22"/>
      <w:szCs w:val="22"/>
    </w:rPr>
  </w:style>
  <w:style w:type="character" w:customStyle="1" w:styleId="Heading3Char">
    <w:name w:val="Heading 3 Char"/>
    <w:basedOn w:val="DefaultParagraphFont"/>
    <w:link w:val="Heading3"/>
    <w:uiPriority w:val="1"/>
    <w:rsid w:val="002442CB"/>
    <w:rPr>
      <w:rFonts w:ascii="Arial" w:eastAsia="Arial" w:hAnsi="Arial" w:cstheme="minorBidi"/>
      <w:b/>
      <w:bCs/>
    </w:rPr>
  </w:style>
  <w:style w:type="paragraph" w:customStyle="1" w:styleId="TableParagraph">
    <w:name w:val="Table Paragraph"/>
    <w:basedOn w:val="Normal"/>
    <w:uiPriority w:val="1"/>
    <w:qFormat/>
    <w:rsid w:val="002442CB"/>
    <w:pPr>
      <w:widowControl w:val="0"/>
      <w:spacing w:after="0" w:line="240" w:lineRule="auto"/>
    </w:pPr>
    <w:rPr>
      <w:rFonts w:asciiTheme="minorHAnsi" w:eastAsiaTheme="minorHAnsi" w:hAnsiTheme="minorHAnsi" w:cstheme="minorBidi"/>
      <w:lang w:val="en-US"/>
    </w:rPr>
  </w:style>
  <w:style w:type="paragraph" w:customStyle="1" w:styleId="01ARTCAPITOL">
    <w:name w:val="01_ART_CAPITOL"/>
    <w:basedOn w:val="Normal"/>
    <w:next w:val="Normal"/>
    <w:qFormat/>
    <w:rsid w:val="00F07D09"/>
    <w:pPr>
      <w:pBdr>
        <w:bottom w:val="single" w:sz="12" w:space="1" w:color="auto"/>
      </w:pBdr>
      <w:shd w:val="pct5" w:color="70B0AA" w:fill="auto"/>
      <w:jc w:val="center"/>
    </w:pPr>
    <w:rPr>
      <w:rFonts w:ascii="Cambria" w:hAnsi="Cambria"/>
      <w:b/>
      <w:caps/>
      <w:sz w:val="28"/>
    </w:rPr>
  </w:style>
  <w:style w:type="paragraph" w:styleId="Subtitle">
    <w:name w:val="Subtitle"/>
    <w:basedOn w:val="Normal"/>
    <w:next w:val="Normal"/>
    <w:link w:val="SubtitleChar"/>
    <w:uiPriority w:val="11"/>
    <w:qFormat/>
    <w:rsid w:val="00D4012C"/>
    <w:pPr>
      <w:numPr>
        <w:ilvl w:val="1"/>
      </w:numPr>
      <w:spacing w:after="160"/>
      <w:jc w:val="center"/>
    </w:pPr>
    <w:rPr>
      <w:rFonts w:ascii="Cambria" w:eastAsiaTheme="minorEastAsia" w:hAnsi="Cambria" w:cstheme="minorBidi"/>
      <w:b/>
      <w:color w:val="000000" w:themeColor="text1"/>
      <w:spacing w:val="15"/>
    </w:rPr>
  </w:style>
  <w:style w:type="character" w:customStyle="1" w:styleId="SubtitleChar">
    <w:name w:val="Subtitle Char"/>
    <w:basedOn w:val="DefaultParagraphFont"/>
    <w:link w:val="Subtitle"/>
    <w:uiPriority w:val="11"/>
    <w:rsid w:val="00D4012C"/>
    <w:rPr>
      <w:rFonts w:ascii="Cambria" w:eastAsiaTheme="minorEastAsia" w:hAnsi="Cambria" w:cstheme="minorBidi"/>
      <w:b/>
      <w:color w:val="000000" w:themeColor="text1"/>
      <w:spacing w:val="15"/>
      <w:sz w:val="22"/>
      <w:szCs w:val="22"/>
      <w:lang w:val="ro-RO"/>
    </w:rPr>
  </w:style>
  <w:style w:type="paragraph" w:customStyle="1" w:styleId="03ARTSUBSUBCAPITOL">
    <w:name w:val="03_ART_SUB SUB CAPITOL"/>
    <w:basedOn w:val="04ARTALINIAT"/>
    <w:qFormat/>
    <w:rsid w:val="00D4012C"/>
    <w:rPr>
      <w:caps/>
    </w:rPr>
  </w:style>
  <w:style w:type="paragraph" w:customStyle="1" w:styleId="7CARACTERISTICA">
    <w:name w:val="7. CARACTERISTICA"/>
    <w:basedOn w:val="4ALINIAT"/>
    <w:rsid w:val="00287361"/>
    <w:pPr>
      <w:spacing w:before="120" w:after="120"/>
    </w:pPr>
    <w:rPr>
      <w:b/>
    </w:rPr>
  </w:style>
  <w:style w:type="paragraph" w:styleId="NoSpacing">
    <w:name w:val="No Spacing"/>
    <w:uiPriority w:val="1"/>
    <w:qFormat/>
    <w:rsid w:val="00361156"/>
    <w:rPr>
      <w:rFonts w:asciiTheme="minorHAnsi" w:eastAsiaTheme="minorHAnsi" w:hAnsiTheme="minorHAnsi" w:cstheme="minorBidi"/>
      <w:sz w:val="22"/>
      <w:szCs w:val="22"/>
    </w:rPr>
  </w:style>
  <w:style w:type="paragraph" w:customStyle="1" w:styleId="6SUB-SUBPUNCTE0">
    <w:name w:val="6.SUB-SUBPUNCTE"/>
    <w:basedOn w:val="5SUBPUNCTE"/>
    <w:qFormat/>
    <w:rsid w:val="00BF1BCA"/>
    <w:pPr>
      <w:numPr>
        <w:numId w:val="0"/>
      </w:numPr>
      <w:ind w:left="1627" w:hanging="360"/>
    </w:pPr>
  </w:style>
  <w:style w:type="character" w:customStyle="1" w:styleId="ListParagraphChar">
    <w:name w:val="List Paragraph Char"/>
    <w:aliases w:val="text subtitlu Char"/>
    <w:link w:val="ListParagraph"/>
    <w:uiPriority w:val="34"/>
    <w:rsid w:val="004D25A0"/>
    <w:rPr>
      <w:rFonts w:eastAsia="Times New Roman"/>
      <w:sz w:val="22"/>
      <w:szCs w:val="22"/>
      <w:lang w:val="ro-RO" w:bidi="he-IL"/>
    </w:rPr>
  </w:style>
  <w:style w:type="paragraph" w:customStyle="1" w:styleId="04ARTALINIAT0">
    <w:name w:val="04_ART ALINIAT"/>
    <w:basedOn w:val="Normal"/>
    <w:qFormat/>
    <w:rsid w:val="004D25A0"/>
    <w:pPr>
      <w:spacing w:after="0" w:line="240" w:lineRule="auto"/>
      <w:ind w:firstLine="567"/>
      <w:contextualSpacing/>
      <w:jc w:val="both"/>
    </w:pPr>
    <w:rPr>
      <w:rFonts w:ascii="Cambria" w:hAnsi="Cambria"/>
    </w:rPr>
  </w:style>
  <w:style w:type="paragraph" w:customStyle="1" w:styleId="4ALINIATLucian">
    <w:name w:val="! 4.ALINIAT Lucian"/>
    <w:basedOn w:val="Normal"/>
    <w:qFormat/>
    <w:rsid w:val="001432D2"/>
    <w:pPr>
      <w:spacing w:after="0" w:line="240" w:lineRule="auto"/>
      <w:ind w:firstLine="562"/>
      <w:contextualSpacing/>
      <w:jc w:val="both"/>
    </w:pPr>
    <w:rPr>
      <w:rFonts w:ascii="Times New Roman" w:hAnsi="Times New Roman"/>
      <w:color w:val="000000" w:themeColor="text1"/>
    </w:rPr>
  </w:style>
  <w:style w:type="table" w:customStyle="1" w:styleId="TableGrid11">
    <w:name w:val="Table Grid11"/>
    <w:basedOn w:val="TableNormal"/>
    <w:next w:val="TableGrid"/>
    <w:uiPriority w:val="59"/>
    <w:rsid w:val="00A77D8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nit95serv@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627BC-0976-493A-8D76-C190DA86F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31</Pages>
  <Words>13351</Words>
  <Characters>76104</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89277</CharactersWithSpaces>
  <SharedDoc>false</SharedDoc>
  <HLinks>
    <vt:vector size="6" baseType="variant">
      <vt:variant>
        <vt:i4>3539015</vt:i4>
      </vt:variant>
      <vt:variant>
        <vt:i4>0</vt:i4>
      </vt:variant>
      <vt:variant>
        <vt:i4>0</vt:i4>
      </vt:variant>
      <vt:variant>
        <vt:i4>5</vt:i4>
      </vt:variant>
      <vt:variant>
        <vt:lpwstr>mailto:andrei.raichmanstudio@gmail.com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ARH1</dc:creator>
  <cp:keywords/>
  <cp:lastModifiedBy>Windows User</cp:lastModifiedBy>
  <cp:revision>99</cp:revision>
  <cp:lastPrinted>2017-10-21T13:44:00Z</cp:lastPrinted>
  <dcterms:created xsi:type="dcterms:W3CDTF">2017-10-21T13:47:00Z</dcterms:created>
  <dcterms:modified xsi:type="dcterms:W3CDTF">2019-07-30T09:49:00Z</dcterms:modified>
</cp:coreProperties>
</file>