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7D" w:rsidRDefault="00100E7D" w:rsidP="00AC6B87">
      <w:pPr>
        <w:pStyle w:val="Header"/>
        <w:tabs>
          <w:tab w:val="clear" w:pos="4680"/>
          <w:tab w:val="clear" w:pos="9360"/>
          <w:tab w:val="left" w:pos="9000"/>
        </w:tabs>
        <w:rPr>
          <w:lang w:val="ro-RO"/>
        </w:rPr>
      </w:pPr>
    </w:p>
    <w:p w:rsidR="00100E7D" w:rsidRDefault="00100E7D" w:rsidP="00AC6B87">
      <w:pPr>
        <w:pStyle w:val="Header"/>
        <w:tabs>
          <w:tab w:val="clear" w:pos="4680"/>
          <w:tab w:val="clear" w:pos="9360"/>
          <w:tab w:val="left" w:pos="9000"/>
        </w:tabs>
        <w:rPr>
          <w:lang w:val="ro-RO"/>
        </w:rPr>
      </w:pPr>
    </w:p>
    <w:p w:rsidR="00FB690E" w:rsidRPr="0023399C" w:rsidRDefault="00141354" w:rsidP="00AC6B87">
      <w:pPr>
        <w:pStyle w:val="Header"/>
        <w:tabs>
          <w:tab w:val="clear" w:pos="4680"/>
          <w:tab w:val="clear" w:pos="9360"/>
          <w:tab w:val="left" w:pos="9000"/>
        </w:tabs>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6.65pt;margin-top:-7.3pt;width:81.4pt;height:65.45pt;z-index:-251658240">
            <v:imagedata r:id="rId8" o:title=""/>
          </v:shape>
          <o:OLEObject Type="Embed" ProgID="CorelDRAW.Graphic.13" ShapeID="_x0000_s1026" DrawAspect="Content" ObjectID="_1649494158" r:id="rId9"/>
        </w:pict>
      </w:r>
      <w:r w:rsidR="002334C2" w:rsidRPr="0023399C">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100E7D">
        <w:rPr>
          <w:lang w:val="ro-RO"/>
        </w:rPr>
        <w:t xml:space="preserve">  </w:t>
      </w:r>
      <w:r w:rsidR="004F48BE" w:rsidRPr="0023399C">
        <w:rPr>
          <w:lang w:val="ro-RO"/>
        </w:rPr>
        <w:t xml:space="preserve">                                                                                                                                                                                                                                                                                                                                                                                                                                                                                                                                                                                     </w:t>
      </w:r>
      <w:r w:rsidR="00EE6E48" w:rsidRPr="0023399C">
        <w:rPr>
          <w:lang w:val="ro-RO"/>
        </w:rPr>
        <w:t xml:space="preserve">                     </w:t>
      </w:r>
    </w:p>
    <w:p w:rsidR="008F25B0" w:rsidRPr="0023399C" w:rsidRDefault="00593845" w:rsidP="00593845">
      <w:pPr>
        <w:pStyle w:val="Header"/>
        <w:tabs>
          <w:tab w:val="clear" w:pos="4680"/>
          <w:tab w:val="clear" w:pos="9360"/>
          <w:tab w:val="left" w:pos="9000"/>
        </w:tabs>
        <w:rPr>
          <w:rFonts w:ascii="Times New Roman" w:hAnsi="Times New Roman"/>
          <w:b/>
          <w:sz w:val="28"/>
          <w:szCs w:val="28"/>
          <w:lang w:val="ro-RO"/>
        </w:rPr>
      </w:pPr>
      <w:r w:rsidRPr="0023399C">
        <w:rPr>
          <w:rFonts w:ascii="Times New Roman" w:hAnsi="Times New Roman"/>
          <w:b/>
          <w:sz w:val="28"/>
          <w:szCs w:val="28"/>
          <w:lang w:val="ro-RO"/>
        </w:rPr>
        <w:t xml:space="preserve">  </w:t>
      </w:r>
      <w:r w:rsidR="00054445">
        <w:rPr>
          <w:rFonts w:ascii="Times New Roman" w:hAnsi="Times New Roman"/>
          <w:b/>
          <w:sz w:val="28"/>
          <w:szCs w:val="28"/>
          <w:lang w:val="ro-RO"/>
        </w:rPr>
        <w:t xml:space="preserve">              </w:t>
      </w:r>
      <w:r w:rsidR="0089789D" w:rsidRPr="0023399C">
        <w:rPr>
          <w:rFonts w:ascii="Times New Roman" w:hAnsi="Times New Roman"/>
          <w:b/>
          <w:sz w:val="28"/>
          <w:szCs w:val="28"/>
          <w:lang w:val="ro-RO"/>
        </w:rPr>
        <w:t>Ministerul Mediului</w:t>
      </w:r>
      <w:r w:rsidR="00862C41" w:rsidRPr="0023399C">
        <w:rPr>
          <w:rFonts w:ascii="Times New Roman" w:hAnsi="Times New Roman"/>
          <w:b/>
          <w:sz w:val="28"/>
          <w:szCs w:val="28"/>
          <w:lang w:val="ro-RO"/>
        </w:rPr>
        <w:t>, Apelor și Pădurilor</w:t>
      </w:r>
    </w:p>
    <w:p w:rsidR="0089789D" w:rsidRPr="0023399C" w:rsidRDefault="00862C41" w:rsidP="00593845">
      <w:pPr>
        <w:pStyle w:val="Header"/>
        <w:tabs>
          <w:tab w:val="clear" w:pos="4680"/>
          <w:tab w:val="clear" w:pos="9360"/>
          <w:tab w:val="left" w:pos="9000"/>
        </w:tabs>
        <w:rPr>
          <w:rFonts w:ascii="Times New Roman" w:hAnsi="Times New Roman"/>
          <w:b/>
          <w:sz w:val="32"/>
          <w:szCs w:val="32"/>
          <w:lang w:val="ro-RO"/>
        </w:rPr>
      </w:pPr>
      <w:r w:rsidRPr="0023399C">
        <w:rPr>
          <w:rFonts w:ascii="Times New Roman" w:hAnsi="Times New Roman"/>
          <w:b/>
          <w:sz w:val="32"/>
          <w:szCs w:val="32"/>
          <w:lang w:val="ro-RO"/>
        </w:rPr>
        <w:t xml:space="preserve">     </w:t>
      </w:r>
      <w:r w:rsidR="0089789D" w:rsidRPr="0023399C">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3399C" w:rsidTr="00325739">
        <w:trPr>
          <w:trHeight w:val="692"/>
        </w:trPr>
        <w:tc>
          <w:tcPr>
            <w:tcW w:w="10031" w:type="dxa"/>
            <w:tcBorders>
              <w:top w:val="single" w:sz="8" w:space="0" w:color="000000"/>
              <w:bottom w:val="single" w:sz="8" w:space="0" w:color="000000"/>
            </w:tcBorders>
            <w:shd w:val="clear" w:color="auto" w:fill="auto"/>
            <w:vAlign w:val="center"/>
          </w:tcPr>
          <w:p w:rsidR="0089789D" w:rsidRPr="0023399C" w:rsidRDefault="008068A7" w:rsidP="002334C2">
            <w:pPr>
              <w:spacing w:after="0"/>
              <w:jc w:val="center"/>
              <w:rPr>
                <w:rFonts w:ascii="Times New Roman" w:hAnsi="Times New Roman"/>
                <w:b/>
                <w:bCs/>
                <w:color w:val="FFFFFF"/>
                <w:sz w:val="24"/>
                <w:szCs w:val="24"/>
                <w:lang w:val="ro-RO"/>
              </w:rPr>
            </w:pPr>
            <w:r w:rsidRPr="0023399C">
              <w:rPr>
                <w:rFonts w:ascii="Times New Roman" w:hAnsi="Times New Roman"/>
                <w:b/>
                <w:bCs/>
                <w:sz w:val="28"/>
                <w:szCs w:val="28"/>
                <w:lang w:val="ro-RO"/>
              </w:rPr>
              <w:t>AG</w:t>
            </w:r>
            <w:r w:rsidR="00515750" w:rsidRPr="0023399C">
              <w:rPr>
                <w:rFonts w:ascii="Times New Roman" w:hAnsi="Times New Roman"/>
                <w:b/>
                <w:bCs/>
                <w:sz w:val="28"/>
                <w:szCs w:val="28"/>
                <w:lang w:val="ro-RO"/>
              </w:rPr>
              <w:t>ENŢ</w:t>
            </w:r>
            <w:r w:rsidRPr="0023399C">
              <w:rPr>
                <w:rFonts w:ascii="Times New Roman" w:hAnsi="Times New Roman"/>
                <w:b/>
                <w:bCs/>
                <w:sz w:val="28"/>
                <w:szCs w:val="28"/>
                <w:lang w:val="ro-RO"/>
              </w:rPr>
              <w:t>IA PENTRU PROTEC</w:t>
            </w:r>
            <w:r w:rsidR="00515750" w:rsidRPr="0023399C">
              <w:rPr>
                <w:rFonts w:ascii="Times New Roman" w:hAnsi="Times New Roman"/>
                <w:b/>
                <w:bCs/>
                <w:sz w:val="28"/>
                <w:szCs w:val="28"/>
                <w:lang w:val="ro-RO"/>
              </w:rPr>
              <w:t>Ţ</w:t>
            </w:r>
            <w:r w:rsidRPr="0023399C">
              <w:rPr>
                <w:rFonts w:ascii="Times New Roman" w:hAnsi="Times New Roman"/>
                <w:b/>
                <w:bCs/>
                <w:sz w:val="28"/>
                <w:szCs w:val="28"/>
                <w:lang w:val="ro-RO"/>
              </w:rPr>
              <w:t>IA MEDIULUI</w:t>
            </w:r>
            <w:r w:rsidR="00EB112B" w:rsidRPr="0023399C">
              <w:rPr>
                <w:rFonts w:ascii="Times New Roman" w:hAnsi="Times New Roman"/>
                <w:b/>
                <w:bCs/>
                <w:sz w:val="28"/>
                <w:szCs w:val="28"/>
                <w:lang w:val="ro-RO"/>
              </w:rPr>
              <w:t xml:space="preserve"> </w:t>
            </w:r>
            <w:r w:rsidR="002334C2" w:rsidRPr="0023399C">
              <w:rPr>
                <w:rFonts w:ascii="Times New Roman" w:hAnsi="Times New Roman"/>
                <w:b/>
                <w:bCs/>
                <w:sz w:val="28"/>
                <w:szCs w:val="28"/>
                <w:lang w:val="ro-RO"/>
              </w:rPr>
              <w:t>SUCEAVA</w:t>
            </w:r>
          </w:p>
        </w:tc>
      </w:tr>
    </w:tbl>
    <w:p w:rsidR="00240539" w:rsidRPr="0023399C" w:rsidRDefault="00240539" w:rsidP="004A2BEE">
      <w:pPr>
        <w:spacing w:line="240" w:lineRule="auto"/>
        <w:rPr>
          <w:sz w:val="28"/>
          <w:szCs w:val="28"/>
          <w:lang w:val="ro-RO"/>
        </w:rPr>
      </w:pPr>
    </w:p>
    <w:p w:rsidR="00054445" w:rsidRPr="00716B46" w:rsidRDefault="00240539" w:rsidP="00054445">
      <w:pPr>
        <w:pStyle w:val="Heading1"/>
        <w:ind w:left="57" w:right="57"/>
        <w:jc w:val="center"/>
        <w:rPr>
          <w:rFonts w:ascii="Arial" w:hAnsi="Arial" w:cs="Arial"/>
          <w:b/>
          <w:sz w:val="24"/>
          <w:szCs w:val="24"/>
        </w:rPr>
      </w:pPr>
      <w:r w:rsidRPr="00716B46">
        <w:rPr>
          <w:rFonts w:ascii="Arial" w:hAnsi="Arial" w:cs="Arial"/>
          <w:b/>
          <w:sz w:val="24"/>
          <w:szCs w:val="24"/>
        </w:rPr>
        <w:t>DECIZIA ETAPEI DE ÎNCADRARE</w:t>
      </w:r>
    </w:p>
    <w:p w:rsidR="00240539" w:rsidRPr="00716B46" w:rsidRDefault="007614C0" w:rsidP="006462E7">
      <w:pPr>
        <w:pStyle w:val="Heading2"/>
        <w:tabs>
          <w:tab w:val="center" w:pos="4987"/>
          <w:tab w:val="left" w:pos="7650"/>
        </w:tabs>
        <w:spacing w:before="0" w:after="0" w:line="240" w:lineRule="auto"/>
        <w:ind w:left="57" w:right="57"/>
        <w:jc w:val="center"/>
        <w:rPr>
          <w:rFonts w:ascii="Arial" w:hAnsi="Arial" w:cs="Arial"/>
          <w:i w:val="0"/>
          <w:sz w:val="24"/>
          <w:szCs w:val="24"/>
          <w:lang w:val="ro-RO"/>
        </w:rPr>
      </w:pPr>
      <w:r w:rsidRPr="00716B46">
        <w:rPr>
          <w:rFonts w:ascii="Arial" w:hAnsi="Arial" w:cs="Arial"/>
          <w:i w:val="0"/>
          <w:sz w:val="24"/>
          <w:szCs w:val="24"/>
          <w:lang w:val="ro-RO"/>
        </w:rPr>
        <w:t xml:space="preserve">      </w:t>
      </w:r>
      <w:r w:rsidR="00240539" w:rsidRPr="00716B46">
        <w:rPr>
          <w:rFonts w:ascii="Arial" w:hAnsi="Arial" w:cs="Arial"/>
          <w:i w:val="0"/>
          <w:sz w:val="24"/>
          <w:szCs w:val="24"/>
          <w:lang w:val="ro-RO"/>
        </w:rPr>
        <w:t>Nr.</w:t>
      </w:r>
      <w:r w:rsidR="006036B0" w:rsidRPr="00716B46">
        <w:rPr>
          <w:rFonts w:ascii="Arial" w:hAnsi="Arial" w:cs="Arial"/>
          <w:i w:val="0"/>
          <w:sz w:val="24"/>
          <w:szCs w:val="24"/>
          <w:lang w:val="ro-RO"/>
        </w:rPr>
        <w:t xml:space="preserve"> </w:t>
      </w:r>
      <w:r w:rsidR="00DD5C3A" w:rsidRPr="00716B46">
        <w:rPr>
          <w:rFonts w:ascii="Arial" w:hAnsi="Arial" w:cs="Arial"/>
          <w:i w:val="0"/>
          <w:sz w:val="24"/>
          <w:szCs w:val="24"/>
          <w:lang w:val="ro-RO"/>
        </w:rPr>
        <w:t xml:space="preserve"> </w:t>
      </w:r>
      <w:r w:rsidR="00BF24AE">
        <w:rPr>
          <w:rFonts w:ascii="Arial" w:hAnsi="Arial" w:cs="Arial"/>
          <w:i w:val="0"/>
          <w:sz w:val="24"/>
          <w:szCs w:val="24"/>
          <w:lang w:val="ro-RO"/>
        </w:rPr>
        <w:t xml:space="preserve"> </w:t>
      </w:r>
      <w:r w:rsidR="006036B0" w:rsidRPr="00716B46">
        <w:rPr>
          <w:rFonts w:ascii="Arial" w:hAnsi="Arial" w:cs="Arial"/>
          <w:i w:val="0"/>
          <w:sz w:val="24"/>
          <w:szCs w:val="24"/>
          <w:lang w:val="ro-RO"/>
        </w:rPr>
        <w:t xml:space="preserve"> </w:t>
      </w:r>
      <w:r w:rsidR="006855A8" w:rsidRPr="00716B46">
        <w:rPr>
          <w:rFonts w:ascii="Arial" w:hAnsi="Arial" w:cs="Arial"/>
          <w:i w:val="0"/>
          <w:sz w:val="24"/>
          <w:szCs w:val="24"/>
          <w:lang w:val="ro-RO"/>
        </w:rPr>
        <w:t>d</w:t>
      </w:r>
      <w:r w:rsidR="00240539" w:rsidRPr="00716B46">
        <w:rPr>
          <w:rFonts w:ascii="Arial" w:hAnsi="Arial" w:cs="Arial"/>
          <w:i w:val="0"/>
          <w:sz w:val="24"/>
          <w:szCs w:val="24"/>
          <w:lang w:val="ro-RO"/>
        </w:rPr>
        <w:t>in .</w:t>
      </w:r>
      <w:r w:rsidR="006A2759" w:rsidRPr="00716B46">
        <w:rPr>
          <w:rFonts w:ascii="Arial" w:hAnsi="Arial" w:cs="Arial"/>
          <w:i w:val="0"/>
          <w:sz w:val="24"/>
          <w:szCs w:val="24"/>
          <w:lang w:val="ro-RO"/>
        </w:rPr>
        <w:t>04</w:t>
      </w:r>
      <w:r w:rsidR="004B0999" w:rsidRPr="00716B46">
        <w:rPr>
          <w:rFonts w:ascii="Arial" w:hAnsi="Arial" w:cs="Arial"/>
          <w:i w:val="0"/>
          <w:sz w:val="24"/>
          <w:szCs w:val="24"/>
          <w:lang w:val="ro-RO"/>
        </w:rPr>
        <w:t>.2020</w:t>
      </w:r>
    </w:p>
    <w:p w:rsidR="00240539" w:rsidRPr="00716B46" w:rsidRDefault="00240539" w:rsidP="006462E7">
      <w:pPr>
        <w:spacing w:after="0" w:line="240" w:lineRule="auto"/>
        <w:ind w:left="57" w:right="57"/>
        <w:jc w:val="both"/>
        <w:rPr>
          <w:rFonts w:ascii="Arial" w:hAnsi="Arial" w:cs="Arial"/>
          <w:sz w:val="24"/>
          <w:szCs w:val="24"/>
          <w:lang w:val="ro-RO"/>
        </w:rPr>
      </w:pPr>
    </w:p>
    <w:p w:rsidR="00240539" w:rsidRPr="00716B46" w:rsidRDefault="00240539" w:rsidP="006462E7">
      <w:pPr>
        <w:autoSpaceDE w:val="0"/>
        <w:spacing w:after="0" w:line="240" w:lineRule="auto"/>
        <w:ind w:left="57" w:right="57" w:firstLine="720"/>
        <w:jc w:val="both"/>
        <w:rPr>
          <w:rFonts w:ascii="Arial" w:hAnsi="Arial" w:cs="Arial"/>
          <w:sz w:val="24"/>
          <w:szCs w:val="24"/>
          <w:lang w:val="ro-RO" w:eastAsia="ro-RO"/>
        </w:rPr>
      </w:pPr>
      <w:r w:rsidRPr="00716B46">
        <w:rPr>
          <w:rFonts w:ascii="Arial" w:hAnsi="Arial" w:cs="Arial"/>
          <w:sz w:val="24"/>
          <w:szCs w:val="24"/>
          <w:lang w:val="ro-RO"/>
        </w:rPr>
        <w:t>Ca urmare a solicitării de emitere a acordului de mediu adresate</w:t>
      </w:r>
      <w:r w:rsidR="002865E6" w:rsidRPr="00716B46">
        <w:rPr>
          <w:rFonts w:ascii="Arial" w:hAnsi="Arial" w:cs="Arial"/>
          <w:sz w:val="24"/>
          <w:szCs w:val="24"/>
          <w:lang w:val="ro-RO"/>
        </w:rPr>
        <w:t xml:space="preserve"> de </w:t>
      </w:r>
      <w:r w:rsidR="006A2421" w:rsidRPr="00716B46">
        <w:rPr>
          <w:rFonts w:ascii="Arial" w:hAnsi="Arial" w:cs="Arial"/>
          <w:sz w:val="24"/>
          <w:szCs w:val="24"/>
          <w:lang w:val="ro-RO"/>
        </w:rPr>
        <w:t xml:space="preserve"> </w:t>
      </w:r>
      <w:r w:rsidR="006A2759" w:rsidRPr="00716B46">
        <w:rPr>
          <w:rFonts w:ascii="Arial" w:hAnsi="Arial" w:cs="Arial"/>
          <w:b/>
          <w:sz w:val="24"/>
          <w:szCs w:val="24"/>
        </w:rPr>
        <w:t xml:space="preserve">DELGAZ GRID SA </w:t>
      </w:r>
      <w:proofErr w:type="spellStart"/>
      <w:r w:rsidR="006A2759" w:rsidRPr="00716B46">
        <w:rPr>
          <w:rFonts w:ascii="Arial" w:hAnsi="Arial" w:cs="Arial"/>
          <w:b/>
          <w:sz w:val="24"/>
          <w:szCs w:val="24"/>
        </w:rPr>
        <w:t>prin</w:t>
      </w:r>
      <w:proofErr w:type="spellEnd"/>
      <w:r w:rsidR="006A2759" w:rsidRPr="00716B46">
        <w:rPr>
          <w:rFonts w:ascii="Arial" w:hAnsi="Arial" w:cs="Arial"/>
          <w:b/>
          <w:sz w:val="24"/>
          <w:szCs w:val="24"/>
        </w:rPr>
        <w:t xml:space="preserve"> ENERGO-DESIGN SRL, PROIECTANT</w:t>
      </w:r>
      <w:r w:rsidRPr="00716B46">
        <w:rPr>
          <w:rFonts w:ascii="Arial" w:hAnsi="Arial" w:cs="Arial"/>
          <w:sz w:val="24"/>
          <w:szCs w:val="24"/>
          <w:lang w:val="ro-RO"/>
        </w:rPr>
        <w:t>,</w:t>
      </w:r>
      <w:r w:rsidR="00DE48BB" w:rsidRPr="00716B46">
        <w:rPr>
          <w:rFonts w:ascii="Arial" w:hAnsi="Arial" w:cs="Arial"/>
          <w:sz w:val="24"/>
          <w:szCs w:val="24"/>
          <w:lang w:val="ro-RO"/>
        </w:rPr>
        <w:t xml:space="preserve"> cu </w:t>
      </w:r>
      <w:r w:rsidR="006036B0" w:rsidRPr="00716B46">
        <w:rPr>
          <w:rFonts w:ascii="Arial" w:hAnsi="Arial" w:cs="Arial"/>
          <w:sz w:val="24"/>
          <w:szCs w:val="24"/>
          <w:lang w:val="ro-RO"/>
        </w:rPr>
        <w:t>sediul</w:t>
      </w:r>
      <w:r w:rsidR="00FF67CA" w:rsidRPr="00716B46">
        <w:rPr>
          <w:rFonts w:ascii="Arial" w:hAnsi="Arial" w:cs="Arial"/>
          <w:sz w:val="24"/>
          <w:szCs w:val="24"/>
          <w:lang w:val="it-IT"/>
        </w:rPr>
        <w:t xml:space="preserve"> </w:t>
      </w:r>
      <w:r w:rsidR="006A2759" w:rsidRPr="00716B46">
        <w:rPr>
          <w:rFonts w:ascii="Arial" w:hAnsi="Arial" w:cs="Arial"/>
          <w:sz w:val="24"/>
          <w:szCs w:val="24"/>
          <w:lang w:val="it-IT"/>
        </w:rPr>
        <w:t>in municipiul Târgu Mureș, B-dul Pandurilor, nr. 42</w:t>
      </w:r>
      <w:r w:rsidR="006A2421" w:rsidRPr="00716B46">
        <w:rPr>
          <w:rFonts w:ascii="Arial" w:hAnsi="Arial" w:cs="Arial"/>
          <w:sz w:val="24"/>
          <w:szCs w:val="24"/>
          <w:lang w:val="it-IT"/>
        </w:rPr>
        <w:t>,</w:t>
      </w:r>
      <w:r w:rsidR="00FF67CA" w:rsidRPr="00716B46">
        <w:rPr>
          <w:rStyle w:val="sttpar"/>
          <w:rFonts w:ascii="Arial" w:hAnsi="Arial" w:cs="Arial"/>
          <w:sz w:val="24"/>
          <w:szCs w:val="24"/>
          <w:lang w:val="it-IT"/>
        </w:rPr>
        <w:t xml:space="preserve"> </w:t>
      </w:r>
      <w:proofErr w:type="spellStart"/>
      <w:r w:rsidR="00FF67CA" w:rsidRPr="00716B46">
        <w:rPr>
          <w:rStyle w:val="sttpar"/>
          <w:rFonts w:ascii="Arial" w:hAnsi="Arial" w:cs="Arial"/>
          <w:sz w:val="24"/>
          <w:szCs w:val="24"/>
        </w:rPr>
        <w:t>Judetul</w:t>
      </w:r>
      <w:proofErr w:type="spellEnd"/>
      <w:r w:rsidR="00FF67CA" w:rsidRPr="00716B46">
        <w:rPr>
          <w:rStyle w:val="sttpar"/>
          <w:rFonts w:ascii="Arial" w:hAnsi="Arial" w:cs="Arial"/>
          <w:sz w:val="24"/>
          <w:szCs w:val="24"/>
        </w:rPr>
        <w:t xml:space="preserve"> </w:t>
      </w:r>
      <w:proofErr w:type="spellStart"/>
      <w:r w:rsidR="006A2759" w:rsidRPr="00716B46">
        <w:rPr>
          <w:rStyle w:val="sttpar"/>
          <w:rFonts w:ascii="Arial" w:hAnsi="Arial" w:cs="Arial"/>
          <w:sz w:val="24"/>
          <w:szCs w:val="24"/>
        </w:rPr>
        <w:t>Mureș</w:t>
      </w:r>
      <w:proofErr w:type="spellEnd"/>
      <w:r w:rsidRPr="00716B46">
        <w:rPr>
          <w:rStyle w:val="tpa1"/>
          <w:rFonts w:ascii="Arial" w:hAnsi="Arial" w:cs="Arial"/>
          <w:sz w:val="24"/>
          <w:szCs w:val="24"/>
          <w:lang w:val="ro-RO"/>
        </w:rPr>
        <w:t xml:space="preserve">, </w:t>
      </w:r>
      <w:r w:rsidRPr="00716B46">
        <w:rPr>
          <w:rFonts w:ascii="Arial" w:hAnsi="Arial" w:cs="Arial"/>
          <w:sz w:val="24"/>
          <w:szCs w:val="24"/>
          <w:lang w:val="ro-RO"/>
        </w:rPr>
        <w:t xml:space="preserve">înregistrată la APM Suceava cu </w:t>
      </w:r>
      <w:r w:rsidR="003F0E75" w:rsidRPr="00716B46">
        <w:rPr>
          <w:rFonts w:ascii="Arial" w:hAnsi="Arial" w:cs="Arial"/>
          <w:sz w:val="24"/>
          <w:szCs w:val="24"/>
          <w:lang w:val="ro-RO"/>
        </w:rPr>
        <w:t xml:space="preserve">nr. </w:t>
      </w:r>
      <w:r w:rsidR="006A2759" w:rsidRPr="00716B46">
        <w:rPr>
          <w:rFonts w:ascii="Arial" w:hAnsi="Arial" w:cs="Arial"/>
          <w:sz w:val="24"/>
          <w:szCs w:val="24"/>
          <w:lang w:val="ro-RO"/>
        </w:rPr>
        <w:t>3031/16.03</w:t>
      </w:r>
      <w:r w:rsidR="003F0E75" w:rsidRPr="00716B46">
        <w:rPr>
          <w:rFonts w:ascii="Arial" w:hAnsi="Arial" w:cs="Arial"/>
          <w:sz w:val="24"/>
          <w:szCs w:val="24"/>
          <w:lang w:val="ro-RO"/>
        </w:rPr>
        <w:t>.20</w:t>
      </w:r>
      <w:r w:rsidR="00020665" w:rsidRPr="00716B46">
        <w:rPr>
          <w:rFonts w:ascii="Arial" w:hAnsi="Arial" w:cs="Arial"/>
          <w:sz w:val="24"/>
          <w:szCs w:val="24"/>
          <w:lang w:val="ro-RO"/>
        </w:rPr>
        <w:t>20</w:t>
      </w:r>
      <w:r w:rsidRPr="00716B46">
        <w:rPr>
          <w:rFonts w:ascii="Arial" w:hAnsi="Arial" w:cs="Arial"/>
          <w:spacing w:val="-6"/>
          <w:sz w:val="24"/>
          <w:szCs w:val="24"/>
          <w:lang w:val="ro-RO"/>
        </w:rPr>
        <w:t>,</w:t>
      </w:r>
      <w:r w:rsidR="00B92CEA" w:rsidRPr="00716B46">
        <w:rPr>
          <w:rFonts w:ascii="Arial" w:hAnsi="Arial" w:cs="Arial"/>
          <w:sz w:val="24"/>
          <w:szCs w:val="24"/>
          <w:lang w:val="ro-RO"/>
        </w:rPr>
        <w:t xml:space="preserve"> </w:t>
      </w:r>
      <w:r w:rsidRPr="00716B46">
        <w:rPr>
          <w:rFonts w:ascii="Arial" w:hAnsi="Arial" w:cs="Arial"/>
          <w:sz w:val="24"/>
          <w:szCs w:val="24"/>
          <w:lang w:val="ro-RO"/>
        </w:rPr>
        <w:t>în baza</w:t>
      </w:r>
      <w:r w:rsidR="00B92CEA" w:rsidRPr="00716B46">
        <w:rPr>
          <w:rFonts w:ascii="Arial" w:hAnsi="Arial" w:cs="Arial"/>
          <w:color w:val="000000"/>
          <w:sz w:val="24"/>
          <w:szCs w:val="24"/>
          <w:lang w:val="ro-RO" w:eastAsia="ro-RO" w:bidi="ro-RO"/>
        </w:rPr>
        <w:t xml:space="preserve"> Legii nr. </w:t>
      </w:r>
      <w:r w:rsidRPr="00716B46">
        <w:rPr>
          <w:rFonts w:ascii="Arial" w:hAnsi="Arial" w:cs="Arial"/>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716B46">
        <w:rPr>
          <w:rFonts w:ascii="Arial" w:hAnsi="Arial" w:cs="Arial"/>
          <w:sz w:val="24"/>
          <w:szCs w:val="24"/>
          <w:lang w:val="ro-RO"/>
        </w:rPr>
        <w:t>,</w:t>
      </w:r>
    </w:p>
    <w:p w:rsidR="00240539" w:rsidRPr="00716B46" w:rsidRDefault="00240539"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autoritatea competentă pentru protecţia mediului APM Suceava decide, ca urmare a consultărilo</w:t>
      </w:r>
      <w:r w:rsidR="0052285E" w:rsidRPr="00716B46">
        <w:rPr>
          <w:rFonts w:ascii="Arial" w:hAnsi="Arial" w:cs="Arial"/>
          <w:sz w:val="24"/>
          <w:szCs w:val="24"/>
          <w:lang w:val="ro-RO"/>
        </w:rPr>
        <w:t xml:space="preserve">r </w:t>
      </w:r>
      <w:r w:rsidR="006036B0" w:rsidRPr="00716B46">
        <w:rPr>
          <w:rFonts w:ascii="Arial" w:hAnsi="Arial" w:cs="Arial"/>
          <w:sz w:val="24"/>
          <w:szCs w:val="24"/>
          <w:lang w:val="ro-RO"/>
        </w:rPr>
        <w:t>desfăşurate în cadrul şedinţei</w:t>
      </w:r>
      <w:r w:rsidRPr="00716B46">
        <w:rPr>
          <w:rFonts w:ascii="Arial" w:hAnsi="Arial" w:cs="Arial"/>
          <w:sz w:val="24"/>
          <w:szCs w:val="24"/>
          <w:lang w:val="ro-RO"/>
        </w:rPr>
        <w:t xml:space="preserve"> Comisiei de Analiză </w:t>
      </w:r>
      <w:r w:rsidR="006A2759" w:rsidRPr="00716B46">
        <w:rPr>
          <w:rFonts w:ascii="Arial" w:hAnsi="Arial" w:cs="Arial"/>
          <w:sz w:val="24"/>
          <w:szCs w:val="24"/>
          <w:lang w:val="ro-RO"/>
        </w:rPr>
        <w:t>Tehnică din data de 10</w:t>
      </w:r>
      <w:r w:rsidR="0052285E" w:rsidRPr="00716B46">
        <w:rPr>
          <w:rFonts w:ascii="Arial" w:hAnsi="Arial" w:cs="Arial"/>
          <w:sz w:val="24"/>
          <w:szCs w:val="24"/>
          <w:lang w:val="ro-RO"/>
        </w:rPr>
        <w:t>.</w:t>
      </w:r>
      <w:r w:rsidR="006A2759" w:rsidRPr="00716B46">
        <w:rPr>
          <w:rFonts w:ascii="Arial" w:hAnsi="Arial" w:cs="Arial"/>
          <w:sz w:val="24"/>
          <w:szCs w:val="24"/>
          <w:lang w:val="ro-RO"/>
        </w:rPr>
        <w:t>04</w:t>
      </w:r>
      <w:r w:rsidR="00020665" w:rsidRPr="00716B46">
        <w:rPr>
          <w:rFonts w:ascii="Arial" w:hAnsi="Arial" w:cs="Arial"/>
          <w:sz w:val="24"/>
          <w:szCs w:val="24"/>
          <w:lang w:val="ro-RO"/>
        </w:rPr>
        <w:t>.2020</w:t>
      </w:r>
      <w:r w:rsidR="00A2524F" w:rsidRPr="00716B46">
        <w:rPr>
          <w:rFonts w:ascii="Arial" w:hAnsi="Arial" w:cs="Arial"/>
          <w:sz w:val="24"/>
          <w:szCs w:val="24"/>
          <w:lang w:val="ro-RO"/>
        </w:rPr>
        <w:t xml:space="preserve">, </w:t>
      </w:r>
      <w:r w:rsidRPr="00716B46">
        <w:rPr>
          <w:rFonts w:ascii="Arial" w:hAnsi="Arial" w:cs="Arial"/>
          <w:sz w:val="24"/>
          <w:szCs w:val="24"/>
          <w:lang w:val="ro-RO"/>
        </w:rPr>
        <w:t xml:space="preserve">că proiectul </w:t>
      </w:r>
      <w:r w:rsidR="004E77AE" w:rsidRPr="00716B46">
        <w:rPr>
          <w:rFonts w:ascii="Arial" w:hAnsi="Arial" w:cs="Arial"/>
          <w:b/>
          <w:sz w:val="24"/>
          <w:szCs w:val="24"/>
          <w:lang w:val="ro-RO"/>
        </w:rPr>
        <w:t>“</w:t>
      </w:r>
      <w:r w:rsidR="00FF67CA" w:rsidRPr="00716B46">
        <w:rPr>
          <w:rFonts w:ascii="Arial" w:hAnsi="Arial" w:cs="Arial"/>
          <w:b/>
          <w:color w:val="000000"/>
          <w:sz w:val="24"/>
          <w:szCs w:val="24"/>
        </w:rPr>
        <w:t xml:space="preserve"> </w:t>
      </w:r>
      <w:r w:rsidR="006A2759" w:rsidRPr="00716B46">
        <w:rPr>
          <w:rFonts w:ascii="Arial" w:hAnsi="Arial" w:cs="Arial"/>
          <w:b/>
          <w:sz w:val="24"/>
          <w:szCs w:val="24"/>
        </w:rPr>
        <w:t>EXTINDERE REȚELE ELECTRICE JT+MT–ZONA IZVORUL ALB, MUNICIPIUL CÂMPULUNG MOLDOVENESC, JUDEȚUL SUCEAVA</w:t>
      </w:r>
      <w:r w:rsidR="006A2759" w:rsidRPr="00716B46">
        <w:rPr>
          <w:rFonts w:ascii="Arial" w:hAnsi="Arial" w:cs="Arial"/>
          <w:b/>
          <w:iCs/>
          <w:sz w:val="24"/>
          <w:szCs w:val="24"/>
          <w:lang w:val="ro-RO"/>
        </w:rPr>
        <w:t xml:space="preserve"> </w:t>
      </w:r>
      <w:r w:rsidR="007E3398" w:rsidRPr="00716B46">
        <w:rPr>
          <w:rFonts w:ascii="Arial" w:hAnsi="Arial" w:cs="Arial"/>
          <w:b/>
          <w:iCs/>
          <w:sz w:val="24"/>
          <w:szCs w:val="24"/>
          <w:lang w:val="ro-RO"/>
        </w:rPr>
        <w:t xml:space="preserve">“ </w:t>
      </w:r>
      <w:r w:rsidR="007E3398" w:rsidRPr="00716B46">
        <w:rPr>
          <w:rFonts w:ascii="Arial" w:hAnsi="Arial" w:cs="Arial"/>
          <w:sz w:val="24"/>
          <w:szCs w:val="24"/>
          <w:lang w:val="ro-RO"/>
        </w:rPr>
        <w:t xml:space="preserve">propus a fi amplasat </w:t>
      </w:r>
      <w:proofErr w:type="spellStart"/>
      <w:r w:rsidR="00020665" w:rsidRPr="00716B46">
        <w:rPr>
          <w:rFonts w:ascii="Arial" w:hAnsi="Arial" w:cs="Arial"/>
          <w:sz w:val="24"/>
          <w:szCs w:val="24"/>
        </w:rPr>
        <w:t>în</w:t>
      </w:r>
      <w:proofErr w:type="spellEnd"/>
      <w:r w:rsidR="006A2759" w:rsidRPr="00716B46">
        <w:rPr>
          <w:rFonts w:ascii="Arial" w:hAnsi="Arial" w:cs="Arial"/>
          <w:sz w:val="24"/>
          <w:szCs w:val="24"/>
        </w:rPr>
        <w:t xml:space="preserve"> </w:t>
      </w:r>
      <w:proofErr w:type="spellStart"/>
      <w:r w:rsidR="006A2759" w:rsidRPr="00716B46">
        <w:rPr>
          <w:rFonts w:ascii="Arial" w:hAnsi="Arial" w:cs="Arial"/>
          <w:sz w:val="24"/>
          <w:szCs w:val="24"/>
        </w:rPr>
        <w:t>municipiul</w:t>
      </w:r>
      <w:proofErr w:type="spellEnd"/>
      <w:r w:rsidR="006A2759" w:rsidRPr="00716B46">
        <w:rPr>
          <w:rFonts w:ascii="Arial" w:hAnsi="Arial" w:cs="Arial"/>
          <w:sz w:val="24"/>
          <w:szCs w:val="24"/>
        </w:rPr>
        <w:t xml:space="preserve"> </w:t>
      </w:r>
      <w:proofErr w:type="spellStart"/>
      <w:r w:rsidR="006A2759" w:rsidRPr="00716B46">
        <w:rPr>
          <w:rFonts w:ascii="Arial" w:hAnsi="Arial" w:cs="Arial"/>
          <w:sz w:val="24"/>
          <w:szCs w:val="24"/>
        </w:rPr>
        <w:t>Câmpulung</w:t>
      </w:r>
      <w:proofErr w:type="spellEnd"/>
      <w:r w:rsidR="006A2759" w:rsidRPr="00716B46">
        <w:rPr>
          <w:rFonts w:ascii="Arial" w:hAnsi="Arial" w:cs="Arial"/>
          <w:sz w:val="24"/>
          <w:szCs w:val="24"/>
        </w:rPr>
        <w:t xml:space="preserve"> </w:t>
      </w:r>
      <w:proofErr w:type="spellStart"/>
      <w:r w:rsidR="006A2759" w:rsidRPr="00716B46">
        <w:rPr>
          <w:rFonts w:ascii="Arial" w:hAnsi="Arial" w:cs="Arial"/>
          <w:sz w:val="24"/>
          <w:szCs w:val="24"/>
        </w:rPr>
        <w:t>Moldovenesc</w:t>
      </w:r>
      <w:proofErr w:type="spellEnd"/>
      <w:r w:rsidR="006A2759" w:rsidRPr="00716B46">
        <w:rPr>
          <w:rFonts w:ascii="Arial" w:hAnsi="Arial" w:cs="Arial"/>
          <w:sz w:val="24"/>
          <w:szCs w:val="24"/>
        </w:rPr>
        <w:t xml:space="preserve">, </w:t>
      </w:r>
      <w:proofErr w:type="spellStart"/>
      <w:r w:rsidR="006A2759" w:rsidRPr="00716B46">
        <w:rPr>
          <w:rFonts w:ascii="Arial" w:hAnsi="Arial" w:cs="Arial"/>
          <w:sz w:val="24"/>
          <w:szCs w:val="24"/>
        </w:rPr>
        <w:t>Zona</w:t>
      </w:r>
      <w:proofErr w:type="spellEnd"/>
      <w:r w:rsidR="006A2759" w:rsidRPr="00716B46">
        <w:rPr>
          <w:rFonts w:ascii="Arial" w:hAnsi="Arial" w:cs="Arial"/>
          <w:sz w:val="24"/>
          <w:szCs w:val="24"/>
        </w:rPr>
        <w:t xml:space="preserve"> str. </w:t>
      </w:r>
      <w:proofErr w:type="spellStart"/>
      <w:r w:rsidR="006A2759" w:rsidRPr="00716B46">
        <w:rPr>
          <w:rFonts w:ascii="Arial" w:hAnsi="Arial" w:cs="Arial"/>
          <w:sz w:val="24"/>
          <w:szCs w:val="24"/>
        </w:rPr>
        <w:t>Izvorul</w:t>
      </w:r>
      <w:proofErr w:type="spellEnd"/>
      <w:r w:rsidR="006A2759" w:rsidRPr="00716B46">
        <w:rPr>
          <w:rFonts w:ascii="Arial" w:hAnsi="Arial" w:cs="Arial"/>
          <w:sz w:val="24"/>
          <w:szCs w:val="24"/>
        </w:rPr>
        <w:t xml:space="preserve"> Alb</w:t>
      </w:r>
      <w:r w:rsidR="00FF67CA" w:rsidRPr="00716B46">
        <w:rPr>
          <w:rStyle w:val="sttpar"/>
          <w:rFonts w:ascii="Arial" w:hAnsi="Arial" w:cs="Arial"/>
          <w:sz w:val="24"/>
          <w:szCs w:val="24"/>
        </w:rPr>
        <w:t xml:space="preserve">, </w:t>
      </w:r>
      <w:proofErr w:type="spellStart"/>
      <w:r w:rsidR="00FF67CA" w:rsidRPr="00716B46">
        <w:rPr>
          <w:rStyle w:val="sttpar"/>
          <w:rFonts w:ascii="Arial" w:hAnsi="Arial" w:cs="Arial"/>
          <w:sz w:val="24"/>
          <w:szCs w:val="24"/>
        </w:rPr>
        <w:t>Judetul</w:t>
      </w:r>
      <w:proofErr w:type="spellEnd"/>
      <w:r w:rsidR="00FF67CA" w:rsidRPr="00716B46">
        <w:rPr>
          <w:rStyle w:val="sttpar"/>
          <w:rFonts w:ascii="Arial" w:hAnsi="Arial" w:cs="Arial"/>
          <w:sz w:val="24"/>
          <w:szCs w:val="24"/>
        </w:rPr>
        <w:t xml:space="preserve"> </w:t>
      </w:r>
      <w:proofErr w:type="spellStart"/>
      <w:r w:rsidR="00FF67CA" w:rsidRPr="00716B46">
        <w:rPr>
          <w:rStyle w:val="sttpar"/>
          <w:rFonts w:ascii="Arial" w:hAnsi="Arial" w:cs="Arial"/>
          <w:sz w:val="24"/>
          <w:szCs w:val="24"/>
        </w:rPr>
        <w:t>Suceava</w:t>
      </w:r>
      <w:proofErr w:type="spellEnd"/>
      <w:r w:rsidR="00FF67CA" w:rsidRPr="00716B46">
        <w:rPr>
          <w:rStyle w:val="sttpar"/>
          <w:rFonts w:ascii="Arial" w:hAnsi="Arial" w:cs="Arial"/>
          <w:sz w:val="24"/>
          <w:szCs w:val="24"/>
        </w:rPr>
        <w:t>.</w:t>
      </w:r>
    </w:p>
    <w:p w:rsidR="00240539" w:rsidRPr="00716B46" w:rsidRDefault="00240539" w:rsidP="006462E7">
      <w:pPr>
        <w:pStyle w:val="ListParagraph"/>
        <w:numPr>
          <w:ilvl w:val="0"/>
          <w:numId w:val="1"/>
        </w:numPr>
        <w:autoSpaceDE w:val="0"/>
        <w:autoSpaceDN w:val="0"/>
        <w:adjustRightInd w:val="0"/>
        <w:ind w:left="57" w:right="57"/>
        <w:jc w:val="both"/>
        <w:rPr>
          <w:rFonts w:ascii="Arial" w:hAnsi="Arial" w:cs="Arial"/>
          <w:color w:val="000000"/>
          <w:sz w:val="24"/>
          <w:szCs w:val="24"/>
          <w:lang w:val="ro-RO" w:eastAsia="ro-RO" w:bidi="ro-RO"/>
        </w:rPr>
      </w:pPr>
      <w:r w:rsidRPr="00716B46">
        <w:rPr>
          <w:rFonts w:ascii="Arial" w:hAnsi="Arial" w:cs="Arial"/>
          <w:color w:val="000000"/>
          <w:sz w:val="24"/>
          <w:szCs w:val="24"/>
          <w:lang w:val="ro-RO" w:eastAsia="ro-RO" w:bidi="ro-RO"/>
        </w:rPr>
        <w:t xml:space="preserve">nu se supune evaluării impactului asupra mediului; </w:t>
      </w:r>
    </w:p>
    <w:p w:rsidR="00240539" w:rsidRPr="00716B46" w:rsidRDefault="00240539" w:rsidP="006462E7">
      <w:pPr>
        <w:pStyle w:val="ListParagraph"/>
        <w:numPr>
          <w:ilvl w:val="0"/>
          <w:numId w:val="1"/>
        </w:numPr>
        <w:autoSpaceDE w:val="0"/>
        <w:autoSpaceDN w:val="0"/>
        <w:adjustRightInd w:val="0"/>
        <w:ind w:left="57" w:right="57"/>
        <w:jc w:val="both"/>
        <w:rPr>
          <w:rFonts w:ascii="Arial" w:hAnsi="Arial" w:cs="Arial"/>
          <w:sz w:val="24"/>
          <w:szCs w:val="24"/>
          <w:lang w:val="ro-RO"/>
        </w:rPr>
      </w:pPr>
      <w:r w:rsidRPr="00716B46">
        <w:rPr>
          <w:rFonts w:ascii="Arial" w:hAnsi="Arial" w:cs="Arial"/>
          <w:color w:val="000000"/>
          <w:sz w:val="24"/>
          <w:szCs w:val="24"/>
          <w:lang w:val="ro-RO" w:eastAsia="ro-RO" w:bidi="ro-RO"/>
        </w:rPr>
        <w:t xml:space="preserve">nu se supune evaluării adecvate şi nu se supune evaluării impactului asupra corpurilor de apă. </w:t>
      </w:r>
      <w:r w:rsidRPr="00716B46">
        <w:rPr>
          <w:rFonts w:ascii="Arial" w:hAnsi="Arial" w:cs="Arial"/>
          <w:i/>
          <w:sz w:val="24"/>
          <w:szCs w:val="24"/>
          <w:lang w:val="ro-RO"/>
        </w:rPr>
        <w:t xml:space="preserve"> </w:t>
      </w:r>
      <w:r w:rsidRPr="00716B46">
        <w:rPr>
          <w:rFonts w:ascii="Arial" w:hAnsi="Arial" w:cs="Arial"/>
          <w:sz w:val="24"/>
          <w:szCs w:val="24"/>
          <w:lang w:val="ro-RO"/>
        </w:rPr>
        <w:t xml:space="preserve"> </w:t>
      </w:r>
    </w:p>
    <w:p w:rsidR="00240539" w:rsidRPr="00716B46" w:rsidRDefault="00240539" w:rsidP="006462E7">
      <w:pPr>
        <w:pStyle w:val="Bodytext20"/>
        <w:shd w:val="clear" w:color="auto" w:fill="auto"/>
        <w:spacing w:before="0" w:line="240" w:lineRule="auto"/>
        <w:ind w:left="57" w:right="57" w:firstLine="280"/>
        <w:jc w:val="both"/>
        <w:rPr>
          <w:rFonts w:ascii="Arial" w:hAnsi="Arial" w:cs="Arial"/>
          <w:sz w:val="24"/>
          <w:szCs w:val="24"/>
        </w:rPr>
      </w:pPr>
      <w:r w:rsidRPr="00716B46">
        <w:rPr>
          <w:rFonts w:ascii="Arial" w:hAnsi="Arial" w:cs="Arial"/>
          <w:color w:val="000000"/>
          <w:sz w:val="24"/>
          <w:szCs w:val="24"/>
          <w:lang w:bidi="ro-RO"/>
        </w:rPr>
        <w:t>Justificarea prezentei decizii:</w:t>
      </w:r>
    </w:p>
    <w:p w:rsidR="00240539" w:rsidRPr="00716B46" w:rsidRDefault="00240539" w:rsidP="006462E7">
      <w:pPr>
        <w:pStyle w:val="Bodytext20"/>
        <w:numPr>
          <w:ilvl w:val="0"/>
          <w:numId w:val="2"/>
        </w:numPr>
        <w:shd w:val="clear" w:color="auto" w:fill="auto"/>
        <w:tabs>
          <w:tab w:val="left" w:pos="528"/>
        </w:tabs>
        <w:spacing w:before="0" w:line="240" w:lineRule="auto"/>
        <w:ind w:left="57" w:right="57" w:firstLine="280"/>
        <w:jc w:val="both"/>
        <w:rPr>
          <w:rFonts w:ascii="Arial" w:hAnsi="Arial" w:cs="Arial"/>
          <w:sz w:val="24"/>
          <w:szCs w:val="24"/>
        </w:rPr>
      </w:pPr>
      <w:r w:rsidRPr="00716B46">
        <w:rPr>
          <w:rFonts w:ascii="Arial" w:hAnsi="Arial" w:cs="Arial"/>
          <w:color w:val="000000"/>
          <w:sz w:val="24"/>
          <w:szCs w:val="24"/>
          <w:lang w:bidi="ro-RO"/>
        </w:rPr>
        <w:t>Motivele pe baza cărora s</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a </w:t>
      </w:r>
      <w:r w:rsidR="00040468" w:rsidRPr="00716B46">
        <w:rPr>
          <w:rFonts w:ascii="Arial" w:hAnsi="Arial" w:cs="Arial"/>
          <w:color w:val="000000"/>
          <w:sz w:val="24"/>
          <w:szCs w:val="24"/>
          <w:lang w:bidi="ro-RO"/>
        </w:rPr>
        <w:t xml:space="preserve">stabilit necesitatea </w:t>
      </w:r>
      <w:r w:rsidR="0052285E" w:rsidRPr="00716B46">
        <w:rPr>
          <w:rFonts w:ascii="Arial" w:hAnsi="Arial" w:cs="Arial"/>
          <w:color w:val="000000"/>
          <w:sz w:val="24"/>
          <w:szCs w:val="24"/>
          <w:lang w:bidi="ro-RO"/>
        </w:rPr>
        <w:t>ne</w:t>
      </w:r>
      <w:r w:rsidR="00040468" w:rsidRPr="00716B46">
        <w:rPr>
          <w:rFonts w:ascii="Arial" w:hAnsi="Arial" w:cs="Arial"/>
          <w:color w:val="000000"/>
          <w:sz w:val="24"/>
          <w:szCs w:val="24"/>
          <w:lang w:bidi="ro-RO"/>
        </w:rPr>
        <w:t xml:space="preserve">efectuării </w:t>
      </w:r>
      <w:r w:rsidRPr="00716B46">
        <w:rPr>
          <w:rFonts w:ascii="Arial" w:hAnsi="Arial" w:cs="Arial"/>
          <w:color w:val="000000"/>
          <w:sz w:val="24"/>
          <w:szCs w:val="24"/>
          <w:lang w:bidi="ro-RO"/>
        </w:rPr>
        <w:t>evaluării impactului asupra mediului sunt următoarele:</w:t>
      </w:r>
    </w:p>
    <w:p w:rsidR="00240539" w:rsidRPr="00716B46" w:rsidRDefault="00593845" w:rsidP="006462E7">
      <w:pPr>
        <w:pStyle w:val="Bodytext40"/>
        <w:shd w:val="clear" w:color="auto" w:fill="auto"/>
        <w:tabs>
          <w:tab w:val="left" w:pos="592"/>
        </w:tabs>
        <w:spacing w:line="240" w:lineRule="auto"/>
        <w:ind w:left="57" w:right="57" w:firstLine="0"/>
        <w:rPr>
          <w:rFonts w:ascii="Arial" w:hAnsi="Arial" w:cs="Arial"/>
          <w:i/>
          <w:color w:val="000000"/>
          <w:sz w:val="24"/>
          <w:szCs w:val="24"/>
          <w:lang w:bidi="ro-RO"/>
        </w:rPr>
      </w:pPr>
      <w:r w:rsidRPr="00716B46">
        <w:rPr>
          <w:rStyle w:val="Bodytext4NotItalic"/>
          <w:rFonts w:ascii="Arial" w:eastAsia="Calibri" w:hAnsi="Arial" w:cs="Arial"/>
          <w:sz w:val="24"/>
          <w:szCs w:val="24"/>
        </w:rPr>
        <w:t xml:space="preserve">a. </w:t>
      </w:r>
      <w:r w:rsidR="00240539" w:rsidRPr="00716B46">
        <w:rPr>
          <w:rStyle w:val="Bodytext4NotItalic"/>
          <w:rFonts w:ascii="Arial" w:eastAsia="Calibri" w:hAnsi="Arial" w:cs="Arial"/>
          <w:sz w:val="24"/>
          <w:szCs w:val="24"/>
        </w:rPr>
        <w:t>proiectul se înca</w:t>
      </w:r>
      <w:r w:rsidR="00A2524F" w:rsidRPr="00716B46">
        <w:rPr>
          <w:rStyle w:val="Bodytext4NotItalic"/>
          <w:rFonts w:ascii="Arial" w:eastAsia="Calibri" w:hAnsi="Arial" w:cs="Arial"/>
          <w:sz w:val="24"/>
          <w:szCs w:val="24"/>
        </w:rPr>
        <w:t xml:space="preserve">drează în prevederile Legii nr. </w:t>
      </w:r>
      <w:r w:rsidR="00240539" w:rsidRPr="00716B46">
        <w:rPr>
          <w:rStyle w:val="Bodytext4NotItalic"/>
          <w:rFonts w:ascii="Arial" w:eastAsia="Calibri" w:hAnsi="Arial" w:cs="Arial"/>
          <w:sz w:val="24"/>
          <w:szCs w:val="24"/>
        </w:rPr>
        <w:t>292/2018 privind evaluarea impactului anumitor proiecte publice şi private asupra mediului</w:t>
      </w:r>
      <w:r w:rsidR="00240539" w:rsidRPr="00716B46">
        <w:rPr>
          <w:rStyle w:val="Bodytext4NotItalic"/>
          <w:rFonts w:ascii="Arial" w:eastAsia="Calibri" w:hAnsi="Arial" w:cs="Arial"/>
          <w:i w:val="0"/>
          <w:sz w:val="24"/>
          <w:szCs w:val="24"/>
        </w:rPr>
        <w:t>, anexa nr.</w:t>
      </w:r>
      <w:r w:rsidR="0027736A" w:rsidRPr="00716B46">
        <w:rPr>
          <w:rStyle w:val="Bodytext4NotItalic"/>
          <w:rFonts w:ascii="Arial" w:eastAsia="Calibri" w:hAnsi="Arial" w:cs="Arial"/>
          <w:i w:val="0"/>
          <w:sz w:val="24"/>
          <w:szCs w:val="24"/>
        </w:rPr>
        <w:t xml:space="preserve"> </w:t>
      </w:r>
      <w:r w:rsidR="00240539" w:rsidRPr="00716B46">
        <w:rPr>
          <w:rStyle w:val="Bodytext4NotItalic"/>
          <w:rFonts w:ascii="Arial" w:eastAsia="Calibri" w:hAnsi="Arial" w:cs="Arial"/>
          <w:i w:val="0"/>
          <w:sz w:val="24"/>
          <w:szCs w:val="24"/>
        </w:rPr>
        <w:t xml:space="preserve">2, </w:t>
      </w:r>
      <w:r w:rsidR="00B92CEA" w:rsidRPr="00716B46">
        <w:rPr>
          <w:rFonts w:ascii="Arial" w:hAnsi="Arial" w:cs="Arial"/>
          <w:i/>
          <w:sz w:val="24"/>
          <w:szCs w:val="24"/>
        </w:rPr>
        <w:t>pct.</w:t>
      </w:r>
      <w:r w:rsidR="0027736A" w:rsidRPr="00716B46">
        <w:rPr>
          <w:rFonts w:ascii="Arial" w:hAnsi="Arial" w:cs="Arial"/>
          <w:i/>
          <w:sz w:val="24"/>
          <w:szCs w:val="24"/>
        </w:rPr>
        <w:t xml:space="preserve"> </w:t>
      </w:r>
      <w:r w:rsidR="006A2759" w:rsidRPr="00716B46">
        <w:rPr>
          <w:rFonts w:ascii="Arial" w:hAnsi="Arial" w:cs="Arial"/>
          <w:i/>
          <w:sz w:val="24"/>
          <w:szCs w:val="24"/>
        </w:rPr>
        <w:t>3</w:t>
      </w:r>
      <w:r w:rsidR="00B92CEA" w:rsidRPr="00716B46">
        <w:rPr>
          <w:rFonts w:ascii="Arial" w:hAnsi="Arial" w:cs="Arial"/>
          <w:i/>
          <w:sz w:val="24"/>
          <w:szCs w:val="24"/>
        </w:rPr>
        <w:t>, lit.</w:t>
      </w:r>
      <w:r w:rsidR="00923348" w:rsidRPr="00716B46">
        <w:rPr>
          <w:rFonts w:ascii="Arial" w:hAnsi="Arial" w:cs="Arial"/>
          <w:i/>
          <w:sz w:val="24"/>
          <w:szCs w:val="24"/>
        </w:rPr>
        <w:t xml:space="preserve"> </w:t>
      </w:r>
      <w:r w:rsidR="006A2759" w:rsidRPr="00716B46">
        <w:rPr>
          <w:rFonts w:ascii="Arial" w:hAnsi="Arial" w:cs="Arial"/>
          <w:i/>
          <w:sz w:val="24"/>
          <w:szCs w:val="24"/>
        </w:rPr>
        <w:t>B.</w:t>
      </w:r>
    </w:p>
    <w:p w:rsidR="00923348" w:rsidRPr="00716B46" w:rsidRDefault="007C6944" w:rsidP="007C6944">
      <w:pPr>
        <w:pStyle w:val="Bodytext20"/>
        <w:shd w:val="clear" w:color="auto" w:fill="auto"/>
        <w:tabs>
          <w:tab w:val="left" w:pos="592"/>
        </w:tabs>
        <w:spacing w:before="0" w:line="240" w:lineRule="auto"/>
        <w:ind w:right="57" w:firstLine="0"/>
        <w:jc w:val="both"/>
        <w:rPr>
          <w:rFonts w:ascii="Arial" w:hAnsi="Arial" w:cs="Arial"/>
          <w:sz w:val="24"/>
          <w:szCs w:val="24"/>
        </w:rPr>
      </w:pPr>
      <w:r w:rsidRPr="00716B46">
        <w:rPr>
          <w:rFonts w:ascii="Arial" w:hAnsi="Arial" w:cs="Arial"/>
          <w:color w:val="000000"/>
          <w:sz w:val="24"/>
          <w:szCs w:val="24"/>
          <w:lang w:bidi="ro-RO"/>
        </w:rPr>
        <w:t xml:space="preserve"> </w:t>
      </w:r>
      <w:r w:rsidRPr="00716B46">
        <w:rPr>
          <w:rFonts w:ascii="Arial" w:hAnsi="Arial" w:cs="Arial"/>
          <w:b/>
          <w:color w:val="000000"/>
          <w:sz w:val="24"/>
          <w:szCs w:val="24"/>
          <w:lang w:bidi="ro-RO"/>
        </w:rPr>
        <w:t>b</w:t>
      </w:r>
      <w:r w:rsidRPr="00716B46">
        <w:rPr>
          <w:rFonts w:ascii="Arial" w:hAnsi="Arial" w:cs="Arial"/>
          <w:color w:val="000000"/>
          <w:sz w:val="24"/>
          <w:szCs w:val="24"/>
          <w:lang w:bidi="ro-RO"/>
        </w:rPr>
        <w:t xml:space="preserve">. </w:t>
      </w:r>
      <w:r w:rsidR="00240539" w:rsidRPr="00716B46">
        <w:rPr>
          <w:rFonts w:ascii="Arial" w:hAnsi="Arial" w:cs="Arial"/>
          <w:color w:val="000000"/>
          <w:sz w:val="24"/>
          <w:szCs w:val="24"/>
          <w:lang w:bidi="ro-RO"/>
        </w:rPr>
        <w:t xml:space="preserve">prin aplicarea criteriilor din </w:t>
      </w:r>
      <w:r w:rsidR="00A2524F" w:rsidRPr="00716B46">
        <w:rPr>
          <w:rFonts w:ascii="Arial" w:hAnsi="Arial" w:cs="Arial"/>
          <w:color w:val="000000"/>
          <w:sz w:val="24"/>
          <w:szCs w:val="24"/>
          <w:lang w:bidi="ro-RO"/>
        </w:rPr>
        <w:t>a</w:t>
      </w:r>
      <w:r w:rsidR="00240539" w:rsidRPr="00716B46">
        <w:rPr>
          <w:rFonts w:ascii="Arial" w:hAnsi="Arial" w:cs="Arial"/>
          <w:color w:val="000000"/>
          <w:sz w:val="24"/>
          <w:szCs w:val="24"/>
          <w:lang w:bidi="ro-RO"/>
        </w:rPr>
        <w:t xml:space="preserve">nexa </w:t>
      </w:r>
      <w:r w:rsidR="00B92CEA" w:rsidRPr="00716B46">
        <w:rPr>
          <w:rFonts w:ascii="Arial" w:hAnsi="Arial" w:cs="Arial"/>
          <w:color w:val="000000"/>
          <w:sz w:val="24"/>
          <w:szCs w:val="24"/>
          <w:lang w:bidi="ro-RO"/>
        </w:rPr>
        <w:t>nr.</w:t>
      </w:r>
      <w:r w:rsidR="00593845" w:rsidRPr="00716B46">
        <w:rPr>
          <w:rFonts w:ascii="Arial" w:hAnsi="Arial" w:cs="Arial"/>
          <w:color w:val="000000"/>
          <w:sz w:val="24"/>
          <w:szCs w:val="24"/>
          <w:lang w:bidi="ro-RO"/>
        </w:rPr>
        <w:t xml:space="preserve"> </w:t>
      </w:r>
      <w:r w:rsidR="00240539" w:rsidRPr="00716B46">
        <w:rPr>
          <w:rFonts w:ascii="Arial" w:hAnsi="Arial" w:cs="Arial"/>
          <w:color w:val="000000"/>
          <w:sz w:val="24"/>
          <w:szCs w:val="24"/>
          <w:lang w:bidi="ro-RO"/>
        </w:rPr>
        <w:t>3 la Legea 292/2018, s</w:t>
      </w:r>
      <w:r w:rsidR="00240539" w:rsidRPr="00716B46">
        <w:rPr>
          <w:rFonts w:ascii="Arial" w:hAnsi="Arial" w:cs="Arial"/>
          <w:b/>
          <w:color w:val="000000"/>
          <w:sz w:val="24"/>
          <w:szCs w:val="24"/>
          <w:lang w:bidi="ro-RO"/>
        </w:rPr>
        <w:t>-</w:t>
      </w:r>
      <w:r w:rsidR="00240539" w:rsidRPr="00716B46">
        <w:rPr>
          <w:rFonts w:ascii="Arial" w:hAnsi="Arial" w:cs="Arial"/>
          <w:color w:val="000000"/>
          <w:sz w:val="24"/>
          <w:szCs w:val="24"/>
          <w:lang w:bidi="ro-RO"/>
        </w:rPr>
        <w:t>au constatat următoarele:</w:t>
      </w:r>
    </w:p>
    <w:p w:rsidR="00923348" w:rsidRPr="00716B46" w:rsidRDefault="00B92CEA" w:rsidP="006462E7">
      <w:pPr>
        <w:widowControl w:val="0"/>
        <w:spacing w:after="0" w:line="240" w:lineRule="auto"/>
        <w:ind w:left="57" w:right="57"/>
        <w:jc w:val="both"/>
        <w:rPr>
          <w:rFonts w:ascii="Arial" w:hAnsi="Arial" w:cs="Arial"/>
          <w:color w:val="000000"/>
          <w:sz w:val="24"/>
          <w:szCs w:val="24"/>
          <w:lang w:val="ro-RO" w:eastAsia="ro-RO" w:bidi="ro-RO"/>
        </w:rPr>
      </w:pPr>
      <w:r w:rsidRPr="00716B46">
        <w:rPr>
          <w:rFonts w:ascii="Arial" w:hAnsi="Arial" w:cs="Arial"/>
          <w:color w:val="000000"/>
          <w:sz w:val="24"/>
          <w:szCs w:val="24"/>
          <w:lang w:val="ro-RO" w:eastAsia="ro-RO" w:bidi="ro-RO"/>
        </w:rPr>
        <w:t>1.</w:t>
      </w:r>
      <w:r w:rsidR="00240539" w:rsidRPr="00716B46">
        <w:rPr>
          <w:rFonts w:ascii="Arial" w:hAnsi="Arial" w:cs="Arial"/>
          <w:color w:val="000000"/>
          <w:sz w:val="24"/>
          <w:szCs w:val="24"/>
          <w:lang w:val="ro-RO" w:eastAsia="ro-RO" w:bidi="ro-RO"/>
        </w:rPr>
        <w:t>Caracteristicile proiectului:</w:t>
      </w:r>
    </w:p>
    <w:p w:rsidR="00240539" w:rsidRPr="00716B46" w:rsidRDefault="00240539" w:rsidP="006462E7">
      <w:pPr>
        <w:pStyle w:val="Bodytext20"/>
        <w:numPr>
          <w:ilvl w:val="0"/>
          <w:numId w:val="3"/>
        </w:numPr>
        <w:shd w:val="clear" w:color="auto" w:fill="auto"/>
        <w:tabs>
          <w:tab w:val="left" w:pos="343"/>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dimensiunea şi concepţia întregului proiect </w:t>
      </w:r>
    </w:p>
    <w:p w:rsidR="008C3E2C" w:rsidRPr="00716B46" w:rsidRDefault="00A24158" w:rsidP="00054445">
      <w:pPr>
        <w:spacing w:after="0" w:line="240" w:lineRule="auto"/>
        <w:ind w:firstLine="360"/>
        <w:jc w:val="both"/>
        <w:rPr>
          <w:rFonts w:ascii="Arial" w:hAnsi="Arial" w:cs="Arial"/>
          <w:b/>
          <w:bCs/>
          <w:sz w:val="24"/>
          <w:szCs w:val="24"/>
          <w:lang w:val="fr-FR"/>
        </w:rPr>
      </w:pPr>
      <w:r w:rsidRPr="00716B46">
        <w:rPr>
          <w:rFonts w:ascii="Arial" w:hAnsi="Arial" w:cs="Arial"/>
          <w:b/>
          <w:bCs/>
          <w:sz w:val="24"/>
          <w:szCs w:val="24"/>
          <w:lang w:val="fr-FR"/>
        </w:rPr>
        <w:t>EXTINDERE RETELE ELECTRICE JT+MT – ZONA IZVORUL ALB, MUN. CAMPULUNG MOLDOVENESC, JUD. SUCEAVA.</w:t>
      </w:r>
    </w:p>
    <w:p w:rsidR="00A24158" w:rsidRPr="00716B46" w:rsidRDefault="00A24158" w:rsidP="00716B46">
      <w:pPr>
        <w:suppressAutoHyphens/>
        <w:spacing w:after="0"/>
        <w:ind w:firstLine="720"/>
        <w:jc w:val="both"/>
        <w:rPr>
          <w:rFonts w:ascii="Arial" w:hAnsi="Arial" w:cs="Arial"/>
          <w:bCs/>
          <w:spacing w:val="-3"/>
          <w:sz w:val="24"/>
          <w:szCs w:val="24"/>
          <w:lang w:val="pt-BR"/>
        </w:rPr>
      </w:pPr>
      <w:r w:rsidRPr="00716B46">
        <w:rPr>
          <w:rFonts w:ascii="Arial" w:hAnsi="Arial" w:cs="Arial"/>
          <w:bCs/>
          <w:spacing w:val="-3"/>
          <w:sz w:val="24"/>
          <w:szCs w:val="24"/>
          <w:lang w:val="pt-BR"/>
        </w:rPr>
        <w:t xml:space="preserve">Lucrarea este determinata de solicitarea Primariei Municipiului Campulung Moldovenesc de extindere a retelei electrice de distributie in zona Izvorul Alb (zona partiei de schi) din mun. Campulung Moldovenesc, in vederea alimentarii cu energie electrica a  consumului casnic si a unor agenti economici existenti si viitori din zona. Numarul de consumatori din zona, existenti sau in curs de construire este de 124. Se estimeaza ca in viitor vor fi </w:t>
      </w:r>
      <w:r w:rsidRPr="00716B46">
        <w:rPr>
          <w:rFonts w:ascii="Arial" w:hAnsi="Arial" w:cs="Arial"/>
          <w:b/>
          <w:bCs/>
          <w:spacing w:val="-3"/>
          <w:sz w:val="24"/>
          <w:szCs w:val="24"/>
          <w:lang w:val="pt-BR"/>
        </w:rPr>
        <w:t xml:space="preserve">277 </w:t>
      </w:r>
      <w:r w:rsidRPr="00716B46">
        <w:rPr>
          <w:rFonts w:ascii="Arial" w:hAnsi="Arial" w:cs="Arial"/>
          <w:bCs/>
          <w:spacing w:val="-3"/>
          <w:sz w:val="24"/>
          <w:szCs w:val="24"/>
          <w:lang w:val="pt-BR"/>
        </w:rPr>
        <w:t xml:space="preserve">de consumatori casnici si </w:t>
      </w:r>
      <w:r w:rsidRPr="00716B46">
        <w:rPr>
          <w:rFonts w:ascii="Arial" w:hAnsi="Arial" w:cs="Arial"/>
          <w:b/>
          <w:bCs/>
          <w:spacing w:val="-3"/>
          <w:sz w:val="24"/>
          <w:szCs w:val="24"/>
          <w:lang w:val="pt-BR"/>
        </w:rPr>
        <w:t>50</w:t>
      </w:r>
      <w:r w:rsidRPr="00716B46">
        <w:rPr>
          <w:rFonts w:ascii="Arial" w:hAnsi="Arial" w:cs="Arial"/>
          <w:bCs/>
          <w:spacing w:val="-3"/>
          <w:sz w:val="24"/>
          <w:szCs w:val="24"/>
          <w:lang w:val="pt-BR"/>
        </w:rPr>
        <w:t xml:space="preserve"> de operatori economici (pensiuni, spatii comerciale).</w:t>
      </w:r>
    </w:p>
    <w:p w:rsidR="00A24158" w:rsidRPr="00716B46" w:rsidRDefault="00A24158" w:rsidP="00716B46">
      <w:pPr>
        <w:tabs>
          <w:tab w:val="left" w:pos="426"/>
        </w:tabs>
        <w:spacing w:after="0"/>
        <w:ind w:firstLine="851"/>
        <w:jc w:val="both"/>
        <w:rPr>
          <w:rFonts w:ascii="Arial" w:hAnsi="Arial" w:cs="Arial"/>
          <w:bCs/>
          <w:iCs/>
          <w:sz w:val="24"/>
          <w:szCs w:val="24"/>
          <w:lang w:val="ro-RO"/>
        </w:rPr>
      </w:pPr>
      <w:r w:rsidRPr="00716B46">
        <w:rPr>
          <w:rFonts w:ascii="Arial" w:hAnsi="Arial" w:cs="Arial"/>
          <w:sz w:val="24"/>
          <w:szCs w:val="24"/>
          <w:lang w:val="ro-RO"/>
        </w:rPr>
        <w:t xml:space="preserve">Alimentarea cu energie electrică a consumatorilor din zona se va realiza din 4 posturi de transformare aeriene (PTA –uri): PTA 45 de 250 kVA si 3 PTA-uri proiectate de cate 250 kVA fiecare. Cele 3 PTA-uri proiectate se </w:t>
      </w:r>
      <w:r w:rsidRPr="00716B46">
        <w:rPr>
          <w:rFonts w:ascii="Arial" w:hAnsi="Arial" w:cs="Arial"/>
          <w:bCs/>
          <w:iCs/>
          <w:sz w:val="24"/>
          <w:szCs w:val="24"/>
          <w:lang w:val="ro-RO"/>
        </w:rPr>
        <w:t xml:space="preserve">vor racorda la racordul 20 kV la PTA 45, si anume </w:t>
      </w:r>
      <w:r w:rsidRPr="00716B46">
        <w:rPr>
          <w:rFonts w:ascii="Arial" w:hAnsi="Arial" w:cs="Arial"/>
          <w:bCs/>
          <w:iCs/>
          <w:sz w:val="24"/>
          <w:szCs w:val="24"/>
          <w:lang w:val="ro-RO"/>
        </w:rPr>
        <w:lastRenderedPageBreak/>
        <w:t>la un stalp SC15006 (nr. 28A) introdus in linie, intre stalpii 28 si 29 existenti. Primul stalp al racordului 20 kV proiectat va fi echipat cu separator telecomandat.</w:t>
      </w:r>
    </w:p>
    <w:p w:rsidR="00A24158" w:rsidRPr="00716B46" w:rsidRDefault="00A24158" w:rsidP="00716B46">
      <w:pPr>
        <w:tabs>
          <w:tab w:val="left" w:pos="426"/>
        </w:tabs>
        <w:spacing w:after="0"/>
        <w:ind w:firstLine="851"/>
        <w:jc w:val="both"/>
        <w:rPr>
          <w:rFonts w:ascii="Arial" w:hAnsi="Arial" w:cs="Arial"/>
          <w:bCs/>
          <w:iCs/>
          <w:sz w:val="24"/>
          <w:szCs w:val="24"/>
          <w:lang w:val="ro-RO"/>
        </w:rPr>
      </w:pPr>
      <w:r w:rsidRPr="00716B46">
        <w:rPr>
          <w:rFonts w:ascii="Arial" w:hAnsi="Arial" w:cs="Arial"/>
          <w:bCs/>
          <w:iCs/>
          <w:sz w:val="24"/>
          <w:szCs w:val="24"/>
          <w:lang w:val="ro-RO"/>
        </w:rPr>
        <w:t>Avand in vedere ca, datorita topografiei terenului (zona de munte), in zona nu exista posibilitatea de a amplasa doua retele diferite (de 20 kV si 0,4 kV), s-a adoptat solutia de a realiza LEA 20 kV comuna cu 0,4 kV, iar LEA 20 kV se va realiza cu cablu torsadat montat pe stalpi de jt, SC10005 si SC10002. Se va trece din cablu torsadat in conductoare 20 kV neizolate numai in locurile in care sa vor realiza racordurile la PTA –urile proiectate. Pe stalpii pe care se va face trecerea din torsadat in neizolat se vor monta capete terminale si descarcatori cu oxid de zinc.  Se vor monta pe conductoarele neizolate, la fiecare racord 20 kV , indicatoare de defect.</w:t>
      </w:r>
    </w:p>
    <w:p w:rsidR="00A24158" w:rsidRPr="00716B46" w:rsidRDefault="00A24158" w:rsidP="00716B46">
      <w:pPr>
        <w:tabs>
          <w:tab w:val="left" w:pos="426"/>
        </w:tabs>
        <w:spacing w:after="0"/>
        <w:ind w:firstLine="851"/>
        <w:jc w:val="both"/>
        <w:rPr>
          <w:rFonts w:ascii="Arial" w:hAnsi="Arial" w:cs="Arial"/>
          <w:bCs/>
          <w:iCs/>
          <w:sz w:val="24"/>
          <w:szCs w:val="24"/>
          <w:lang w:val="ro-RO"/>
        </w:rPr>
      </w:pPr>
      <w:r w:rsidRPr="00716B46">
        <w:rPr>
          <w:rFonts w:ascii="Arial" w:hAnsi="Arial" w:cs="Arial"/>
          <w:bCs/>
          <w:iCs/>
          <w:sz w:val="24"/>
          <w:szCs w:val="24"/>
          <w:lang w:val="ro-RO"/>
        </w:rPr>
        <w:t>PTA-urile proiectate vor fi echipate cu cutii de distributie CD1.6.. Din PTA 45 si din cele 3 PTA-uri proiectate se vor realiza cate 2 plecari de jt. Retelele proiectate vor fi amplasate conform planului de situatie E2.</w:t>
      </w:r>
    </w:p>
    <w:p w:rsidR="00A24158" w:rsidRPr="00716B46" w:rsidRDefault="00A24158" w:rsidP="00716B46">
      <w:pPr>
        <w:tabs>
          <w:tab w:val="left" w:pos="426"/>
        </w:tabs>
        <w:spacing w:after="0"/>
        <w:ind w:firstLine="851"/>
        <w:jc w:val="both"/>
        <w:rPr>
          <w:rFonts w:ascii="Arial" w:hAnsi="Arial" w:cs="Arial"/>
          <w:bCs/>
          <w:iCs/>
          <w:sz w:val="24"/>
          <w:szCs w:val="24"/>
          <w:lang w:val="ro-RO"/>
        </w:rPr>
      </w:pPr>
      <w:r w:rsidRPr="00716B46">
        <w:rPr>
          <w:rFonts w:ascii="Arial" w:hAnsi="Arial" w:cs="Arial"/>
          <w:bCs/>
          <w:iCs/>
          <w:sz w:val="24"/>
          <w:szCs w:val="24"/>
          <w:lang w:val="ro-RO"/>
        </w:rPr>
        <w:t>Ca urmare, pentru alimentarea cu energie electrică a consumatorilor din zona se vor realiza urmatoarele lucrari:</w:t>
      </w:r>
    </w:p>
    <w:p w:rsidR="00A24158" w:rsidRPr="00716B46" w:rsidRDefault="00A24158" w:rsidP="00716B46">
      <w:pPr>
        <w:numPr>
          <w:ilvl w:val="0"/>
          <w:numId w:val="19"/>
        </w:numPr>
        <w:tabs>
          <w:tab w:val="left" w:pos="426"/>
        </w:tabs>
        <w:spacing w:after="0" w:line="240" w:lineRule="auto"/>
        <w:ind w:left="0"/>
        <w:jc w:val="both"/>
        <w:rPr>
          <w:rFonts w:ascii="Arial" w:hAnsi="Arial" w:cs="Arial"/>
          <w:bCs/>
          <w:iCs/>
          <w:sz w:val="24"/>
          <w:szCs w:val="24"/>
          <w:lang w:val="ro-RO"/>
        </w:rPr>
      </w:pPr>
      <w:r w:rsidRPr="00716B46">
        <w:rPr>
          <w:rFonts w:ascii="Arial" w:hAnsi="Arial" w:cs="Arial"/>
          <w:b/>
          <w:bCs/>
          <w:iCs/>
          <w:sz w:val="24"/>
          <w:szCs w:val="24"/>
          <w:lang w:val="ro-RO"/>
        </w:rPr>
        <w:t>3 PTA-uri 20/0,4 kV – 250 kVA</w:t>
      </w:r>
      <w:r w:rsidRPr="00716B46">
        <w:rPr>
          <w:rFonts w:ascii="Arial" w:hAnsi="Arial" w:cs="Arial"/>
          <w:bCs/>
          <w:iCs/>
          <w:sz w:val="24"/>
          <w:szCs w:val="24"/>
          <w:lang w:val="ro-RO"/>
        </w:rPr>
        <w:t>, echipate cu CD1.6</w:t>
      </w:r>
    </w:p>
    <w:p w:rsidR="00A24158" w:rsidRPr="00716B46" w:rsidRDefault="00A24158" w:rsidP="00716B46">
      <w:pPr>
        <w:numPr>
          <w:ilvl w:val="0"/>
          <w:numId w:val="19"/>
        </w:numPr>
        <w:tabs>
          <w:tab w:val="left" w:pos="426"/>
        </w:tabs>
        <w:spacing w:after="0" w:line="240" w:lineRule="auto"/>
        <w:ind w:left="0"/>
        <w:jc w:val="both"/>
        <w:rPr>
          <w:rFonts w:ascii="Arial" w:hAnsi="Arial" w:cs="Arial"/>
          <w:bCs/>
          <w:iCs/>
          <w:sz w:val="24"/>
          <w:szCs w:val="24"/>
          <w:lang w:val="ro-RO"/>
        </w:rPr>
      </w:pPr>
      <w:r w:rsidRPr="00716B46">
        <w:rPr>
          <w:rFonts w:ascii="Arial" w:hAnsi="Arial" w:cs="Arial"/>
          <w:b/>
          <w:bCs/>
          <w:iCs/>
          <w:sz w:val="24"/>
          <w:szCs w:val="24"/>
          <w:lang w:val="ro-RO"/>
        </w:rPr>
        <w:t>LEA 20 kV in lungime de 2722 m</w:t>
      </w:r>
      <w:r w:rsidRPr="00716B46">
        <w:rPr>
          <w:rFonts w:ascii="Arial" w:hAnsi="Arial" w:cs="Arial"/>
          <w:bCs/>
          <w:iCs/>
          <w:sz w:val="24"/>
          <w:szCs w:val="24"/>
          <w:lang w:val="ro-RO"/>
        </w:rPr>
        <w:t>, realizata cu:</w:t>
      </w:r>
    </w:p>
    <w:p w:rsidR="00A24158" w:rsidRPr="00716B46" w:rsidRDefault="00A24158" w:rsidP="00716B46">
      <w:pPr>
        <w:numPr>
          <w:ilvl w:val="1"/>
          <w:numId w:val="20"/>
        </w:numPr>
        <w:tabs>
          <w:tab w:val="left" w:pos="426"/>
        </w:tabs>
        <w:spacing w:after="0" w:line="240" w:lineRule="auto"/>
        <w:ind w:left="0"/>
        <w:jc w:val="both"/>
        <w:rPr>
          <w:rFonts w:ascii="Arial" w:hAnsi="Arial" w:cs="Arial"/>
          <w:bCs/>
          <w:iCs/>
          <w:sz w:val="24"/>
          <w:szCs w:val="24"/>
          <w:lang w:val="ro-RO"/>
        </w:rPr>
      </w:pPr>
      <w:r w:rsidRPr="00716B46">
        <w:rPr>
          <w:rFonts w:ascii="Arial" w:hAnsi="Arial" w:cs="Arial"/>
          <w:bCs/>
          <w:iCs/>
          <w:sz w:val="24"/>
          <w:szCs w:val="24"/>
          <w:lang w:val="ro-RO"/>
        </w:rPr>
        <w:t>conductor OL-AL 3x50 si stalpi SC 15014 -  162 m</w:t>
      </w:r>
    </w:p>
    <w:p w:rsidR="00A24158" w:rsidRPr="00716B46" w:rsidRDefault="00A24158" w:rsidP="00716B46">
      <w:pPr>
        <w:numPr>
          <w:ilvl w:val="1"/>
          <w:numId w:val="20"/>
        </w:numPr>
        <w:tabs>
          <w:tab w:val="left" w:pos="426"/>
        </w:tabs>
        <w:spacing w:after="0" w:line="240" w:lineRule="auto"/>
        <w:ind w:left="0"/>
        <w:jc w:val="both"/>
        <w:rPr>
          <w:rFonts w:ascii="Arial" w:hAnsi="Arial" w:cs="Arial"/>
          <w:bCs/>
          <w:iCs/>
          <w:sz w:val="24"/>
          <w:szCs w:val="24"/>
          <w:lang w:val="ro-RO"/>
        </w:rPr>
      </w:pPr>
      <w:r w:rsidRPr="00716B46">
        <w:rPr>
          <w:rFonts w:ascii="Arial" w:hAnsi="Arial" w:cs="Arial"/>
          <w:bCs/>
          <w:iCs/>
          <w:sz w:val="24"/>
          <w:szCs w:val="24"/>
          <w:lang w:val="ro-RO"/>
        </w:rPr>
        <w:t>cablu tip T2AX(FL)2Y-OL 12/20kV 3x1x50 +50Ol si stalpi SC10005 si SC10002 – 2560 m</w:t>
      </w:r>
    </w:p>
    <w:p w:rsidR="006036B0" w:rsidRPr="00716B46" w:rsidRDefault="00A24158" w:rsidP="00716B46">
      <w:pPr>
        <w:numPr>
          <w:ilvl w:val="0"/>
          <w:numId w:val="19"/>
        </w:numPr>
        <w:tabs>
          <w:tab w:val="left" w:pos="426"/>
        </w:tabs>
        <w:spacing w:after="0" w:line="240" w:lineRule="auto"/>
        <w:ind w:left="0"/>
        <w:jc w:val="both"/>
        <w:rPr>
          <w:rFonts w:ascii="Arial" w:hAnsi="Arial" w:cs="Arial"/>
          <w:bCs/>
          <w:iCs/>
          <w:sz w:val="24"/>
          <w:szCs w:val="24"/>
          <w:lang w:val="ro-RO"/>
        </w:rPr>
      </w:pPr>
      <w:r w:rsidRPr="00716B46">
        <w:rPr>
          <w:rFonts w:ascii="Arial" w:hAnsi="Arial" w:cs="Arial"/>
          <w:b/>
          <w:bCs/>
          <w:iCs/>
          <w:sz w:val="24"/>
          <w:szCs w:val="24"/>
          <w:lang w:val="ro-RO"/>
        </w:rPr>
        <w:t>LEA 0,4 kV</w:t>
      </w:r>
      <w:r w:rsidRPr="00716B46">
        <w:rPr>
          <w:rFonts w:ascii="Arial" w:hAnsi="Arial" w:cs="Arial"/>
          <w:bCs/>
          <w:iCs/>
          <w:sz w:val="24"/>
          <w:szCs w:val="24"/>
          <w:lang w:val="ro-RO"/>
        </w:rPr>
        <w:t xml:space="preserve"> realizata cu conductor torsadat </w:t>
      </w:r>
      <w:r w:rsidRPr="00716B46">
        <w:rPr>
          <w:rFonts w:ascii="Arial" w:hAnsi="Arial" w:cs="Arial"/>
          <w:bCs/>
          <w:iCs/>
          <w:sz w:val="24"/>
          <w:szCs w:val="24"/>
        </w:rPr>
        <w:t xml:space="preserve">NFA2X 50 OL-AL +3x95 </w:t>
      </w:r>
      <w:proofErr w:type="spellStart"/>
      <w:r w:rsidRPr="00716B46">
        <w:rPr>
          <w:rFonts w:ascii="Arial" w:hAnsi="Arial" w:cs="Arial"/>
          <w:bCs/>
          <w:iCs/>
          <w:sz w:val="24"/>
          <w:szCs w:val="24"/>
        </w:rPr>
        <w:t>mmp</w:t>
      </w:r>
      <w:proofErr w:type="spellEnd"/>
      <w:r w:rsidRPr="00716B46">
        <w:rPr>
          <w:rFonts w:ascii="Arial" w:hAnsi="Arial" w:cs="Arial"/>
          <w:bCs/>
          <w:iCs/>
          <w:sz w:val="24"/>
          <w:szCs w:val="24"/>
          <w:lang w:val="ro-RO"/>
        </w:rPr>
        <w:t xml:space="preserve"> si stalpi SC10005 si SC10002</w:t>
      </w:r>
      <w:r w:rsidRPr="00716B46">
        <w:rPr>
          <w:rFonts w:ascii="Arial" w:hAnsi="Arial" w:cs="Arial"/>
          <w:bCs/>
          <w:iCs/>
          <w:sz w:val="24"/>
          <w:szCs w:val="24"/>
        </w:rPr>
        <w:t xml:space="preserve">  : </w:t>
      </w:r>
      <w:r w:rsidRPr="00716B46">
        <w:rPr>
          <w:rFonts w:ascii="Arial" w:hAnsi="Arial" w:cs="Arial"/>
          <w:b/>
          <w:bCs/>
          <w:iCs/>
          <w:sz w:val="24"/>
          <w:szCs w:val="24"/>
        </w:rPr>
        <w:t>5121 m</w:t>
      </w:r>
      <w:r w:rsidRPr="00716B46">
        <w:rPr>
          <w:rFonts w:ascii="Arial" w:hAnsi="Arial" w:cs="Arial"/>
          <w:bCs/>
          <w:iCs/>
          <w:sz w:val="24"/>
          <w:szCs w:val="24"/>
        </w:rPr>
        <w:t xml:space="preserve">  </w:t>
      </w:r>
      <w:r w:rsidRPr="00716B46">
        <w:rPr>
          <w:rFonts w:ascii="Arial" w:hAnsi="Arial" w:cs="Arial"/>
          <w:bCs/>
          <w:iCs/>
          <w:sz w:val="24"/>
          <w:szCs w:val="24"/>
          <w:lang w:val="ro-RO"/>
        </w:rPr>
        <w:t>(din care 2560 m este comuna cu 20 kV).</w:t>
      </w:r>
    </w:p>
    <w:p w:rsidR="00240539" w:rsidRPr="00716B46" w:rsidRDefault="00240539" w:rsidP="006462E7">
      <w:pPr>
        <w:pStyle w:val="Bodytext20"/>
        <w:numPr>
          <w:ilvl w:val="0"/>
          <w:numId w:val="3"/>
        </w:numPr>
        <w:shd w:val="clear" w:color="auto" w:fill="auto"/>
        <w:tabs>
          <w:tab w:val="left" w:pos="345"/>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cumularea cu alte proiecte existente şi/sau aprobate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3"/>
        </w:numPr>
        <w:shd w:val="clear" w:color="auto" w:fill="auto"/>
        <w:tabs>
          <w:tab w:val="left" w:pos="349"/>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utilizarea resurselor naturale, în special a solului, a terenurilor, a apei şi a biodiversităţii - utilizare teren în suprafaţă mică;</w:t>
      </w:r>
    </w:p>
    <w:p w:rsidR="00240539" w:rsidRPr="00716B46" w:rsidRDefault="00240539" w:rsidP="006462E7">
      <w:pPr>
        <w:pStyle w:val="Bodytext20"/>
        <w:numPr>
          <w:ilvl w:val="0"/>
          <w:numId w:val="3"/>
        </w:numPr>
        <w:shd w:val="clear" w:color="auto" w:fill="auto"/>
        <w:tabs>
          <w:tab w:val="left" w:pos="345"/>
        </w:tabs>
        <w:spacing w:before="0" w:line="240" w:lineRule="auto"/>
        <w:ind w:left="57" w:right="57" w:firstLine="0"/>
        <w:jc w:val="both"/>
        <w:rPr>
          <w:rFonts w:ascii="Arial" w:hAnsi="Arial" w:cs="Arial"/>
          <w:color w:val="000000"/>
          <w:sz w:val="24"/>
          <w:szCs w:val="24"/>
          <w:lang w:bidi="ro-RO"/>
        </w:rPr>
      </w:pPr>
      <w:r w:rsidRPr="00716B46">
        <w:rPr>
          <w:rFonts w:ascii="Arial" w:hAnsi="Arial" w:cs="Arial"/>
          <w:color w:val="000000"/>
          <w:sz w:val="24"/>
          <w:szCs w:val="24"/>
          <w:lang w:bidi="ro-RO"/>
        </w:rPr>
        <w:t>cantitatea şi tipurile de deşeuri generate</w:t>
      </w:r>
      <w:r w:rsidR="00C4670C" w:rsidRPr="00716B46">
        <w:rPr>
          <w:rFonts w:ascii="Arial" w:hAnsi="Arial" w:cs="Arial"/>
          <w:color w:val="000000"/>
          <w:sz w:val="24"/>
          <w:szCs w:val="24"/>
          <w:lang w:bidi="ro-RO"/>
        </w:rPr>
        <w:t>:</w:t>
      </w:r>
      <w:r w:rsidRPr="00716B46">
        <w:rPr>
          <w:rFonts w:ascii="Arial" w:hAnsi="Arial" w:cs="Arial"/>
          <w:color w:val="000000"/>
          <w:sz w:val="24"/>
          <w:szCs w:val="24"/>
          <w:lang w:bidi="ro-RO"/>
        </w:rPr>
        <w:t xml:space="preserve"> </w:t>
      </w:r>
    </w:p>
    <w:p w:rsidR="00240539" w:rsidRPr="00716B46" w:rsidRDefault="00240539" w:rsidP="006462E7">
      <w:pPr>
        <w:spacing w:after="0" w:line="240" w:lineRule="auto"/>
        <w:ind w:left="57" w:right="57" w:hanging="194"/>
        <w:jc w:val="both"/>
        <w:rPr>
          <w:rFonts w:ascii="Arial" w:hAnsi="Arial" w:cs="Arial"/>
          <w:i/>
          <w:sz w:val="24"/>
          <w:szCs w:val="24"/>
          <w:lang w:val="ro-RO"/>
        </w:rPr>
      </w:pPr>
      <w:r w:rsidRPr="00716B46">
        <w:rPr>
          <w:rFonts w:ascii="Arial" w:hAnsi="Arial" w:cs="Arial"/>
          <w:sz w:val="24"/>
          <w:szCs w:val="24"/>
          <w:lang w:val="ro-RO"/>
        </w:rPr>
        <w:t xml:space="preserve">      </w:t>
      </w:r>
      <w:r w:rsidR="00521CAF" w:rsidRPr="00716B46">
        <w:rPr>
          <w:rFonts w:ascii="Arial" w:hAnsi="Arial" w:cs="Arial"/>
          <w:b/>
          <w:i/>
          <w:sz w:val="24"/>
          <w:szCs w:val="24"/>
          <w:lang w:val="ro-RO"/>
        </w:rPr>
        <w:t>Î</w:t>
      </w:r>
      <w:r w:rsidRPr="00716B46">
        <w:rPr>
          <w:rFonts w:ascii="Arial" w:hAnsi="Arial" w:cs="Arial"/>
          <w:b/>
          <w:i/>
          <w:sz w:val="24"/>
          <w:szCs w:val="24"/>
          <w:lang w:val="ro-RO"/>
        </w:rPr>
        <w:t>n faza de execu</w:t>
      </w:r>
      <w:r w:rsidR="00521CAF" w:rsidRPr="00716B46">
        <w:rPr>
          <w:rFonts w:ascii="Arial" w:hAnsi="Arial" w:cs="Arial"/>
          <w:b/>
          <w:i/>
          <w:sz w:val="24"/>
          <w:szCs w:val="24"/>
          <w:lang w:val="ro-RO"/>
        </w:rPr>
        <w:t>ț</w:t>
      </w:r>
      <w:r w:rsidRPr="00716B46">
        <w:rPr>
          <w:rFonts w:ascii="Arial" w:hAnsi="Arial" w:cs="Arial"/>
          <w:b/>
          <w:i/>
          <w:sz w:val="24"/>
          <w:szCs w:val="24"/>
          <w:lang w:val="ro-RO"/>
        </w:rPr>
        <w:t>ie</w:t>
      </w:r>
    </w:p>
    <w:p w:rsidR="00A11931" w:rsidRPr="00716B46" w:rsidRDefault="00240539" w:rsidP="006462E7">
      <w:pPr>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De</w:t>
      </w:r>
      <w:r w:rsidR="00521CAF" w:rsidRPr="00716B46">
        <w:rPr>
          <w:rFonts w:ascii="Arial" w:hAnsi="Arial" w:cs="Arial"/>
          <w:sz w:val="24"/>
          <w:szCs w:val="24"/>
          <w:lang w:val="ro-RO"/>
        </w:rPr>
        <w:t>ș</w:t>
      </w:r>
      <w:r w:rsidRPr="00716B46">
        <w:rPr>
          <w:rFonts w:ascii="Arial" w:hAnsi="Arial" w:cs="Arial"/>
          <w:sz w:val="24"/>
          <w:szCs w:val="24"/>
          <w:lang w:val="ro-RO"/>
        </w:rPr>
        <w:t>eurile rezultate din pro</w:t>
      </w:r>
      <w:r w:rsidRPr="00716B46">
        <w:rPr>
          <w:rFonts w:ascii="Arial" w:hAnsi="Arial" w:cs="Arial"/>
          <w:spacing w:val="-2"/>
          <w:sz w:val="24"/>
          <w:szCs w:val="24"/>
          <w:lang w:val="ro-RO"/>
        </w:rPr>
        <w:t>c</w:t>
      </w:r>
      <w:r w:rsidRPr="00716B46">
        <w:rPr>
          <w:rFonts w:ascii="Arial" w:hAnsi="Arial" w:cs="Arial"/>
          <w:sz w:val="24"/>
          <w:szCs w:val="24"/>
          <w:lang w:val="ro-RO"/>
        </w:rPr>
        <w:t>esul de const</w:t>
      </w:r>
      <w:r w:rsidRPr="00716B46">
        <w:rPr>
          <w:rFonts w:ascii="Arial" w:hAnsi="Arial" w:cs="Arial"/>
          <w:spacing w:val="-1"/>
          <w:sz w:val="24"/>
          <w:szCs w:val="24"/>
          <w:lang w:val="ro-RO"/>
        </w:rPr>
        <w:t>r</w:t>
      </w:r>
      <w:r w:rsidRPr="00716B46">
        <w:rPr>
          <w:rFonts w:ascii="Arial" w:hAnsi="Arial" w:cs="Arial"/>
          <w:sz w:val="24"/>
          <w:szCs w:val="24"/>
          <w:lang w:val="ro-RO"/>
        </w:rPr>
        <w:t>uire cuprind resturi inerte precu</w:t>
      </w:r>
      <w:r w:rsidRPr="00716B46">
        <w:rPr>
          <w:rFonts w:ascii="Arial" w:hAnsi="Arial" w:cs="Arial"/>
          <w:spacing w:val="-1"/>
          <w:sz w:val="24"/>
          <w:szCs w:val="24"/>
          <w:lang w:val="ro-RO"/>
        </w:rPr>
        <w:t>m</w:t>
      </w:r>
      <w:r w:rsidRPr="00716B46">
        <w:rPr>
          <w:rFonts w:ascii="Arial" w:hAnsi="Arial" w:cs="Arial"/>
          <w:sz w:val="24"/>
          <w:szCs w:val="24"/>
          <w:lang w:val="ro-RO"/>
        </w:rPr>
        <w:t>:</w:t>
      </w:r>
      <w:r w:rsidR="00A11931" w:rsidRPr="00716B46">
        <w:rPr>
          <w:rFonts w:ascii="Arial" w:hAnsi="Arial" w:cs="Arial"/>
          <w:sz w:val="24"/>
          <w:szCs w:val="24"/>
          <w:lang w:val="ro-RO"/>
        </w:rPr>
        <w:t xml:space="preserve"> pământ din excavații, moloz, pietriș, material l</w:t>
      </w:r>
      <w:r w:rsidR="00A11931" w:rsidRPr="00716B46">
        <w:rPr>
          <w:rFonts w:ascii="Arial" w:hAnsi="Arial" w:cs="Arial"/>
          <w:spacing w:val="-1"/>
          <w:sz w:val="24"/>
          <w:szCs w:val="24"/>
          <w:lang w:val="ro-RO"/>
        </w:rPr>
        <w:t>e</w:t>
      </w:r>
      <w:r w:rsidR="00A11931" w:rsidRPr="00716B46">
        <w:rPr>
          <w:rFonts w:ascii="Arial" w:hAnsi="Arial" w:cs="Arial"/>
          <w:sz w:val="24"/>
          <w:szCs w:val="24"/>
          <w:lang w:val="ro-RO"/>
        </w:rPr>
        <w:t>mnos și resturi metalice, ambalaje hârtie, etc.</w:t>
      </w:r>
    </w:p>
    <w:p w:rsidR="00240539" w:rsidRPr="00716B46" w:rsidRDefault="00240539" w:rsidP="006462E7">
      <w:pPr>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Aceste</w:t>
      </w:r>
      <w:r w:rsidRPr="00716B46">
        <w:rPr>
          <w:rFonts w:ascii="Arial" w:hAnsi="Arial" w:cs="Arial"/>
          <w:spacing w:val="10"/>
          <w:sz w:val="24"/>
          <w:szCs w:val="24"/>
          <w:lang w:val="ro-RO"/>
        </w:rPr>
        <w:t xml:space="preserve"> </w:t>
      </w:r>
      <w:r w:rsidRPr="00716B46">
        <w:rPr>
          <w:rFonts w:ascii="Arial" w:hAnsi="Arial" w:cs="Arial"/>
          <w:sz w:val="24"/>
          <w:szCs w:val="24"/>
          <w:lang w:val="ro-RO"/>
        </w:rPr>
        <w:t>de</w:t>
      </w:r>
      <w:r w:rsidR="00521CAF" w:rsidRPr="00716B46">
        <w:rPr>
          <w:rFonts w:ascii="Arial" w:hAnsi="Arial" w:cs="Arial"/>
          <w:sz w:val="24"/>
          <w:szCs w:val="24"/>
          <w:lang w:val="ro-RO"/>
        </w:rPr>
        <w:t>ș</w:t>
      </w:r>
      <w:r w:rsidRPr="00716B46">
        <w:rPr>
          <w:rFonts w:ascii="Arial" w:hAnsi="Arial" w:cs="Arial"/>
          <w:sz w:val="24"/>
          <w:szCs w:val="24"/>
          <w:lang w:val="ro-RO"/>
        </w:rPr>
        <w:t xml:space="preserve">euri </w:t>
      </w:r>
      <w:r w:rsidRPr="00716B46">
        <w:rPr>
          <w:rFonts w:ascii="Arial" w:hAnsi="Arial" w:cs="Arial"/>
          <w:spacing w:val="21"/>
          <w:sz w:val="24"/>
          <w:szCs w:val="24"/>
          <w:lang w:val="ro-RO"/>
        </w:rPr>
        <w:t xml:space="preserve"> </w:t>
      </w:r>
      <w:r w:rsidRPr="00716B46">
        <w:rPr>
          <w:rFonts w:ascii="Arial" w:hAnsi="Arial" w:cs="Arial"/>
          <w:sz w:val="24"/>
          <w:szCs w:val="24"/>
          <w:lang w:val="ro-RO"/>
        </w:rPr>
        <w:t>vor</w:t>
      </w:r>
      <w:r w:rsidRPr="00716B46">
        <w:rPr>
          <w:rFonts w:ascii="Arial" w:hAnsi="Arial" w:cs="Arial"/>
          <w:spacing w:val="10"/>
          <w:sz w:val="24"/>
          <w:szCs w:val="24"/>
          <w:lang w:val="ro-RO"/>
        </w:rPr>
        <w:t xml:space="preserve"> </w:t>
      </w:r>
      <w:r w:rsidRPr="00716B46">
        <w:rPr>
          <w:rFonts w:ascii="Arial" w:hAnsi="Arial" w:cs="Arial"/>
          <w:sz w:val="24"/>
          <w:szCs w:val="24"/>
          <w:lang w:val="ro-RO"/>
        </w:rPr>
        <w:t>fi</w:t>
      </w:r>
      <w:r w:rsidRPr="00716B46">
        <w:rPr>
          <w:rFonts w:ascii="Arial" w:hAnsi="Arial" w:cs="Arial"/>
          <w:spacing w:val="10"/>
          <w:sz w:val="24"/>
          <w:szCs w:val="24"/>
          <w:lang w:val="ro-RO"/>
        </w:rPr>
        <w:t xml:space="preserve"> </w:t>
      </w:r>
      <w:r w:rsidRPr="00716B46">
        <w:rPr>
          <w:rFonts w:ascii="Arial" w:hAnsi="Arial" w:cs="Arial"/>
          <w:sz w:val="24"/>
          <w:szCs w:val="24"/>
          <w:lang w:val="ro-RO"/>
        </w:rPr>
        <w:t>colecta</w:t>
      </w:r>
      <w:r w:rsidRPr="00716B46">
        <w:rPr>
          <w:rFonts w:ascii="Arial" w:hAnsi="Arial" w:cs="Arial"/>
          <w:spacing w:val="2"/>
          <w:sz w:val="24"/>
          <w:szCs w:val="24"/>
          <w:lang w:val="ro-RO"/>
        </w:rPr>
        <w:t>t</w:t>
      </w:r>
      <w:r w:rsidRPr="00716B46">
        <w:rPr>
          <w:rFonts w:ascii="Arial" w:hAnsi="Arial" w:cs="Arial"/>
          <w:sz w:val="24"/>
          <w:szCs w:val="24"/>
          <w:lang w:val="ro-RO"/>
        </w:rPr>
        <w:t>e</w:t>
      </w:r>
      <w:r w:rsidRPr="00716B46">
        <w:rPr>
          <w:rFonts w:ascii="Arial" w:hAnsi="Arial" w:cs="Arial"/>
          <w:spacing w:val="10"/>
          <w:sz w:val="24"/>
          <w:szCs w:val="24"/>
          <w:lang w:val="ro-RO"/>
        </w:rPr>
        <w:t xml:space="preserve"> </w:t>
      </w:r>
      <w:r w:rsidR="00521CAF" w:rsidRPr="00716B46">
        <w:rPr>
          <w:rFonts w:ascii="Arial" w:hAnsi="Arial" w:cs="Arial"/>
          <w:sz w:val="24"/>
          <w:szCs w:val="24"/>
          <w:lang w:val="ro-RO"/>
        </w:rPr>
        <w:t>î</w:t>
      </w:r>
      <w:r w:rsidRPr="00716B46">
        <w:rPr>
          <w:rFonts w:ascii="Arial" w:hAnsi="Arial" w:cs="Arial"/>
          <w:sz w:val="24"/>
          <w:szCs w:val="24"/>
          <w:lang w:val="ro-RO"/>
        </w:rPr>
        <w:t>n</w:t>
      </w:r>
      <w:r w:rsidRPr="00716B46">
        <w:rPr>
          <w:rFonts w:ascii="Arial" w:hAnsi="Arial" w:cs="Arial"/>
          <w:spacing w:val="10"/>
          <w:sz w:val="24"/>
          <w:szCs w:val="24"/>
          <w:lang w:val="ro-RO"/>
        </w:rPr>
        <w:t xml:space="preserve"> </w:t>
      </w:r>
      <w:r w:rsidRPr="00716B46">
        <w:rPr>
          <w:rFonts w:ascii="Arial" w:hAnsi="Arial" w:cs="Arial"/>
          <w:sz w:val="24"/>
          <w:szCs w:val="24"/>
          <w:lang w:val="ro-RO"/>
        </w:rPr>
        <w:t>cont</w:t>
      </w:r>
      <w:r w:rsidRPr="00716B46">
        <w:rPr>
          <w:rFonts w:ascii="Arial" w:hAnsi="Arial" w:cs="Arial"/>
          <w:spacing w:val="-2"/>
          <w:sz w:val="24"/>
          <w:szCs w:val="24"/>
          <w:lang w:val="ro-RO"/>
        </w:rPr>
        <w:t>a</w:t>
      </w:r>
      <w:r w:rsidRPr="00716B46">
        <w:rPr>
          <w:rFonts w:ascii="Arial" w:hAnsi="Arial" w:cs="Arial"/>
          <w:sz w:val="24"/>
          <w:szCs w:val="24"/>
          <w:lang w:val="ro-RO"/>
        </w:rPr>
        <w:t>inere</w:t>
      </w:r>
      <w:r w:rsidRPr="00716B46">
        <w:rPr>
          <w:rFonts w:ascii="Arial" w:hAnsi="Arial" w:cs="Arial"/>
          <w:spacing w:val="10"/>
          <w:sz w:val="24"/>
          <w:szCs w:val="24"/>
          <w:lang w:val="ro-RO"/>
        </w:rPr>
        <w:t xml:space="preserve"> </w:t>
      </w:r>
      <w:r w:rsidRPr="00716B46">
        <w:rPr>
          <w:rFonts w:ascii="Arial" w:hAnsi="Arial" w:cs="Arial"/>
          <w:sz w:val="24"/>
          <w:szCs w:val="24"/>
          <w:lang w:val="ro-RO"/>
        </w:rPr>
        <w:t>specifice</w:t>
      </w:r>
      <w:r w:rsidRPr="00716B46">
        <w:rPr>
          <w:rFonts w:ascii="Arial" w:hAnsi="Arial" w:cs="Arial"/>
          <w:spacing w:val="10"/>
          <w:sz w:val="24"/>
          <w:szCs w:val="24"/>
          <w:lang w:val="ro-RO"/>
        </w:rPr>
        <w:t xml:space="preserve"> </w:t>
      </w:r>
      <w:r w:rsidRPr="00716B46">
        <w:rPr>
          <w:rFonts w:ascii="Arial" w:hAnsi="Arial" w:cs="Arial"/>
          <w:sz w:val="24"/>
          <w:szCs w:val="24"/>
          <w:lang w:val="ro-RO"/>
        </w:rPr>
        <w:t>de</w:t>
      </w:r>
      <w:r w:rsidRPr="00716B46">
        <w:rPr>
          <w:rFonts w:ascii="Arial" w:hAnsi="Arial" w:cs="Arial"/>
          <w:spacing w:val="10"/>
          <w:sz w:val="24"/>
          <w:szCs w:val="24"/>
          <w:lang w:val="ro-RO"/>
        </w:rPr>
        <w:t xml:space="preserve"> </w:t>
      </w:r>
      <w:r w:rsidRPr="00716B46">
        <w:rPr>
          <w:rFonts w:ascii="Arial" w:hAnsi="Arial" w:cs="Arial"/>
          <w:sz w:val="24"/>
          <w:szCs w:val="24"/>
          <w:lang w:val="ro-RO"/>
        </w:rPr>
        <w:t>unul</w:t>
      </w:r>
      <w:r w:rsidRPr="00716B46">
        <w:rPr>
          <w:rFonts w:ascii="Arial" w:hAnsi="Arial" w:cs="Arial"/>
          <w:spacing w:val="9"/>
          <w:sz w:val="24"/>
          <w:szCs w:val="24"/>
          <w:lang w:val="ro-RO"/>
        </w:rPr>
        <w:t xml:space="preserve"> </w:t>
      </w:r>
      <w:r w:rsidRPr="00716B46">
        <w:rPr>
          <w:rFonts w:ascii="Arial" w:hAnsi="Arial" w:cs="Arial"/>
          <w:sz w:val="24"/>
          <w:szCs w:val="24"/>
          <w:lang w:val="ro-RO"/>
        </w:rPr>
        <w:t>din</w:t>
      </w:r>
      <w:r w:rsidR="00BE48BA" w:rsidRPr="00716B46">
        <w:rPr>
          <w:rFonts w:ascii="Arial" w:hAnsi="Arial" w:cs="Arial"/>
          <w:sz w:val="24"/>
          <w:szCs w:val="24"/>
          <w:lang w:val="ro-RO"/>
        </w:rPr>
        <w:t>tr</w:t>
      </w:r>
      <w:r w:rsidR="009551A8" w:rsidRPr="00716B46">
        <w:rPr>
          <w:rFonts w:ascii="Arial" w:hAnsi="Arial" w:cs="Arial"/>
          <w:sz w:val="24"/>
          <w:szCs w:val="24"/>
          <w:lang w:val="ro-RO"/>
        </w:rPr>
        <w:t>e</w:t>
      </w:r>
      <w:r w:rsidRPr="00716B46">
        <w:rPr>
          <w:rFonts w:ascii="Arial" w:hAnsi="Arial" w:cs="Arial"/>
          <w:spacing w:val="10"/>
          <w:sz w:val="24"/>
          <w:szCs w:val="24"/>
          <w:lang w:val="ro-RO"/>
        </w:rPr>
        <w:t xml:space="preserve"> </w:t>
      </w:r>
      <w:r w:rsidRPr="00716B46">
        <w:rPr>
          <w:rFonts w:ascii="Arial" w:hAnsi="Arial" w:cs="Arial"/>
          <w:sz w:val="24"/>
          <w:szCs w:val="24"/>
          <w:lang w:val="ro-RO"/>
        </w:rPr>
        <w:t>opera</w:t>
      </w:r>
      <w:r w:rsidRPr="00716B46">
        <w:rPr>
          <w:rFonts w:ascii="Arial" w:hAnsi="Arial" w:cs="Arial"/>
          <w:spacing w:val="-2"/>
          <w:sz w:val="24"/>
          <w:szCs w:val="24"/>
          <w:lang w:val="ro-RO"/>
        </w:rPr>
        <w:t>t</w:t>
      </w:r>
      <w:r w:rsidRPr="00716B46">
        <w:rPr>
          <w:rFonts w:ascii="Arial" w:hAnsi="Arial" w:cs="Arial"/>
          <w:spacing w:val="1"/>
          <w:sz w:val="24"/>
          <w:szCs w:val="24"/>
          <w:lang w:val="ro-RO"/>
        </w:rPr>
        <w:t>o</w:t>
      </w:r>
      <w:r w:rsidRPr="00716B46">
        <w:rPr>
          <w:rFonts w:ascii="Arial" w:hAnsi="Arial" w:cs="Arial"/>
          <w:sz w:val="24"/>
          <w:szCs w:val="24"/>
          <w:lang w:val="ro-RO"/>
        </w:rPr>
        <w:t>rii locali specializa</w:t>
      </w:r>
      <w:r w:rsidR="00BE48BA" w:rsidRPr="00716B46">
        <w:rPr>
          <w:rFonts w:ascii="Arial" w:hAnsi="Arial" w:cs="Arial"/>
          <w:sz w:val="24"/>
          <w:szCs w:val="24"/>
          <w:lang w:val="ro-RO"/>
        </w:rPr>
        <w:t>ț</w:t>
      </w:r>
      <w:r w:rsidRPr="00716B46">
        <w:rPr>
          <w:rFonts w:ascii="Arial" w:hAnsi="Arial" w:cs="Arial"/>
          <w:sz w:val="24"/>
          <w:szCs w:val="24"/>
          <w:lang w:val="ro-RO"/>
        </w:rPr>
        <w:t xml:space="preserve">i </w:t>
      </w:r>
      <w:r w:rsidR="00BE48BA" w:rsidRPr="00716B46">
        <w:rPr>
          <w:rFonts w:ascii="Arial" w:hAnsi="Arial" w:cs="Arial"/>
          <w:sz w:val="24"/>
          <w:szCs w:val="24"/>
          <w:lang w:val="ro-RO"/>
        </w:rPr>
        <w:t>î</w:t>
      </w:r>
      <w:r w:rsidRPr="00716B46">
        <w:rPr>
          <w:rFonts w:ascii="Arial" w:hAnsi="Arial" w:cs="Arial"/>
          <w:sz w:val="24"/>
          <w:szCs w:val="24"/>
          <w:lang w:val="ro-RO"/>
        </w:rPr>
        <w:t>n salubritate.</w:t>
      </w:r>
    </w:p>
    <w:p w:rsidR="00314358" w:rsidRPr="00716B46" w:rsidRDefault="00BE48BA" w:rsidP="008C3E2C">
      <w:pPr>
        <w:spacing w:after="0" w:line="240" w:lineRule="auto"/>
        <w:ind w:left="57" w:right="57"/>
        <w:jc w:val="both"/>
        <w:rPr>
          <w:rFonts w:ascii="Arial" w:hAnsi="Arial" w:cs="Arial"/>
          <w:b/>
          <w:i/>
          <w:sz w:val="24"/>
          <w:szCs w:val="24"/>
          <w:lang w:val="ro-RO"/>
        </w:rPr>
      </w:pPr>
      <w:r w:rsidRPr="00716B46">
        <w:rPr>
          <w:rFonts w:ascii="Arial" w:hAnsi="Arial" w:cs="Arial"/>
          <w:b/>
          <w:sz w:val="24"/>
          <w:szCs w:val="24"/>
          <w:lang w:val="ro-RO"/>
        </w:rPr>
        <w:t xml:space="preserve">  </w:t>
      </w:r>
      <w:r w:rsidRPr="00716B46">
        <w:rPr>
          <w:rFonts w:ascii="Arial" w:hAnsi="Arial" w:cs="Arial"/>
          <w:b/>
          <w:i/>
          <w:sz w:val="24"/>
          <w:szCs w:val="24"/>
          <w:lang w:val="ro-RO"/>
        </w:rPr>
        <w:t>Î</w:t>
      </w:r>
      <w:r w:rsidR="00240539" w:rsidRPr="00716B46">
        <w:rPr>
          <w:rFonts w:ascii="Arial" w:hAnsi="Arial" w:cs="Arial"/>
          <w:b/>
          <w:i/>
          <w:sz w:val="24"/>
          <w:szCs w:val="24"/>
          <w:lang w:val="ro-RO"/>
        </w:rPr>
        <w:t>n faza de func</w:t>
      </w:r>
      <w:r w:rsidRPr="00716B46">
        <w:rPr>
          <w:rFonts w:ascii="Arial" w:hAnsi="Arial" w:cs="Arial"/>
          <w:b/>
          <w:i/>
          <w:sz w:val="24"/>
          <w:szCs w:val="24"/>
          <w:lang w:val="ro-RO"/>
        </w:rPr>
        <w:t>ț</w:t>
      </w:r>
      <w:r w:rsidR="00240539" w:rsidRPr="00716B46">
        <w:rPr>
          <w:rFonts w:ascii="Arial" w:hAnsi="Arial" w:cs="Arial"/>
          <w:b/>
          <w:i/>
          <w:sz w:val="24"/>
          <w:szCs w:val="24"/>
          <w:lang w:val="ro-RO"/>
        </w:rPr>
        <w:t>ionare</w:t>
      </w:r>
    </w:p>
    <w:p w:rsidR="00D83FA1" w:rsidRPr="00716B46" w:rsidRDefault="00A24158" w:rsidP="00A24158">
      <w:pPr>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Nu rezultă d</w:t>
      </w:r>
      <w:r w:rsidR="00D83FA1" w:rsidRPr="00716B46">
        <w:rPr>
          <w:rFonts w:ascii="Arial" w:hAnsi="Arial" w:cs="Arial"/>
          <w:sz w:val="24"/>
          <w:szCs w:val="24"/>
          <w:lang w:val="ro-RO"/>
        </w:rPr>
        <w:t>eșeuri</w:t>
      </w:r>
      <w:r w:rsidR="00D83FA1" w:rsidRPr="00716B46">
        <w:rPr>
          <w:rFonts w:ascii="Arial" w:hAnsi="Arial" w:cs="Arial"/>
          <w:spacing w:val="1"/>
          <w:sz w:val="24"/>
          <w:szCs w:val="24"/>
          <w:lang w:val="ro-RO"/>
        </w:rPr>
        <w:t xml:space="preserve"> </w:t>
      </w:r>
      <w:r w:rsidR="00D83FA1" w:rsidRPr="00716B46">
        <w:rPr>
          <w:rFonts w:ascii="Arial" w:hAnsi="Arial" w:cs="Arial"/>
          <w:sz w:val="24"/>
          <w:szCs w:val="24"/>
          <w:lang w:val="ro-RO"/>
        </w:rPr>
        <w:t>menajere</w:t>
      </w:r>
      <w:r w:rsidR="00716B46">
        <w:rPr>
          <w:rFonts w:ascii="Arial" w:hAnsi="Arial" w:cs="Arial"/>
          <w:sz w:val="24"/>
          <w:szCs w:val="24"/>
          <w:lang w:val="ro-RO"/>
        </w:rPr>
        <w:t>.</w:t>
      </w:r>
    </w:p>
    <w:p w:rsidR="00240539" w:rsidRPr="00716B46" w:rsidRDefault="00240539" w:rsidP="006462E7">
      <w:pPr>
        <w:pStyle w:val="Bodytext20"/>
        <w:numPr>
          <w:ilvl w:val="0"/>
          <w:numId w:val="3"/>
        </w:numPr>
        <w:shd w:val="clear" w:color="auto" w:fill="auto"/>
        <w:tabs>
          <w:tab w:val="left" w:pos="345"/>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poluarea şi alte efecte negative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3"/>
        </w:numPr>
        <w:shd w:val="clear" w:color="auto" w:fill="auto"/>
        <w:tabs>
          <w:tab w:val="left" w:pos="362"/>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riscurile de accidente majore şi/sau dezastr</w:t>
      </w:r>
      <w:r w:rsidR="00C4670C" w:rsidRPr="00716B46">
        <w:rPr>
          <w:rFonts w:ascii="Arial" w:hAnsi="Arial" w:cs="Arial"/>
          <w:color w:val="000000"/>
          <w:sz w:val="24"/>
          <w:szCs w:val="24"/>
          <w:lang w:bidi="ro-RO"/>
        </w:rPr>
        <w:t xml:space="preserve">e relevante pentru proiectul în </w:t>
      </w:r>
      <w:r w:rsidRPr="00716B46">
        <w:rPr>
          <w:rFonts w:ascii="Arial" w:hAnsi="Arial" w:cs="Arial"/>
          <w:color w:val="000000"/>
          <w:sz w:val="24"/>
          <w:szCs w:val="24"/>
          <w:lang w:bidi="ro-RO"/>
        </w:rPr>
        <w:t>cauză, inclusiv cele cauzate de schimbările climatice, conform informaţiilor ştiinţifice - nu este cazul;</w:t>
      </w:r>
    </w:p>
    <w:p w:rsidR="00A11931" w:rsidRPr="00716B46" w:rsidRDefault="00240539" w:rsidP="006462E7">
      <w:pPr>
        <w:pStyle w:val="Bodytext20"/>
        <w:numPr>
          <w:ilvl w:val="0"/>
          <w:numId w:val="3"/>
        </w:numPr>
        <w:shd w:val="clear" w:color="auto" w:fill="auto"/>
        <w:tabs>
          <w:tab w:val="left" w:pos="345"/>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riscurile pentru sănătatea umană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widowControl w:val="0"/>
        <w:numPr>
          <w:ilvl w:val="0"/>
          <w:numId w:val="4"/>
        </w:numPr>
        <w:tabs>
          <w:tab w:val="left" w:pos="321"/>
        </w:tabs>
        <w:spacing w:after="0" w:line="240" w:lineRule="auto"/>
        <w:ind w:left="57" w:right="57"/>
        <w:jc w:val="both"/>
        <w:rPr>
          <w:rFonts w:ascii="Arial" w:hAnsi="Arial" w:cs="Arial"/>
          <w:sz w:val="24"/>
          <w:szCs w:val="24"/>
          <w:lang w:val="ro-RO"/>
        </w:rPr>
      </w:pPr>
      <w:r w:rsidRPr="00716B46">
        <w:rPr>
          <w:rFonts w:ascii="Arial" w:hAnsi="Arial" w:cs="Arial"/>
          <w:color w:val="000000"/>
          <w:sz w:val="24"/>
          <w:szCs w:val="24"/>
          <w:lang w:val="ro-RO" w:eastAsia="ro-RO" w:bidi="ro-RO"/>
        </w:rPr>
        <w:t>Amplasarea proiectului</w:t>
      </w:r>
    </w:p>
    <w:p w:rsidR="00BE48BA" w:rsidRPr="00716B46" w:rsidRDefault="00240539" w:rsidP="006462E7">
      <w:pPr>
        <w:pStyle w:val="Bodytext20"/>
        <w:numPr>
          <w:ilvl w:val="0"/>
          <w:numId w:val="5"/>
        </w:numPr>
        <w:shd w:val="clear" w:color="auto" w:fill="auto"/>
        <w:tabs>
          <w:tab w:val="left" w:pos="341"/>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utilizarea actuală şi aprobată a terenului</w:t>
      </w:r>
    </w:p>
    <w:p w:rsidR="00BD645C" w:rsidRPr="00716B46" w:rsidRDefault="00832792" w:rsidP="006462E7">
      <w:pPr>
        <w:pStyle w:val="Bodytext20"/>
        <w:shd w:val="clear" w:color="auto" w:fill="auto"/>
        <w:tabs>
          <w:tab w:val="left" w:pos="341"/>
        </w:tabs>
        <w:spacing w:before="0" w:line="240" w:lineRule="auto"/>
        <w:ind w:left="57" w:right="57" w:firstLine="0"/>
        <w:jc w:val="both"/>
        <w:rPr>
          <w:rStyle w:val="tpa1"/>
          <w:rFonts w:ascii="Arial" w:eastAsia="Calibri" w:hAnsi="Arial" w:cs="Arial"/>
          <w:sz w:val="24"/>
          <w:szCs w:val="24"/>
        </w:rPr>
      </w:pPr>
      <w:r w:rsidRPr="00716B46">
        <w:rPr>
          <w:rStyle w:val="tpa1"/>
          <w:rFonts w:ascii="Arial" w:eastAsia="Calibri" w:hAnsi="Arial" w:cs="Arial"/>
          <w:sz w:val="24"/>
          <w:szCs w:val="24"/>
        </w:rPr>
        <w:tab/>
      </w:r>
      <w:r w:rsidR="00BE48BA" w:rsidRPr="00716B46">
        <w:rPr>
          <w:rStyle w:val="tpa1"/>
          <w:rFonts w:ascii="Arial" w:eastAsia="Calibri" w:hAnsi="Arial" w:cs="Arial"/>
          <w:sz w:val="24"/>
          <w:szCs w:val="24"/>
        </w:rPr>
        <w:t>C</w:t>
      </w:r>
      <w:r w:rsidR="00240539" w:rsidRPr="00716B46">
        <w:rPr>
          <w:rStyle w:val="tpa1"/>
          <w:rFonts w:ascii="Arial" w:eastAsia="Calibri" w:hAnsi="Arial" w:cs="Arial"/>
          <w:sz w:val="24"/>
          <w:szCs w:val="24"/>
        </w:rPr>
        <w:t xml:space="preserve">onform certificatului </w:t>
      </w:r>
      <w:r w:rsidR="004466E7" w:rsidRPr="00716B46">
        <w:rPr>
          <w:rStyle w:val="tpa1"/>
          <w:rFonts w:ascii="Arial" w:eastAsia="Calibri" w:hAnsi="Arial" w:cs="Arial"/>
          <w:color w:val="000000" w:themeColor="text1"/>
          <w:sz w:val="24"/>
          <w:szCs w:val="24"/>
        </w:rPr>
        <w:t xml:space="preserve">de urbanism </w:t>
      </w:r>
      <w:r w:rsidR="0023399C" w:rsidRPr="00716B46">
        <w:rPr>
          <w:rStyle w:val="tpa1"/>
          <w:rFonts w:ascii="Arial" w:eastAsia="Calibri" w:hAnsi="Arial" w:cs="Arial"/>
          <w:color w:val="000000" w:themeColor="text1"/>
          <w:sz w:val="24"/>
          <w:szCs w:val="24"/>
        </w:rPr>
        <w:t xml:space="preserve">nr. </w:t>
      </w:r>
      <w:r w:rsidR="00A24158" w:rsidRPr="00716B46">
        <w:rPr>
          <w:rStyle w:val="tpa1"/>
          <w:rFonts w:ascii="Arial" w:hAnsi="Arial" w:cs="Arial"/>
          <w:sz w:val="24"/>
          <w:szCs w:val="24"/>
        </w:rPr>
        <w:t>106</w:t>
      </w:r>
      <w:r w:rsidR="0023399C" w:rsidRPr="00716B46">
        <w:rPr>
          <w:rStyle w:val="tpa1"/>
          <w:rFonts w:ascii="Arial" w:hAnsi="Arial" w:cs="Arial"/>
          <w:sz w:val="24"/>
          <w:szCs w:val="24"/>
        </w:rPr>
        <w:t>/</w:t>
      </w:r>
      <w:r w:rsidR="00A24158" w:rsidRPr="00716B46">
        <w:rPr>
          <w:rStyle w:val="tpa1"/>
          <w:rFonts w:ascii="Arial" w:hAnsi="Arial" w:cs="Arial"/>
          <w:sz w:val="24"/>
          <w:szCs w:val="24"/>
        </w:rPr>
        <w:t>26</w:t>
      </w:r>
      <w:r w:rsidR="00AF2C16" w:rsidRPr="00716B46">
        <w:rPr>
          <w:rStyle w:val="tpa1"/>
          <w:rFonts w:ascii="Arial" w:hAnsi="Arial" w:cs="Arial"/>
          <w:sz w:val="24"/>
          <w:szCs w:val="24"/>
        </w:rPr>
        <w:t>.02</w:t>
      </w:r>
      <w:r w:rsidR="008C3E2C" w:rsidRPr="00716B46">
        <w:rPr>
          <w:rStyle w:val="tpa1"/>
          <w:rFonts w:ascii="Arial" w:hAnsi="Arial" w:cs="Arial"/>
          <w:sz w:val="24"/>
          <w:szCs w:val="24"/>
        </w:rPr>
        <w:t>.2020</w:t>
      </w:r>
      <w:r w:rsidR="0023399C" w:rsidRPr="00716B46">
        <w:rPr>
          <w:rStyle w:val="tpa1"/>
          <w:rFonts w:ascii="Arial" w:hAnsi="Arial" w:cs="Arial"/>
          <w:sz w:val="24"/>
          <w:szCs w:val="24"/>
        </w:rPr>
        <w:t xml:space="preserve"> eliberat de </w:t>
      </w:r>
      <w:r w:rsidR="00AF2C16" w:rsidRPr="00716B46">
        <w:rPr>
          <w:rStyle w:val="tpa1"/>
          <w:rFonts w:ascii="Arial" w:hAnsi="Arial" w:cs="Arial"/>
          <w:sz w:val="24"/>
          <w:szCs w:val="24"/>
        </w:rPr>
        <w:t>Primaria Municipiului Câmpulung Moldovenesc</w:t>
      </w:r>
      <w:r w:rsidR="00240539" w:rsidRPr="00716B46">
        <w:rPr>
          <w:rStyle w:val="tpa1"/>
          <w:rFonts w:ascii="Arial" w:eastAsia="Calibri" w:hAnsi="Arial" w:cs="Arial"/>
          <w:sz w:val="24"/>
          <w:szCs w:val="24"/>
        </w:rPr>
        <w:t xml:space="preserve"> terenul este si</w:t>
      </w:r>
      <w:r w:rsidR="00337C8B" w:rsidRPr="00716B46">
        <w:rPr>
          <w:rStyle w:val="tpa1"/>
          <w:rFonts w:ascii="Arial" w:eastAsia="Calibri" w:hAnsi="Arial" w:cs="Arial"/>
          <w:sz w:val="24"/>
          <w:szCs w:val="24"/>
        </w:rPr>
        <w:t xml:space="preserve">tuat în </w:t>
      </w:r>
      <w:r w:rsidR="00B505FC" w:rsidRPr="00716B46">
        <w:rPr>
          <w:rStyle w:val="tpa1"/>
          <w:rFonts w:ascii="Arial" w:eastAsia="Calibri" w:hAnsi="Arial" w:cs="Arial"/>
          <w:sz w:val="24"/>
          <w:szCs w:val="24"/>
        </w:rPr>
        <w:t>intravilanul</w:t>
      </w:r>
      <w:r w:rsidR="00AF2C16" w:rsidRPr="00716B46">
        <w:rPr>
          <w:rStyle w:val="tpa1"/>
          <w:rFonts w:ascii="Arial" w:eastAsia="Calibri" w:hAnsi="Arial" w:cs="Arial"/>
          <w:sz w:val="24"/>
          <w:szCs w:val="24"/>
        </w:rPr>
        <w:t xml:space="preserve"> și extravilanul</w:t>
      </w:r>
      <w:r w:rsidR="00B505FC" w:rsidRPr="00716B46">
        <w:rPr>
          <w:rStyle w:val="tpa1"/>
          <w:rFonts w:ascii="Arial" w:eastAsia="Calibri" w:hAnsi="Arial" w:cs="Arial"/>
          <w:sz w:val="24"/>
          <w:szCs w:val="24"/>
        </w:rPr>
        <w:t xml:space="preserve"> </w:t>
      </w:r>
      <w:r w:rsidR="00AF2C16" w:rsidRPr="00716B46">
        <w:rPr>
          <w:rStyle w:val="tpa1"/>
          <w:rFonts w:ascii="Arial" w:hAnsi="Arial" w:cs="Arial"/>
          <w:sz w:val="24"/>
          <w:szCs w:val="24"/>
        </w:rPr>
        <w:t xml:space="preserve">Municipiului Câmpulung Moldovenesc </w:t>
      </w:r>
      <w:r w:rsidR="006641C9" w:rsidRPr="00716B46">
        <w:rPr>
          <w:rStyle w:val="tpa1"/>
          <w:rFonts w:ascii="Arial" w:eastAsia="Calibri" w:hAnsi="Arial" w:cs="Arial"/>
          <w:sz w:val="24"/>
          <w:szCs w:val="24"/>
        </w:rPr>
        <w:t>ș</w:t>
      </w:r>
      <w:r w:rsidR="007030C9" w:rsidRPr="00716B46">
        <w:rPr>
          <w:rStyle w:val="tpa1"/>
          <w:rFonts w:ascii="Arial" w:eastAsia="Calibri" w:hAnsi="Arial" w:cs="Arial"/>
          <w:sz w:val="24"/>
          <w:szCs w:val="24"/>
        </w:rPr>
        <w:t xml:space="preserve">i este proprietatea </w:t>
      </w:r>
      <w:r w:rsidR="00AF2C16" w:rsidRPr="00716B46">
        <w:rPr>
          <w:rStyle w:val="tpa1"/>
          <w:rFonts w:ascii="Arial" w:eastAsia="Calibri" w:hAnsi="Arial" w:cs="Arial"/>
          <w:sz w:val="24"/>
          <w:szCs w:val="24"/>
        </w:rPr>
        <w:t>primăriei</w:t>
      </w:r>
      <w:r w:rsidR="0023399C" w:rsidRPr="00716B46">
        <w:rPr>
          <w:rStyle w:val="tpa1"/>
          <w:rFonts w:ascii="Arial" w:eastAsia="Calibri" w:hAnsi="Arial" w:cs="Arial"/>
          <w:sz w:val="24"/>
          <w:szCs w:val="24"/>
        </w:rPr>
        <w:t>.</w:t>
      </w:r>
    </w:p>
    <w:p w:rsidR="00BD645C" w:rsidRPr="00716B46" w:rsidRDefault="00C4670C" w:rsidP="006462E7">
      <w:pPr>
        <w:spacing w:after="0" w:line="240" w:lineRule="auto"/>
        <w:ind w:left="57" w:right="57"/>
        <w:jc w:val="both"/>
        <w:rPr>
          <w:rStyle w:val="tpa1"/>
          <w:rFonts w:ascii="Arial" w:hAnsi="Arial" w:cs="Arial"/>
          <w:sz w:val="24"/>
          <w:szCs w:val="24"/>
          <w:lang w:val="ro-RO"/>
        </w:rPr>
      </w:pPr>
      <w:r w:rsidRPr="00716B46">
        <w:rPr>
          <w:rStyle w:val="tpa1"/>
          <w:rFonts w:ascii="Arial" w:hAnsi="Arial" w:cs="Arial"/>
          <w:sz w:val="24"/>
          <w:szCs w:val="24"/>
          <w:lang w:val="ro-RO"/>
        </w:rPr>
        <w:t>Folosința actuală a imobilui</w:t>
      </w:r>
      <w:r w:rsidR="00DB255D" w:rsidRPr="00716B46">
        <w:rPr>
          <w:rStyle w:val="tpa1"/>
          <w:rFonts w:ascii="Arial" w:hAnsi="Arial" w:cs="Arial"/>
          <w:sz w:val="24"/>
          <w:szCs w:val="24"/>
          <w:lang w:val="ro-RO"/>
        </w:rPr>
        <w:t xml:space="preserve"> </w:t>
      </w:r>
      <w:r w:rsidR="00DE5EBB" w:rsidRPr="00716B46">
        <w:rPr>
          <w:rFonts w:ascii="Arial" w:hAnsi="Arial" w:cs="Arial"/>
          <w:sz w:val="24"/>
          <w:szCs w:val="24"/>
          <w:lang w:val="ro-RO"/>
        </w:rPr>
        <w:t xml:space="preserve"> este arabil intavilan</w:t>
      </w:r>
      <w:r w:rsidR="00DB255D" w:rsidRPr="00716B46">
        <w:rPr>
          <w:rFonts w:ascii="Arial" w:hAnsi="Arial" w:cs="Arial"/>
          <w:sz w:val="24"/>
          <w:szCs w:val="24"/>
          <w:lang w:val="ro-RO"/>
        </w:rPr>
        <w:t>.</w:t>
      </w:r>
    </w:p>
    <w:p w:rsidR="00240539" w:rsidRPr="00716B46" w:rsidRDefault="00337C8B" w:rsidP="006462E7">
      <w:pPr>
        <w:pStyle w:val="Bodytext20"/>
        <w:numPr>
          <w:ilvl w:val="0"/>
          <w:numId w:val="5"/>
        </w:numPr>
        <w:shd w:val="clear" w:color="auto" w:fill="auto"/>
        <w:tabs>
          <w:tab w:val="left" w:pos="341"/>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bogăţia, </w:t>
      </w:r>
      <w:r w:rsidR="001B1004" w:rsidRPr="00716B46">
        <w:rPr>
          <w:rFonts w:ascii="Arial" w:hAnsi="Arial" w:cs="Arial"/>
          <w:color w:val="000000"/>
          <w:sz w:val="24"/>
          <w:szCs w:val="24"/>
          <w:lang w:bidi="ro-RO"/>
        </w:rPr>
        <w:t xml:space="preserve">disponibilitatea, </w:t>
      </w:r>
      <w:r w:rsidR="00240539" w:rsidRPr="00716B46">
        <w:rPr>
          <w:rFonts w:ascii="Arial" w:hAnsi="Arial" w:cs="Arial"/>
          <w:color w:val="000000"/>
          <w:sz w:val="24"/>
          <w:szCs w:val="24"/>
          <w:lang w:bidi="ro-RO"/>
        </w:rPr>
        <w:t xml:space="preserve">calitatea şi capacitatea de regenerare relative ale resurselor naturale, inclusiv solul, terenurile, apa şi biodiversitatea, din zonă şi din subteranul acesteia </w:t>
      </w:r>
      <w:r w:rsidR="00240539" w:rsidRPr="00716B46">
        <w:rPr>
          <w:rFonts w:ascii="Arial" w:hAnsi="Arial" w:cs="Arial"/>
          <w:b/>
          <w:color w:val="000000"/>
          <w:sz w:val="24"/>
          <w:szCs w:val="24"/>
          <w:lang w:bidi="ro-RO"/>
        </w:rPr>
        <w:t>-</w:t>
      </w:r>
      <w:r w:rsidR="00240539"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5"/>
        </w:numPr>
        <w:shd w:val="clear" w:color="auto" w:fill="auto"/>
        <w:tabs>
          <w:tab w:val="left" w:pos="345"/>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capacitatea de absorbţie a mediului natural, acordându</w:t>
      </w:r>
      <w:r w:rsidRPr="00716B46">
        <w:rPr>
          <w:rFonts w:ascii="Arial" w:hAnsi="Arial" w:cs="Arial"/>
          <w:b/>
          <w:color w:val="000000"/>
          <w:sz w:val="24"/>
          <w:szCs w:val="24"/>
          <w:lang w:bidi="ro-RO"/>
        </w:rPr>
        <w:t>-</w:t>
      </w:r>
      <w:r w:rsidRPr="00716B46">
        <w:rPr>
          <w:rFonts w:ascii="Arial" w:hAnsi="Arial" w:cs="Arial"/>
          <w:color w:val="000000"/>
          <w:sz w:val="24"/>
          <w:szCs w:val="24"/>
          <w:lang w:bidi="ro-RO"/>
        </w:rPr>
        <w:t>se o atenţie specială următoarelor zone:</w:t>
      </w:r>
    </w:p>
    <w:p w:rsidR="00240539" w:rsidRPr="00716B46" w:rsidRDefault="00240539" w:rsidP="006462E7">
      <w:pPr>
        <w:pStyle w:val="Bodytext20"/>
        <w:numPr>
          <w:ilvl w:val="0"/>
          <w:numId w:val="6"/>
        </w:numPr>
        <w:shd w:val="clear" w:color="auto" w:fill="auto"/>
        <w:tabs>
          <w:tab w:val="left" w:pos="477"/>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t xml:space="preserve">zonele umede, zone riverane, guri ale râurilor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lastRenderedPageBreak/>
        <w:t>zonele costiere şi mediu</w:t>
      </w:r>
      <w:r w:rsidR="00337C8B" w:rsidRPr="00716B46">
        <w:rPr>
          <w:rFonts w:ascii="Arial" w:hAnsi="Arial" w:cs="Arial"/>
          <w:color w:val="000000"/>
          <w:sz w:val="24"/>
          <w:szCs w:val="24"/>
          <w:lang w:bidi="ro-RO"/>
        </w:rPr>
        <w:t>l</w:t>
      </w:r>
      <w:r w:rsidRPr="00716B46">
        <w:rPr>
          <w:rFonts w:ascii="Arial" w:hAnsi="Arial" w:cs="Arial"/>
          <w:color w:val="000000"/>
          <w:sz w:val="24"/>
          <w:szCs w:val="24"/>
          <w:lang w:bidi="ro-RO"/>
        </w:rPr>
        <w:t xml:space="preserve"> marin </w:t>
      </w:r>
      <w:r w:rsidRPr="00716B46">
        <w:rPr>
          <w:rFonts w:ascii="Arial" w:hAnsi="Arial" w:cs="Arial"/>
          <w:b/>
          <w:color w:val="000000"/>
          <w:sz w:val="24"/>
          <w:szCs w:val="24"/>
          <w:lang w:bidi="ro-RO"/>
        </w:rPr>
        <w:t xml:space="preserve">- </w:t>
      </w:r>
      <w:r w:rsidRPr="00716B46">
        <w:rPr>
          <w:rFonts w:ascii="Arial" w:hAnsi="Arial" w:cs="Arial"/>
          <w:color w:val="000000"/>
          <w:sz w:val="24"/>
          <w:szCs w:val="24"/>
          <w:lang w:bidi="ro-RO"/>
        </w:rPr>
        <w:t>nu este cazul;</w:t>
      </w:r>
    </w:p>
    <w:p w:rsidR="00240539" w:rsidRPr="00716B46" w:rsidRDefault="00240539" w:rsidP="006462E7">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t xml:space="preserve">zonele montane şi forestiere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t xml:space="preserve">arii naturale protejate de interes naţional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716B46">
        <w:rPr>
          <w:rFonts w:ascii="Arial" w:hAnsi="Arial" w:cs="Arial"/>
          <w:b/>
          <w:color w:val="000000"/>
          <w:sz w:val="24"/>
          <w:szCs w:val="24"/>
          <w:lang w:bidi="ro-RO"/>
        </w:rPr>
        <w:t xml:space="preserve">- </w:t>
      </w:r>
      <w:r w:rsidR="00190207" w:rsidRPr="00716B46">
        <w:rPr>
          <w:rFonts w:ascii="Arial" w:hAnsi="Arial" w:cs="Arial"/>
          <w:color w:val="000000"/>
          <w:sz w:val="24"/>
          <w:szCs w:val="24"/>
          <w:lang w:bidi="ro-RO"/>
        </w:rPr>
        <w:t>Secţiunea a III</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716B46">
        <w:rPr>
          <w:rFonts w:ascii="Arial" w:hAnsi="Arial" w:cs="Arial"/>
          <w:b/>
          <w:color w:val="000000"/>
          <w:sz w:val="24"/>
          <w:szCs w:val="24"/>
          <w:lang w:bidi="ro-RO"/>
        </w:rPr>
        <w:t xml:space="preserve">- </w:t>
      </w:r>
      <w:r w:rsidRPr="00716B46">
        <w:rPr>
          <w:rFonts w:ascii="Arial" w:hAnsi="Arial" w:cs="Arial"/>
          <w:color w:val="000000"/>
          <w:sz w:val="24"/>
          <w:szCs w:val="24"/>
          <w:lang w:bidi="ro-RO"/>
        </w:rPr>
        <w:t>nu este cazul;</w:t>
      </w:r>
    </w:p>
    <w:p w:rsidR="00240539" w:rsidRPr="00716B46" w:rsidRDefault="00240539" w:rsidP="006462E7">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t xml:space="preserve">zonele cu o densitate mare a populaţiei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6"/>
        </w:numPr>
        <w:shd w:val="clear" w:color="auto" w:fill="auto"/>
        <w:tabs>
          <w:tab w:val="left" w:pos="501"/>
        </w:tabs>
        <w:spacing w:before="0" w:line="240" w:lineRule="auto"/>
        <w:ind w:left="57" w:right="57" w:firstLine="160"/>
        <w:jc w:val="both"/>
        <w:rPr>
          <w:rFonts w:ascii="Arial" w:hAnsi="Arial" w:cs="Arial"/>
          <w:sz w:val="24"/>
          <w:szCs w:val="24"/>
        </w:rPr>
      </w:pPr>
      <w:r w:rsidRPr="00716B46">
        <w:rPr>
          <w:rFonts w:ascii="Arial" w:hAnsi="Arial" w:cs="Arial"/>
          <w:color w:val="000000"/>
          <w:sz w:val="24"/>
          <w:szCs w:val="24"/>
          <w:lang w:bidi="ro-RO"/>
        </w:rPr>
        <w:t xml:space="preserve">peisaje şi situri importante din punct de vedere istoric, cultural sau arheologic </w:t>
      </w:r>
      <w:r w:rsidRPr="00716B46">
        <w:rPr>
          <w:rFonts w:ascii="Arial" w:hAnsi="Arial" w:cs="Arial"/>
          <w:b/>
          <w:color w:val="000000"/>
          <w:sz w:val="24"/>
          <w:szCs w:val="24"/>
          <w:lang w:bidi="ro-RO"/>
        </w:rPr>
        <w:t xml:space="preserve">- </w:t>
      </w:r>
      <w:r w:rsidRPr="00716B46">
        <w:rPr>
          <w:rFonts w:ascii="Arial" w:hAnsi="Arial" w:cs="Arial"/>
          <w:color w:val="000000"/>
          <w:sz w:val="24"/>
          <w:szCs w:val="24"/>
          <w:lang w:bidi="ro-RO"/>
        </w:rPr>
        <w:t>nu este cazul.</w:t>
      </w:r>
    </w:p>
    <w:p w:rsidR="00240539" w:rsidRPr="00716B46" w:rsidRDefault="00240539" w:rsidP="006462E7">
      <w:pPr>
        <w:widowControl w:val="0"/>
        <w:numPr>
          <w:ilvl w:val="0"/>
          <w:numId w:val="4"/>
        </w:numPr>
        <w:tabs>
          <w:tab w:val="left" w:pos="316"/>
        </w:tabs>
        <w:spacing w:after="0" w:line="240" w:lineRule="auto"/>
        <w:ind w:left="57" w:right="57"/>
        <w:jc w:val="both"/>
        <w:rPr>
          <w:rFonts w:ascii="Arial" w:hAnsi="Arial" w:cs="Arial"/>
          <w:sz w:val="24"/>
          <w:szCs w:val="24"/>
          <w:lang w:val="ro-RO"/>
        </w:rPr>
      </w:pPr>
      <w:r w:rsidRPr="00716B46">
        <w:rPr>
          <w:rFonts w:ascii="Arial" w:hAnsi="Arial" w:cs="Arial"/>
          <w:color w:val="000000"/>
          <w:sz w:val="24"/>
          <w:szCs w:val="24"/>
          <w:lang w:val="ro-RO" w:eastAsia="ro-RO" w:bidi="ro-RO"/>
        </w:rPr>
        <w:t>Tipurile şi caracteristicile impactului potenţial</w:t>
      </w:r>
    </w:p>
    <w:p w:rsidR="00240539" w:rsidRPr="00716B46" w:rsidRDefault="00240539" w:rsidP="006462E7">
      <w:pPr>
        <w:pStyle w:val="Bodytext20"/>
        <w:numPr>
          <w:ilvl w:val="0"/>
          <w:numId w:val="7"/>
        </w:numPr>
        <w:shd w:val="clear" w:color="auto" w:fill="auto"/>
        <w:tabs>
          <w:tab w:val="left" w:pos="324"/>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importanţa şi extinderea spaţială a impactului: aria geografică şi numărul persoanelor afectate </w:t>
      </w:r>
      <w:r w:rsidRPr="00716B46">
        <w:rPr>
          <w:rFonts w:ascii="Arial" w:hAnsi="Arial" w:cs="Arial"/>
          <w:b/>
          <w:color w:val="000000"/>
          <w:sz w:val="24"/>
          <w:szCs w:val="24"/>
          <w:lang w:bidi="ro-RO"/>
        </w:rPr>
        <w:t xml:space="preserve">- </w:t>
      </w:r>
      <w:r w:rsidRPr="00716B46">
        <w:rPr>
          <w:rFonts w:ascii="Arial" w:hAnsi="Arial" w:cs="Arial"/>
          <w:color w:val="000000"/>
          <w:sz w:val="24"/>
          <w:szCs w:val="24"/>
          <w:lang w:bidi="ro-RO"/>
        </w:rPr>
        <w:t>impact nesemnificativ, local, în perioada de realizare a lucrărilor;</w:t>
      </w:r>
    </w:p>
    <w:p w:rsidR="00240539" w:rsidRPr="00716B46" w:rsidRDefault="00240539" w:rsidP="006462E7">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natura impactului </w:t>
      </w:r>
      <w:r w:rsidRPr="00716B46">
        <w:rPr>
          <w:rFonts w:ascii="Arial" w:hAnsi="Arial" w:cs="Arial"/>
          <w:b/>
          <w:color w:val="000000"/>
          <w:sz w:val="24"/>
          <w:szCs w:val="24"/>
          <w:lang w:bidi="ro-RO"/>
        </w:rPr>
        <w:t xml:space="preserve">- </w:t>
      </w:r>
      <w:r w:rsidRPr="00716B46">
        <w:rPr>
          <w:rFonts w:ascii="Arial" w:hAnsi="Arial" w:cs="Arial"/>
          <w:color w:val="000000"/>
          <w:sz w:val="24"/>
          <w:szCs w:val="24"/>
          <w:lang w:bidi="ro-RO"/>
        </w:rPr>
        <w:t>direct şi temporar, în perioada de realizare a lucrărilor;</w:t>
      </w:r>
    </w:p>
    <w:p w:rsidR="00240539" w:rsidRPr="00716B46" w:rsidRDefault="00240539" w:rsidP="006462E7">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natura transfrontieră a impactului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p>
    <w:p w:rsidR="00240539" w:rsidRPr="00716B46" w:rsidRDefault="00240539" w:rsidP="006462E7">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intensitatea şi complexitatea impactului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în perioada de execuţie a proiectului impact nesemnificativ;</w:t>
      </w:r>
    </w:p>
    <w:p w:rsidR="00240539" w:rsidRPr="00716B46" w:rsidRDefault="00A87102" w:rsidP="006462E7">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probabilitatea impactului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w:t>
      </w:r>
      <w:r w:rsidR="00240539" w:rsidRPr="00716B46">
        <w:rPr>
          <w:rFonts w:ascii="Arial" w:hAnsi="Arial" w:cs="Arial"/>
          <w:color w:val="000000"/>
          <w:sz w:val="24"/>
          <w:szCs w:val="24"/>
          <w:lang w:bidi="ro-RO"/>
        </w:rPr>
        <w:t>redusă</w:t>
      </w:r>
      <w:r w:rsidR="00C35AEA" w:rsidRPr="00716B46">
        <w:rPr>
          <w:rFonts w:ascii="Arial" w:hAnsi="Arial" w:cs="Arial"/>
          <w:color w:val="000000"/>
          <w:sz w:val="24"/>
          <w:szCs w:val="24"/>
          <w:lang w:bidi="ro-RO"/>
        </w:rPr>
        <w:t>;</w:t>
      </w:r>
    </w:p>
    <w:p w:rsidR="00240539" w:rsidRPr="00716B46" w:rsidRDefault="00240539" w:rsidP="006462E7">
      <w:pPr>
        <w:pStyle w:val="Bodytext20"/>
        <w:numPr>
          <w:ilvl w:val="0"/>
          <w:numId w:val="7"/>
        </w:numPr>
        <w:shd w:val="clear" w:color="auto" w:fill="auto"/>
        <w:tabs>
          <w:tab w:val="left" w:pos="352"/>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debutul, durata, frecvenţa şi reversibilitatea impactului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impactul asupra factorilor de mediu va debuta odată </w:t>
      </w:r>
      <w:r w:rsidR="00C4670C" w:rsidRPr="00716B46">
        <w:rPr>
          <w:rFonts w:ascii="Arial" w:hAnsi="Arial" w:cs="Arial"/>
          <w:color w:val="000000"/>
          <w:sz w:val="24"/>
          <w:szCs w:val="24"/>
          <w:lang w:bidi="ro-RO"/>
        </w:rPr>
        <w:t xml:space="preserve">cu începerea lucrărilor, </w:t>
      </w:r>
      <w:r w:rsidRPr="00716B46">
        <w:rPr>
          <w:rFonts w:ascii="Arial" w:hAnsi="Arial" w:cs="Arial"/>
          <w:color w:val="000000"/>
          <w:sz w:val="24"/>
          <w:szCs w:val="24"/>
          <w:lang w:bidi="ro-RO"/>
        </w:rPr>
        <w:t>impact reversibil, numai pe perioada realizării lucrărilor de construire</w:t>
      </w:r>
      <w:r w:rsidR="00C35AEA" w:rsidRPr="00716B46">
        <w:rPr>
          <w:rFonts w:ascii="Arial" w:hAnsi="Arial" w:cs="Arial"/>
          <w:color w:val="000000"/>
          <w:sz w:val="24"/>
          <w:szCs w:val="24"/>
          <w:lang w:bidi="ro-RO"/>
        </w:rPr>
        <w:t>;</w:t>
      </w:r>
    </w:p>
    <w:p w:rsidR="00240539" w:rsidRPr="00716B46" w:rsidRDefault="00240539" w:rsidP="006462E7">
      <w:pPr>
        <w:pStyle w:val="Bodytext20"/>
        <w:numPr>
          <w:ilvl w:val="0"/>
          <w:numId w:val="7"/>
        </w:numPr>
        <w:shd w:val="clear" w:color="auto" w:fill="auto"/>
        <w:tabs>
          <w:tab w:val="left" w:pos="340"/>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 xml:space="preserve">cumularea impactului cu impactul altor proiecte existente şi/sau aprobate </w:t>
      </w: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nu este cazul</w:t>
      </w:r>
      <w:r w:rsidR="00C35AEA" w:rsidRPr="00716B46">
        <w:rPr>
          <w:rFonts w:ascii="Arial" w:hAnsi="Arial" w:cs="Arial"/>
          <w:color w:val="000000"/>
          <w:sz w:val="24"/>
          <w:szCs w:val="24"/>
          <w:lang w:bidi="ro-RO"/>
        </w:rPr>
        <w:t>;</w:t>
      </w:r>
    </w:p>
    <w:p w:rsidR="00240539" w:rsidRPr="00716B46" w:rsidRDefault="00240539" w:rsidP="006462E7">
      <w:pPr>
        <w:pStyle w:val="Bodytext20"/>
        <w:numPr>
          <w:ilvl w:val="0"/>
          <w:numId w:val="7"/>
        </w:numPr>
        <w:shd w:val="clear" w:color="auto" w:fill="auto"/>
        <w:tabs>
          <w:tab w:val="left" w:pos="344"/>
        </w:tabs>
        <w:spacing w:before="0" w:line="240" w:lineRule="auto"/>
        <w:ind w:left="57" w:right="57" w:firstLine="0"/>
        <w:jc w:val="both"/>
        <w:rPr>
          <w:rFonts w:ascii="Arial" w:hAnsi="Arial" w:cs="Arial"/>
          <w:sz w:val="24"/>
          <w:szCs w:val="24"/>
        </w:rPr>
      </w:pPr>
      <w:r w:rsidRPr="00716B46">
        <w:rPr>
          <w:rFonts w:ascii="Arial" w:hAnsi="Arial" w:cs="Arial"/>
          <w:color w:val="000000"/>
          <w:sz w:val="24"/>
          <w:szCs w:val="24"/>
          <w:lang w:bidi="ro-RO"/>
        </w:rPr>
        <w:t>posibilitatea de reducere efectivă a impactului - prin aplicarea condiţiilor de realizare a proiectului.</w:t>
      </w:r>
    </w:p>
    <w:p w:rsidR="00C42037" w:rsidRPr="00716B46" w:rsidRDefault="00C42037" w:rsidP="006462E7">
      <w:pPr>
        <w:pStyle w:val="Bodytext20"/>
        <w:shd w:val="clear" w:color="auto" w:fill="auto"/>
        <w:tabs>
          <w:tab w:val="left" w:pos="344"/>
        </w:tabs>
        <w:spacing w:before="0" w:line="240" w:lineRule="auto"/>
        <w:ind w:left="57" w:right="57" w:firstLine="0"/>
        <w:jc w:val="both"/>
        <w:rPr>
          <w:rFonts w:ascii="Arial" w:hAnsi="Arial" w:cs="Arial"/>
          <w:sz w:val="24"/>
          <w:szCs w:val="24"/>
        </w:rPr>
      </w:pPr>
    </w:p>
    <w:p w:rsidR="00240539" w:rsidRPr="00716B46" w:rsidRDefault="00240539" w:rsidP="006462E7">
      <w:pPr>
        <w:pStyle w:val="Bodytext20"/>
        <w:numPr>
          <w:ilvl w:val="0"/>
          <w:numId w:val="2"/>
        </w:numPr>
        <w:shd w:val="clear" w:color="auto" w:fill="auto"/>
        <w:tabs>
          <w:tab w:val="left" w:pos="581"/>
        </w:tabs>
        <w:spacing w:before="0" w:line="240" w:lineRule="auto"/>
        <w:ind w:left="57" w:right="57" w:firstLine="280"/>
        <w:jc w:val="both"/>
        <w:rPr>
          <w:rFonts w:ascii="Arial" w:hAnsi="Arial" w:cs="Arial"/>
          <w:sz w:val="24"/>
          <w:szCs w:val="24"/>
        </w:rPr>
      </w:pPr>
      <w:r w:rsidRPr="00716B46">
        <w:rPr>
          <w:rFonts w:ascii="Arial" w:hAnsi="Arial" w:cs="Arial"/>
          <w:color w:val="000000"/>
          <w:sz w:val="24"/>
          <w:szCs w:val="24"/>
          <w:lang w:bidi="ro-RO"/>
        </w:rPr>
        <w:t xml:space="preserve">Motivele pe baza </w:t>
      </w:r>
      <w:r w:rsidR="00040468" w:rsidRPr="00716B46">
        <w:rPr>
          <w:rFonts w:ascii="Arial" w:hAnsi="Arial" w:cs="Arial"/>
          <w:color w:val="000000"/>
          <w:sz w:val="24"/>
          <w:szCs w:val="24"/>
          <w:lang w:bidi="ro-RO"/>
        </w:rPr>
        <w:t xml:space="preserve">cărora s-a stabilit necesitatea </w:t>
      </w:r>
      <w:r w:rsidRPr="00716B46">
        <w:rPr>
          <w:rFonts w:ascii="Arial" w:hAnsi="Arial" w:cs="Arial"/>
          <w:color w:val="000000"/>
          <w:sz w:val="24"/>
          <w:szCs w:val="24"/>
          <w:lang w:bidi="ro-RO"/>
        </w:rPr>
        <w:t>neefectuării evaluării adecvate sunt următoarele:</w:t>
      </w:r>
    </w:p>
    <w:p w:rsidR="00C42037" w:rsidRPr="00716B46" w:rsidRDefault="00240539" w:rsidP="006462E7">
      <w:pPr>
        <w:pStyle w:val="Bodytext20"/>
        <w:shd w:val="clear" w:color="auto" w:fill="auto"/>
        <w:spacing w:before="0" w:line="240" w:lineRule="auto"/>
        <w:ind w:left="57" w:right="57" w:firstLine="280"/>
        <w:jc w:val="both"/>
        <w:rPr>
          <w:rFonts w:ascii="Arial" w:hAnsi="Arial" w:cs="Arial"/>
          <w:color w:val="000000"/>
          <w:sz w:val="24"/>
          <w:szCs w:val="24"/>
          <w:lang w:bidi="ro-RO"/>
        </w:rPr>
      </w:pP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proiectul propus </w:t>
      </w:r>
      <w:r w:rsidRPr="00716B46">
        <w:rPr>
          <w:rStyle w:val="Bodytext2Bold"/>
          <w:rFonts w:ascii="Arial" w:hAnsi="Arial" w:cs="Arial"/>
          <w:sz w:val="24"/>
          <w:szCs w:val="24"/>
        </w:rPr>
        <w:t xml:space="preserve">nu intră </w:t>
      </w:r>
      <w:r w:rsidRPr="00716B46">
        <w:rPr>
          <w:rFonts w:ascii="Arial" w:hAnsi="Arial" w:cs="Arial"/>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512672" w:rsidRPr="00716B46" w:rsidRDefault="00512672" w:rsidP="006462E7">
      <w:pPr>
        <w:pStyle w:val="Bodytext20"/>
        <w:shd w:val="clear" w:color="auto" w:fill="auto"/>
        <w:spacing w:before="0" w:line="240" w:lineRule="auto"/>
        <w:ind w:left="57" w:right="57" w:firstLine="280"/>
        <w:jc w:val="both"/>
        <w:rPr>
          <w:rFonts w:ascii="Arial" w:hAnsi="Arial" w:cs="Arial"/>
          <w:color w:val="000000"/>
          <w:sz w:val="24"/>
          <w:szCs w:val="24"/>
          <w:lang w:bidi="ro-RO"/>
        </w:rPr>
      </w:pPr>
    </w:p>
    <w:p w:rsidR="00240539" w:rsidRPr="00716B46" w:rsidRDefault="00240539" w:rsidP="006462E7">
      <w:pPr>
        <w:pStyle w:val="Bodytext20"/>
        <w:numPr>
          <w:ilvl w:val="0"/>
          <w:numId w:val="2"/>
        </w:numPr>
        <w:shd w:val="clear" w:color="auto" w:fill="auto"/>
        <w:tabs>
          <w:tab w:val="left" w:pos="665"/>
        </w:tabs>
        <w:spacing w:before="0" w:line="240" w:lineRule="auto"/>
        <w:ind w:left="57" w:right="57" w:firstLine="280"/>
        <w:jc w:val="both"/>
        <w:rPr>
          <w:rFonts w:ascii="Arial" w:hAnsi="Arial" w:cs="Arial"/>
          <w:sz w:val="24"/>
          <w:szCs w:val="24"/>
        </w:rPr>
      </w:pPr>
      <w:r w:rsidRPr="00716B46">
        <w:rPr>
          <w:rFonts w:ascii="Arial" w:hAnsi="Arial" w:cs="Arial"/>
          <w:color w:val="000000"/>
          <w:sz w:val="24"/>
          <w:szCs w:val="24"/>
          <w:lang w:bidi="ro-RO"/>
        </w:rPr>
        <w:t>Motivele pe baza cărora s</w:t>
      </w:r>
      <w:r w:rsidRPr="00716B46">
        <w:rPr>
          <w:rFonts w:ascii="Arial" w:hAnsi="Arial" w:cs="Arial"/>
          <w:b/>
          <w:color w:val="000000"/>
          <w:sz w:val="24"/>
          <w:szCs w:val="24"/>
          <w:lang w:bidi="ro-RO"/>
        </w:rPr>
        <w:t>-</w:t>
      </w:r>
      <w:r w:rsidR="00040468" w:rsidRPr="00716B46">
        <w:rPr>
          <w:rFonts w:ascii="Arial" w:hAnsi="Arial" w:cs="Arial"/>
          <w:color w:val="000000"/>
          <w:sz w:val="24"/>
          <w:szCs w:val="24"/>
          <w:lang w:bidi="ro-RO"/>
        </w:rPr>
        <w:t xml:space="preserve">a stabilit necesitatea </w:t>
      </w:r>
      <w:r w:rsidRPr="00716B46">
        <w:rPr>
          <w:rFonts w:ascii="Arial" w:hAnsi="Arial" w:cs="Arial"/>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240539" w:rsidRPr="00716B46" w:rsidRDefault="00240539" w:rsidP="006462E7">
      <w:pPr>
        <w:pStyle w:val="Bodytext20"/>
        <w:shd w:val="clear" w:color="auto" w:fill="auto"/>
        <w:spacing w:before="0" w:line="240" w:lineRule="auto"/>
        <w:ind w:left="57" w:right="57" w:firstLine="0"/>
        <w:jc w:val="both"/>
        <w:rPr>
          <w:rFonts w:ascii="Arial" w:hAnsi="Arial" w:cs="Arial"/>
          <w:color w:val="000000"/>
          <w:sz w:val="24"/>
          <w:szCs w:val="24"/>
          <w:lang w:bidi="ro-RO"/>
        </w:rPr>
      </w:pPr>
      <w:r w:rsidRPr="00716B46">
        <w:rPr>
          <w:rFonts w:ascii="Arial" w:hAnsi="Arial" w:cs="Arial"/>
          <w:b/>
          <w:color w:val="000000"/>
          <w:sz w:val="24"/>
          <w:szCs w:val="24"/>
          <w:lang w:bidi="ro-RO"/>
        </w:rPr>
        <w:t>-</w:t>
      </w:r>
      <w:r w:rsidRPr="00716B46">
        <w:rPr>
          <w:rFonts w:ascii="Arial" w:hAnsi="Arial" w:cs="Arial"/>
          <w:color w:val="000000"/>
          <w:sz w:val="24"/>
          <w:szCs w:val="24"/>
          <w:lang w:bidi="ro-RO"/>
        </w:rPr>
        <w:t xml:space="preserve"> proiectul propus </w:t>
      </w:r>
      <w:r w:rsidR="004B0999" w:rsidRPr="00716B46">
        <w:rPr>
          <w:rFonts w:ascii="Arial" w:hAnsi="Arial" w:cs="Arial"/>
          <w:b/>
          <w:color w:val="000000"/>
          <w:sz w:val="24"/>
          <w:szCs w:val="24"/>
          <w:lang w:bidi="ro-RO"/>
        </w:rPr>
        <w:t>nu</w:t>
      </w:r>
      <w:r w:rsidRPr="00716B46">
        <w:rPr>
          <w:rStyle w:val="Bodytext2Bold"/>
          <w:rFonts w:ascii="Arial" w:hAnsi="Arial" w:cs="Arial"/>
          <w:sz w:val="24"/>
          <w:szCs w:val="24"/>
        </w:rPr>
        <w:t xml:space="preserve"> intră </w:t>
      </w:r>
      <w:r w:rsidRPr="00716B46">
        <w:rPr>
          <w:rFonts w:ascii="Arial" w:hAnsi="Arial" w:cs="Arial"/>
          <w:color w:val="000000"/>
          <w:sz w:val="24"/>
          <w:szCs w:val="24"/>
          <w:lang w:bidi="ro-RO"/>
        </w:rPr>
        <w:t>sub incidenţa prevederilor art. 48 şi 54 din Legea apelor nr. 107/1996, cu modificările şi completările ulterioare.</w:t>
      </w:r>
    </w:p>
    <w:p w:rsidR="00512672" w:rsidRPr="00716B46" w:rsidRDefault="00512672" w:rsidP="006462E7">
      <w:pPr>
        <w:pStyle w:val="Bodytext20"/>
        <w:shd w:val="clear" w:color="auto" w:fill="auto"/>
        <w:spacing w:before="0" w:line="240" w:lineRule="auto"/>
        <w:ind w:left="57" w:right="57" w:firstLine="0"/>
        <w:jc w:val="both"/>
        <w:rPr>
          <w:rFonts w:ascii="Arial" w:hAnsi="Arial" w:cs="Arial"/>
          <w:color w:val="000000"/>
          <w:sz w:val="24"/>
          <w:szCs w:val="24"/>
          <w:lang w:bidi="ro-RO"/>
        </w:rPr>
      </w:pPr>
    </w:p>
    <w:p w:rsidR="00240539" w:rsidRPr="00716B46" w:rsidRDefault="00E72855" w:rsidP="006462E7">
      <w:pPr>
        <w:pStyle w:val="Bodytext20"/>
        <w:shd w:val="clear" w:color="auto" w:fill="auto"/>
        <w:spacing w:before="0" w:line="240" w:lineRule="auto"/>
        <w:ind w:left="57" w:right="57" w:hanging="280"/>
        <w:jc w:val="both"/>
        <w:rPr>
          <w:rFonts w:ascii="Arial" w:hAnsi="Arial" w:cs="Arial"/>
          <w:sz w:val="24"/>
          <w:szCs w:val="24"/>
        </w:rPr>
      </w:pPr>
      <w:r w:rsidRPr="00716B46">
        <w:rPr>
          <w:rFonts w:ascii="Arial" w:hAnsi="Arial" w:cs="Arial"/>
          <w:color w:val="000000"/>
          <w:sz w:val="24"/>
          <w:szCs w:val="24"/>
          <w:lang w:bidi="ro-RO"/>
        </w:rPr>
        <w:t xml:space="preserve">1. </w:t>
      </w:r>
      <w:r w:rsidR="00240539" w:rsidRPr="00716B46">
        <w:rPr>
          <w:rFonts w:ascii="Arial" w:hAnsi="Arial" w:cs="Arial"/>
          <w:color w:val="000000"/>
          <w:sz w:val="24"/>
          <w:szCs w:val="24"/>
          <w:lang w:bidi="ro-RO"/>
        </w:rPr>
        <w:t>Se vor respecta prevederile OUG nr. 195/2005 privind protecţia mediului, cu modificările şi completările ulterioare.</w:t>
      </w:r>
    </w:p>
    <w:p w:rsidR="00240539" w:rsidRPr="00716B46" w:rsidRDefault="00240539" w:rsidP="006462E7">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4"/>
          <w:szCs w:val="24"/>
        </w:rPr>
      </w:pPr>
      <w:r w:rsidRPr="00716B46">
        <w:rPr>
          <w:rFonts w:ascii="Arial" w:hAnsi="Arial" w:cs="Arial"/>
          <w:color w:val="000000"/>
          <w:sz w:val="24"/>
          <w:szCs w:val="24"/>
          <w:lang w:bidi="ro-RO"/>
        </w:rPr>
        <w:t>Se vor obţine avizele precizate în certificatul de urbanism şi se vor respecta condiţiile din acestea şi din documentaţia tehnică depusă.</w:t>
      </w:r>
    </w:p>
    <w:p w:rsidR="00240539" w:rsidRPr="00716B46" w:rsidRDefault="00240539" w:rsidP="006462E7">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4"/>
          <w:szCs w:val="24"/>
        </w:rPr>
      </w:pPr>
      <w:r w:rsidRPr="00716B46">
        <w:rPr>
          <w:rFonts w:ascii="Arial" w:hAnsi="Arial" w:cs="Arial"/>
          <w:color w:val="000000"/>
          <w:sz w:val="24"/>
          <w:szCs w:val="24"/>
          <w:lang w:bidi="ro-RO"/>
        </w:rPr>
        <w:t>De</w:t>
      </w:r>
      <w:r w:rsidR="00C35AEA" w:rsidRPr="00716B46">
        <w:rPr>
          <w:rFonts w:ascii="Arial" w:hAnsi="Arial" w:cs="Arial"/>
          <w:color w:val="000000"/>
          <w:sz w:val="24"/>
          <w:szCs w:val="24"/>
          <w:lang w:bidi="ro-RO"/>
        </w:rPr>
        <w:t>ș</w:t>
      </w:r>
      <w:r w:rsidRPr="00716B46">
        <w:rPr>
          <w:rFonts w:ascii="Arial" w:hAnsi="Arial" w:cs="Arial"/>
          <w:color w:val="000000"/>
          <w:sz w:val="24"/>
          <w:szCs w:val="24"/>
          <w:lang w:bidi="ro-RO"/>
        </w:rPr>
        <w:t>eurile produse vor fi stocate temporar select</w:t>
      </w:r>
      <w:r w:rsidR="00E72855" w:rsidRPr="00716B46">
        <w:rPr>
          <w:rFonts w:ascii="Arial" w:hAnsi="Arial" w:cs="Arial"/>
          <w:color w:val="000000"/>
          <w:sz w:val="24"/>
          <w:szCs w:val="24"/>
          <w:lang w:bidi="ro-RO"/>
        </w:rPr>
        <w:t xml:space="preserve">iv în spații special amenajate; </w:t>
      </w:r>
      <w:r w:rsidRPr="00716B46">
        <w:rPr>
          <w:rFonts w:ascii="Arial" w:hAnsi="Arial" w:cs="Arial"/>
          <w:color w:val="000000"/>
          <w:sz w:val="24"/>
          <w:szCs w:val="24"/>
          <w:lang w:bidi="ro-RO"/>
        </w:rPr>
        <w:t xml:space="preserve">se interzice abandonarea /stocarea deşeurilor în afara spatiilor amenajate în acest scop; deșeurile de </w:t>
      </w:r>
      <w:r w:rsidRPr="00716B46">
        <w:rPr>
          <w:rFonts w:ascii="Arial" w:hAnsi="Arial" w:cs="Arial"/>
          <w:color w:val="000000"/>
          <w:sz w:val="24"/>
          <w:szCs w:val="24"/>
          <w:lang w:bidi="ro-RO"/>
        </w:rPr>
        <w:lastRenderedPageBreak/>
        <w:t xml:space="preserve">construcţii se vor depozita la locul stabilit de primăria </w:t>
      </w:r>
      <w:r w:rsidR="0023399C" w:rsidRPr="00716B46">
        <w:rPr>
          <w:rFonts w:ascii="Arial" w:hAnsi="Arial" w:cs="Arial"/>
          <w:color w:val="000000"/>
          <w:sz w:val="24"/>
          <w:szCs w:val="24"/>
          <w:lang w:bidi="ro-RO"/>
        </w:rPr>
        <w:t>municipiului Vatra Dornei</w:t>
      </w:r>
      <w:r w:rsidRPr="00716B46">
        <w:rPr>
          <w:rFonts w:ascii="Arial" w:hAnsi="Arial" w:cs="Arial"/>
          <w:color w:val="000000"/>
          <w:sz w:val="24"/>
          <w:szCs w:val="24"/>
          <w:lang w:bidi="ro-RO"/>
        </w:rPr>
        <w:t>, iar deşeurile reciclabile se vor valorifica prin agenţi economici autorizaţi.</w:t>
      </w:r>
    </w:p>
    <w:p w:rsidR="00240539" w:rsidRPr="00716B46" w:rsidRDefault="00240539" w:rsidP="006462E7">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4"/>
          <w:szCs w:val="24"/>
        </w:rPr>
      </w:pPr>
      <w:r w:rsidRPr="00716B46">
        <w:rPr>
          <w:rFonts w:ascii="Arial" w:hAnsi="Arial" w:cs="Arial"/>
          <w:color w:val="000000"/>
          <w:sz w:val="24"/>
          <w:szCs w:val="24"/>
          <w:lang w:bidi="ro-RO"/>
        </w:rPr>
        <w:t>Tra</w:t>
      </w:r>
      <w:r w:rsidR="00C35AEA" w:rsidRPr="00716B46">
        <w:rPr>
          <w:rFonts w:ascii="Arial" w:hAnsi="Arial" w:cs="Arial"/>
          <w:color w:val="000000"/>
          <w:sz w:val="24"/>
          <w:szCs w:val="24"/>
          <w:lang w:bidi="ro-RO"/>
        </w:rPr>
        <w:t>nsportul deşeurilor periculoase</w:t>
      </w:r>
      <w:r w:rsidRPr="00716B46">
        <w:rPr>
          <w:rFonts w:ascii="Arial" w:hAnsi="Arial" w:cs="Arial"/>
          <w:color w:val="000000"/>
          <w:sz w:val="24"/>
          <w:szCs w:val="24"/>
          <w:lang w:bidi="ro-RO"/>
        </w:rPr>
        <w:t>/</w:t>
      </w:r>
      <w:r w:rsidR="00C35AEA" w:rsidRPr="00716B46">
        <w:rPr>
          <w:rFonts w:ascii="Arial" w:hAnsi="Arial" w:cs="Arial"/>
          <w:color w:val="000000"/>
          <w:sz w:val="24"/>
          <w:szCs w:val="24"/>
          <w:lang w:bidi="ro-RO"/>
        </w:rPr>
        <w:t xml:space="preserve"> </w:t>
      </w:r>
      <w:r w:rsidRPr="00716B46">
        <w:rPr>
          <w:rFonts w:ascii="Arial" w:hAnsi="Arial" w:cs="Arial"/>
          <w:color w:val="000000"/>
          <w:sz w:val="24"/>
          <w:szCs w:val="24"/>
          <w:lang w:bidi="ro-RO"/>
        </w:rPr>
        <w:t>nepericuloase va fi efectuat numai de către firme autorizate conform HG nr. 1061/2008 privind transportul deşeurilor periculoase şi nepericuloase pe teritoriul României.</w:t>
      </w:r>
    </w:p>
    <w:p w:rsidR="00240539" w:rsidRPr="00716B46" w:rsidRDefault="00240539" w:rsidP="006462E7">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4"/>
          <w:szCs w:val="24"/>
        </w:rPr>
      </w:pPr>
      <w:r w:rsidRPr="00716B46">
        <w:rPr>
          <w:rFonts w:ascii="Arial" w:hAnsi="Arial" w:cs="Arial"/>
          <w:color w:val="000000"/>
          <w:sz w:val="24"/>
          <w:szCs w:val="24"/>
          <w:lang w:bidi="ro-RO"/>
        </w:rPr>
        <w:t>Implementarea tuturor măsurilor de protecţie a factorilor de mediu propuse prin proiect și descrise în documentaţia care a stat la baza emiterii acestei decizii.</w:t>
      </w:r>
    </w:p>
    <w:p w:rsidR="00240539" w:rsidRPr="00716B46" w:rsidRDefault="00240539" w:rsidP="006462E7">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4"/>
          <w:szCs w:val="24"/>
        </w:rPr>
      </w:pPr>
      <w:r w:rsidRPr="00716B46">
        <w:rPr>
          <w:rFonts w:ascii="Arial" w:hAnsi="Arial" w:cs="Arial"/>
          <w:color w:val="000000"/>
          <w:sz w:val="24"/>
          <w:szCs w:val="24"/>
          <w:lang w:bidi="ro-RO"/>
        </w:rPr>
        <w:t>Pe parcursul execuţiei lucrărilor se vor lua toate măsurile pentru pr</w:t>
      </w:r>
      <w:r w:rsidR="00C35AEA" w:rsidRPr="00716B46">
        <w:rPr>
          <w:rFonts w:ascii="Arial" w:hAnsi="Arial" w:cs="Arial"/>
          <w:color w:val="000000"/>
          <w:sz w:val="24"/>
          <w:szCs w:val="24"/>
          <w:lang w:bidi="ro-RO"/>
        </w:rPr>
        <w:t>evenirea poluărilor accidentale. S</w:t>
      </w:r>
      <w:r w:rsidRPr="00716B46">
        <w:rPr>
          <w:rFonts w:ascii="Arial" w:hAnsi="Arial" w:cs="Arial"/>
          <w:color w:val="000000"/>
          <w:sz w:val="24"/>
          <w:szCs w:val="24"/>
          <w:lang w:bidi="ro-RO"/>
        </w:rPr>
        <w:t>e impune refacerea terenurilor afectate de lucrări la starea iniţială.</w:t>
      </w:r>
    </w:p>
    <w:p w:rsidR="00240539" w:rsidRPr="00716B46" w:rsidRDefault="00240539" w:rsidP="006462E7">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4"/>
          <w:szCs w:val="24"/>
        </w:rPr>
      </w:pPr>
      <w:r w:rsidRPr="00716B46">
        <w:rPr>
          <w:rFonts w:ascii="Arial" w:hAnsi="Arial" w:cs="Arial"/>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716B46">
        <w:rPr>
          <w:rFonts w:ascii="Arial" w:hAnsi="Arial" w:cs="Arial"/>
          <w:color w:val="000000"/>
          <w:sz w:val="24"/>
          <w:szCs w:val="24"/>
          <w:lang w:bidi="ro-RO"/>
        </w:rPr>
        <w:t xml:space="preserve"> decizii.</w:t>
      </w:r>
    </w:p>
    <w:p w:rsidR="0097638B" w:rsidRPr="00716B46" w:rsidRDefault="00240539" w:rsidP="006462E7">
      <w:pPr>
        <w:pStyle w:val="Bodytext20"/>
        <w:numPr>
          <w:ilvl w:val="0"/>
          <w:numId w:val="8"/>
        </w:numPr>
        <w:shd w:val="clear" w:color="auto" w:fill="auto"/>
        <w:tabs>
          <w:tab w:val="left" w:pos="299"/>
        </w:tabs>
        <w:spacing w:before="0" w:line="240" w:lineRule="auto"/>
        <w:ind w:left="57" w:right="57" w:hanging="340"/>
        <w:jc w:val="both"/>
        <w:rPr>
          <w:rFonts w:ascii="Arial" w:hAnsi="Arial" w:cs="Arial"/>
          <w:sz w:val="24"/>
          <w:szCs w:val="24"/>
        </w:rPr>
      </w:pPr>
      <w:r w:rsidRPr="00716B46">
        <w:rPr>
          <w:rFonts w:ascii="Arial" w:hAnsi="Arial" w:cs="Arial"/>
          <w:color w:val="000000"/>
          <w:sz w:val="24"/>
          <w:szCs w:val="24"/>
          <w:lang w:bidi="ro-RO"/>
        </w:rPr>
        <w:t>Nerespectarea prevederilor prezentei decizii atrage suspendarea sa</w:t>
      </w:r>
      <w:r w:rsidR="00C35AEA" w:rsidRPr="00716B46">
        <w:rPr>
          <w:rFonts w:ascii="Arial" w:hAnsi="Arial" w:cs="Arial"/>
          <w:color w:val="000000"/>
          <w:sz w:val="24"/>
          <w:szCs w:val="24"/>
          <w:lang w:bidi="ro-RO"/>
        </w:rPr>
        <w:t>u anularea acesteia, după caz, î</w:t>
      </w:r>
      <w:r w:rsidRPr="00716B46">
        <w:rPr>
          <w:rFonts w:ascii="Arial" w:hAnsi="Arial" w:cs="Arial"/>
          <w:color w:val="000000"/>
          <w:sz w:val="24"/>
          <w:szCs w:val="24"/>
          <w:lang w:bidi="ro-RO"/>
        </w:rPr>
        <w:t>n conformitate cu prevederile legale.</w:t>
      </w:r>
    </w:p>
    <w:p w:rsidR="007614C0" w:rsidRPr="00716B46" w:rsidRDefault="007614C0" w:rsidP="007614C0">
      <w:pPr>
        <w:pStyle w:val="Bodytext20"/>
        <w:shd w:val="clear" w:color="auto" w:fill="auto"/>
        <w:tabs>
          <w:tab w:val="left" w:pos="299"/>
        </w:tabs>
        <w:spacing w:before="0" w:line="240" w:lineRule="auto"/>
        <w:ind w:left="57" w:right="57" w:firstLine="0"/>
        <w:jc w:val="both"/>
        <w:rPr>
          <w:rFonts w:ascii="Arial" w:hAnsi="Arial" w:cs="Arial"/>
          <w:sz w:val="24"/>
          <w:szCs w:val="24"/>
        </w:rPr>
      </w:pPr>
    </w:p>
    <w:p w:rsidR="0097638B" w:rsidRPr="00716B46" w:rsidRDefault="0097638B" w:rsidP="006462E7">
      <w:pPr>
        <w:autoSpaceDE w:val="0"/>
        <w:autoSpaceDN w:val="0"/>
        <w:adjustRightInd w:val="0"/>
        <w:spacing w:after="0" w:line="240" w:lineRule="auto"/>
        <w:ind w:left="57" w:right="57" w:firstLine="340"/>
        <w:jc w:val="both"/>
        <w:rPr>
          <w:rFonts w:ascii="Arial" w:hAnsi="Arial" w:cs="Arial"/>
          <w:sz w:val="24"/>
          <w:szCs w:val="24"/>
          <w:lang w:val="ro-RO"/>
        </w:rPr>
      </w:pPr>
      <w:r w:rsidRPr="00716B46">
        <w:rPr>
          <w:rFonts w:ascii="Arial" w:hAnsi="Arial" w:cs="Arial"/>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Legea nr. </w:t>
      </w:r>
      <w:r w:rsidRPr="00716B46">
        <w:rPr>
          <w:rFonts w:ascii="Arial" w:hAnsi="Arial" w:cs="Arial"/>
          <w:b/>
          <w:sz w:val="24"/>
          <w:szCs w:val="24"/>
          <w:lang w:val="ro-RO" w:eastAsia="ro-RO"/>
        </w:rPr>
        <w:t xml:space="preserve">292/2018 </w:t>
      </w:r>
      <w:r w:rsidRPr="00716B46">
        <w:rPr>
          <w:rFonts w:ascii="Arial" w:hAnsi="Arial" w:cs="Arial"/>
          <w:b/>
          <w:sz w:val="24"/>
          <w:szCs w:val="24"/>
          <w:lang w:val="ro-RO"/>
        </w:rPr>
        <w:t>privind evaluarea impactului anumitor proiecte publice și private asupra mediului. Procesul</w:t>
      </w:r>
      <w:r w:rsidRPr="00716B46">
        <w:rPr>
          <w:rFonts w:ascii="Arial" w:hAnsi="Arial" w:cs="Arial"/>
          <w:sz w:val="24"/>
          <w:szCs w:val="24"/>
          <w:lang w:val="ro-RO"/>
        </w:rPr>
        <w:t>-</w:t>
      </w:r>
      <w:r w:rsidRPr="00716B46">
        <w:rPr>
          <w:rFonts w:ascii="Arial" w:hAnsi="Arial" w:cs="Arial"/>
          <w:b/>
          <w:sz w:val="24"/>
          <w:szCs w:val="24"/>
          <w:lang w:val="ro-RO"/>
        </w:rPr>
        <w:t>verbal se anexează și face parte integrantă din procesul</w:t>
      </w:r>
      <w:r w:rsidRPr="00716B46">
        <w:rPr>
          <w:rFonts w:ascii="Arial" w:hAnsi="Arial" w:cs="Arial"/>
          <w:sz w:val="24"/>
          <w:szCs w:val="24"/>
          <w:lang w:val="ro-RO"/>
        </w:rPr>
        <w:t>-</w:t>
      </w:r>
      <w:r w:rsidRPr="00716B46">
        <w:rPr>
          <w:rFonts w:ascii="Arial" w:hAnsi="Arial" w:cs="Arial"/>
          <w:b/>
          <w:sz w:val="24"/>
          <w:szCs w:val="24"/>
          <w:lang w:val="ro-RO"/>
        </w:rPr>
        <w:t>verbal de recepție la terminarea lucrărilor.</w:t>
      </w:r>
    </w:p>
    <w:p w:rsidR="00240539" w:rsidRPr="00716B46" w:rsidRDefault="00240539" w:rsidP="006462E7">
      <w:pPr>
        <w:autoSpaceDE w:val="0"/>
        <w:autoSpaceDN w:val="0"/>
        <w:adjustRightInd w:val="0"/>
        <w:spacing w:after="0" w:line="240" w:lineRule="auto"/>
        <w:ind w:left="57" w:right="57"/>
        <w:jc w:val="both"/>
        <w:rPr>
          <w:rFonts w:ascii="Arial" w:hAnsi="Arial" w:cs="Arial"/>
          <w:b/>
          <w:sz w:val="24"/>
          <w:szCs w:val="24"/>
          <w:lang w:val="ro-RO"/>
        </w:rPr>
      </w:pPr>
      <w:r w:rsidRPr="00716B46">
        <w:rPr>
          <w:rFonts w:ascii="Arial" w:hAnsi="Arial" w:cs="Arial"/>
          <w:sz w:val="24"/>
          <w:szCs w:val="24"/>
          <w:lang w:val="ro-RO"/>
        </w:rPr>
        <w:t xml:space="preserve">    </w:t>
      </w:r>
      <w:r w:rsidRPr="00716B46">
        <w:rPr>
          <w:rFonts w:ascii="Arial" w:hAnsi="Arial" w:cs="Arial"/>
          <w:b/>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14C0" w:rsidRPr="00716B46" w:rsidRDefault="007614C0" w:rsidP="006462E7">
      <w:pPr>
        <w:autoSpaceDE w:val="0"/>
        <w:autoSpaceDN w:val="0"/>
        <w:adjustRightInd w:val="0"/>
        <w:spacing w:after="0" w:line="240" w:lineRule="auto"/>
        <w:ind w:left="57" w:right="57"/>
        <w:jc w:val="both"/>
        <w:rPr>
          <w:rFonts w:ascii="Arial" w:hAnsi="Arial" w:cs="Arial"/>
          <w:b/>
          <w:sz w:val="24"/>
          <w:szCs w:val="24"/>
          <w:lang w:val="ro-RO"/>
        </w:rPr>
      </w:pPr>
    </w:p>
    <w:p w:rsidR="00240539" w:rsidRPr="00716B46" w:rsidRDefault="00BD1EB4"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 xml:space="preserve">     </w:t>
      </w:r>
      <w:r w:rsidR="006855A8" w:rsidRPr="00716B46">
        <w:rPr>
          <w:rFonts w:ascii="Arial" w:hAnsi="Arial" w:cs="Arial"/>
          <w:sz w:val="24"/>
          <w:szCs w:val="24"/>
          <w:lang w:val="ro-RO"/>
        </w:rPr>
        <w:t xml:space="preserve"> </w:t>
      </w:r>
      <w:r w:rsidR="00240539" w:rsidRPr="00716B46">
        <w:rPr>
          <w:rFonts w:ascii="Arial" w:hAnsi="Arial" w:cs="Arial"/>
          <w:sz w:val="24"/>
          <w:szCs w:val="24"/>
          <w:lang w:val="ro-RO"/>
        </w:rPr>
        <w:t>Orice persoană care face parte din publicul interesat şi care se consideră vătămată într-un drept al său ori într</w:t>
      </w:r>
      <w:r w:rsidR="00240539" w:rsidRPr="00716B46">
        <w:rPr>
          <w:rFonts w:ascii="Arial" w:hAnsi="Arial" w:cs="Arial"/>
          <w:b/>
          <w:sz w:val="24"/>
          <w:szCs w:val="24"/>
          <w:lang w:val="ro-RO"/>
        </w:rPr>
        <w:t>-</w:t>
      </w:r>
      <w:r w:rsidR="00240539" w:rsidRPr="00716B46">
        <w:rPr>
          <w:rFonts w:ascii="Arial" w:hAnsi="Arial" w:cs="Arial"/>
          <w:sz w:val="24"/>
          <w:szCs w:val="24"/>
          <w:lang w:val="ro-RO"/>
        </w:rPr>
        <w:t>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240539" w:rsidRPr="00716B46" w:rsidRDefault="006855A8"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 xml:space="preserve">       </w:t>
      </w:r>
      <w:r w:rsidR="00240539" w:rsidRPr="00716B46">
        <w:rPr>
          <w:rFonts w:ascii="Arial" w:hAnsi="Arial" w:cs="Arial"/>
          <w:sz w:val="24"/>
          <w:szCs w:val="24"/>
          <w:lang w:val="ro-RO"/>
        </w:rPr>
        <w:t>Se poate adresa instanţei de contencios administrativ competente şi orice organizaţie neguvernamentală care îndeplineş</w:t>
      </w:r>
      <w:r w:rsidR="00C35AEA" w:rsidRPr="00716B46">
        <w:rPr>
          <w:rFonts w:ascii="Arial" w:hAnsi="Arial" w:cs="Arial"/>
          <w:sz w:val="24"/>
          <w:szCs w:val="24"/>
          <w:lang w:val="ro-RO"/>
        </w:rPr>
        <w:t>te condiţiile prevăzute la art.</w:t>
      </w:r>
      <w:r w:rsidR="00C4670C" w:rsidRPr="00716B46">
        <w:rPr>
          <w:rFonts w:ascii="Arial" w:hAnsi="Arial" w:cs="Arial"/>
          <w:sz w:val="24"/>
          <w:szCs w:val="24"/>
          <w:lang w:val="ro-RO"/>
        </w:rPr>
        <w:t xml:space="preserve"> </w:t>
      </w:r>
      <w:r w:rsidR="00240539" w:rsidRPr="00716B46">
        <w:rPr>
          <w:rFonts w:ascii="Arial" w:hAnsi="Arial" w:cs="Arial"/>
          <w:sz w:val="24"/>
          <w:szCs w:val="24"/>
          <w:lang w:val="ro-RO"/>
        </w:rPr>
        <w:t xml:space="preserve">2 din Legea nr. </w:t>
      </w:r>
      <w:r w:rsidR="00240539" w:rsidRPr="00716B46">
        <w:rPr>
          <w:rFonts w:ascii="Arial" w:hAnsi="Arial" w:cs="Arial"/>
          <w:color w:val="000000"/>
          <w:sz w:val="24"/>
          <w:szCs w:val="24"/>
          <w:lang w:val="ro-RO" w:eastAsia="ro-RO" w:bidi="ro-RO"/>
        </w:rPr>
        <w:t>292/2018</w:t>
      </w:r>
      <w:r w:rsidR="00240539" w:rsidRPr="00716B46">
        <w:rPr>
          <w:rFonts w:ascii="Arial" w:hAnsi="Arial" w:cs="Arial"/>
          <w:sz w:val="24"/>
          <w:szCs w:val="24"/>
          <w:lang w:val="ro-RO"/>
        </w:rPr>
        <w:t xml:space="preserve"> privind evaluarea impactului anumitor proiecte publice şi private asupra mediului, considerându-se că acestea sunt vătămate într</w:t>
      </w:r>
      <w:r w:rsidR="00240539" w:rsidRPr="00716B46">
        <w:rPr>
          <w:rFonts w:ascii="Arial" w:hAnsi="Arial" w:cs="Arial"/>
          <w:b/>
          <w:sz w:val="24"/>
          <w:szCs w:val="24"/>
          <w:lang w:val="ro-RO"/>
        </w:rPr>
        <w:t>-</w:t>
      </w:r>
      <w:r w:rsidR="00240539" w:rsidRPr="00716B46">
        <w:rPr>
          <w:rFonts w:ascii="Arial" w:hAnsi="Arial" w:cs="Arial"/>
          <w:sz w:val="24"/>
          <w:szCs w:val="24"/>
          <w:lang w:val="ro-RO"/>
        </w:rPr>
        <w:t>un drept al lor sau într-un interes legitim.</w:t>
      </w:r>
    </w:p>
    <w:p w:rsidR="00BD645C" w:rsidRPr="00716B46" w:rsidRDefault="00240539"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 xml:space="preserve">    </w:t>
      </w:r>
      <w:r w:rsidR="006855A8" w:rsidRPr="00716B46">
        <w:rPr>
          <w:rFonts w:ascii="Arial" w:hAnsi="Arial" w:cs="Arial"/>
          <w:sz w:val="24"/>
          <w:szCs w:val="24"/>
          <w:lang w:val="ro-RO"/>
        </w:rPr>
        <w:t xml:space="preserve">   </w:t>
      </w:r>
      <w:r w:rsidRPr="00716B46">
        <w:rPr>
          <w:rFonts w:ascii="Arial" w:hAnsi="Arial" w:cs="Arial"/>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14E95" w:rsidRPr="00716B46" w:rsidRDefault="00240539"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 xml:space="preserve">   </w:t>
      </w:r>
      <w:r w:rsidR="006855A8" w:rsidRPr="00716B46">
        <w:rPr>
          <w:rFonts w:ascii="Arial" w:hAnsi="Arial" w:cs="Arial"/>
          <w:sz w:val="24"/>
          <w:szCs w:val="24"/>
          <w:lang w:val="ro-RO"/>
        </w:rPr>
        <w:t xml:space="preserve">    </w:t>
      </w:r>
      <w:r w:rsidRPr="00716B46">
        <w:rPr>
          <w:rFonts w:ascii="Arial" w:hAnsi="Arial" w:cs="Arial"/>
          <w:sz w:val="24"/>
          <w:szCs w:val="24"/>
          <w:lang w:val="ro-RO"/>
        </w:rPr>
        <w:t xml:space="preserve">Înainte de a se adresa instanţei de contencios administrativ competente, persoanele prevăzute la art. 21 din Legea nr. </w:t>
      </w:r>
      <w:r w:rsidRPr="00716B46">
        <w:rPr>
          <w:rFonts w:ascii="Arial" w:hAnsi="Arial" w:cs="Arial"/>
          <w:color w:val="000000"/>
          <w:sz w:val="24"/>
          <w:szCs w:val="24"/>
          <w:lang w:val="ro-RO" w:eastAsia="ro-RO" w:bidi="ro-RO"/>
        </w:rPr>
        <w:t>292/2018</w:t>
      </w:r>
      <w:r w:rsidRPr="00716B46">
        <w:rPr>
          <w:rFonts w:ascii="Arial" w:hAnsi="Arial" w:cs="Arial"/>
          <w:sz w:val="24"/>
          <w:szCs w:val="24"/>
          <w:lang w:val="ro-RO"/>
        </w:rPr>
        <w:t xml:space="preserve"> privind evaluarea impactului anumitor proiecte publice şi private asupra mediului au obligaţia să solicite autorităţii publice emitente a deciziei prevăzute la art. 21 alin. (3) sau </w:t>
      </w:r>
    </w:p>
    <w:p w:rsidR="00240539" w:rsidRPr="00716B46" w:rsidRDefault="00240539"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autorităţii ierarhic superioare revocarea, în tot sau în parte, a respectivei decizii. Solicitarea trebuie înregistrată în termen de 30 de zile de la data aducerii la cunoştinţa publicului a deciziei.</w:t>
      </w:r>
    </w:p>
    <w:p w:rsidR="00240539" w:rsidRPr="00716B46" w:rsidRDefault="00240539"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 xml:space="preserve">    </w:t>
      </w:r>
      <w:r w:rsidR="006855A8" w:rsidRPr="00716B46">
        <w:rPr>
          <w:rFonts w:ascii="Arial" w:hAnsi="Arial" w:cs="Arial"/>
          <w:sz w:val="24"/>
          <w:szCs w:val="24"/>
          <w:lang w:val="ro-RO"/>
        </w:rPr>
        <w:t xml:space="preserve">   </w:t>
      </w:r>
      <w:r w:rsidRPr="00716B46">
        <w:rPr>
          <w:rFonts w:ascii="Arial" w:hAnsi="Arial" w:cs="Arial"/>
          <w:sz w:val="24"/>
          <w:szCs w:val="24"/>
          <w:lang w:val="ro-RO"/>
        </w:rPr>
        <w:t>Autoritatea publică emitentă are obligaţia de a răspunde la plângerea prealabilă prevăzută la art. 22 alin. (1) în termen de 30 de zile de la data înregistrării acesteia la acea autoritate.</w:t>
      </w:r>
    </w:p>
    <w:p w:rsidR="00240539" w:rsidRPr="00716B46" w:rsidRDefault="00240539"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lastRenderedPageBreak/>
        <w:t xml:space="preserve">    </w:t>
      </w:r>
      <w:r w:rsidR="006855A8" w:rsidRPr="00716B46">
        <w:rPr>
          <w:rFonts w:ascii="Arial" w:hAnsi="Arial" w:cs="Arial"/>
          <w:sz w:val="24"/>
          <w:szCs w:val="24"/>
          <w:lang w:val="ro-RO"/>
        </w:rPr>
        <w:t xml:space="preserve">   </w:t>
      </w:r>
      <w:r w:rsidRPr="00716B46">
        <w:rPr>
          <w:rFonts w:ascii="Arial" w:hAnsi="Arial" w:cs="Arial"/>
          <w:sz w:val="24"/>
          <w:szCs w:val="24"/>
          <w:lang w:val="ro-RO"/>
        </w:rPr>
        <w:t>Procedura de soluţionare a plângerii prealabile prevăzută la art. 22 alin. (1) este gratuită şi trebuie să fie echitabilă, rapidă şi corectă.</w:t>
      </w:r>
    </w:p>
    <w:p w:rsidR="00F14E95" w:rsidRPr="00716B46" w:rsidRDefault="006855A8" w:rsidP="006462E7">
      <w:pPr>
        <w:autoSpaceDE w:val="0"/>
        <w:autoSpaceDN w:val="0"/>
        <w:adjustRightInd w:val="0"/>
        <w:spacing w:after="0" w:line="240" w:lineRule="auto"/>
        <w:ind w:left="57" w:right="57"/>
        <w:jc w:val="both"/>
        <w:rPr>
          <w:rFonts w:ascii="Arial" w:hAnsi="Arial" w:cs="Arial"/>
          <w:sz w:val="24"/>
          <w:szCs w:val="24"/>
          <w:lang w:val="ro-RO"/>
        </w:rPr>
      </w:pPr>
      <w:r w:rsidRPr="00716B46">
        <w:rPr>
          <w:rFonts w:ascii="Arial" w:hAnsi="Arial" w:cs="Arial"/>
          <w:sz w:val="24"/>
          <w:szCs w:val="24"/>
          <w:lang w:val="ro-RO"/>
        </w:rPr>
        <w:t xml:space="preserve">        </w:t>
      </w:r>
      <w:r w:rsidR="00240539" w:rsidRPr="00716B46">
        <w:rPr>
          <w:rFonts w:ascii="Arial" w:hAnsi="Arial" w:cs="Arial"/>
          <w:sz w:val="24"/>
          <w:szCs w:val="24"/>
          <w:lang w:val="ro-RO"/>
        </w:rPr>
        <w:t xml:space="preserve">Prezenta decizie poate fi contestată în conformitate cu prevederile Legii nr. </w:t>
      </w:r>
      <w:r w:rsidR="00240539" w:rsidRPr="00716B46">
        <w:rPr>
          <w:rFonts w:ascii="Arial" w:hAnsi="Arial" w:cs="Arial"/>
          <w:color w:val="000000"/>
          <w:sz w:val="24"/>
          <w:szCs w:val="24"/>
          <w:lang w:val="ro-RO" w:eastAsia="ro-RO" w:bidi="ro-RO"/>
        </w:rPr>
        <w:t>292/2018</w:t>
      </w:r>
      <w:r w:rsidR="00240539" w:rsidRPr="00716B46">
        <w:rPr>
          <w:rFonts w:ascii="Arial" w:hAnsi="Arial" w:cs="Arial"/>
          <w:sz w:val="24"/>
          <w:szCs w:val="24"/>
          <w:lang w:val="ro-RO"/>
        </w:rPr>
        <w:t xml:space="preserve"> privind evaluarea impactului anumitor proiecte publice şi private asupra mediului şi ale Legii nr. 554/2004, cu modificările şi completările ulterioare.</w:t>
      </w:r>
    </w:p>
    <w:p w:rsidR="007614C0" w:rsidRPr="00716B46" w:rsidRDefault="007614C0" w:rsidP="006462E7">
      <w:pPr>
        <w:autoSpaceDE w:val="0"/>
        <w:autoSpaceDN w:val="0"/>
        <w:adjustRightInd w:val="0"/>
        <w:spacing w:after="0" w:line="240" w:lineRule="auto"/>
        <w:ind w:left="57" w:right="57"/>
        <w:jc w:val="both"/>
        <w:rPr>
          <w:rFonts w:ascii="Arial" w:hAnsi="Arial" w:cs="Arial"/>
          <w:sz w:val="24"/>
          <w:szCs w:val="24"/>
          <w:lang w:val="ro-RO"/>
        </w:rPr>
      </w:pPr>
    </w:p>
    <w:tbl>
      <w:tblPr>
        <w:tblW w:w="0" w:type="auto"/>
        <w:tblLook w:val="04A0"/>
      </w:tblPr>
      <w:tblGrid>
        <w:gridCol w:w="4320"/>
      </w:tblGrid>
      <w:tr w:rsidR="00240539" w:rsidRPr="00716B46" w:rsidTr="00245898">
        <w:tc>
          <w:tcPr>
            <w:tcW w:w="4320" w:type="dxa"/>
          </w:tcPr>
          <w:p w:rsidR="00240539" w:rsidRPr="00716B46" w:rsidRDefault="00240539" w:rsidP="006462E7">
            <w:pPr>
              <w:spacing w:after="0" w:line="240" w:lineRule="auto"/>
              <w:ind w:left="57" w:right="57"/>
              <w:rPr>
                <w:rFonts w:ascii="Arial" w:hAnsi="Arial" w:cs="Arial"/>
                <w:sz w:val="24"/>
                <w:szCs w:val="24"/>
                <w:lang w:val="ro-RO"/>
              </w:rPr>
            </w:pPr>
          </w:p>
        </w:tc>
      </w:tr>
    </w:tbl>
    <w:p w:rsidR="00F211FD" w:rsidRPr="00716B46" w:rsidRDefault="00BA7F90" w:rsidP="006462E7">
      <w:pPr>
        <w:autoSpaceDE w:val="0"/>
        <w:autoSpaceDN w:val="0"/>
        <w:adjustRightInd w:val="0"/>
        <w:spacing w:after="0" w:line="240" w:lineRule="auto"/>
        <w:ind w:left="57" w:right="57"/>
        <w:rPr>
          <w:rFonts w:ascii="Arial" w:hAnsi="Arial" w:cs="Arial"/>
          <w:b/>
          <w:sz w:val="24"/>
          <w:szCs w:val="24"/>
          <w:lang w:val="ro-RO"/>
        </w:rPr>
      </w:pPr>
      <w:bookmarkStart w:id="0" w:name="_GoBack"/>
      <w:bookmarkEnd w:id="0"/>
      <w:r w:rsidRPr="00716B46">
        <w:rPr>
          <w:rFonts w:ascii="Arial" w:hAnsi="Arial" w:cs="Arial"/>
          <w:b/>
          <w:sz w:val="24"/>
          <w:szCs w:val="24"/>
          <w:lang w:val="ro-RO"/>
        </w:rPr>
        <w:t xml:space="preserve">                                                          </w:t>
      </w:r>
      <w:r w:rsidR="00240539" w:rsidRPr="00716B46">
        <w:rPr>
          <w:rFonts w:ascii="Arial" w:hAnsi="Arial" w:cs="Arial"/>
          <w:b/>
          <w:sz w:val="24"/>
          <w:szCs w:val="24"/>
          <w:lang w:val="ro-RO"/>
        </w:rPr>
        <w:t>DIRECTOR   EXECUTIV,</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7614C0" w:rsidTr="00245898">
        <w:trPr>
          <w:trHeight w:val="456"/>
          <w:tblCellSpacing w:w="15" w:type="dxa"/>
        </w:trPr>
        <w:tc>
          <w:tcPr>
            <w:tcW w:w="4572" w:type="dxa"/>
            <w:shd w:val="clear" w:color="auto" w:fill="auto"/>
            <w:hideMark/>
          </w:tcPr>
          <w:p w:rsidR="00240539" w:rsidRPr="007614C0" w:rsidRDefault="00DE4BAD" w:rsidP="001B321E">
            <w:pPr>
              <w:spacing w:after="0" w:line="240" w:lineRule="auto"/>
              <w:rPr>
                <w:rFonts w:ascii="Arial" w:eastAsia="Times New Roman" w:hAnsi="Arial" w:cs="Arial"/>
                <w:lang w:val="ro-RO"/>
              </w:rPr>
            </w:pPr>
            <w:r w:rsidRPr="00716B46">
              <w:rPr>
                <w:rFonts w:ascii="Arial" w:hAnsi="Arial" w:cs="Arial"/>
                <w:b/>
                <w:sz w:val="24"/>
                <w:szCs w:val="24"/>
                <w:lang w:val="ro-RO"/>
              </w:rPr>
              <w:t xml:space="preserve">              </w:t>
            </w:r>
            <w:r w:rsidR="00F211FD" w:rsidRPr="00716B46">
              <w:rPr>
                <w:rFonts w:ascii="Arial" w:hAnsi="Arial" w:cs="Arial"/>
                <w:b/>
                <w:sz w:val="24"/>
                <w:szCs w:val="24"/>
                <w:lang w:val="ro-RO"/>
              </w:rPr>
              <w:t xml:space="preserve">   </w:t>
            </w:r>
            <w:r w:rsidR="00593845" w:rsidRPr="00716B46">
              <w:rPr>
                <w:rFonts w:ascii="Arial" w:hAnsi="Arial" w:cs="Arial"/>
                <w:b/>
                <w:sz w:val="24"/>
                <w:szCs w:val="24"/>
                <w:lang w:val="ro-RO"/>
              </w:rPr>
              <w:t xml:space="preserve">                               </w:t>
            </w:r>
            <w:r w:rsidR="004B4AF8" w:rsidRPr="00716B46">
              <w:rPr>
                <w:rFonts w:ascii="Arial" w:hAnsi="Arial" w:cs="Arial"/>
                <w:b/>
                <w:sz w:val="24"/>
                <w:szCs w:val="24"/>
                <w:lang w:val="ro-RO"/>
              </w:rPr>
              <w:t xml:space="preserve">           </w:t>
            </w:r>
          </w:p>
        </w:tc>
        <w:tc>
          <w:tcPr>
            <w:tcW w:w="4977" w:type="dxa"/>
            <w:shd w:val="clear" w:color="auto" w:fill="auto"/>
            <w:hideMark/>
          </w:tcPr>
          <w:p w:rsidR="00240539" w:rsidRPr="007614C0" w:rsidRDefault="00240539" w:rsidP="00245898">
            <w:pPr>
              <w:spacing w:after="0" w:line="240" w:lineRule="auto"/>
              <w:jc w:val="center"/>
              <w:rPr>
                <w:rFonts w:ascii="Arial" w:eastAsia="Times New Roman" w:hAnsi="Arial" w:cs="Arial"/>
                <w:lang w:val="ro-RO"/>
              </w:rPr>
            </w:pPr>
          </w:p>
        </w:tc>
      </w:tr>
    </w:tbl>
    <w:p w:rsidR="00240539" w:rsidRPr="007614C0" w:rsidRDefault="00240539" w:rsidP="00240539">
      <w:pPr>
        <w:pStyle w:val="Bodytext20"/>
        <w:shd w:val="clear" w:color="auto" w:fill="auto"/>
        <w:tabs>
          <w:tab w:val="left" w:pos="299"/>
        </w:tabs>
        <w:spacing w:before="0" w:line="240" w:lineRule="auto"/>
        <w:ind w:right="400" w:firstLine="0"/>
        <w:jc w:val="both"/>
        <w:rPr>
          <w:rFonts w:ascii="Arial" w:hAnsi="Arial" w:cs="Arial"/>
          <w:color w:val="000000"/>
          <w:sz w:val="22"/>
          <w:szCs w:val="22"/>
          <w:lang w:bidi="ro-RO"/>
        </w:rPr>
      </w:pPr>
    </w:p>
    <w:p w:rsidR="00240539" w:rsidRPr="0023399C" w:rsidRDefault="00240539" w:rsidP="00240539">
      <w:pPr>
        <w:tabs>
          <w:tab w:val="left" w:pos="4162"/>
        </w:tabs>
        <w:rPr>
          <w:rFonts w:ascii="Times New Roman" w:hAnsi="Times New Roman"/>
          <w:sz w:val="24"/>
          <w:szCs w:val="24"/>
          <w:lang w:val="ro-RO"/>
        </w:rPr>
      </w:pPr>
      <w:r w:rsidRPr="0023399C">
        <w:rPr>
          <w:rFonts w:ascii="Times New Roman" w:hAnsi="Times New Roman"/>
          <w:sz w:val="24"/>
          <w:szCs w:val="24"/>
          <w:lang w:val="ro-RO"/>
        </w:rPr>
        <w:tab/>
      </w:r>
    </w:p>
    <w:p w:rsidR="00240539" w:rsidRPr="0023399C" w:rsidRDefault="00240539" w:rsidP="00240539">
      <w:pPr>
        <w:tabs>
          <w:tab w:val="left" w:pos="4162"/>
        </w:tabs>
        <w:rPr>
          <w:rFonts w:ascii="Times New Roman" w:hAnsi="Times New Roman"/>
          <w:sz w:val="24"/>
          <w:szCs w:val="24"/>
          <w:lang w:val="ro-RO"/>
        </w:rPr>
      </w:pPr>
    </w:p>
    <w:p w:rsidR="004A2BEE" w:rsidRPr="0023399C" w:rsidRDefault="004A2BEE" w:rsidP="004A2BEE">
      <w:pPr>
        <w:tabs>
          <w:tab w:val="left" w:pos="5103"/>
          <w:tab w:val="left" w:pos="5245"/>
        </w:tabs>
        <w:rPr>
          <w:rFonts w:ascii="Times New Roman" w:hAnsi="Times New Roman"/>
          <w:sz w:val="24"/>
          <w:szCs w:val="24"/>
          <w:lang w:val="ro-RO"/>
        </w:rPr>
      </w:pPr>
    </w:p>
    <w:p w:rsidR="004A2BEE" w:rsidRPr="0023399C" w:rsidRDefault="004A2BEE" w:rsidP="002F1581">
      <w:pPr>
        <w:spacing w:after="0"/>
        <w:ind w:right="-1"/>
        <w:rPr>
          <w:rFonts w:ascii="Times New Roman" w:hAnsi="Times New Roman"/>
          <w:sz w:val="24"/>
          <w:szCs w:val="24"/>
          <w:lang w:val="ro-RO"/>
        </w:rPr>
      </w:pPr>
    </w:p>
    <w:sectPr w:rsidR="004A2BEE" w:rsidRPr="0023399C"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F3" w:rsidRDefault="00226DF3" w:rsidP="0010560A">
      <w:pPr>
        <w:spacing w:after="0" w:line="240" w:lineRule="auto"/>
      </w:pPr>
      <w:r>
        <w:separator/>
      </w:r>
    </w:p>
  </w:endnote>
  <w:endnote w:type="continuationSeparator" w:id="0">
    <w:p w:rsidR="00226DF3" w:rsidRDefault="00226DF3"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593845" w:rsidRPr="008F5F96" w:rsidRDefault="00141354" w:rsidP="00593845">
    <w:pPr>
      <w:pStyle w:val="Header"/>
      <w:tabs>
        <w:tab w:val="clear" w:pos="4680"/>
      </w:tabs>
      <w:contextualSpacing/>
      <w:jc w:val="center"/>
      <w:rPr>
        <w:rFonts w:ascii="Times New Roman" w:hAnsi="Times New Roman"/>
        <w:b/>
        <w:sz w:val="24"/>
        <w:szCs w:val="24"/>
        <w:lang w:val="ro-RO"/>
      </w:rPr>
    </w:pPr>
    <w:r w:rsidRPr="0014135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9264">
          <v:imagedata r:id="rId1" o:title=""/>
        </v:shape>
        <o:OLEObject Type="Embed" ProgID="CorelDRAW.Graphic.13" ShapeID="_x0000_s2065" DrawAspect="Content" ObjectID="_1649494159" r:id="rId2"/>
      </w:pict>
    </w:r>
    <w:r w:rsidRPr="0014135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58240" o:connectortype="straight" strokecolor="#00214e" strokeweight="1.5pt"/>
      </w:pict>
    </w:r>
    <w:r w:rsidR="00593845" w:rsidRPr="008F5F96">
      <w:rPr>
        <w:rFonts w:ascii="Times New Roman" w:hAnsi="Times New Roman"/>
        <w:b/>
        <w:sz w:val="24"/>
        <w:szCs w:val="24"/>
        <w:lang w:val="it-IT"/>
      </w:rPr>
      <w:t>AGEN</w:t>
    </w:r>
    <w:r w:rsidR="00593845" w:rsidRPr="008F5F96">
      <w:rPr>
        <w:rFonts w:ascii="Times New Roman" w:hAnsi="Times New Roman"/>
        <w:b/>
        <w:sz w:val="24"/>
        <w:szCs w:val="24"/>
        <w:lang w:val="ro-RO"/>
      </w:rPr>
      <w:t>ŢIA PENTRU PROTECŢIA MEDIULUI SUCEAVA</w:t>
    </w:r>
  </w:p>
  <w:p w:rsidR="00593845" w:rsidRDefault="00593845" w:rsidP="00593845">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593845" w:rsidRDefault="00593845" w:rsidP="00593845">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593845">
      <w:rPr>
        <w:rFonts w:ascii="Times New Roman" w:hAnsi="Times New Roman"/>
        <w:b/>
        <w:sz w:val="24"/>
        <w:szCs w:val="24"/>
        <w:lang w:val="ro-RO"/>
      </w:rPr>
      <w:t>-</w:t>
    </w:r>
    <w:r w:rsidRPr="008F5F96">
      <w:rPr>
        <w:rFonts w:ascii="Times New Roman" w:hAnsi="Times New Roman"/>
        <w:sz w:val="24"/>
        <w:szCs w:val="24"/>
        <w:lang w:val="ro-RO"/>
      </w:rPr>
      <w:t>mail: office@apmsv.</w:t>
    </w:r>
    <w:r>
      <w:rPr>
        <w:rFonts w:ascii="Times New Roman" w:hAnsi="Times New Roman"/>
        <w:sz w:val="24"/>
        <w:szCs w:val="24"/>
        <w:lang w:val="ro-RO"/>
      </w:rPr>
      <w:t xml:space="preserve">anpm.ro; Tel. 0230 514056 Fax. </w:t>
    </w:r>
    <w:r w:rsidRPr="008F5F96">
      <w:rPr>
        <w:rFonts w:ascii="Times New Roman" w:hAnsi="Times New Roman"/>
        <w:sz w:val="24"/>
        <w:szCs w:val="24"/>
        <w:lang w:val="ro-RO"/>
      </w:rPr>
      <w:t>0230 514059</w:t>
    </w:r>
  </w:p>
  <w:tbl>
    <w:tblPr>
      <w:tblStyle w:val="TableGrid"/>
      <w:tblW w:w="0" w:type="auto"/>
      <w:tblInd w:w="1108" w:type="dxa"/>
      <w:tblLook w:val="04A0"/>
    </w:tblPr>
    <w:tblGrid>
      <w:gridCol w:w="8177"/>
    </w:tblGrid>
    <w:tr w:rsidR="00593845" w:rsidRPr="0006159A" w:rsidTr="003A6488">
      <w:trPr>
        <w:trHeight w:val="270"/>
      </w:trPr>
      <w:tc>
        <w:tcPr>
          <w:tcW w:w="8177" w:type="dxa"/>
        </w:tcPr>
        <w:p w:rsidR="00593845" w:rsidRPr="0006159A" w:rsidRDefault="00593845" w:rsidP="003A6488">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BA7F90" w:rsidRDefault="00BA7F90" w:rsidP="00593845">
    <w:pPr>
      <w:pStyle w:val="Footer"/>
    </w:pPr>
  </w:p>
  <w:p w:rsidR="00BA7F90" w:rsidRDefault="00141354" w:rsidP="00BA7F90">
    <w:pPr>
      <w:pStyle w:val="Footer"/>
    </w:pPr>
    <w:sdt>
      <w:sdtPr>
        <w:id w:val="791628253"/>
        <w:docPartObj>
          <w:docPartGallery w:val="Page Numbers (Bottom of Page)"/>
          <w:docPartUnique/>
        </w:docPartObj>
      </w:sdtPr>
      <w:sdtContent>
        <w:r w:rsidR="00BA7F90">
          <w:t xml:space="preserve">                                                                                                </w:t>
        </w:r>
        <w:fldSimple w:instr=" PAGE   \* MERGEFORMAT ">
          <w:r w:rsidR="001B321E">
            <w:rPr>
              <w:noProof/>
            </w:rPr>
            <w:t>5</w:t>
          </w:r>
        </w:fldSimple>
        <w:r w:rsidR="00B429B1">
          <w:t>/5</w:t>
        </w:r>
      </w:sdtContent>
    </w:sdt>
  </w:p>
  <w:p w:rsidR="00575325" w:rsidRPr="002334C2" w:rsidRDefault="00575325"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F3" w:rsidRDefault="00226DF3" w:rsidP="0010560A">
      <w:pPr>
        <w:spacing w:after="0" w:line="240" w:lineRule="auto"/>
      </w:pPr>
      <w:r>
        <w:separator/>
      </w:r>
    </w:p>
  </w:footnote>
  <w:footnote w:type="continuationSeparator" w:id="0">
    <w:p w:rsidR="00226DF3" w:rsidRDefault="00226DF3"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281" w:rsidRDefault="001142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7D1"/>
    <w:multiLevelType w:val="multilevel"/>
    <w:tmpl w:val="B020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7A32B2"/>
    <w:multiLevelType w:val="hybridMultilevel"/>
    <w:tmpl w:val="46AC8AF2"/>
    <w:lvl w:ilvl="0" w:tplc="04090001">
      <w:start w:val="1"/>
      <w:numFmt w:val="bullet"/>
      <w:lvlText w:val=""/>
      <w:lvlJc w:val="left"/>
      <w:pPr>
        <w:ind w:left="720" w:hanging="360"/>
      </w:pPr>
      <w:rPr>
        <w:rFonts w:ascii="Symbol" w:hAnsi="Symbol" w:hint="default"/>
      </w:rPr>
    </w:lvl>
    <w:lvl w:ilvl="1" w:tplc="5DD2C3CE">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19AB"/>
    <w:multiLevelType w:val="multilevel"/>
    <w:tmpl w:val="D1CE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47E22"/>
    <w:multiLevelType w:val="multilevel"/>
    <w:tmpl w:val="70AE41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1209"/>
    <w:multiLevelType w:val="hybridMultilevel"/>
    <w:tmpl w:val="EE90D24C"/>
    <w:lvl w:ilvl="0" w:tplc="9D80AABE">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C484F"/>
    <w:multiLevelType w:val="hybridMultilevel"/>
    <w:tmpl w:val="C032CA0C"/>
    <w:lvl w:ilvl="0" w:tplc="DE642A3C">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522397F"/>
    <w:multiLevelType w:val="hybridMultilevel"/>
    <w:tmpl w:val="0A8280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A756D"/>
    <w:multiLevelType w:val="hybridMultilevel"/>
    <w:tmpl w:val="98825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001A3"/>
    <w:multiLevelType w:val="hybridMultilevel"/>
    <w:tmpl w:val="D176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37317"/>
    <w:multiLevelType w:val="hybridMultilevel"/>
    <w:tmpl w:val="A9D835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753661B"/>
    <w:multiLevelType w:val="hybridMultilevel"/>
    <w:tmpl w:val="10C8479C"/>
    <w:lvl w:ilvl="0" w:tplc="0C4035BE">
      <w:start w:val="19"/>
      <w:numFmt w:val="bullet"/>
      <w:lvlText w:val="-"/>
      <w:lvlJc w:val="left"/>
      <w:pPr>
        <w:ind w:left="1129" w:hanging="360"/>
      </w:pPr>
      <w:rPr>
        <w:rFonts w:ascii="Times New Roman" w:eastAsia="Times New Roman" w:hAnsi="Times New Roman" w:cs="Times New Roman" w:hint="default"/>
      </w:rPr>
    </w:lvl>
    <w:lvl w:ilvl="1" w:tplc="04090003">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3">
    <w:nsid w:val="59AD0F4F"/>
    <w:multiLevelType w:val="hybridMultilevel"/>
    <w:tmpl w:val="58843472"/>
    <w:lvl w:ilvl="0" w:tplc="4AB69DB2">
      <w:start w:val="1"/>
      <w:numFmt w:val="bullet"/>
      <w:lvlText w:val=""/>
      <w:lvlJc w:val="left"/>
      <w:pPr>
        <w:tabs>
          <w:tab w:val="num" w:pos="1636"/>
        </w:tabs>
        <w:ind w:left="1636"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3"/>
  </w:num>
  <w:num w:numId="4">
    <w:abstractNumId w:val="16"/>
  </w:num>
  <w:num w:numId="5">
    <w:abstractNumId w:val="18"/>
  </w:num>
  <w:num w:numId="6">
    <w:abstractNumId w:val="17"/>
  </w:num>
  <w:num w:numId="7">
    <w:abstractNumId w:val="15"/>
  </w:num>
  <w:num w:numId="8">
    <w:abstractNumId w:val="19"/>
  </w:num>
  <w:num w:numId="9">
    <w:abstractNumId w:val="11"/>
  </w:num>
  <w:num w:numId="10">
    <w:abstractNumId w:val="5"/>
  </w:num>
  <w:num w:numId="11">
    <w:abstractNumId w:val="6"/>
  </w:num>
  <w:num w:numId="12">
    <w:abstractNumId w:val="13"/>
  </w:num>
  <w:num w:numId="13">
    <w:abstractNumId w:val="12"/>
  </w:num>
  <w:num w:numId="14">
    <w:abstractNumId w:val="7"/>
  </w:num>
  <w:num w:numId="15">
    <w:abstractNumId w:val="10"/>
  </w:num>
  <w:num w:numId="16">
    <w:abstractNumId w:val="8"/>
  </w:num>
  <w:num w:numId="17">
    <w:abstractNumId w:val="2"/>
  </w:num>
  <w:num w:numId="18">
    <w:abstractNumId w:val="0"/>
  </w:num>
  <w:num w:numId="19">
    <w:abstractNumId w:val="9"/>
  </w:num>
  <w:num w:numId="20">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22882">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4247"/>
    <w:rsid w:val="000160D3"/>
    <w:rsid w:val="00017448"/>
    <w:rsid w:val="00020665"/>
    <w:rsid w:val="000207CA"/>
    <w:rsid w:val="00021991"/>
    <w:rsid w:val="00023D48"/>
    <w:rsid w:val="00026ED1"/>
    <w:rsid w:val="000336A1"/>
    <w:rsid w:val="0003400D"/>
    <w:rsid w:val="00035C30"/>
    <w:rsid w:val="00040468"/>
    <w:rsid w:val="00041C0B"/>
    <w:rsid w:val="00046049"/>
    <w:rsid w:val="00047861"/>
    <w:rsid w:val="00047D35"/>
    <w:rsid w:val="0005444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100A"/>
    <w:rsid w:val="00093049"/>
    <w:rsid w:val="00095760"/>
    <w:rsid w:val="000961A9"/>
    <w:rsid w:val="000B4BBE"/>
    <w:rsid w:val="000B4E57"/>
    <w:rsid w:val="000C116A"/>
    <w:rsid w:val="000C4375"/>
    <w:rsid w:val="000D015E"/>
    <w:rsid w:val="000D0742"/>
    <w:rsid w:val="000E1BEF"/>
    <w:rsid w:val="000F4697"/>
    <w:rsid w:val="000F54E4"/>
    <w:rsid w:val="000F5694"/>
    <w:rsid w:val="000F7D6F"/>
    <w:rsid w:val="00100751"/>
    <w:rsid w:val="00100E7D"/>
    <w:rsid w:val="0010312B"/>
    <w:rsid w:val="0010560A"/>
    <w:rsid w:val="001106BA"/>
    <w:rsid w:val="0011371E"/>
    <w:rsid w:val="00114281"/>
    <w:rsid w:val="00115912"/>
    <w:rsid w:val="00117CBE"/>
    <w:rsid w:val="00122D34"/>
    <w:rsid w:val="00124029"/>
    <w:rsid w:val="00124988"/>
    <w:rsid w:val="001274F0"/>
    <w:rsid w:val="00130855"/>
    <w:rsid w:val="0013434C"/>
    <w:rsid w:val="0014084C"/>
    <w:rsid w:val="00140DBC"/>
    <w:rsid w:val="00141354"/>
    <w:rsid w:val="0014472F"/>
    <w:rsid w:val="00151A20"/>
    <w:rsid w:val="00151A8F"/>
    <w:rsid w:val="00151D9D"/>
    <w:rsid w:val="00154408"/>
    <w:rsid w:val="0015474D"/>
    <w:rsid w:val="0015480D"/>
    <w:rsid w:val="0015685F"/>
    <w:rsid w:val="001616C1"/>
    <w:rsid w:val="00162EB4"/>
    <w:rsid w:val="00163FDA"/>
    <w:rsid w:val="00164BEC"/>
    <w:rsid w:val="0017019D"/>
    <w:rsid w:val="0017069E"/>
    <w:rsid w:val="0017432E"/>
    <w:rsid w:val="00186129"/>
    <w:rsid w:val="00190207"/>
    <w:rsid w:val="001A0004"/>
    <w:rsid w:val="001A0248"/>
    <w:rsid w:val="001A0BB6"/>
    <w:rsid w:val="001A3A8A"/>
    <w:rsid w:val="001B0834"/>
    <w:rsid w:val="001B1004"/>
    <w:rsid w:val="001B321E"/>
    <w:rsid w:val="001B3976"/>
    <w:rsid w:val="001C1D20"/>
    <w:rsid w:val="001C6871"/>
    <w:rsid w:val="001D0270"/>
    <w:rsid w:val="001D125C"/>
    <w:rsid w:val="001D2EC5"/>
    <w:rsid w:val="001D58F9"/>
    <w:rsid w:val="001D72A8"/>
    <w:rsid w:val="001E11BF"/>
    <w:rsid w:val="001E5B89"/>
    <w:rsid w:val="001E5C76"/>
    <w:rsid w:val="001E7D3A"/>
    <w:rsid w:val="001F6A19"/>
    <w:rsid w:val="001F6A9D"/>
    <w:rsid w:val="00206333"/>
    <w:rsid w:val="00210B26"/>
    <w:rsid w:val="002114F3"/>
    <w:rsid w:val="00211649"/>
    <w:rsid w:val="00217268"/>
    <w:rsid w:val="002176F5"/>
    <w:rsid w:val="0022203B"/>
    <w:rsid w:val="002245D4"/>
    <w:rsid w:val="00226DF3"/>
    <w:rsid w:val="002310E8"/>
    <w:rsid w:val="00232324"/>
    <w:rsid w:val="002334C2"/>
    <w:rsid w:val="0023399C"/>
    <w:rsid w:val="00235DF6"/>
    <w:rsid w:val="002367AC"/>
    <w:rsid w:val="00240539"/>
    <w:rsid w:val="00242791"/>
    <w:rsid w:val="002429F6"/>
    <w:rsid w:val="002469F6"/>
    <w:rsid w:val="00246FB0"/>
    <w:rsid w:val="00253D06"/>
    <w:rsid w:val="002604E5"/>
    <w:rsid w:val="00264334"/>
    <w:rsid w:val="0026571A"/>
    <w:rsid w:val="00266491"/>
    <w:rsid w:val="00267926"/>
    <w:rsid w:val="00274875"/>
    <w:rsid w:val="002748AE"/>
    <w:rsid w:val="002760B2"/>
    <w:rsid w:val="0027736A"/>
    <w:rsid w:val="0028053B"/>
    <w:rsid w:val="00280E60"/>
    <w:rsid w:val="00283170"/>
    <w:rsid w:val="00284FE2"/>
    <w:rsid w:val="002865E6"/>
    <w:rsid w:val="00286C08"/>
    <w:rsid w:val="00286E94"/>
    <w:rsid w:val="0029170F"/>
    <w:rsid w:val="002942E4"/>
    <w:rsid w:val="00295C00"/>
    <w:rsid w:val="00297E20"/>
    <w:rsid w:val="002A26BC"/>
    <w:rsid w:val="002A36E2"/>
    <w:rsid w:val="002B1B5E"/>
    <w:rsid w:val="002B3BD4"/>
    <w:rsid w:val="002C3198"/>
    <w:rsid w:val="002C5CFC"/>
    <w:rsid w:val="002D6A4E"/>
    <w:rsid w:val="002D7BF3"/>
    <w:rsid w:val="002E27C6"/>
    <w:rsid w:val="002E54C1"/>
    <w:rsid w:val="002E68D6"/>
    <w:rsid w:val="002E701B"/>
    <w:rsid w:val="002F1581"/>
    <w:rsid w:val="002F1B9A"/>
    <w:rsid w:val="002F75A7"/>
    <w:rsid w:val="00312392"/>
    <w:rsid w:val="00314358"/>
    <w:rsid w:val="0031752C"/>
    <w:rsid w:val="00320B7E"/>
    <w:rsid w:val="00325739"/>
    <w:rsid w:val="00327640"/>
    <w:rsid w:val="00327C84"/>
    <w:rsid w:val="00330C2C"/>
    <w:rsid w:val="0033423D"/>
    <w:rsid w:val="00334DE6"/>
    <w:rsid w:val="0033682D"/>
    <w:rsid w:val="00337C8B"/>
    <w:rsid w:val="003404FC"/>
    <w:rsid w:val="00345F25"/>
    <w:rsid w:val="00347395"/>
    <w:rsid w:val="00347E1A"/>
    <w:rsid w:val="00350F14"/>
    <w:rsid w:val="00351ECF"/>
    <w:rsid w:val="00352C4D"/>
    <w:rsid w:val="00362246"/>
    <w:rsid w:val="00363924"/>
    <w:rsid w:val="0036599A"/>
    <w:rsid w:val="00367CAB"/>
    <w:rsid w:val="0037153B"/>
    <w:rsid w:val="00374A17"/>
    <w:rsid w:val="0037501A"/>
    <w:rsid w:val="00377782"/>
    <w:rsid w:val="003803D4"/>
    <w:rsid w:val="00383DC2"/>
    <w:rsid w:val="003924E6"/>
    <w:rsid w:val="00393016"/>
    <w:rsid w:val="00394DA5"/>
    <w:rsid w:val="00394E35"/>
    <w:rsid w:val="003A2D3C"/>
    <w:rsid w:val="003B1390"/>
    <w:rsid w:val="003B7C47"/>
    <w:rsid w:val="003C14A9"/>
    <w:rsid w:val="003C4E7A"/>
    <w:rsid w:val="003C643E"/>
    <w:rsid w:val="003D0948"/>
    <w:rsid w:val="003D2D3F"/>
    <w:rsid w:val="003D488E"/>
    <w:rsid w:val="003D6F2E"/>
    <w:rsid w:val="003D7A7E"/>
    <w:rsid w:val="003E55F0"/>
    <w:rsid w:val="003E6903"/>
    <w:rsid w:val="003E6B89"/>
    <w:rsid w:val="003F0E75"/>
    <w:rsid w:val="003F19EA"/>
    <w:rsid w:val="003F3DFD"/>
    <w:rsid w:val="003F4A7B"/>
    <w:rsid w:val="003F7B87"/>
    <w:rsid w:val="00401CBE"/>
    <w:rsid w:val="004075B3"/>
    <w:rsid w:val="004108C0"/>
    <w:rsid w:val="00410D19"/>
    <w:rsid w:val="00413A3D"/>
    <w:rsid w:val="00413CEB"/>
    <w:rsid w:val="004212F6"/>
    <w:rsid w:val="00422B76"/>
    <w:rsid w:val="0042404A"/>
    <w:rsid w:val="00427352"/>
    <w:rsid w:val="004411BF"/>
    <w:rsid w:val="00444C7A"/>
    <w:rsid w:val="00444CD3"/>
    <w:rsid w:val="004466E7"/>
    <w:rsid w:val="00450E53"/>
    <w:rsid w:val="0045101E"/>
    <w:rsid w:val="004513CF"/>
    <w:rsid w:val="004543A8"/>
    <w:rsid w:val="00454401"/>
    <w:rsid w:val="00460754"/>
    <w:rsid w:val="00471439"/>
    <w:rsid w:val="00473A03"/>
    <w:rsid w:val="00475201"/>
    <w:rsid w:val="004765EB"/>
    <w:rsid w:val="00477460"/>
    <w:rsid w:val="004817AF"/>
    <w:rsid w:val="00486C77"/>
    <w:rsid w:val="00490E7B"/>
    <w:rsid w:val="00493A08"/>
    <w:rsid w:val="00494F5E"/>
    <w:rsid w:val="0049512C"/>
    <w:rsid w:val="004976D8"/>
    <w:rsid w:val="00497B0D"/>
    <w:rsid w:val="004A2BEE"/>
    <w:rsid w:val="004A3A25"/>
    <w:rsid w:val="004A47B7"/>
    <w:rsid w:val="004A7455"/>
    <w:rsid w:val="004B0999"/>
    <w:rsid w:val="004B4AF8"/>
    <w:rsid w:val="004B4DB2"/>
    <w:rsid w:val="004B7C7C"/>
    <w:rsid w:val="004C049C"/>
    <w:rsid w:val="004C4E8D"/>
    <w:rsid w:val="004C5785"/>
    <w:rsid w:val="004D5640"/>
    <w:rsid w:val="004E1841"/>
    <w:rsid w:val="004E2927"/>
    <w:rsid w:val="004E5A4A"/>
    <w:rsid w:val="004E77AE"/>
    <w:rsid w:val="004F3DF5"/>
    <w:rsid w:val="004F48BE"/>
    <w:rsid w:val="004F6F09"/>
    <w:rsid w:val="00500DAD"/>
    <w:rsid w:val="00503A66"/>
    <w:rsid w:val="00505B04"/>
    <w:rsid w:val="00505E6D"/>
    <w:rsid w:val="0050643F"/>
    <w:rsid w:val="00511964"/>
    <w:rsid w:val="00512672"/>
    <w:rsid w:val="00515750"/>
    <w:rsid w:val="00517A73"/>
    <w:rsid w:val="005205EF"/>
    <w:rsid w:val="00521CAF"/>
    <w:rsid w:val="005223EC"/>
    <w:rsid w:val="005223F9"/>
    <w:rsid w:val="0052285E"/>
    <w:rsid w:val="005306A3"/>
    <w:rsid w:val="00532353"/>
    <w:rsid w:val="005350D1"/>
    <w:rsid w:val="00541893"/>
    <w:rsid w:val="005469F4"/>
    <w:rsid w:val="005504A1"/>
    <w:rsid w:val="00552145"/>
    <w:rsid w:val="00555B18"/>
    <w:rsid w:val="00557CDB"/>
    <w:rsid w:val="005634A2"/>
    <w:rsid w:val="00564AA4"/>
    <w:rsid w:val="00571253"/>
    <w:rsid w:val="005715AB"/>
    <w:rsid w:val="00575325"/>
    <w:rsid w:val="0057744C"/>
    <w:rsid w:val="0058169F"/>
    <w:rsid w:val="005845EF"/>
    <w:rsid w:val="00586D0A"/>
    <w:rsid w:val="00586D21"/>
    <w:rsid w:val="005900E9"/>
    <w:rsid w:val="0059223A"/>
    <w:rsid w:val="0059286F"/>
    <w:rsid w:val="00592FA8"/>
    <w:rsid w:val="0059358C"/>
    <w:rsid w:val="00593845"/>
    <w:rsid w:val="00597C66"/>
    <w:rsid w:val="005A3E32"/>
    <w:rsid w:val="005A57F1"/>
    <w:rsid w:val="005B09B7"/>
    <w:rsid w:val="005B20C8"/>
    <w:rsid w:val="005B344B"/>
    <w:rsid w:val="005B40FC"/>
    <w:rsid w:val="005B4506"/>
    <w:rsid w:val="005B68C5"/>
    <w:rsid w:val="005B6BC0"/>
    <w:rsid w:val="005B706C"/>
    <w:rsid w:val="005C0532"/>
    <w:rsid w:val="005C46F6"/>
    <w:rsid w:val="005C5772"/>
    <w:rsid w:val="005C716F"/>
    <w:rsid w:val="005C7844"/>
    <w:rsid w:val="005D2962"/>
    <w:rsid w:val="005D2BE6"/>
    <w:rsid w:val="005D3599"/>
    <w:rsid w:val="005D6076"/>
    <w:rsid w:val="005D7991"/>
    <w:rsid w:val="005E6F63"/>
    <w:rsid w:val="005F2D52"/>
    <w:rsid w:val="005F45A6"/>
    <w:rsid w:val="005F5036"/>
    <w:rsid w:val="00601F79"/>
    <w:rsid w:val="006036B0"/>
    <w:rsid w:val="00607FED"/>
    <w:rsid w:val="006100C2"/>
    <w:rsid w:val="00610D4E"/>
    <w:rsid w:val="00612435"/>
    <w:rsid w:val="00615BF5"/>
    <w:rsid w:val="0061677F"/>
    <w:rsid w:val="00617F2C"/>
    <w:rsid w:val="0062058E"/>
    <w:rsid w:val="0062089B"/>
    <w:rsid w:val="00621AF6"/>
    <w:rsid w:val="006241A9"/>
    <w:rsid w:val="00632117"/>
    <w:rsid w:val="0063255B"/>
    <w:rsid w:val="00641175"/>
    <w:rsid w:val="006425C1"/>
    <w:rsid w:val="0064599E"/>
    <w:rsid w:val="006462E7"/>
    <w:rsid w:val="00646A35"/>
    <w:rsid w:val="00651119"/>
    <w:rsid w:val="0065147F"/>
    <w:rsid w:val="00653083"/>
    <w:rsid w:val="0065352C"/>
    <w:rsid w:val="00654F2F"/>
    <w:rsid w:val="00660E1D"/>
    <w:rsid w:val="00663EF1"/>
    <w:rsid w:val="006641C9"/>
    <w:rsid w:val="00666D8F"/>
    <w:rsid w:val="006679AE"/>
    <w:rsid w:val="00667BDA"/>
    <w:rsid w:val="006764B8"/>
    <w:rsid w:val="00677AD1"/>
    <w:rsid w:val="006855A8"/>
    <w:rsid w:val="00694374"/>
    <w:rsid w:val="006A0E6F"/>
    <w:rsid w:val="006A0FCB"/>
    <w:rsid w:val="006A2421"/>
    <w:rsid w:val="006A2759"/>
    <w:rsid w:val="006A2E5A"/>
    <w:rsid w:val="006A3FBE"/>
    <w:rsid w:val="006A64CA"/>
    <w:rsid w:val="006A7BD0"/>
    <w:rsid w:val="006B1C3A"/>
    <w:rsid w:val="006B3FD4"/>
    <w:rsid w:val="006B5869"/>
    <w:rsid w:val="006C097B"/>
    <w:rsid w:val="006C1151"/>
    <w:rsid w:val="006D49F0"/>
    <w:rsid w:val="006D4EF3"/>
    <w:rsid w:val="006D7BF9"/>
    <w:rsid w:val="006E0AFE"/>
    <w:rsid w:val="006E1E1E"/>
    <w:rsid w:val="006F1C5F"/>
    <w:rsid w:val="00700567"/>
    <w:rsid w:val="00703092"/>
    <w:rsid w:val="007030C9"/>
    <w:rsid w:val="00705602"/>
    <w:rsid w:val="00706555"/>
    <w:rsid w:val="00706CDE"/>
    <w:rsid w:val="00707242"/>
    <w:rsid w:val="00713784"/>
    <w:rsid w:val="007153B4"/>
    <w:rsid w:val="00716B46"/>
    <w:rsid w:val="00720F24"/>
    <w:rsid w:val="0072366E"/>
    <w:rsid w:val="00726667"/>
    <w:rsid w:val="00731D4A"/>
    <w:rsid w:val="00734953"/>
    <w:rsid w:val="00737256"/>
    <w:rsid w:val="00747DBE"/>
    <w:rsid w:val="00752FC5"/>
    <w:rsid w:val="00756709"/>
    <w:rsid w:val="00756778"/>
    <w:rsid w:val="007614C0"/>
    <w:rsid w:val="00766622"/>
    <w:rsid w:val="007679F4"/>
    <w:rsid w:val="00767AE4"/>
    <w:rsid w:val="00776505"/>
    <w:rsid w:val="007813E3"/>
    <w:rsid w:val="007835C7"/>
    <w:rsid w:val="007839E2"/>
    <w:rsid w:val="007845A8"/>
    <w:rsid w:val="00785CB0"/>
    <w:rsid w:val="00786D90"/>
    <w:rsid w:val="007974EB"/>
    <w:rsid w:val="007A02FF"/>
    <w:rsid w:val="007A213D"/>
    <w:rsid w:val="007A560A"/>
    <w:rsid w:val="007B726C"/>
    <w:rsid w:val="007B7295"/>
    <w:rsid w:val="007C3BF2"/>
    <w:rsid w:val="007C6944"/>
    <w:rsid w:val="007D459B"/>
    <w:rsid w:val="007E13C8"/>
    <w:rsid w:val="007E3398"/>
    <w:rsid w:val="007E3D95"/>
    <w:rsid w:val="007E616F"/>
    <w:rsid w:val="007E780C"/>
    <w:rsid w:val="007F5BCF"/>
    <w:rsid w:val="00800DCC"/>
    <w:rsid w:val="008027B4"/>
    <w:rsid w:val="0080289F"/>
    <w:rsid w:val="008068A7"/>
    <w:rsid w:val="00810342"/>
    <w:rsid w:val="00811026"/>
    <w:rsid w:val="00816C4F"/>
    <w:rsid w:val="00823683"/>
    <w:rsid w:val="00824A15"/>
    <w:rsid w:val="00825EEF"/>
    <w:rsid w:val="008265D4"/>
    <w:rsid w:val="00826A1C"/>
    <w:rsid w:val="00832792"/>
    <w:rsid w:val="00832A44"/>
    <w:rsid w:val="00834B31"/>
    <w:rsid w:val="00835FBD"/>
    <w:rsid w:val="0084333C"/>
    <w:rsid w:val="0084548F"/>
    <w:rsid w:val="0085007F"/>
    <w:rsid w:val="00850185"/>
    <w:rsid w:val="00851170"/>
    <w:rsid w:val="0085289E"/>
    <w:rsid w:val="008553E4"/>
    <w:rsid w:val="00856DAE"/>
    <w:rsid w:val="00856FF9"/>
    <w:rsid w:val="00857A43"/>
    <w:rsid w:val="00857FDE"/>
    <w:rsid w:val="00862C41"/>
    <w:rsid w:val="00863581"/>
    <w:rsid w:val="00866336"/>
    <w:rsid w:val="008703E5"/>
    <w:rsid w:val="00870E34"/>
    <w:rsid w:val="008827DC"/>
    <w:rsid w:val="008831BD"/>
    <w:rsid w:val="008913EF"/>
    <w:rsid w:val="00894587"/>
    <w:rsid w:val="008966E8"/>
    <w:rsid w:val="0089789D"/>
    <w:rsid w:val="008A13F0"/>
    <w:rsid w:val="008A1902"/>
    <w:rsid w:val="008A4246"/>
    <w:rsid w:val="008A6946"/>
    <w:rsid w:val="008A6AD0"/>
    <w:rsid w:val="008A73F2"/>
    <w:rsid w:val="008B2ECD"/>
    <w:rsid w:val="008B3938"/>
    <w:rsid w:val="008B52E1"/>
    <w:rsid w:val="008C101D"/>
    <w:rsid w:val="008C3E2C"/>
    <w:rsid w:val="008C5036"/>
    <w:rsid w:val="008D28D4"/>
    <w:rsid w:val="008D7863"/>
    <w:rsid w:val="008F25B0"/>
    <w:rsid w:val="008F42CE"/>
    <w:rsid w:val="008F7960"/>
    <w:rsid w:val="009064A4"/>
    <w:rsid w:val="00911683"/>
    <w:rsid w:val="00923348"/>
    <w:rsid w:val="009247DF"/>
    <w:rsid w:val="00924F2A"/>
    <w:rsid w:val="00925139"/>
    <w:rsid w:val="00931433"/>
    <w:rsid w:val="00932DCC"/>
    <w:rsid w:val="00933190"/>
    <w:rsid w:val="00933232"/>
    <w:rsid w:val="00940D04"/>
    <w:rsid w:val="00943E4D"/>
    <w:rsid w:val="00947A1D"/>
    <w:rsid w:val="0095133A"/>
    <w:rsid w:val="009541D3"/>
    <w:rsid w:val="009544FB"/>
    <w:rsid w:val="009551A8"/>
    <w:rsid w:val="009576FA"/>
    <w:rsid w:val="00957825"/>
    <w:rsid w:val="00961667"/>
    <w:rsid w:val="009626E2"/>
    <w:rsid w:val="00970AD4"/>
    <w:rsid w:val="00970E2A"/>
    <w:rsid w:val="0097638B"/>
    <w:rsid w:val="00983EB5"/>
    <w:rsid w:val="0099518F"/>
    <w:rsid w:val="009A43E8"/>
    <w:rsid w:val="009A60B9"/>
    <w:rsid w:val="009A7560"/>
    <w:rsid w:val="009B2790"/>
    <w:rsid w:val="009B2AA1"/>
    <w:rsid w:val="009B3AF1"/>
    <w:rsid w:val="009B4193"/>
    <w:rsid w:val="009B648B"/>
    <w:rsid w:val="009C0C0E"/>
    <w:rsid w:val="009C1E69"/>
    <w:rsid w:val="009C2224"/>
    <w:rsid w:val="009C2625"/>
    <w:rsid w:val="009C2D21"/>
    <w:rsid w:val="009C6517"/>
    <w:rsid w:val="009D5873"/>
    <w:rsid w:val="009D6D72"/>
    <w:rsid w:val="009E2EA8"/>
    <w:rsid w:val="009E3978"/>
    <w:rsid w:val="009E771B"/>
    <w:rsid w:val="009F3248"/>
    <w:rsid w:val="009F3C8F"/>
    <w:rsid w:val="009F4F54"/>
    <w:rsid w:val="009F5473"/>
    <w:rsid w:val="00A00C3D"/>
    <w:rsid w:val="00A02752"/>
    <w:rsid w:val="00A03AB7"/>
    <w:rsid w:val="00A03DF5"/>
    <w:rsid w:val="00A07BFA"/>
    <w:rsid w:val="00A11931"/>
    <w:rsid w:val="00A11997"/>
    <w:rsid w:val="00A12076"/>
    <w:rsid w:val="00A15581"/>
    <w:rsid w:val="00A161AA"/>
    <w:rsid w:val="00A16D8A"/>
    <w:rsid w:val="00A24158"/>
    <w:rsid w:val="00A2524F"/>
    <w:rsid w:val="00A252EB"/>
    <w:rsid w:val="00A350AF"/>
    <w:rsid w:val="00A36629"/>
    <w:rsid w:val="00A37490"/>
    <w:rsid w:val="00A415ED"/>
    <w:rsid w:val="00A46E13"/>
    <w:rsid w:val="00A511E8"/>
    <w:rsid w:val="00A51F4F"/>
    <w:rsid w:val="00A572E5"/>
    <w:rsid w:val="00A60AF1"/>
    <w:rsid w:val="00A638AE"/>
    <w:rsid w:val="00A70A56"/>
    <w:rsid w:val="00A70BE8"/>
    <w:rsid w:val="00A7519D"/>
    <w:rsid w:val="00A76C1F"/>
    <w:rsid w:val="00A77EEC"/>
    <w:rsid w:val="00A80249"/>
    <w:rsid w:val="00A808D1"/>
    <w:rsid w:val="00A82249"/>
    <w:rsid w:val="00A85F1F"/>
    <w:rsid w:val="00A87102"/>
    <w:rsid w:val="00A87667"/>
    <w:rsid w:val="00A9007A"/>
    <w:rsid w:val="00A900CD"/>
    <w:rsid w:val="00A9333B"/>
    <w:rsid w:val="00A933B6"/>
    <w:rsid w:val="00A95481"/>
    <w:rsid w:val="00A9649E"/>
    <w:rsid w:val="00A96D60"/>
    <w:rsid w:val="00AA2914"/>
    <w:rsid w:val="00AB47D2"/>
    <w:rsid w:val="00AB580C"/>
    <w:rsid w:val="00AC037D"/>
    <w:rsid w:val="00AC1DF6"/>
    <w:rsid w:val="00AC39FA"/>
    <w:rsid w:val="00AC6B87"/>
    <w:rsid w:val="00AC7D11"/>
    <w:rsid w:val="00AD0AAC"/>
    <w:rsid w:val="00AD0D5E"/>
    <w:rsid w:val="00AD1C4E"/>
    <w:rsid w:val="00AD272D"/>
    <w:rsid w:val="00AD762E"/>
    <w:rsid w:val="00AE228D"/>
    <w:rsid w:val="00AE6F08"/>
    <w:rsid w:val="00AF0DD1"/>
    <w:rsid w:val="00AF2C16"/>
    <w:rsid w:val="00AF55B0"/>
    <w:rsid w:val="00AF7B06"/>
    <w:rsid w:val="00B03B20"/>
    <w:rsid w:val="00B03F0D"/>
    <w:rsid w:val="00B04ADC"/>
    <w:rsid w:val="00B05E39"/>
    <w:rsid w:val="00B07278"/>
    <w:rsid w:val="00B10590"/>
    <w:rsid w:val="00B1445B"/>
    <w:rsid w:val="00B164FA"/>
    <w:rsid w:val="00B21B08"/>
    <w:rsid w:val="00B22E02"/>
    <w:rsid w:val="00B247D8"/>
    <w:rsid w:val="00B30493"/>
    <w:rsid w:val="00B40691"/>
    <w:rsid w:val="00B41A08"/>
    <w:rsid w:val="00B42606"/>
    <w:rsid w:val="00B429B1"/>
    <w:rsid w:val="00B505FC"/>
    <w:rsid w:val="00B50F65"/>
    <w:rsid w:val="00B51A05"/>
    <w:rsid w:val="00B53C3D"/>
    <w:rsid w:val="00B575BA"/>
    <w:rsid w:val="00B75725"/>
    <w:rsid w:val="00B75E21"/>
    <w:rsid w:val="00B75EE1"/>
    <w:rsid w:val="00B76040"/>
    <w:rsid w:val="00B80BAA"/>
    <w:rsid w:val="00B82024"/>
    <w:rsid w:val="00B832DC"/>
    <w:rsid w:val="00B85437"/>
    <w:rsid w:val="00B85CB6"/>
    <w:rsid w:val="00B9184D"/>
    <w:rsid w:val="00B92CEA"/>
    <w:rsid w:val="00B94AAF"/>
    <w:rsid w:val="00B964A4"/>
    <w:rsid w:val="00BA0703"/>
    <w:rsid w:val="00BA22AE"/>
    <w:rsid w:val="00BA5160"/>
    <w:rsid w:val="00BA5926"/>
    <w:rsid w:val="00BA7F90"/>
    <w:rsid w:val="00BB0CB3"/>
    <w:rsid w:val="00BB262E"/>
    <w:rsid w:val="00BC2A0F"/>
    <w:rsid w:val="00BC401E"/>
    <w:rsid w:val="00BC4714"/>
    <w:rsid w:val="00BC4CF3"/>
    <w:rsid w:val="00BC6422"/>
    <w:rsid w:val="00BD1EB4"/>
    <w:rsid w:val="00BD3677"/>
    <w:rsid w:val="00BD44BB"/>
    <w:rsid w:val="00BD5684"/>
    <w:rsid w:val="00BD5E3A"/>
    <w:rsid w:val="00BD645C"/>
    <w:rsid w:val="00BD7C81"/>
    <w:rsid w:val="00BE1900"/>
    <w:rsid w:val="00BE228F"/>
    <w:rsid w:val="00BE48BA"/>
    <w:rsid w:val="00BE68B0"/>
    <w:rsid w:val="00BE76E3"/>
    <w:rsid w:val="00BF1EDF"/>
    <w:rsid w:val="00BF24AE"/>
    <w:rsid w:val="00BF4C06"/>
    <w:rsid w:val="00BF4E9E"/>
    <w:rsid w:val="00BF5837"/>
    <w:rsid w:val="00C01400"/>
    <w:rsid w:val="00C031EA"/>
    <w:rsid w:val="00C05268"/>
    <w:rsid w:val="00C064E7"/>
    <w:rsid w:val="00C11FCF"/>
    <w:rsid w:val="00C15D36"/>
    <w:rsid w:val="00C204C6"/>
    <w:rsid w:val="00C21016"/>
    <w:rsid w:val="00C21A70"/>
    <w:rsid w:val="00C25146"/>
    <w:rsid w:val="00C25EDE"/>
    <w:rsid w:val="00C27BE3"/>
    <w:rsid w:val="00C30B86"/>
    <w:rsid w:val="00C32AFC"/>
    <w:rsid w:val="00C35AEA"/>
    <w:rsid w:val="00C42037"/>
    <w:rsid w:val="00C423AB"/>
    <w:rsid w:val="00C4392F"/>
    <w:rsid w:val="00C439A6"/>
    <w:rsid w:val="00C4670C"/>
    <w:rsid w:val="00C47447"/>
    <w:rsid w:val="00C52156"/>
    <w:rsid w:val="00C61B1A"/>
    <w:rsid w:val="00C61E25"/>
    <w:rsid w:val="00C639A0"/>
    <w:rsid w:val="00C6462A"/>
    <w:rsid w:val="00C70496"/>
    <w:rsid w:val="00C7607A"/>
    <w:rsid w:val="00C763EE"/>
    <w:rsid w:val="00C77DC2"/>
    <w:rsid w:val="00C83093"/>
    <w:rsid w:val="00C9075D"/>
    <w:rsid w:val="00C94155"/>
    <w:rsid w:val="00C97955"/>
    <w:rsid w:val="00CA61EC"/>
    <w:rsid w:val="00CA740C"/>
    <w:rsid w:val="00CA7673"/>
    <w:rsid w:val="00CB6C9B"/>
    <w:rsid w:val="00CB77C7"/>
    <w:rsid w:val="00CC0F83"/>
    <w:rsid w:val="00CC19DB"/>
    <w:rsid w:val="00CD27F0"/>
    <w:rsid w:val="00CD2A10"/>
    <w:rsid w:val="00CD3A98"/>
    <w:rsid w:val="00CD517A"/>
    <w:rsid w:val="00CD5CC6"/>
    <w:rsid w:val="00CD7C7F"/>
    <w:rsid w:val="00CE0953"/>
    <w:rsid w:val="00CE49CD"/>
    <w:rsid w:val="00CE6289"/>
    <w:rsid w:val="00CF33AC"/>
    <w:rsid w:val="00CF7034"/>
    <w:rsid w:val="00D072EB"/>
    <w:rsid w:val="00D119DE"/>
    <w:rsid w:val="00D14AF3"/>
    <w:rsid w:val="00D176A7"/>
    <w:rsid w:val="00D2595F"/>
    <w:rsid w:val="00D33FBA"/>
    <w:rsid w:val="00D34E14"/>
    <w:rsid w:val="00D351F4"/>
    <w:rsid w:val="00D439B4"/>
    <w:rsid w:val="00D45BCE"/>
    <w:rsid w:val="00D57CE4"/>
    <w:rsid w:val="00D64A47"/>
    <w:rsid w:val="00D6551A"/>
    <w:rsid w:val="00D744F8"/>
    <w:rsid w:val="00D75BA5"/>
    <w:rsid w:val="00D83FA1"/>
    <w:rsid w:val="00D876D4"/>
    <w:rsid w:val="00D93FC2"/>
    <w:rsid w:val="00D962AC"/>
    <w:rsid w:val="00DB255D"/>
    <w:rsid w:val="00DB417C"/>
    <w:rsid w:val="00DB45CE"/>
    <w:rsid w:val="00DB4C9C"/>
    <w:rsid w:val="00DB5F76"/>
    <w:rsid w:val="00DB6EE3"/>
    <w:rsid w:val="00DC5867"/>
    <w:rsid w:val="00DC679A"/>
    <w:rsid w:val="00DD1BCD"/>
    <w:rsid w:val="00DD4405"/>
    <w:rsid w:val="00DD5C3A"/>
    <w:rsid w:val="00DD7A3B"/>
    <w:rsid w:val="00DE48BB"/>
    <w:rsid w:val="00DE4BAD"/>
    <w:rsid w:val="00DE5733"/>
    <w:rsid w:val="00DE5EBB"/>
    <w:rsid w:val="00DE7B1C"/>
    <w:rsid w:val="00DF0AE2"/>
    <w:rsid w:val="00DF1C71"/>
    <w:rsid w:val="00DF5CD7"/>
    <w:rsid w:val="00E01D99"/>
    <w:rsid w:val="00E1004F"/>
    <w:rsid w:val="00E124DE"/>
    <w:rsid w:val="00E1349F"/>
    <w:rsid w:val="00E17560"/>
    <w:rsid w:val="00E17C57"/>
    <w:rsid w:val="00E20CF7"/>
    <w:rsid w:val="00E244FB"/>
    <w:rsid w:val="00E26192"/>
    <w:rsid w:val="00E3286F"/>
    <w:rsid w:val="00E34D80"/>
    <w:rsid w:val="00E36357"/>
    <w:rsid w:val="00E431EF"/>
    <w:rsid w:val="00E46132"/>
    <w:rsid w:val="00E52C28"/>
    <w:rsid w:val="00E6583A"/>
    <w:rsid w:val="00E66FAF"/>
    <w:rsid w:val="00E70F1F"/>
    <w:rsid w:val="00E72400"/>
    <w:rsid w:val="00E72855"/>
    <w:rsid w:val="00E7499D"/>
    <w:rsid w:val="00E757D2"/>
    <w:rsid w:val="00E76047"/>
    <w:rsid w:val="00E762C6"/>
    <w:rsid w:val="00E852B4"/>
    <w:rsid w:val="00E9159F"/>
    <w:rsid w:val="00E95EE5"/>
    <w:rsid w:val="00E97B5C"/>
    <w:rsid w:val="00EA0B00"/>
    <w:rsid w:val="00EA2969"/>
    <w:rsid w:val="00EA3D92"/>
    <w:rsid w:val="00EB112B"/>
    <w:rsid w:val="00EB4FD5"/>
    <w:rsid w:val="00EB793E"/>
    <w:rsid w:val="00EC0515"/>
    <w:rsid w:val="00EC1082"/>
    <w:rsid w:val="00EC497C"/>
    <w:rsid w:val="00EC6906"/>
    <w:rsid w:val="00ED0040"/>
    <w:rsid w:val="00ED29C4"/>
    <w:rsid w:val="00ED4800"/>
    <w:rsid w:val="00EE082B"/>
    <w:rsid w:val="00EE41B6"/>
    <w:rsid w:val="00EE6E48"/>
    <w:rsid w:val="00EF38B4"/>
    <w:rsid w:val="00EF3E70"/>
    <w:rsid w:val="00EF4A3D"/>
    <w:rsid w:val="00F02C4B"/>
    <w:rsid w:val="00F0644B"/>
    <w:rsid w:val="00F11CB5"/>
    <w:rsid w:val="00F12F5B"/>
    <w:rsid w:val="00F13597"/>
    <w:rsid w:val="00F13634"/>
    <w:rsid w:val="00F14E95"/>
    <w:rsid w:val="00F17EA7"/>
    <w:rsid w:val="00F211FD"/>
    <w:rsid w:val="00F251AD"/>
    <w:rsid w:val="00F27EDD"/>
    <w:rsid w:val="00F30F2D"/>
    <w:rsid w:val="00F32B9C"/>
    <w:rsid w:val="00F3626D"/>
    <w:rsid w:val="00F36C6B"/>
    <w:rsid w:val="00F40DF3"/>
    <w:rsid w:val="00F42681"/>
    <w:rsid w:val="00F43E1F"/>
    <w:rsid w:val="00F45484"/>
    <w:rsid w:val="00F5763D"/>
    <w:rsid w:val="00F5765B"/>
    <w:rsid w:val="00F6113B"/>
    <w:rsid w:val="00F6162F"/>
    <w:rsid w:val="00F62E2D"/>
    <w:rsid w:val="00F639DD"/>
    <w:rsid w:val="00F63BDB"/>
    <w:rsid w:val="00F70622"/>
    <w:rsid w:val="00F71352"/>
    <w:rsid w:val="00F75025"/>
    <w:rsid w:val="00F75C7E"/>
    <w:rsid w:val="00F76DD4"/>
    <w:rsid w:val="00F81B11"/>
    <w:rsid w:val="00F846A5"/>
    <w:rsid w:val="00F868CB"/>
    <w:rsid w:val="00F918AF"/>
    <w:rsid w:val="00F9486B"/>
    <w:rsid w:val="00FA0802"/>
    <w:rsid w:val="00FA1660"/>
    <w:rsid w:val="00FA16C8"/>
    <w:rsid w:val="00FA3724"/>
    <w:rsid w:val="00FA5342"/>
    <w:rsid w:val="00FB2461"/>
    <w:rsid w:val="00FB2FE8"/>
    <w:rsid w:val="00FB5429"/>
    <w:rsid w:val="00FB690E"/>
    <w:rsid w:val="00FC05F7"/>
    <w:rsid w:val="00FC192B"/>
    <w:rsid w:val="00FC4BDA"/>
    <w:rsid w:val="00FC7ED3"/>
    <w:rsid w:val="00FD0397"/>
    <w:rsid w:val="00FD7D52"/>
    <w:rsid w:val="00FD7FB3"/>
    <w:rsid w:val="00FE05DD"/>
    <w:rsid w:val="00FE092A"/>
    <w:rsid w:val="00FE3A07"/>
    <w:rsid w:val="00FF0E28"/>
    <w:rsid w:val="00FF67CA"/>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8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21"/>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Akapit z listą BS,Outlines a.b.c.,List_Paragraph,Multilevel para_II,Akapit z lista BS,List Paragraph1,Paragraph,Citation List,ANNEX,bullet,bu,B,b1,bullet 1,body,b Char Char Char,b Char Char Char Char Char Char,List1,body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Akapit z listą BS Char,Outlines a.b.c. Char,List_Paragraph Char,Multilevel para_II Char,Akapit z lista BS Char,List Paragraph1 Char,Paragraph Char,Citation List Char,ANNEX Char,bullet Char,bu Char,B Char,b1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9"/>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customStyle="1" w:styleId="BodyTextIndent31">
    <w:name w:val="Body Text Indent 31"/>
    <w:basedOn w:val="Normal"/>
    <w:rsid w:val="0023399C"/>
    <w:pPr>
      <w:suppressAutoHyphens/>
      <w:spacing w:after="120" w:line="100" w:lineRule="atLeast"/>
      <w:ind w:left="283"/>
    </w:pPr>
    <w:rPr>
      <w:rFonts w:ascii="Arial" w:eastAsia="SimSun" w:hAnsi="Arial" w:cs="Arial"/>
      <w:color w:val="000000"/>
      <w:kern w:val="1"/>
      <w:sz w:val="16"/>
      <w:szCs w:val="16"/>
      <w:lang w:val="de-DE" w:eastAsia="ar-SA"/>
    </w:rPr>
  </w:style>
  <w:style w:type="paragraph" w:styleId="Subtitle">
    <w:name w:val="Subtitle"/>
    <w:basedOn w:val="Normal"/>
    <w:link w:val="SubtitleChar"/>
    <w:qFormat/>
    <w:rsid w:val="00DE5EBB"/>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DE5EBB"/>
    <w:rPr>
      <w:rFonts w:ascii="Times New Roman" w:eastAsia="Times New Roman" w:hAnsi="Times New Roman"/>
      <w:b/>
      <w:sz w:val="24"/>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7A6E-8004-40CD-B486-3EE838FF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2076</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14095</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gheorghe.aldea</cp:lastModifiedBy>
  <cp:revision>72</cp:revision>
  <cp:lastPrinted>2020-04-27T05:44:00Z</cp:lastPrinted>
  <dcterms:created xsi:type="dcterms:W3CDTF">2019-07-16T05:58:00Z</dcterms:created>
  <dcterms:modified xsi:type="dcterms:W3CDTF">2020-04-27T09:03:00Z</dcterms:modified>
</cp:coreProperties>
</file>