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7D" w:rsidRDefault="00100E7D" w:rsidP="00AC6B87">
      <w:pPr>
        <w:pStyle w:val="Header"/>
        <w:tabs>
          <w:tab w:val="clear" w:pos="4680"/>
          <w:tab w:val="clear" w:pos="9360"/>
          <w:tab w:val="left" w:pos="9000"/>
        </w:tabs>
        <w:rPr>
          <w:lang w:val="ro-RO"/>
        </w:rPr>
      </w:pPr>
    </w:p>
    <w:p w:rsidR="00100E7D" w:rsidRDefault="00100E7D" w:rsidP="00AC6B87">
      <w:pPr>
        <w:pStyle w:val="Header"/>
        <w:tabs>
          <w:tab w:val="clear" w:pos="4680"/>
          <w:tab w:val="clear" w:pos="9360"/>
          <w:tab w:val="left" w:pos="9000"/>
        </w:tabs>
        <w:rPr>
          <w:lang w:val="ro-RO"/>
        </w:rPr>
      </w:pPr>
    </w:p>
    <w:p w:rsidR="00FB690E" w:rsidRPr="0023399C" w:rsidRDefault="00CF5E74" w:rsidP="00AC6B87">
      <w:pPr>
        <w:pStyle w:val="Header"/>
        <w:tabs>
          <w:tab w:val="clear" w:pos="4680"/>
          <w:tab w:val="clear" w:pos="9360"/>
          <w:tab w:val="left" w:pos="9000"/>
        </w:tabs>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65pt;margin-top:-7.3pt;width:81.4pt;height:65.45pt;z-index:-251658240">
            <v:imagedata r:id="rId8" o:title=""/>
          </v:shape>
          <o:OLEObject Type="Embed" ProgID="CorelDRAW.Graphic.13" ShapeID="_x0000_s1026" DrawAspect="Content" ObjectID="_1643173365" r:id="rId9"/>
        </w:pict>
      </w:r>
      <w:r w:rsidR="002334C2" w:rsidRPr="0023399C">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100E7D">
        <w:rPr>
          <w:lang w:val="ro-RO"/>
        </w:rPr>
        <w:t xml:space="preserve">  </w:t>
      </w:r>
      <w:r w:rsidR="004F48BE" w:rsidRPr="0023399C">
        <w:rPr>
          <w:lang w:val="ro-RO"/>
        </w:rPr>
        <w:t xml:space="preserve">                                                                                                                                                                                                                                                                                                                                                                                                                                                                                                                                                                                     </w:t>
      </w:r>
      <w:r w:rsidR="00EE6E48" w:rsidRPr="0023399C">
        <w:rPr>
          <w:lang w:val="ro-RO"/>
        </w:rPr>
        <w:t xml:space="preserve">                     </w:t>
      </w:r>
    </w:p>
    <w:p w:rsidR="008F25B0" w:rsidRPr="0023399C" w:rsidRDefault="00593845" w:rsidP="00593845">
      <w:pPr>
        <w:pStyle w:val="Header"/>
        <w:tabs>
          <w:tab w:val="clear" w:pos="4680"/>
          <w:tab w:val="clear" w:pos="9360"/>
          <w:tab w:val="left" w:pos="9000"/>
        </w:tabs>
        <w:rPr>
          <w:rFonts w:ascii="Times New Roman" w:hAnsi="Times New Roman"/>
          <w:b/>
          <w:sz w:val="28"/>
          <w:szCs w:val="28"/>
          <w:lang w:val="ro-RO"/>
        </w:rPr>
      </w:pPr>
      <w:r w:rsidRPr="0023399C">
        <w:rPr>
          <w:rFonts w:ascii="Times New Roman" w:hAnsi="Times New Roman"/>
          <w:b/>
          <w:sz w:val="28"/>
          <w:szCs w:val="28"/>
          <w:lang w:val="ro-RO"/>
        </w:rPr>
        <w:t xml:space="preserve">  </w:t>
      </w:r>
      <w:r w:rsidR="00862C41" w:rsidRPr="0023399C">
        <w:rPr>
          <w:rFonts w:ascii="Times New Roman" w:hAnsi="Times New Roman"/>
          <w:b/>
          <w:sz w:val="28"/>
          <w:szCs w:val="28"/>
          <w:lang w:val="ro-RO"/>
        </w:rPr>
        <w:t xml:space="preserve">                 </w:t>
      </w:r>
      <w:r w:rsidR="0089789D" w:rsidRPr="0023399C">
        <w:rPr>
          <w:rFonts w:ascii="Times New Roman" w:hAnsi="Times New Roman"/>
          <w:b/>
          <w:sz w:val="28"/>
          <w:szCs w:val="28"/>
          <w:lang w:val="ro-RO"/>
        </w:rPr>
        <w:t>Ministerul Mediului</w:t>
      </w:r>
      <w:r w:rsidR="00862C41" w:rsidRPr="0023399C">
        <w:rPr>
          <w:rFonts w:ascii="Times New Roman" w:hAnsi="Times New Roman"/>
          <w:b/>
          <w:sz w:val="28"/>
          <w:szCs w:val="28"/>
          <w:lang w:val="ro-RO"/>
        </w:rPr>
        <w:t>, Apelor și Pădurilor</w:t>
      </w:r>
    </w:p>
    <w:p w:rsidR="0089789D" w:rsidRPr="0023399C" w:rsidRDefault="00862C41" w:rsidP="00593845">
      <w:pPr>
        <w:pStyle w:val="Header"/>
        <w:tabs>
          <w:tab w:val="clear" w:pos="4680"/>
          <w:tab w:val="clear" w:pos="9360"/>
          <w:tab w:val="left" w:pos="9000"/>
        </w:tabs>
        <w:rPr>
          <w:rFonts w:ascii="Times New Roman" w:hAnsi="Times New Roman"/>
          <w:b/>
          <w:sz w:val="32"/>
          <w:szCs w:val="32"/>
          <w:lang w:val="ro-RO"/>
        </w:rPr>
      </w:pPr>
      <w:r w:rsidRPr="0023399C">
        <w:rPr>
          <w:rFonts w:ascii="Times New Roman" w:hAnsi="Times New Roman"/>
          <w:b/>
          <w:sz w:val="32"/>
          <w:szCs w:val="32"/>
          <w:lang w:val="ro-RO"/>
        </w:rPr>
        <w:t xml:space="preserve">     </w:t>
      </w:r>
      <w:r w:rsidR="0089789D" w:rsidRPr="0023399C">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3399C" w:rsidTr="00325739">
        <w:trPr>
          <w:trHeight w:val="692"/>
        </w:trPr>
        <w:tc>
          <w:tcPr>
            <w:tcW w:w="10031" w:type="dxa"/>
            <w:tcBorders>
              <w:top w:val="single" w:sz="8" w:space="0" w:color="000000"/>
              <w:bottom w:val="single" w:sz="8" w:space="0" w:color="000000"/>
            </w:tcBorders>
            <w:shd w:val="clear" w:color="auto" w:fill="auto"/>
            <w:vAlign w:val="center"/>
          </w:tcPr>
          <w:p w:rsidR="0089789D" w:rsidRPr="0023399C" w:rsidRDefault="008068A7" w:rsidP="002334C2">
            <w:pPr>
              <w:spacing w:after="0"/>
              <w:jc w:val="center"/>
              <w:rPr>
                <w:rFonts w:ascii="Times New Roman" w:hAnsi="Times New Roman"/>
                <w:b/>
                <w:bCs/>
                <w:color w:val="FFFFFF"/>
                <w:sz w:val="24"/>
                <w:szCs w:val="24"/>
                <w:lang w:val="ro-RO"/>
              </w:rPr>
            </w:pPr>
            <w:r w:rsidRPr="0023399C">
              <w:rPr>
                <w:rFonts w:ascii="Times New Roman" w:hAnsi="Times New Roman"/>
                <w:b/>
                <w:bCs/>
                <w:sz w:val="28"/>
                <w:szCs w:val="28"/>
                <w:lang w:val="ro-RO"/>
              </w:rPr>
              <w:t>AG</w:t>
            </w:r>
            <w:r w:rsidR="00515750" w:rsidRPr="0023399C">
              <w:rPr>
                <w:rFonts w:ascii="Times New Roman" w:hAnsi="Times New Roman"/>
                <w:b/>
                <w:bCs/>
                <w:sz w:val="28"/>
                <w:szCs w:val="28"/>
                <w:lang w:val="ro-RO"/>
              </w:rPr>
              <w:t>ENŢ</w:t>
            </w:r>
            <w:r w:rsidRPr="0023399C">
              <w:rPr>
                <w:rFonts w:ascii="Times New Roman" w:hAnsi="Times New Roman"/>
                <w:b/>
                <w:bCs/>
                <w:sz w:val="28"/>
                <w:szCs w:val="28"/>
                <w:lang w:val="ro-RO"/>
              </w:rPr>
              <w:t>IA PENTRU PROTEC</w:t>
            </w:r>
            <w:r w:rsidR="00515750" w:rsidRPr="0023399C">
              <w:rPr>
                <w:rFonts w:ascii="Times New Roman" w:hAnsi="Times New Roman"/>
                <w:b/>
                <w:bCs/>
                <w:sz w:val="28"/>
                <w:szCs w:val="28"/>
                <w:lang w:val="ro-RO"/>
              </w:rPr>
              <w:t>Ţ</w:t>
            </w:r>
            <w:r w:rsidRPr="0023399C">
              <w:rPr>
                <w:rFonts w:ascii="Times New Roman" w:hAnsi="Times New Roman"/>
                <w:b/>
                <w:bCs/>
                <w:sz w:val="28"/>
                <w:szCs w:val="28"/>
                <w:lang w:val="ro-RO"/>
              </w:rPr>
              <w:t>IA MEDIULUI</w:t>
            </w:r>
            <w:r w:rsidR="00EB112B" w:rsidRPr="0023399C">
              <w:rPr>
                <w:rFonts w:ascii="Times New Roman" w:hAnsi="Times New Roman"/>
                <w:b/>
                <w:bCs/>
                <w:sz w:val="28"/>
                <w:szCs w:val="28"/>
                <w:lang w:val="ro-RO"/>
              </w:rPr>
              <w:t xml:space="preserve"> </w:t>
            </w:r>
            <w:r w:rsidR="002334C2" w:rsidRPr="0023399C">
              <w:rPr>
                <w:rFonts w:ascii="Times New Roman" w:hAnsi="Times New Roman"/>
                <w:b/>
                <w:bCs/>
                <w:sz w:val="28"/>
                <w:szCs w:val="28"/>
                <w:lang w:val="ro-RO"/>
              </w:rPr>
              <w:t>SUCEAVA</w:t>
            </w:r>
          </w:p>
        </w:tc>
      </w:tr>
    </w:tbl>
    <w:p w:rsidR="00240539" w:rsidRPr="0023399C" w:rsidRDefault="00240539" w:rsidP="004A2BEE">
      <w:pPr>
        <w:spacing w:line="240" w:lineRule="auto"/>
        <w:rPr>
          <w:sz w:val="28"/>
          <w:szCs w:val="28"/>
          <w:lang w:val="ro-RO"/>
        </w:rPr>
      </w:pPr>
    </w:p>
    <w:p w:rsidR="00240539" w:rsidRDefault="00240539" w:rsidP="00C750BF">
      <w:pPr>
        <w:pStyle w:val="Heading1"/>
        <w:jc w:val="center"/>
        <w:rPr>
          <w:rFonts w:ascii="Arial" w:hAnsi="Arial" w:cs="Arial"/>
          <w:b/>
          <w:sz w:val="24"/>
          <w:szCs w:val="24"/>
        </w:rPr>
      </w:pPr>
      <w:r w:rsidRPr="00C750BF">
        <w:rPr>
          <w:rFonts w:ascii="Arial" w:hAnsi="Arial" w:cs="Arial"/>
          <w:b/>
          <w:sz w:val="24"/>
          <w:szCs w:val="24"/>
        </w:rPr>
        <w:t>DECIZIA ETAPEI DE ÎNCADRARE</w:t>
      </w:r>
    </w:p>
    <w:p w:rsidR="00C750BF" w:rsidRPr="00C750BF" w:rsidRDefault="00C750BF" w:rsidP="00C750BF">
      <w:pPr>
        <w:rPr>
          <w:lang w:val="ro-RO" w:eastAsia="ro-RO"/>
        </w:rPr>
      </w:pPr>
    </w:p>
    <w:p w:rsidR="00240539" w:rsidRPr="00C750BF" w:rsidRDefault="00C750BF" w:rsidP="00C750BF">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sz w:val="24"/>
          <w:szCs w:val="24"/>
          <w:lang w:val="ro-RO"/>
        </w:rPr>
        <w:t xml:space="preserve">      </w:t>
      </w:r>
      <w:r w:rsidR="00240539" w:rsidRPr="00C750BF">
        <w:rPr>
          <w:rFonts w:ascii="Arial" w:hAnsi="Arial" w:cs="Arial"/>
          <w:i w:val="0"/>
          <w:sz w:val="24"/>
          <w:szCs w:val="24"/>
          <w:lang w:val="ro-RO"/>
        </w:rPr>
        <w:t>Nr.</w:t>
      </w:r>
      <w:r w:rsidR="006036B0" w:rsidRPr="00C750BF">
        <w:rPr>
          <w:rFonts w:ascii="Arial" w:hAnsi="Arial" w:cs="Arial"/>
          <w:i w:val="0"/>
          <w:sz w:val="24"/>
          <w:szCs w:val="24"/>
          <w:lang w:val="ro-RO"/>
        </w:rPr>
        <w:t xml:space="preserve">  </w:t>
      </w:r>
      <w:r w:rsidR="00A26AB2" w:rsidRPr="00C750BF">
        <w:rPr>
          <w:rFonts w:ascii="Arial" w:hAnsi="Arial" w:cs="Arial"/>
          <w:i w:val="0"/>
          <w:sz w:val="24"/>
          <w:szCs w:val="24"/>
          <w:lang w:val="ro-RO"/>
        </w:rPr>
        <w:t xml:space="preserve">       </w:t>
      </w:r>
      <w:r w:rsidR="006036B0" w:rsidRPr="00C750BF">
        <w:rPr>
          <w:rFonts w:ascii="Arial" w:hAnsi="Arial" w:cs="Arial"/>
          <w:i w:val="0"/>
          <w:sz w:val="24"/>
          <w:szCs w:val="24"/>
          <w:lang w:val="ro-RO"/>
        </w:rPr>
        <w:t xml:space="preserve"> </w:t>
      </w:r>
      <w:r w:rsidR="006855A8" w:rsidRPr="00C750BF">
        <w:rPr>
          <w:rFonts w:ascii="Arial" w:hAnsi="Arial" w:cs="Arial"/>
          <w:i w:val="0"/>
          <w:sz w:val="24"/>
          <w:szCs w:val="24"/>
          <w:lang w:val="ro-RO"/>
        </w:rPr>
        <w:t>d</w:t>
      </w:r>
      <w:r w:rsidR="00240539" w:rsidRPr="00C750BF">
        <w:rPr>
          <w:rFonts w:ascii="Arial" w:hAnsi="Arial" w:cs="Arial"/>
          <w:i w:val="0"/>
          <w:sz w:val="24"/>
          <w:szCs w:val="24"/>
          <w:lang w:val="ro-RO"/>
        </w:rPr>
        <w:t xml:space="preserve">in </w:t>
      </w:r>
      <w:r w:rsidR="00F65494" w:rsidRPr="00C750BF">
        <w:rPr>
          <w:rFonts w:ascii="Arial" w:hAnsi="Arial" w:cs="Arial"/>
          <w:i w:val="0"/>
          <w:sz w:val="24"/>
          <w:szCs w:val="24"/>
          <w:lang w:val="ro-RO"/>
        </w:rPr>
        <w:t>17</w:t>
      </w:r>
      <w:r w:rsidR="00240539" w:rsidRPr="00C750BF">
        <w:rPr>
          <w:rFonts w:ascii="Arial" w:hAnsi="Arial" w:cs="Arial"/>
          <w:i w:val="0"/>
          <w:sz w:val="24"/>
          <w:szCs w:val="24"/>
          <w:lang w:val="ro-RO"/>
        </w:rPr>
        <w:t>.</w:t>
      </w:r>
      <w:r w:rsidR="00F65494" w:rsidRPr="00C750BF">
        <w:rPr>
          <w:rFonts w:ascii="Arial" w:hAnsi="Arial" w:cs="Arial"/>
          <w:i w:val="0"/>
          <w:sz w:val="24"/>
          <w:szCs w:val="24"/>
          <w:lang w:val="ro-RO"/>
        </w:rPr>
        <w:t>0</w:t>
      </w:r>
      <w:r w:rsidR="004B4AF8" w:rsidRPr="00C750BF">
        <w:rPr>
          <w:rFonts w:ascii="Arial" w:hAnsi="Arial" w:cs="Arial"/>
          <w:i w:val="0"/>
          <w:sz w:val="24"/>
          <w:szCs w:val="24"/>
          <w:lang w:val="ro-RO"/>
        </w:rPr>
        <w:t>2</w:t>
      </w:r>
      <w:r w:rsidR="00F65494" w:rsidRPr="00C750BF">
        <w:rPr>
          <w:rFonts w:ascii="Arial" w:hAnsi="Arial" w:cs="Arial"/>
          <w:i w:val="0"/>
          <w:sz w:val="24"/>
          <w:szCs w:val="24"/>
          <w:lang w:val="ro-RO"/>
        </w:rPr>
        <w:t>.2020</w:t>
      </w:r>
    </w:p>
    <w:p w:rsidR="00240539" w:rsidRPr="00C750BF" w:rsidRDefault="00240539" w:rsidP="00C750BF">
      <w:pPr>
        <w:spacing w:after="0" w:line="240" w:lineRule="auto"/>
        <w:jc w:val="both"/>
        <w:rPr>
          <w:rFonts w:ascii="Arial" w:hAnsi="Arial" w:cs="Arial"/>
          <w:sz w:val="24"/>
          <w:szCs w:val="24"/>
          <w:lang w:val="ro-RO"/>
        </w:rPr>
      </w:pPr>
    </w:p>
    <w:p w:rsidR="00240539" w:rsidRPr="00C750BF" w:rsidRDefault="00240539" w:rsidP="00C750BF">
      <w:pPr>
        <w:autoSpaceDE w:val="0"/>
        <w:spacing w:after="0" w:line="240" w:lineRule="auto"/>
        <w:ind w:firstLine="720"/>
        <w:jc w:val="both"/>
        <w:rPr>
          <w:rFonts w:ascii="Arial" w:hAnsi="Arial" w:cs="Arial"/>
          <w:sz w:val="24"/>
          <w:szCs w:val="24"/>
          <w:lang w:val="ro-RO" w:eastAsia="ro-RO"/>
        </w:rPr>
      </w:pPr>
      <w:r w:rsidRPr="00C750BF">
        <w:rPr>
          <w:rFonts w:ascii="Arial" w:hAnsi="Arial" w:cs="Arial"/>
          <w:sz w:val="24"/>
          <w:szCs w:val="24"/>
          <w:lang w:val="ro-RO"/>
        </w:rPr>
        <w:t>Ca urmare a solicitării de emitere a acordului de mediu adresate de</w:t>
      </w:r>
      <w:r w:rsidR="00F65494" w:rsidRPr="00C750BF">
        <w:rPr>
          <w:rFonts w:ascii="Arial" w:hAnsi="Arial" w:cs="Arial"/>
          <w:b/>
          <w:sz w:val="24"/>
          <w:szCs w:val="24"/>
        </w:rPr>
        <w:t xml:space="preserve"> HOOTERS SRL </w:t>
      </w:r>
      <w:proofErr w:type="spellStart"/>
      <w:r w:rsidR="00F65494" w:rsidRPr="00C750BF">
        <w:rPr>
          <w:rFonts w:ascii="Arial" w:hAnsi="Arial" w:cs="Arial"/>
          <w:b/>
          <w:sz w:val="24"/>
          <w:szCs w:val="24"/>
        </w:rPr>
        <w:t>prin</w:t>
      </w:r>
      <w:proofErr w:type="spellEnd"/>
      <w:r w:rsidR="00F65494" w:rsidRPr="00C750BF">
        <w:rPr>
          <w:rFonts w:ascii="Arial" w:hAnsi="Arial" w:cs="Arial"/>
          <w:b/>
          <w:sz w:val="24"/>
          <w:szCs w:val="24"/>
        </w:rPr>
        <w:t xml:space="preserve"> </w:t>
      </w:r>
      <w:proofErr w:type="spellStart"/>
      <w:r w:rsidR="00F65494" w:rsidRPr="00C750BF">
        <w:rPr>
          <w:rFonts w:ascii="Arial" w:hAnsi="Arial" w:cs="Arial"/>
          <w:b/>
          <w:sz w:val="24"/>
          <w:szCs w:val="24"/>
        </w:rPr>
        <w:t>Mirvald</w:t>
      </w:r>
      <w:proofErr w:type="spellEnd"/>
      <w:r w:rsidR="00F65494" w:rsidRPr="00C750BF">
        <w:rPr>
          <w:rFonts w:ascii="Arial" w:hAnsi="Arial" w:cs="Arial"/>
          <w:b/>
          <w:sz w:val="24"/>
          <w:szCs w:val="24"/>
        </w:rPr>
        <w:t xml:space="preserve"> Gheorghe </w:t>
      </w:r>
      <w:proofErr w:type="spellStart"/>
      <w:r w:rsidR="00F65494" w:rsidRPr="00C750BF">
        <w:rPr>
          <w:rFonts w:ascii="Arial" w:hAnsi="Arial" w:cs="Arial"/>
          <w:b/>
          <w:sz w:val="24"/>
          <w:szCs w:val="24"/>
        </w:rPr>
        <w:t>Vasile</w:t>
      </w:r>
      <w:proofErr w:type="spellEnd"/>
      <w:r w:rsidRPr="00C750BF">
        <w:rPr>
          <w:rFonts w:ascii="Arial" w:hAnsi="Arial" w:cs="Arial"/>
          <w:sz w:val="24"/>
          <w:szCs w:val="24"/>
          <w:lang w:val="ro-RO"/>
        </w:rPr>
        <w:t>,</w:t>
      </w:r>
      <w:r w:rsidR="00DE48BB" w:rsidRPr="00C750BF">
        <w:rPr>
          <w:rFonts w:ascii="Arial" w:hAnsi="Arial" w:cs="Arial"/>
          <w:sz w:val="24"/>
          <w:szCs w:val="24"/>
          <w:lang w:val="ro-RO"/>
        </w:rPr>
        <w:t xml:space="preserve"> cu </w:t>
      </w:r>
      <w:r w:rsidR="006036B0" w:rsidRPr="00C750BF">
        <w:rPr>
          <w:rFonts w:ascii="Arial" w:hAnsi="Arial" w:cs="Arial"/>
          <w:sz w:val="24"/>
          <w:szCs w:val="24"/>
          <w:lang w:val="ro-RO"/>
        </w:rPr>
        <w:t>sediul</w:t>
      </w:r>
      <w:r w:rsidR="00FF67CA" w:rsidRPr="00C750BF">
        <w:rPr>
          <w:rFonts w:ascii="Arial" w:hAnsi="Arial" w:cs="Arial"/>
          <w:sz w:val="24"/>
          <w:szCs w:val="24"/>
          <w:lang w:val="it-IT"/>
        </w:rPr>
        <w:t xml:space="preserve"> </w:t>
      </w:r>
      <w:r w:rsidR="00F65494" w:rsidRPr="00C750BF">
        <w:rPr>
          <w:rFonts w:ascii="Arial" w:hAnsi="Arial" w:cs="Arial"/>
          <w:sz w:val="24"/>
          <w:szCs w:val="24"/>
          <w:lang w:val="it-IT"/>
        </w:rPr>
        <w:t>în municipiul Câmpulung Moldovenesc, str. Liceului, nr. 10</w:t>
      </w:r>
      <w:r w:rsidR="00FF67CA" w:rsidRPr="00C750BF">
        <w:rPr>
          <w:rStyle w:val="sttpar"/>
          <w:rFonts w:ascii="Arial" w:hAnsi="Arial" w:cs="Arial"/>
          <w:sz w:val="24"/>
          <w:szCs w:val="24"/>
          <w:lang w:val="it-IT"/>
        </w:rPr>
        <w:t xml:space="preserve">, </w:t>
      </w:r>
      <w:proofErr w:type="spellStart"/>
      <w:r w:rsidR="00FF67CA" w:rsidRPr="00C750BF">
        <w:rPr>
          <w:rStyle w:val="sttpar"/>
          <w:rFonts w:ascii="Arial" w:hAnsi="Arial" w:cs="Arial"/>
          <w:sz w:val="24"/>
          <w:szCs w:val="24"/>
        </w:rPr>
        <w:t>Judetul</w:t>
      </w:r>
      <w:proofErr w:type="spellEnd"/>
      <w:r w:rsidR="00FF67CA" w:rsidRPr="00C750BF">
        <w:rPr>
          <w:rStyle w:val="sttpar"/>
          <w:rFonts w:ascii="Arial" w:hAnsi="Arial" w:cs="Arial"/>
          <w:sz w:val="24"/>
          <w:szCs w:val="24"/>
        </w:rPr>
        <w:t xml:space="preserve"> </w:t>
      </w:r>
      <w:proofErr w:type="spellStart"/>
      <w:r w:rsidR="00FF67CA" w:rsidRPr="00C750BF">
        <w:rPr>
          <w:rStyle w:val="sttpar"/>
          <w:rFonts w:ascii="Arial" w:hAnsi="Arial" w:cs="Arial"/>
          <w:sz w:val="24"/>
          <w:szCs w:val="24"/>
        </w:rPr>
        <w:t>Suceava</w:t>
      </w:r>
      <w:proofErr w:type="spellEnd"/>
      <w:r w:rsidRPr="00C750BF">
        <w:rPr>
          <w:rStyle w:val="tpa1"/>
          <w:rFonts w:ascii="Arial" w:hAnsi="Arial" w:cs="Arial"/>
          <w:sz w:val="24"/>
          <w:szCs w:val="24"/>
          <w:lang w:val="ro-RO"/>
        </w:rPr>
        <w:t xml:space="preserve">, </w:t>
      </w:r>
      <w:r w:rsidRPr="00C750BF">
        <w:rPr>
          <w:rFonts w:ascii="Arial" w:hAnsi="Arial" w:cs="Arial"/>
          <w:sz w:val="24"/>
          <w:szCs w:val="24"/>
          <w:lang w:val="ro-RO"/>
        </w:rPr>
        <w:t xml:space="preserve">înregistrată la APM Suceava cu </w:t>
      </w:r>
      <w:r w:rsidR="003F0E75" w:rsidRPr="00C750BF">
        <w:rPr>
          <w:rFonts w:ascii="Arial" w:hAnsi="Arial" w:cs="Arial"/>
          <w:sz w:val="24"/>
          <w:szCs w:val="24"/>
          <w:lang w:val="ro-RO"/>
        </w:rPr>
        <w:t xml:space="preserve">nr. </w:t>
      </w:r>
      <w:r w:rsidR="00F65494" w:rsidRPr="00C750BF">
        <w:rPr>
          <w:rFonts w:ascii="Arial" w:hAnsi="Arial" w:cs="Arial"/>
          <w:sz w:val="24"/>
          <w:szCs w:val="24"/>
          <w:lang w:val="ro-RO"/>
        </w:rPr>
        <w:t>619/21.01</w:t>
      </w:r>
      <w:r w:rsidR="003F0E75" w:rsidRPr="00C750BF">
        <w:rPr>
          <w:rFonts w:ascii="Arial" w:hAnsi="Arial" w:cs="Arial"/>
          <w:sz w:val="24"/>
          <w:szCs w:val="24"/>
          <w:lang w:val="ro-RO"/>
        </w:rPr>
        <w:t>.20</w:t>
      </w:r>
      <w:r w:rsidR="00F65494" w:rsidRPr="00C750BF">
        <w:rPr>
          <w:rFonts w:ascii="Arial" w:hAnsi="Arial" w:cs="Arial"/>
          <w:sz w:val="24"/>
          <w:szCs w:val="24"/>
          <w:lang w:val="ro-RO"/>
        </w:rPr>
        <w:t>20</w:t>
      </w:r>
      <w:r w:rsidRPr="00C750BF">
        <w:rPr>
          <w:rFonts w:ascii="Arial" w:hAnsi="Arial" w:cs="Arial"/>
          <w:spacing w:val="-6"/>
          <w:sz w:val="24"/>
          <w:szCs w:val="24"/>
          <w:lang w:val="ro-RO"/>
        </w:rPr>
        <w:t>,</w:t>
      </w:r>
      <w:r w:rsidR="00B92CEA" w:rsidRPr="00C750BF">
        <w:rPr>
          <w:rFonts w:ascii="Arial" w:hAnsi="Arial" w:cs="Arial"/>
          <w:sz w:val="24"/>
          <w:szCs w:val="24"/>
          <w:lang w:val="ro-RO"/>
        </w:rPr>
        <w:t xml:space="preserve"> </w:t>
      </w:r>
      <w:r w:rsidRPr="00C750BF">
        <w:rPr>
          <w:rFonts w:ascii="Arial" w:hAnsi="Arial" w:cs="Arial"/>
          <w:sz w:val="24"/>
          <w:szCs w:val="24"/>
          <w:lang w:val="ro-RO"/>
        </w:rPr>
        <w:t>în baza</w:t>
      </w:r>
      <w:r w:rsidR="00B92CEA" w:rsidRPr="00C750BF">
        <w:rPr>
          <w:rFonts w:ascii="Arial" w:hAnsi="Arial" w:cs="Arial"/>
          <w:color w:val="000000"/>
          <w:sz w:val="24"/>
          <w:szCs w:val="24"/>
          <w:lang w:val="ro-RO" w:eastAsia="ro-RO" w:bidi="ro-RO"/>
        </w:rPr>
        <w:t xml:space="preserve"> Legii nr. </w:t>
      </w:r>
      <w:r w:rsidRPr="00C750BF">
        <w:rPr>
          <w:rFonts w:ascii="Arial" w:hAnsi="Arial" w:cs="Arial"/>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C750BF">
        <w:rPr>
          <w:rFonts w:ascii="Arial" w:hAnsi="Arial" w:cs="Arial"/>
          <w:sz w:val="24"/>
          <w:szCs w:val="24"/>
          <w:lang w:val="ro-RO"/>
        </w:rPr>
        <w:t>,</w:t>
      </w:r>
    </w:p>
    <w:p w:rsidR="00240539" w:rsidRPr="00C750BF" w:rsidRDefault="00240539"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t>autoritatea competentă pentru protecţia mediului APM Suceava decide, ca urmare a consultărilo</w:t>
      </w:r>
      <w:r w:rsidR="0052285E" w:rsidRPr="00C750BF">
        <w:rPr>
          <w:rFonts w:ascii="Arial" w:hAnsi="Arial" w:cs="Arial"/>
          <w:sz w:val="24"/>
          <w:szCs w:val="24"/>
          <w:lang w:val="ro-RO"/>
        </w:rPr>
        <w:t xml:space="preserve">r </w:t>
      </w:r>
      <w:r w:rsidR="006036B0" w:rsidRPr="00C750BF">
        <w:rPr>
          <w:rFonts w:ascii="Arial" w:hAnsi="Arial" w:cs="Arial"/>
          <w:sz w:val="24"/>
          <w:szCs w:val="24"/>
          <w:lang w:val="ro-RO"/>
        </w:rPr>
        <w:t>desfăşurate în cadrul şedinţei</w:t>
      </w:r>
      <w:r w:rsidRPr="00C750BF">
        <w:rPr>
          <w:rFonts w:ascii="Arial" w:hAnsi="Arial" w:cs="Arial"/>
          <w:sz w:val="24"/>
          <w:szCs w:val="24"/>
          <w:lang w:val="ro-RO"/>
        </w:rPr>
        <w:t xml:space="preserve"> Comisiei de Analiză </w:t>
      </w:r>
      <w:r w:rsidR="00F65494" w:rsidRPr="00C750BF">
        <w:rPr>
          <w:rFonts w:ascii="Arial" w:hAnsi="Arial" w:cs="Arial"/>
          <w:sz w:val="24"/>
          <w:szCs w:val="24"/>
          <w:lang w:val="ro-RO"/>
        </w:rPr>
        <w:t>Tehnică din data de 2</w:t>
      </w:r>
      <w:r w:rsidR="00FF67CA" w:rsidRPr="00C750BF">
        <w:rPr>
          <w:rFonts w:ascii="Arial" w:hAnsi="Arial" w:cs="Arial"/>
          <w:sz w:val="24"/>
          <w:szCs w:val="24"/>
          <w:lang w:val="ro-RO"/>
        </w:rPr>
        <w:t>9</w:t>
      </w:r>
      <w:r w:rsidR="0052285E" w:rsidRPr="00C750BF">
        <w:rPr>
          <w:rFonts w:ascii="Arial" w:hAnsi="Arial" w:cs="Arial"/>
          <w:sz w:val="24"/>
          <w:szCs w:val="24"/>
          <w:lang w:val="ro-RO"/>
        </w:rPr>
        <w:t>.</w:t>
      </w:r>
      <w:r w:rsidR="00F65494" w:rsidRPr="00C750BF">
        <w:rPr>
          <w:rFonts w:ascii="Arial" w:hAnsi="Arial" w:cs="Arial"/>
          <w:sz w:val="24"/>
          <w:szCs w:val="24"/>
          <w:lang w:val="ro-RO"/>
        </w:rPr>
        <w:t>01.2020</w:t>
      </w:r>
      <w:r w:rsidR="00A2524F" w:rsidRPr="00C750BF">
        <w:rPr>
          <w:rFonts w:ascii="Arial" w:hAnsi="Arial" w:cs="Arial"/>
          <w:sz w:val="24"/>
          <w:szCs w:val="24"/>
          <w:lang w:val="ro-RO"/>
        </w:rPr>
        <w:t xml:space="preserve">, </w:t>
      </w:r>
      <w:r w:rsidRPr="00C750BF">
        <w:rPr>
          <w:rFonts w:ascii="Arial" w:hAnsi="Arial" w:cs="Arial"/>
          <w:sz w:val="24"/>
          <w:szCs w:val="24"/>
          <w:lang w:val="ro-RO"/>
        </w:rPr>
        <w:t xml:space="preserve">că proiectul </w:t>
      </w:r>
      <w:r w:rsidR="004E77AE" w:rsidRPr="00C750BF">
        <w:rPr>
          <w:rFonts w:ascii="Arial" w:hAnsi="Arial" w:cs="Arial"/>
          <w:b/>
          <w:sz w:val="24"/>
          <w:szCs w:val="24"/>
          <w:lang w:val="ro-RO"/>
        </w:rPr>
        <w:t>“</w:t>
      </w:r>
      <w:r w:rsidR="00FF67CA" w:rsidRPr="00C750BF">
        <w:rPr>
          <w:rFonts w:ascii="Arial" w:hAnsi="Arial" w:cs="Arial"/>
          <w:b/>
          <w:color w:val="000000"/>
          <w:sz w:val="24"/>
          <w:szCs w:val="24"/>
        </w:rPr>
        <w:t xml:space="preserve"> </w:t>
      </w:r>
      <w:r w:rsidR="00F65494" w:rsidRPr="00C750BF">
        <w:rPr>
          <w:rStyle w:val="sttpar"/>
          <w:rFonts w:ascii="Arial" w:hAnsi="Arial" w:cs="Arial"/>
          <w:b/>
          <w:sz w:val="24"/>
          <w:szCs w:val="24"/>
        </w:rPr>
        <w:t>CONSTRUIRE PENSIUNE, UTILITĂȚI</w:t>
      </w:r>
      <w:r w:rsidR="00F65494" w:rsidRPr="00C750BF">
        <w:rPr>
          <w:rFonts w:ascii="Arial" w:hAnsi="Arial" w:cs="Arial"/>
          <w:b/>
          <w:iCs/>
          <w:sz w:val="24"/>
          <w:szCs w:val="24"/>
          <w:lang w:val="ro-RO"/>
        </w:rPr>
        <w:t xml:space="preserve"> </w:t>
      </w:r>
      <w:r w:rsidR="007E3398" w:rsidRPr="00C750BF">
        <w:rPr>
          <w:rFonts w:ascii="Arial" w:hAnsi="Arial" w:cs="Arial"/>
          <w:b/>
          <w:iCs/>
          <w:sz w:val="24"/>
          <w:szCs w:val="24"/>
          <w:lang w:val="ro-RO"/>
        </w:rPr>
        <w:t xml:space="preserve">“ </w:t>
      </w:r>
      <w:r w:rsidR="007E3398" w:rsidRPr="00C750BF">
        <w:rPr>
          <w:rFonts w:ascii="Arial" w:hAnsi="Arial" w:cs="Arial"/>
          <w:sz w:val="24"/>
          <w:szCs w:val="24"/>
          <w:lang w:val="ro-RO"/>
        </w:rPr>
        <w:t>propus a fi amplasat în</w:t>
      </w:r>
      <w:r w:rsidR="00F65494" w:rsidRPr="00C750BF">
        <w:rPr>
          <w:rFonts w:ascii="Arial" w:hAnsi="Arial" w:cs="Arial"/>
          <w:sz w:val="24"/>
          <w:szCs w:val="24"/>
        </w:rPr>
        <w:t xml:space="preserve"> </w:t>
      </w:r>
      <w:proofErr w:type="spellStart"/>
      <w:r w:rsidR="00F65494" w:rsidRPr="00C750BF">
        <w:rPr>
          <w:rFonts w:ascii="Arial" w:hAnsi="Arial" w:cs="Arial"/>
          <w:sz w:val="24"/>
          <w:szCs w:val="24"/>
        </w:rPr>
        <w:t>municipiul</w:t>
      </w:r>
      <w:proofErr w:type="spellEnd"/>
      <w:r w:rsidR="00F65494" w:rsidRPr="00C750BF">
        <w:rPr>
          <w:rFonts w:ascii="Arial" w:hAnsi="Arial" w:cs="Arial"/>
          <w:sz w:val="24"/>
          <w:szCs w:val="24"/>
        </w:rPr>
        <w:t xml:space="preserve"> </w:t>
      </w:r>
      <w:proofErr w:type="spellStart"/>
      <w:r w:rsidR="00F65494" w:rsidRPr="00C750BF">
        <w:rPr>
          <w:rFonts w:ascii="Arial" w:hAnsi="Arial" w:cs="Arial"/>
          <w:sz w:val="24"/>
          <w:szCs w:val="24"/>
        </w:rPr>
        <w:t>Câmpulung</w:t>
      </w:r>
      <w:proofErr w:type="spellEnd"/>
      <w:r w:rsidR="00F65494" w:rsidRPr="00C750BF">
        <w:rPr>
          <w:rFonts w:ascii="Arial" w:hAnsi="Arial" w:cs="Arial"/>
          <w:sz w:val="24"/>
          <w:szCs w:val="24"/>
        </w:rPr>
        <w:t xml:space="preserve"> </w:t>
      </w:r>
      <w:proofErr w:type="spellStart"/>
      <w:r w:rsidR="00F65494" w:rsidRPr="00C750BF">
        <w:rPr>
          <w:rFonts w:ascii="Arial" w:hAnsi="Arial" w:cs="Arial"/>
          <w:sz w:val="24"/>
          <w:szCs w:val="24"/>
        </w:rPr>
        <w:t>Moldoven</w:t>
      </w:r>
      <w:r w:rsidR="00A26AB2" w:rsidRPr="00C750BF">
        <w:rPr>
          <w:rFonts w:ascii="Arial" w:hAnsi="Arial" w:cs="Arial"/>
          <w:sz w:val="24"/>
          <w:szCs w:val="24"/>
        </w:rPr>
        <w:t>esc</w:t>
      </w:r>
      <w:proofErr w:type="spellEnd"/>
      <w:r w:rsidR="00A26AB2" w:rsidRPr="00C750BF">
        <w:rPr>
          <w:rFonts w:ascii="Arial" w:hAnsi="Arial" w:cs="Arial"/>
          <w:sz w:val="24"/>
          <w:szCs w:val="24"/>
        </w:rPr>
        <w:t xml:space="preserve">, str. </w:t>
      </w:r>
      <w:proofErr w:type="spellStart"/>
      <w:proofErr w:type="gramStart"/>
      <w:r w:rsidR="00A26AB2" w:rsidRPr="00C750BF">
        <w:rPr>
          <w:rFonts w:ascii="Arial" w:hAnsi="Arial" w:cs="Arial"/>
          <w:sz w:val="24"/>
          <w:szCs w:val="24"/>
        </w:rPr>
        <w:t>Plaiul</w:t>
      </w:r>
      <w:proofErr w:type="spellEnd"/>
      <w:r w:rsidR="00A26AB2" w:rsidRPr="00C750BF">
        <w:rPr>
          <w:rFonts w:ascii="Arial" w:hAnsi="Arial" w:cs="Arial"/>
          <w:sz w:val="24"/>
          <w:szCs w:val="24"/>
        </w:rPr>
        <w:t xml:space="preserve"> </w:t>
      </w:r>
      <w:proofErr w:type="spellStart"/>
      <w:r w:rsidR="00A26AB2" w:rsidRPr="00C750BF">
        <w:rPr>
          <w:rFonts w:ascii="Arial" w:hAnsi="Arial" w:cs="Arial"/>
          <w:sz w:val="24"/>
          <w:szCs w:val="24"/>
        </w:rPr>
        <w:t>Deia</w:t>
      </w:r>
      <w:proofErr w:type="spellEnd"/>
      <w:r w:rsidR="00A26AB2" w:rsidRPr="00C750BF">
        <w:rPr>
          <w:rFonts w:ascii="Arial" w:hAnsi="Arial" w:cs="Arial"/>
          <w:sz w:val="24"/>
          <w:szCs w:val="24"/>
        </w:rPr>
        <w:t xml:space="preserve"> </w:t>
      </w:r>
      <w:proofErr w:type="spellStart"/>
      <w:r w:rsidR="00A26AB2" w:rsidRPr="00C750BF">
        <w:rPr>
          <w:rFonts w:ascii="Arial" w:hAnsi="Arial" w:cs="Arial"/>
          <w:sz w:val="24"/>
          <w:szCs w:val="24"/>
        </w:rPr>
        <w:t>Lut</w:t>
      </w:r>
      <w:proofErr w:type="spellEnd"/>
      <w:r w:rsidR="00A26AB2" w:rsidRPr="00C750BF">
        <w:rPr>
          <w:rFonts w:ascii="Arial" w:hAnsi="Arial" w:cs="Arial"/>
          <w:sz w:val="24"/>
          <w:szCs w:val="24"/>
        </w:rPr>
        <w:t>, nr.</w:t>
      </w:r>
      <w:proofErr w:type="gramEnd"/>
      <w:r w:rsidR="00A26AB2" w:rsidRPr="00C750BF">
        <w:rPr>
          <w:rFonts w:ascii="Arial" w:hAnsi="Arial" w:cs="Arial"/>
          <w:sz w:val="24"/>
          <w:szCs w:val="24"/>
        </w:rPr>
        <w:t xml:space="preserve"> </w:t>
      </w:r>
      <w:proofErr w:type="gramStart"/>
      <w:r w:rsidR="00A26AB2" w:rsidRPr="00C750BF">
        <w:rPr>
          <w:rFonts w:ascii="Arial" w:hAnsi="Arial" w:cs="Arial"/>
          <w:sz w:val="24"/>
          <w:szCs w:val="24"/>
        </w:rPr>
        <w:t>f</w:t>
      </w:r>
      <w:r w:rsidR="00F65494" w:rsidRPr="00C750BF">
        <w:rPr>
          <w:rFonts w:ascii="Arial" w:hAnsi="Arial" w:cs="Arial"/>
          <w:sz w:val="24"/>
          <w:szCs w:val="24"/>
        </w:rPr>
        <w:t>n</w:t>
      </w:r>
      <w:proofErr w:type="gramEnd"/>
      <w:r w:rsidR="00FF67CA" w:rsidRPr="00C750BF">
        <w:rPr>
          <w:rStyle w:val="sttpar"/>
          <w:rFonts w:ascii="Arial" w:hAnsi="Arial" w:cs="Arial"/>
          <w:sz w:val="24"/>
          <w:szCs w:val="24"/>
        </w:rPr>
        <w:t xml:space="preserve">, </w:t>
      </w:r>
      <w:proofErr w:type="spellStart"/>
      <w:r w:rsidR="00FF67CA" w:rsidRPr="00C750BF">
        <w:rPr>
          <w:rStyle w:val="sttpar"/>
          <w:rFonts w:ascii="Arial" w:hAnsi="Arial" w:cs="Arial"/>
          <w:sz w:val="24"/>
          <w:szCs w:val="24"/>
        </w:rPr>
        <w:t>Judetul</w:t>
      </w:r>
      <w:proofErr w:type="spellEnd"/>
      <w:r w:rsidR="00FF67CA" w:rsidRPr="00C750BF">
        <w:rPr>
          <w:rStyle w:val="sttpar"/>
          <w:rFonts w:ascii="Arial" w:hAnsi="Arial" w:cs="Arial"/>
          <w:sz w:val="24"/>
          <w:szCs w:val="24"/>
        </w:rPr>
        <w:t xml:space="preserve"> </w:t>
      </w:r>
      <w:proofErr w:type="spellStart"/>
      <w:r w:rsidR="00FF67CA" w:rsidRPr="00C750BF">
        <w:rPr>
          <w:rStyle w:val="sttpar"/>
          <w:rFonts w:ascii="Arial" w:hAnsi="Arial" w:cs="Arial"/>
          <w:sz w:val="24"/>
          <w:szCs w:val="24"/>
        </w:rPr>
        <w:t>Suceava</w:t>
      </w:r>
      <w:proofErr w:type="spellEnd"/>
      <w:r w:rsidR="00FF67CA" w:rsidRPr="00C750BF">
        <w:rPr>
          <w:rStyle w:val="sttpar"/>
          <w:rFonts w:ascii="Arial" w:hAnsi="Arial" w:cs="Arial"/>
          <w:sz w:val="24"/>
          <w:szCs w:val="24"/>
        </w:rPr>
        <w:t>.</w:t>
      </w:r>
    </w:p>
    <w:p w:rsidR="00240539" w:rsidRPr="00C750BF" w:rsidRDefault="00240539" w:rsidP="00C750BF">
      <w:pPr>
        <w:pStyle w:val="ListParagraph"/>
        <w:numPr>
          <w:ilvl w:val="0"/>
          <w:numId w:val="1"/>
        </w:numPr>
        <w:autoSpaceDE w:val="0"/>
        <w:autoSpaceDN w:val="0"/>
        <w:adjustRightInd w:val="0"/>
        <w:jc w:val="both"/>
        <w:rPr>
          <w:rFonts w:ascii="Arial" w:hAnsi="Arial" w:cs="Arial"/>
          <w:color w:val="000000"/>
          <w:sz w:val="24"/>
          <w:szCs w:val="24"/>
          <w:lang w:val="ro-RO" w:eastAsia="ro-RO" w:bidi="ro-RO"/>
        </w:rPr>
      </w:pPr>
      <w:r w:rsidRPr="00C750BF">
        <w:rPr>
          <w:rFonts w:ascii="Arial" w:hAnsi="Arial" w:cs="Arial"/>
          <w:color w:val="000000"/>
          <w:sz w:val="24"/>
          <w:szCs w:val="24"/>
          <w:lang w:val="ro-RO" w:eastAsia="ro-RO" w:bidi="ro-RO"/>
        </w:rPr>
        <w:t xml:space="preserve">nu se supune evaluării impactului asupra mediului; </w:t>
      </w:r>
    </w:p>
    <w:p w:rsidR="00240539" w:rsidRPr="00C750BF" w:rsidRDefault="00240539" w:rsidP="00C750BF">
      <w:pPr>
        <w:pStyle w:val="ListParagraph"/>
        <w:numPr>
          <w:ilvl w:val="0"/>
          <w:numId w:val="1"/>
        </w:numPr>
        <w:autoSpaceDE w:val="0"/>
        <w:autoSpaceDN w:val="0"/>
        <w:adjustRightInd w:val="0"/>
        <w:jc w:val="both"/>
        <w:rPr>
          <w:rFonts w:ascii="Arial" w:hAnsi="Arial" w:cs="Arial"/>
          <w:sz w:val="24"/>
          <w:szCs w:val="24"/>
          <w:lang w:val="ro-RO"/>
        </w:rPr>
      </w:pPr>
      <w:r w:rsidRPr="00C750BF">
        <w:rPr>
          <w:rFonts w:ascii="Arial" w:hAnsi="Arial" w:cs="Arial"/>
          <w:color w:val="000000"/>
          <w:sz w:val="24"/>
          <w:szCs w:val="24"/>
          <w:lang w:val="ro-RO" w:eastAsia="ro-RO" w:bidi="ro-RO"/>
        </w:rPr>
        <w:t xml:space="preserve">nu se supune evaluării adecvate şi nu se supune evaluării impactului asupra corpurilor de apă. </w:t>
      </w:r>
      <w:r w:rsidRPr="00C750BF">
        <w:rPr>
          <w:rFonts w:ascii="Arial" w:hAnsi="Arial" w:cs="Arial"/>
          <w:i/>
          <w:sz w:val="24"/>
          <w:szCs w:val="24"/>
          <w:lang w:val="ro-RO"/>
        </w:rPr>
        <w:t xml:space="preserve"> </w:t>
      </w:r>
      <w:r w:rsidRPr="00C750BF">
        <w:rPr>
          <w:rFonts w:ascii="Arial" w:hAnsi="Arial" w:cs="Arial"/>
          <w:sz w:val="24"/>
          <w:szCs w:val="24"/>
          <w:lang w:val="ro-RO"/>
        </w:rPr>
        <w:t xml:space="preserve"> </w:t>
      </w:r>
    </w:p>
    <w:p w:rsidR="00240539" w:rsidRPr="00C750BF" w:rsidRDefault="00240539" w:rsidP="00C750BF">
      <w:pPr>
        <w:pStyle w:val="Bodytext20"/>
        <w:shd w:val="clear" w:color="auto" w:fill="auto"/>
        <w:spacing w:before="0" w:line="240" w:lineRule="auto"/>
        <w:ind w:firstLine="280"/>
        <w:jc w:val="both"/>
        <w:rPr>
          <w:rFonts w:ascii="Arial" w:hAnsi="Arial" w:cs="Arial"/>
          <w:sz w:val="24"/>
          <w:szCs w:val="24"/>
        </w:rPr>
      </w:pPr>
      <w:r w:rsidRPr="00C750BF">
        <w:rPr>
          <w:rFonts w:ascii="Arial" w:hAnsi="Arial" w:cs="Arial"/>
          <w:color w:val="000000"/>
          <w:sz w:val="24"/>
          <w:szCs w:val="24"/>
          <w:lang w:bidi="ro-RO"/>
        </w:rPr>
        <w:t>Justificarea prezentei decizii:</w:t>
      </w:r>
    </w:p>
    <w:p w:rsidR="00240539" w:rsidRPr="00C750BF" w:rsidRDefault="00240539" w:rsidP="00C750BF">
      <w:pPr>
        <w:pStyle w:val="Bodytext20"/>
        <w:numPr>
          <w:ilvl w:val="0"/>
          <w:numId w:val="2"/>
        </w:numPr>
        <w:shd w:val="clear" w:color="auto" w:fill="auto"/>
        <w:tabs>
          <w:tab w:val="left" w:pos="528"/>
        </w:tabs>
        <w:spacing w:before="0" w:line="240" w:lineRule="auto"/>
        <w:ind w:firstLine="280"/>
        <w:jc w:val="both"/>
        <w:rPr>
          <w:rFonts w:ascii="Arial" w:hAnsi="Arial" w:cs="Arial"/>
          <w:sz w:val="24"/>
          <w:szCs w:val="24"/>
        </w:rPr>
      </w:pPr>
      <w:r w:rsidRPr="00C750BF">
        <w:rPr>
          <w:rFonts w:ascii="Arial" w:hAnsi="Arial" w:cs="Arial"/>
          <w:color w:val="000000"/>
          <w:sz w:val="24"/>
          <w:szCs w:val="24"/>
          <w:lang w:bidi="ro-RO"/>
        </w:rPr>
        <w:t>Motivele pe baza cărora s</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a </w:t>
      </w:r>
      <w:r w:rsidR="00040468" w:rsidRPr="00C750BF">
        <w:rPr>
          <w:rFonts w:ascii="Arial" w:hAnsi="Arial" w:cs="Arial"/>
          <w:color w:val="000000"/>
          <w:sz w:val="24"/>
          <w:szCs w:val="24"/>
          <w:lang w:bidi="ro-RO"/>
        </w:rPr>
        <w:t xml:space="preserve">stabilit necesitatea </w:t>
      </w:r>
      <w:r w:rsidR="0052285E" w:rsidRPr="00C750BF">
        <w:rPr>
          <w:rFonts w:ascii="Arial" w:hAnsi="Arial" w:cs="Arial"/>
          <w:color w:val="000000"/>
          <w:sz w:val="24"/>
          <w:szCs w:val="24"/>
          <w:lang w:bidi="ro-RO"/>
        </w:rPr>
        <w:t>ne</w:t>
      </w:r>
      <w:r w:rsidR="00040468" w:rsidRPr="00C750BF">
        <w:rPr>
          <w:rFonts w:ascii="Arial" w:hAnsi="Arial" w:cs="Arial"/>
          <w:color w:val="000000"/>
          <w:sz w:val="24"/>
          <w:szCs w:val="24"/>
          <w:lang w:bidi="ro-RO"/>
        </w:rPr>
        <w:t xml:space="preserve">efectuării </w:t>
      </w:r>
      <w:r w:rsidRPr="00C750BF">
        <w:rPr>
          <w:rFonts w:ascii="Arial" w:hAnsi="Arial" w:cs="Arial"/>
          <w:color w:val="000000"/>
          <w:sz w:val="24"/>
          <w:szCs w:val="24"/>
          <w:lang w:bidi="ro-RO"/>
        </w:rPr>
        <w:t>evaluării impactului asupra mediului sunt următoarele:</w:t>
      </w:r>
    </w:p>
    <w:p w:rsidR="00240539" w:rsidRPr="00C750BF" w:rsidRDefault="00593845" w:rsidP="00C750BF">
      <w:pPr>
        <w:pStyle w:val="Bodytext40"/>
        <w:shd w:val="clear" w:color="auto" w:fill="auto"/>
        <w:tabs>
          <w:tab w:val="left" w:pos="592"/>
        </w:tabs>
        <w:spacing w:line="240" w:lineRule="auto"/>
        <w:ind w:left="280" w:firstLine="0"/>
        <w:rPr>
          <w:rFonts w:ascii="Arial" w:hAnsi="Arial" w:cs="Arial"/>
          <w:i/>
          <w:color w:val="000000"/>
          <w:sz w:val="24"/>
          <w:szCs w:val="24"/>
          <w:lang w:bidi="ro-RO"/>
        </w:rPr>
      </w:pPr>
      <w:r w:rsidRPr="00C750BF">
        <w:rPr>
          <w:rStyle w:val="Bodytext4NotItalic"/>
          <w:rFonts w:ascii="Arial" w:eastAsia="Calibri" w:hAnsi="Arial" w:cs="Arial"/>
          <w:sz w:val="24"/>
          <w:szCs w:val="24"/>
        </w:rPr>
        <w:t xml:space="preserve">a. </w:t>
      </w:r>
      <w:r w:rsidR="00240539" w:rsidRPr="00C750BF">
        <w:rPr>
          <w:rStyle w:val="Bodytext4NotItalic"/>
          <w:rFonts w:ascii="Arial" w:eastAsia="Calibri" w:hAnsi="Arial" w:cs="Arial"/>
          <w:sz w:val="24"/>
          <w:szCs w:val="24"/>
        </w:rPr>
        <w:t>proiectul se înca</w:t>
      </w:r>
      <w:r w:rsidR="00A2524F" w:rsidRPr="00C750BF">
        <w:rPr>
          <w:rStyle w:val="Bodytext4NotItalic"/>
          <w:rFonts w:ascii="Arial" w:eastAsia="Calibri" w:hAnsi="Arial" w:cs="Arial"/>
          <w:sz w:val="24"/>
          <w:szCs w:val="24"/>
        </w:rPr>
        <w:t xml:space="preserve">drează în prevederile Legii nr. </w:t>
      </w:r>
      <w:r w:rsidR="00240539" w:rsidRPr="00C750BF">
        <w:rPr>
          <w:rStyle w:val="Bodytext4NotItalic"/>
          <w:rFonts w:ascii="Arial" w:eastAsia="Calibri" w:hAnsi="Arial" w:cs="Arial"/>
          <w:sz w:val="24"/>
          <w:szCs w:val="24"/>
        </w:rPr>
        <w:t>292/2018 privind evaluarea impactului anumitor proiecte publice şi private asupra mediului</w:t>
      </w:r>
      <w:r w:rsidR="00240539" w:rsidRPr="00C750BF">
        <w:rPr>
          <w:rStyle w:val="Bodytext4NotItalic"/>
          <w:rFonts w:ascii="Arial" w:eastAsia="Calibri" w:hAnsi="Arial" w:cs="Arial"/>
          <w:i w:val="0"/>
          <w:sz w:val="24"/>
          <w:szCs w:val="24"/>
        </w:rPr>
        <w:t>, anexa nr.</w:t>
      </w:r>
      <w:r w:rsidR="0027736A" w:rsidRPr="00C750BF">
        <w:rPr>
          <w:rStyle w:val="Bodytext4NotItalic"/>
          <w:rFonts w:ascii="Arial" w:eastAsia="Calibri" w:hAnsi="Arial" w:cs="Arial"/>
          <w:i w:val="0"/>
          <w:sz w:val="24"/>
          <w:szCs w:val="24"/>
        </w:rPr>
        <w:t xml:space="preserve"> </w:t>
      </w:r>
      <w:r w:rsidR="00240539" w:rsidRPr="00C750BF">
        <w:rPr>
          <w:rStyle w:val="Bodytext4NotItalic"/>
          <w:rFonts w:ascii="Arial" w:eastAsia="Calibri" w:hAnsi="Arial" w:cs="Arial"/>
          <w:i w:val="0"/>
          <w:sz w:val="24"/>
          <w:szCs w:val="24"/>
        </w:rPr>
        <w:t xml:space="preserve">2, </w:t>
      </w:r>
      <w:r w:rsidR="00B92CEA" w:rsidRPr="00C750BF">
        <w:rPr>
          <w:rFonts w:ascii="Arial" w:hAnsi="Arial" w:cs="Arial"/>
          <w:i/>
          <w:sz w:val="24"/>
          <w:szCs w:val="24"/>
        </w:rPr>
        <w:t>pct.</w:t>
      </w:r>
      <w:r w:rsidR="0027736A" w:rsidRPr="00C750BF">
        <w:rPr>
          <w:rFonts w:ascii="Arial" w:hAnsi="Arial" w:cs="Arial"/>
          <w:i/>
          <w:sz w:val="24"/>
          <w:szCs w:val="24"/>
        </w:rPr>
        <w:t xml:space="preserve"> </w:t>
      </w:r>
      <w:r w:rsidR="00B92CEA" w:rsidRPr="00C750BF">
        <w:rPr>
          <w:rFonts w:ascii="Arial" w:hAnsi="Arial" w:cs="Arial"/>
          <w:i/>
          <w:sz w:val="24"/>
          <w:szCs w:val="24"/>
        </w:rPr>
        <w:t>10, lit.</w:t>
      </w:r>
      <w:r w:rsidR="00923348" w:rsidRPr="00C750BF">
        <w:rPr>
          <w:rFonts w:ascii="Arial" w:hAnsi="Arial" w:cs="Arial"/>
          <w:i/>
          <w:sz w:val="24"/>
          <w:szCs w:val="24"/>
        </w:rPr>
        <w:t xml:space="preserve"> </w:t>
      </w:r>
      <w:r w:rsidR="00F65494" w:rsidRPr="00C750BF">
        <w:rPr>
          <w:rFonts w:ascii="Arial" w:hAnsi="Arial" w:cs="Arial"/>
          <w:i/>
          <w:sz w:val="24"/>
          <w:szCs w:val="24"/>
        </w:rPr>
        <w:t>b</w:t>
      </w:r>
      <w:r w:rsidR="00240539" w:rsidRPr="00C750BF">
        <w:rPr>
          <w:rFonts w:ascii="Arial" w:hAnsi="Arial" w:cs="Arial"/>
          <w:i/>
          <w:sz w:val="24"/>
          <w:szCs w:val="24"/>
        </w:rPr>
        <w:t xml:space="preserve">, </w:t>
      </w:r>
      <w:r w:rsidR="00B92CEA" w:rsidRPr="00C750BF">
        <w:rPr>
          <w:rFonts w:ascii="Arial" w:hAnsi="Arial" w:cs="Arial"/>
          <w:i/>
          <w:sz w:val="24"/>
          <w:szCs w:val="24"/>
        </w:rPr>
        <w:t>“</w:t>
      </w:r>
      <w:r w:rsidR="00F65494" w:rsidRPr="00C750BF">
        <w:rPr>
          <w:rFonts w:ascii="Arial" w:hAnsi="Arial" w:cs="Arial"/>
          <w:i/>
          <w:sz w:val="24"/>
          <w:szCs w:val="24"/>
        </w:rPr>
        <w:t xml:space="preserve"> proiecte de dezvoltare urbană, inclusiv construcția centrelor comerciale și a parcărilor auto publice </w:t>
      </w:r>
      <w:r w:rsidR="00B92CEA" w:rsidRPr="00C750BF">
        <w:rPr>
          <w:rFonts w:ascii="Arial" w:hAnsi="Arial" w:cs="Arial"/>
          <w:i/>
          <w:sz w:val="24"/>
          <w:szCs w:val="24"/>
        </w:rPr>
        <w:t>“</w:t>
      </w:r>
      <w:r w:rsidR="00240539" w:rsidRPr="00C750BF">
        <w:rPr>
          <w:rStyle w:val="Bodytext4NotItalic"/>
          <w:rFonts w:ascii="Arial" w:eastAsia="Calibri" w:hAnsi="Arial" w:cs="Arial"/>
          <w:i w:val="0"/>
          <w:sz w:val="24"/>
          <w:szCs w:val="24"/>
        </w:rPr>
        <w:t xml:space="preserve"> </w:t>
      </w:r>
    </w:p>
    <w:p w:rsidR="00923348" w:rsidRPr="00C750BF" w:rsidRDefault="00240539" w:rsidP="00C750BF">
      <w:pPr>
        <w:pStyle w:val="Bodytext20"/>
        <w:numPr>
          <w:ilvl w:val="0"/>
          <w:numId w:val="10"/>
        </w:numPr>
        <w:shd w:val="clear" w:color="auto" w:fill="auto"/>
        <w:tabs>
          <w:tab w:val="left" w:pos="592"/>
        </w:tabs>
        <w:spacing w:before="0" w:line="240" w:lineRule="auto"/>
        <w:jc w:val="both"/>
        <w:rPr>
          <w:rFonts w:ascii="Arial" w:hAnsi="Arial" w:cs="Arial"/>
          <w:sz w:val="24"/>
          <w:szCs w:val="24"/>
        </w:rPr>
      </w:pPr>
      <w:r w:rsidRPr="00C750BF">
        <w:rPr>
          <w:rFonts w:ascii="Arial" w:hAnsi="Arial" w:cs="Arial"/>
          <w:color w:val="000000"/>
          <w:sz w:val="24"/>
          <w:szCs w:val="24"/>
          <w:lang w:bidi="ro-RO"/>
        </w:rPr>
        <w:t xml:space="preserve">prin aplicarea criteriilor din </w:t>
      </w:r>
      <w:r w:rsidR="00A2524F" w:rsidRPr="00C750BF">
        <w:rPr>
          <w:rFonts w:ascii="Arial" w:hAnsi="Arial" w:cs="Arial"/>
          <w:color w:val="000000"/>
          <w:sz w:val="24"/>
          <w:szCs w:val="24"/>
          <w:lang w:bidi="ro-RO"/>
        </w:rPr>
        <w:t>a</w:t>
      </w:r>
      <w:r w:rsidRPr="00C750BF">
        <w:rPr>
          <w:rFonts w:ascii="Arial" w:hAnsi="Arial" w:cs="Arial"/>
          <w:color w:val="000000"/>
          <w:sz w:val="24"/>
          <w:szCs w:val="24"/>
          <w:lang w:bidi="ro-RO"/>
        </w:rPr>
        <w:t xml:space="preserve">nexa </w:t>
      </w:r>
      <w:r w:rsidR="00B92CEA" w:rsidRPr="00C750BF">
        <w:rPr>
          <w:rFonts w:ascii="Arial" w:hAnsi="Arial" w:cs="Arial"/>
          <w:color w:val="000000"/>
          <w:sz w:val="24"/>
          <w:szCs w:val="24"/>
          <w:lang w:bidi="ro-RO"/>
        </w:rPr>
        <w:t>nr.</w:t>
      </w:r>
      <w:r w:rsidR="00593845" w:rsidRPr="00C750BF">
        <w:rPr>
          <w:rFonts w:ascii="Arial" w:hAnsi="Arial" w:cs="Arial"/>
          <w:color w:val="000000"/>
          <w:sz w:val="24"/>
          <w:szCs w:val="24"/>
          <w:lang w:bidi="ro-RO"/>
        </w:rPr>
        <w:t xml:space="preserve"> </w:t>
      </w:r>
      <w:r w:rsidRPr="00C750BF">
        <w:rPr>
          <w:rFonts w:ascii="Arial" w:hAnsi="Arial" w:cs="Arial"/>
          <w:color w:val="000000"/>
          <w:sz w:val="24"/>
          <w:szCs w:val="24"/>
          <w:lang w:bidi="ro-RO"/>
        </w:rPr>
        <w:t>3 la Legea 292/2018, s</w:t>
      </w:r>
      <w:r w:rsidRPr="00C750BF">
        <w:rPr>
          <w:rFonts w:ascii="Arial" w:hAnsi="Arial" w:cs="Arial"/>
          <w:b/>
          <w:color w:val="000000"/>
          <w:sz w:val="24"/>
          <w:szCs w:val="24"/>
          <w:lang w:bidi="ro-RO"/>
        </w:rPr>
        <w:t>-</w:t>
      </w:r>
      <w:r w:rsidRPr="00C750BF">
        <w:rPr>
          <w:rFonts w:ascii="Arial" w:hAnsi="Arial" w:cs="Arial"/>
          <w:color w:val="000000"/>
          <w:sz w:val="24"/>
          <w:szCs w:val="24"/>
          <w:lang w:bidi="ro-RO"/>
        </w:rPr>
        <w:t>au constatat următoarele:</w:t>
      </w:r>
    </w:p>
    <w:p w:rsidR="00923348" w:rsidRPr="00C750BF" w:rsidRDefault="00B92CEA" w:rsidP="00C750BF">
      <w:pPr>
        <w:widowControl w:val="0"/>
        <w:spacing w:after="0" w:line="240" w:lineRule="auto"/>
        <w:jc w:val="both"/>
        <w:rPr>
          <w:rFonts w:ascii="Arial" w:hAnsi="Arial" w:cs="Arial"/>
          <w:color w:val="000000"/>
          <w:sz w:val="24"/>
          <w:szCs w:val="24"/>
          <w:lang w:val="ro-RO" w:eastAsia="ro-RO" w:bidi="ro-RO"/>
        </w:rPr>
      </w:pPr>
      <w:r w:rsidRPr="00C750BF">
        <w:rPr>
          <w:rFonts w:ascii="Arial" w:hAnsi="Arial" w:cs="Arial"/>
          <w:color w:val="000000"/>
          <w:sz w:val="24"/>
          <w:szCs w:val="24"/>
          <w:lang w:val="ro-RO" w:eastAsia="ro-RO" w:bidi="ro-RO"/>
        </w:rPr>
        <w:t>1.</w:t>
      </w:r>
      <w:r w:rsidR="00240539" w:rsidRPr="00C750BF">
        <w:rPr>
          <w:rFonts w:ascii="Arial" w:hAnsi="Arial" w:cs="Arial"/>
          <w:color w:val="000000"/>
          <w:sz w:val="24"/>
          <w:szCs w:val="24"/>
          <w:lang w:val="ro-RO" w:eastAsia="ro-RO" w:bidi="ro-RO"/>
        </w:rPr>
        <w:t>Caracteristicile proiectului:</w:t>
      </w:r>
    </w:p>
    <w:p w:rsidR="00240539" w:rsidRPr="00C750BF" w:rsidRDefault="00240539" w:rsidP="00C750BF">
      <w:pPr>
        <w:pStyle w:val="Bodytext20"/>
        <w:numPr>
          <w:ilvl w:val="0"/>
          <w:numId w:val="3"/>
        </w:numPr>
        <w:shd w:val="clear" w:color="auto" w:fill="auto"/>
        <w:tabs>
          <w:tab w:val="left" w:pos="343"/>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dimensiunea şi concepţia întregului proiect </w:t>
      </w:r>
    </w:p>
    <w:p w:rsidR="00E77FA0" w:rsidRPr="00C750BF" w:rsidRDefault="00E77FA0" w:rsidP="00C750BF">
      <w:pPr>
        <w:pStyle w:val="Default"/>
        <w:jc w:val="both"/>
        <w:rPr>
          <w:rFonts w:ascii="Arial" w:hAnsi="Arial" w:cs="Arial"/>
          <w:b/>
        </w:rPr>
      </w:pPr>
      <w:proofErr w:type="gramStart"/>
      <w:r w:rsidRPr="00C750BF">
        <w:rPr>
          <w:rFonts w:ascii="Arial" w:hAnsi="Arial" w:cs="Arial"/>
          <w:b/>
        </w:rPr>
        <w:t>CONSTRUIRE PENSIUNE, UTILITĂȚI</w:t>
      </w:r>
      <w:r w:rsidR="00A26AB2" w:rsidRPr="00C750BF">
        <w:rPr>
          <w:rFonts w:ascii="Arial" w:hAnsi="Arial" w:cs="Arial"/>
          <w:b/>
        </w:rPr>
        <w:t xml:space="preserve"> </w:t>
      </w:r>
      <w:proofErr w:type="spellStart"/>
      <w:r w:rsidR="00A26AB2" w:rsidRPr="00C750BF">
        <w:rPr>
          <w:rFonts w:ascii="Arial" w:hAnsi="Arial" w:cs="Arial"/>
          <w:b/>
        </w:rPr>
        <w:t>în</w:t>
      </w:r>
      <w:proofErr w:type="spellEnd"/>
      <w:r w:rsidR="00A26AB2" w:rsidRPr="00C750BF">
        <w:rPr>
          <w:rFonts w:ascii="Arial" w:hAnsi="Arial" w:cs="Arial"/>
          <w:b/>
        </w:rPr>
        <w:t xml:space="preserve"> </w:t>
      </w:r>
      <w:proofErr w:type="spellStart"/>
      <w:r w:rsidR="00A26AB2" w:rsidRPr="00C750BF">
        <w:rPr>
          <w:rFonts w:ascii="Arial" w:hAnsi="Arial" w:cs="Arial"/>
          <w:b/>
        </w:rPr>
        <w:t>municipiul</w:t>
      </w:r>
      <w:proofErr w:type="spellEnd"/>
      <w:r w:rsidR="00A26AB2" w:rsidRPr="00C750BF">
        <w:rPr>
          <w:rFonts w:ascii="Arial" w:hAnsi="Arial" w:cs="Arial"/>
          <w:b/>
        </w:rPr>
        <w:t xml:space="preserve"> </w:t>
      </w:r>
      <w:proofErr w:type="spellStart"/>
      <w:r w:rsidR="00A26AB2" w:rsidRPr="00C750BF">
        <w:rPr>
          <w:rFonts w:ascii="Arial" w:hAnsi="Arial" w:cs="Arial"/>
          <w:b/>
        </w:rPr>
        <w:t>Câmpulung</w:t>
      </w:r>
      <w:proofErr w:type="spellEnd"/>
      <w:r w:rsidR="00A26AB2" w:rsidRPr="00C750BF">
        <w:rPr>
          <w:rFonts w:ascii="Arial" w:hAnsi="Arial" w:cs="Arial"/>
          <w:b/>
        </w:rPr>
        <w:t xml:space="preserve"> </w:t>
      </w:r>
      <w:proofErr w:type="spellStart"/>
      <w:r w:rsidR="00A26AB2" w:rsidRPr="00C750BF">
        <w:rPr>
          <w:rFonts w:ascii="Arial" w:hAnsi="Arial" w:cs="Arial"/>
          <w:b/>
        </w:rPr>
        <w:t>Moldovenesc</w:t>
      </w:r>
      <w:proofErr w:type="spellEnd"/>
      <w:r w:rsidR="00A26AB2" w:rsidRPr="00C750BF">
        <w:rPr>
          <w:rFonts w:ascii="Arial" w:hAnsi="Arial" w:cs="Arial"/>
          <w:b/>
        </w:rPr>
        <w:t xml:space="preserve">, str. </w:t>
      </w:r>
      <w:proofErr w:type="spellStart"/>
      <w:r w:rsidR="00A26AB2" w:rsidRPr="00C750BF">
        <w:rPr>
          <w:rFonts w:ascii="Arial" w:hAnsi="Arial" w:cs="Arial"/>
          <w:b/>
        </w:rPr>
        <w:t>Plaiul</w:t>
      </w:r>
      <w:proofErr w:type="spellEnd"/>
      <w:r w:rsidR="00A26AB2" w:rsidRPr="00C750BF">
        <w:rPr>
          <w:rFonts w:ascii="Arial" w:hAnsi="Arial" w:cs="Arial"/>
          <w:b/>
        </w:rPr>
        <w:t xml:space="preserve"> </w:t>
      </w:r>
      <w:proofErr w:type="spellStart"/>
      <w:r w:rsidR="00A26AB2" w:rsidRPr="00C750BF">
        <w:rPr>
          <w:rFonts w:ascii="Arial" w:hAnsi="Arial" w:cs="Arial"/>
          <w:b/>
        </w:rPr>
        <w:t>Deia</w:t>
      </w:r>
      <w:proofErr w:type="spellEnd"/>
      <w:r w:rsidR="00A26AB2" w:rsidRPr="00C750BF">
        <w:rPr>
          <w:rFonts w:ascii="Arial" w:hAnsi="Arial" w:cs="Arial"/>
          <w:b/>
        </w:rPr>
        <w:t xml:space="preserve"> </w:t>
      </w:r>
      <w:proofErr w:type="spellStart"/>
      <w:r w:rsidR="00A26AB2" w:rsidRPr="00C750BF">
        <w:rPr>
          <w:rFonts w:ascii="Arial" w:hAnsi="Arial" w:cs="Arial"/>
          <w:b/>
        </w:rPr>
        <w:t>Lut</w:t>
      </w:r>
      <w:proofErr w:type="spellEnd"/>
      <w:r w:rsidR="00A26AB2" w:rsidRPr="00C750BF">
        <w:rPr>
          <w:rFonts w:ascii="Arial" w:hAnsi="Arial" w:cs="Arial"/>
          <w:b/>
        </w:rPr>
        <w:t>, nr.</w:t>
      </w:r>
      <w:proofErr w:type="gramEnd"/>
      <w:r w:rsidR="00A26AB2" w:rsidRPr="00C750BF">
        <w:rPr>
          <w:rFonts w:ascii="Arial" w:hAnsi="Arial" w:cs="Arial"/>
          <w:b/>
        </w:rPr>
        <w:t xml:space="preserve"> </w:t>
      </w:r>
      <w:proofErr w:type="gramStart"/>
      <w:r w:rsidR="00A26AB2" w:rsidRPr="00C750BF">
        <w:rPr>
          <w:rFonts w:ascii="Arial" w:hAnsi="Arial" w:cs="Arial"/>
          <w:b/>
        </w:rPr>
        <w:t>Fn.</w:t>
      </w:r>
      <w:proofErr w:type="gramEnd"/>
    </w:p>
    <w:p w:rsidR="00E77FA0" w:rsidRPr="00C750BF" w:rsidRDefault="00E77FA0" w:rsidP="00C750BF">
      <w:pPr>
        <w:pStyle w:val="Liniuta"/>
        <w:ind w:left="360"/>
        <w:jc w:val="both"/>
        <w:rPr>
          <w:rFonts w:ascii="Arial" w:hAnsi="Arial" w:cs="Arial"/>
          <w:sz w:val="24"/>
          <w:szCs w:val="24"/>
        </w:rPr>
      </w:pPr>
      <w:proofErr w:type="spellStart"/>
      <w:r w:rsidRPr="00C750BF">
        <w:rPr>
          <w:rFonts w:ascii="Arial" w:hAnsi="Arial" w:cs="Arial"/>
          <w:sz w:val="24"/>
          <w:szCs w:val="24"/>
        </w:rPr>
        <w:t>Capacitatea</w:t>
      </w:r>
      <w:proofErr w:type="spellEnd"/>
      <w:r w:rsidRPr="00C750BF">
        <w:rPr>
          <w:rFonts w:ascii="Arial" w:hAnsi="Arial" w:cs="Arial"/>
          <w:sz w:val="24"/>
          <w:szCs w:val="24"/>
        </w:rPr>
        <w:t xml:space="preserve"> de </w:t>
      </w:r>
      <w:proofErr w:type="spellStart"/>
      <w:r w:rsidRPr="00C750BF">
        <w:rPr>
          <w:rFonts w:ascii="Arial" w:hAnsi="Arial" w:cs="Arial"/>
          <w:sz w:val="24"/>
          <w:szCs w:val="24"/>
        </w:rPr>
        <w:t>cazare</w:t>
      </w:r>
      <w:proofErr w:type="spellEnd"/>
      <w:r w:rsidRPr="00C750BF">
        <w:rPr>
          <w:rFonts w:ascii="Arial" w:hAnsi="Arial" w:cs="Arial"/>
          <w:sz w:val="24"/>
          <w:szCs w:val="24"/>
        </w:rPr>
        <w:t xml:space="preserve">: </w:t>
      </w:r>
      <w:r w:rsidRPr="00C750BF">
        <w:rPr>
          <w:rFonts w:ascii="Arial" w:hAnsi="Arial" w:cs="Arial"/>
          <w:b/>
          <w:sz w:val="24"/>
          <w:szCs w:val="24"/>
        </w:rPr>
        <w:t xml:space="preserve">15 </w:t>
      </w:r>
      <w:proofErr w:type="spellStart"/>
      <w:r w:rsidRPr="00C750BF">
        <w:rPr>
          <w:rFonts w:ascii="Arial" w:hAnsi="Arial" w:cs="Arial"/>
          <w:b/>
          <w:sz w:val="24"/>
          <w:szCs w:val="24"/>
        </w:rPr>
        <w:t>unități</w:t>
      </w:r>
      <w:proofErr w:type="spellEnd"/>
      <w:r w:rsidRPr="00C750BF">
        <w:rPr>
          <w:rFonts w:ascii="Arial" w:hAnsi="Arial" w:cs="Arial"/>
          <w:b/>
          <w:sz w:val="24"/>
          <w:szCs w:val="24"/>
        </w:rPr>
        <w:t xml:space="preserve"> de </w:t>
      </w:r>
      <w:proofErr w:type="spellStart"/>
      <w:r w:rsidRPr="00C750BF">
        <w:rPr>
          <w:rFonts w:ascii="Arial" w:hAnsi="Arial" w:cs="Arial"/>
          <w:b/>
          <w:sz w:val="24"/>
          <w:szCs w:val="24"/>
        </w:rPr>
        <w:t>cazare</w:t>
      </w:r>
      <w:proofErr w:type="spellEnd"/>
      <w:r w:rsidRPr="00C750BF">
        <w:rPr>
          <w:rFonts w:ascii="Arial" w:hAnsi="Arial" w:cs="Arial"/>
          <w:b/>
          <w:sz w:val="24"/>
          <w:szCs w:val="24"/>
        </w:rPr>
        <w:t xml:space="preserve"> (32 </w:t>
      </w:r>
      <w:proofErr w:type="spellStart"/>
      <w:r w:rsidRPr="00C750BF">
        <w:rPr>
          <w:rFonts w:ascii="Arial" w:hAnsi="Arial" w:cs="Arial"/>
          <w:b/>
          <w:sz w:val="24"/>
          <w:szCs w:val="24"/>
        </w:rPr>
        <w:t>locuri</w:t>
      </w:r>
      <w:proofErr w:type="spellEnd"/>
      <w:r w:rsidRPr="00C750BF">
        <w:rPr>
          <w:rFonts w:ascii="Arial" w:hAnsi="Arial" w:cs="Arial"/>
          <w:b/>
          <w:sz w:val="24"/>
          <w:szCs w:val="24"/>
        </w:rPr>
        <w:t>)</w:t>
      </w:r>
      <w:r w:rsidRPr="00C750BF">
        <w:rPr>
          <w:rFonts w:ascii="Arial" w:hAnsi="Arial" w:cs="Arial"/>
          <w:sz w:val="24"/>
          <w:szCs w:val="24"/>
        </w:rPr>
        <w:t>;</w:t>
      </w:r>
    </w:p>
    <w:p w:rsidR="00E77FA0" w:rsidRPr="00C750BF" w:rsidRDefault="00E77FA0" w:rsidP="00C750BF">
      <w:pPr>
        <w:tabs>
          <w:tab w:val="left" w:pos="709"/>
        </w:tabs>
        <w:spacing w:after="0"/>
        <w:jc w:val="both"/>
        <w:rPr>
          <w:rFonts w:ascii="Arial" w:hAnsi="Arial" w:cs="Arial"/>
          <w:b/>
          <w:sz w:val="24"/>
          <w:szCs w:val="24"/>
          <w:lang w:val="ro-RO"/>
        </w:rPr>
      </w:pPr>
      <w:r w:rsidRPr="00C750BF">
        <w:rPr>
          <w:rFonts w:ascii="Arial" w:hAnsi="Arial" w:cs="Arial"/>
          <w:b/>
          <w:sz w:val="24"/>
          <w:szCs w:val="24"/>
          <w:lang w:val="ro-RO"/>
        </w:rPr>
        <w:t>Indicatori spațiali:</w:t>
      </w:r>
    </w:p>
    <w:p w:rsidR="00E77FA0" w:rsidRPr="00C750BF" w:rsidRDefault="00E77FA0" w:rsidP="00C750BF">
      <w:pPr>
        <w:pStyle w:val="Liniuta"/>
        <w:ind w:left="360"/>
        <w:jc w:val="both"/>
        <w:rPr>
          <w:rFonts w:ascii="Arial" w:hAnsi="Arial" w:cs="Arial"/>
          <w:sz w:val="24"/>
          <w:szCs w:val="24"/>
        </w:rPr>
      </w:pPr>
      <w:proofErr w:type="spellStart"/>
      <w:r w:rsidRPr="00C750BF">
        <w:rPr>
          <w:rFonts w:ascii="Arial" w:hAnsi="Arial" w:cs="Arial"/>
          <w:sz w:val="24"/>
          <w:szCs w:val="24"/>
        </w:rPr>
        <w:t>Suprafața</w:t>
      </w:r>
      <w:proofErr w:type="spellEnd"/>
      <w:r w:rsidRPr="00C750BF">
        <w:rPr>
          <w:rFonts w:ascii="Arial" w:hAnsi="Arial" w:cs="Arial"/>
          <w:sz w:val="24"/>
          <w:szCs w:val="24"/>
        </w:rPr>
        <w:t xml:space="preserve"> </w:t>
      </w:r>
      <w:proofErr w:type="spellStart"/>
      <w:r w:rsidRPr="00C750BF">
        <w:rPr>
          <w:rFonts w:ascii="Arial" w:hAnsi="Arial" w:cs="Arial"/>
          <w:sz w:val="24"/>
          <w:szCs w:val="24"/>
        </w:rPr>
        <w:t>teren</w:t>
      </w:r>
      <w:proofErr w:type="spellEnd"/>
      <w:r w:rsidRPr="00C750BF">
        <w:rPr>
          <w:rFonts w:ascii="Arial" w:hAnsi="Arial" w:cs="Arial"/>
          <w:sz w:val="24"/>
          <w:szCs w:val="24"/>
        </w:rPr>
        <w:t xml:space="preserve"> –</w:t>
      </w:r>
      <w:r w:rsidRPr="00C750BF">
        <w:rPr>
          <w:rFonts w:ascii="Arial" w:hAnsi="Arial" w:cs="Arial"/>
          <w:b/>
          <w:sz w:val="24"/>
          <w:szCs w:val="24"/>
        </w:rPr>
        <w:t xml:space="preserve"> 2263 mp</w:t>
      </w:r>
    </w:p>
    <w:p w:rsidR="00E77FA0" w:rsidRPr="00C750BF" w:rsidRDefault="00E77FA0" w:rsidP="00C750BF">
      <w:pPr>
        <w:pStyle w:val="Liniuta"/>
        <w:ind w:left="360"/>
        <w:jc w:val="both"/>
        <w:rPr>
          <w:rFonts w:ascii="Arial" w:hAnsi="Arial" w:cs="Arial"/>
          <w:sz w:val="24"/>
          <w:szCs w:val="24"/>
        </w:rPr>
      </w:pPr>
      <w:proofErr w:type="spellStart"/>
      <w:r w:rsidRPr="00C750BF">
        <w:rPr>
          <w:rFonts w:ascii="Arial" w:hAnsi="Arial" w:cs="Arial"/>
          <w:sz w:val="24"/>
          <w:szCs w:val="24"/>
        </w:rPr>
        <w:t>Dimensiuni</w:t>
      </w:r>
      <w:proofErr w:type="spellEnd"/>
      <w:r w:rsidRPr="00C750BF">
        <w:rPr>
          <w:rFonts w:ascii="Arial" w:hAnsi="Arial" w:cs="Arial"/>
          <w:sz w:val="24"/>
          <w:szCs w:val="24"/>
        </w:rPr>
        <w:t xml:space="preserve"> de </w:t>
      </w:r>
      <w:proofErr w:type="spellStart"/>
      <w:r w:rsidRPr="00C750BF">
        <w:rPr>
          <w:rFonts w:ascii="Arial" w:hAnsi="Arial" w:cs="Arial"/>
          <w:sz w:val="24"/>
          <w:szCs w:val="24"/>
        </w:rPr>
        <w:t>gabarit</w:t>
      </w:r>
      <w:proofErr w:type="spellEnd"/>
      <w:r w:rsidRPr="00C750BF">
        <w:rPr>
          <w:rFonts w:ascii="Arial" w:hAnsi="Arial" w:cs="Arial"/>
          <w:sz w:val="24"/>
          <w:szCs w:val="24"/>
        </w:rPr>
        <w:t xml:space="preserve">  – </w:t>
      </w:r>
      <w:r w:rsidRPr="00C750BF">
        <w:rPr>
          <w:rFonts w:ascii="Arial" w:hAnsi="Arial" w:cs="Arial"/>
          <w:b/>
          <w:sz w:val="24"/>
          <w:szCs w:val="24"/>
        </w:rPr>
        <w:t>16,15m x 28,05m;</w:t>
      </w:r>
    </w:p>
    <w:p w:rsidR="00E77FA0" w:rsidRPr="00C750BF" w:rsidRDefault="00E77FA0" w:rsidP="00C750BF">
      <w:pPr>
        <w:pStyle w:val="Liniuta"/>
        <w:ind w:left="360"/>
        <w:jc w:val="both"/>
        <w:rPr>
          <w:rFonts w:ascii="Arial" w:hAnsi="Arial" w:cs="Arial"/>
          <w:sz w:val="24"/>
          <w:szCs w:val="24"/>
        </w:rPr>
      </w:pPr>
      <w:r w:rsidRPr="00C750BF">
        <w:rPr>
          <w:rFonts w:ascii="Arial" w:hAnsi="Arial" w:cs="Arial"/>
          <w:sz w:val="24"/>
          <w:szCs w:val="24"/>
        </w:rPr>
        <w:t xml:space="preserve">Aria </w:t>
      </w:r>
      <w:proofErr w:type="spellStart"/>
      <w:r w:rsidRPr="00C750BF">
        <w:rPr>
          <w:rFonts w:ascii="Arial" w:hAnsi="Arial" w:cs="Arial"/>
          <w:sz w:val="24"/>
          <w:szCs w:val="24"/>
        </w:rPr>
        <w:t>construită</w:t>
      </w:r>
      <w:proofErr w:type="spellEnd"/>
      <w:r w:rsidRPr="00C750BF">
        <w:rPr>
          <w:rFonts w:ascii="Arial" w:hAnsi="Arial" w:cs="Arial"/>
          <w:sz w:val="24"/>
          <w:szCs w:val="24"/>
        </w:rPr>
        <w:t xml:space="preserve"> = </w:t>
      </w:r>
      <w:r w:rsidRPr="00C750BF">
        <w:rPr>
          <w:rFonts w:ascii="Arial" w:hAnsi="Arial" w:cs="Arial"/>
          <w:b/>
          <w:sz w:val="24"/>
          <w:szCs w:val="24"/>
        </w:rPr>
        <w:t>375,10 mp;</w:t>
      </w:r>
    </w:p>
    <w:p w:rsidR="00E77FA0" w:rsidRPr="00C750BF" w:rsidRDefault="00E77FA0" w:rsidP="00C750BF">
      <w:pPr>
        <w:pStyle w:val="Liniuta"/>
        <w:ind w:left="360"/>
        <w:jc w:val="both"/>
        <w:rPr>
          <w:rFonts w:ascii="Arial" w:hAnsi="Arial" w:cs="Arial"/>
          <w:sz w:val="24"/>
          <w:szCs w:val="24"/>
        </w:rPr>
      </w:pPr>
      <w:r w:rsidRPr="00C750BF">
        <w:rPr>
          <w:rFonts w:ascii="Arial" w:hAnsi="Arial" w:cs="Arial"/>
          <w:sz w:val="24"/>
          <w:szCs w:val="24"/>
        </w:rPr>
        <w:t xml:space="preserve">Aria </w:t>
      </w:r>
      <w:proofErr w:type="spellStart"/>
      <w:r w:rsidRPr="00C750BF">
        <w:rPr>
          <w:rFonts w:ascii="Arial" w:hAnsi="Arial" w:cs="Arial"/>
          <w:sz w:val="24"/>
          <w:szCs w:val="24"/>
        </w:rPr>
        <w:t>construită</w:t>
      </w:r>
      <w:proofErr w:type="spellEnd"/>
      <w:r w:rsidRPr="00C750BF">
        <w:rPr>
          <w:rFonts w:ascii="Arial" w:hAnsi="Arial" w:cs="Arial"/>
          <w:sz w:val="24"/>
          <w:szCs w:val="24"/>
        </w:rPr>
        <w:t xml:space="preserve"> </w:t>
      </w:r>
      <w:proofErr w:type="spellStart"/>
      <w:r w:rsidRPr="00C750BF">
        <w:rPr>
          <w:rFonts w:ascii="Arial" w:hAnsi="Arial" w:cs="Arial"/>
          <w:sz w:val="24"/>
          <w:szCs w:val="24"/>
        </w:rPr>
        <w:t>desfășurată</w:t>
      </w:r>
      <w:proofErr w:type="spellEnd"/>
      <w:r w:rsidRPr="00C750BF">
        <w:rPr>
          <w:rFonts w:ascii="Arial" w:hAnsi="Arial" w:cs="Arial"/>
          <w:sz w:val="24"/>
          <w:szCs w:val="24"/>
        </w:rPr>
        <w:t xml:space="preserve"> = </w:t>
      </w:r>
      <w:r w:rsidRPr="00C750BF">
        <w:rPr>
          <w:rFonts w:ascii="Arial" w:hAnsi="Arial" w:cs="Arial"/>
          <w:b/>
          <w:sz w:val="24"/>
          <w:szCs w:val="24"/>
        </w:rPr>
        <w:t>1147,15 mp;</w:t>
      </w:r>
    </w:p>
    <w:p w:rsidR="00E77FA0" w:rsidRPr="00C750BF" w:rsidRDefault="00E77FA0" w:rsidP="00C750BF">
      <w:pPr>
        <w:pStyle w:val="Liniuta"/>
        <w:ind w:left="360"/>
        <w:jc w:val="both"/>
        <w:rPr>
          <w:rFonts w:ascii="Arial" w:hAnsi="Arial" w:cs="Arial"/>
          <w:sz w:val="24"/>
          <w:szCs w:val="24"/>
        </w:rPr>
      </w:pPr>
      <w:proofErr w:type="spellStart"/>
      <w:r w:rsidRPr="00C750BF">
        <w:rPr>
          <w:rFonts w:ascii="Arial" w:hAnsi="Arial" w:cs="Arial"/>
          <w:sz w:val="24"/>
          <w:szCs w:val="24"/>
        </w:rPr>
        <w:t>regimul</w:t>
      </w:r>
      <w:proofErr w:type="spellEnd"/>
      <w:r w:rsidRPr="00C750BF">
        <w:rPr>
          <w:rFonts w:ascii="Arial" w:hAnsi="Arial" w:cs="Arial"/>
          <w:sz w:val="24"/>
          <w:szCs w:val="24"/>
        </w:rPr>
        <w:t xml:space="preserve"> de </w:t>
      </w:r>
      <w:proofErr w:type="spellStart"/>
      <w:r w:rsidRPr="00C750BF">
        <w:rPr>
          <w:rFonts w:ascii="Arial" w:hAnsi="Arial" w:cs="Arial"/>
          <w:sz w:val="24"/>
          <w:szCs w:val="24"/>
        </w:rPr>
        <w:t>înălțime</w:t>
      </w:r>
      <w:proofErr w:type="spellEnd"/>
      <w:r w:rsidRPr="00C750BF">
        <w:rPr>
          <w:rFonts w:ascii="Arial" w:hAnsi="Arial" w:cs="Arial"/>
          <w:sz w:val="24"/>
          <w:szCs w:val="24"/>
        </w:rPr>
        <w:t xml:space="preserve"> – </w:t>
      </w:r>
      <w:r w:rsidRPr="00C750BF">
        <w:rPr>
          <w:rFonts w:ascii="Arial" w:hAnsi="Arial" w:cs="Arial"/>
          <w:b/>
          <w:sz w:val="24"/>
          <w:szCs w:val="24"/>
        </w:rPr>
        <w:t>P+1E+M;</w:t>
      </w:r>
    </w:p>
    <w:p w:rsidR="00E77FA0" w:rsidRPr="00C750BF" w:rsidRDefault="00E77FA0" w:rsidP="00C750BF">
      <w:pPr>
        <w:pStyle w:val="Liniuta"/>
        <w:ind w:left="360"/>
        <w:jc w:val="both"/>
        <w:rPr>
          <w:rFonts w:ascii="Arial" w:hAnsi="Arial" w:cs="Arial"/>
          <w:sz w:val="24"/>
          <w:szCs w:val="24"/>
        </w:rPr>
      </w:pPr>
      <w:proofErr w:type="spellStart"/>
      <w:r w:rsidRPr="00C750BF">
        <w:rPr>
          <w:rFonts w:ascii="Arial" w:hAnsi="Arial" w:cs="Arial"/>
          <w:sz w:val="24"/>
          <w:szCs w:val="24"/>
        </w:rPr>
        <w:t>înălțimea</w:t>
      </w:r>
      <w:proofErr w:type="spellEnd"/>
      <w:r w:rsidRPr="00C750BF">
        <w:rPr>
          <w:rFonts w:ascii="Arial" w:hAnsi="Arial" w:cs="Arial"/>
          <w:sz w:val="24"/>
          <w:szCs w:val="24"/>
        </w:rPr>
        <w:t xml:space="preserve"> </w:t>
      </w:r>
      <w:proofErr w:type="spellStart"/>
      <w:r w:rsidRPr="00C750BF">
        <w:rPr>
          <w:rFonts w:ascii="Arial" w:hAnsi="Arial" w:cs="Arial"/>
          <w:sz w:val="24"/>
          <w:szCs w:val="24"/>
        </w:rPr>
        <w:t>liberă</w:t>
      </w:r>
      <w:proofErr w:type="spellEnd"/>
      <w:r w:rsidRPr="00C750BF">
        <w:rPr>
          <w:rFonts w:ascii="Arial" w:hAnsi="Arial" w:cs="Arial"/>
          <w:sz w:val="24"/>
          <w:szCs w:val="24"/>
        </w:rPr>
        <w:t xml:space="preserve"> la </w:t>
      </w:r>
      <w:proofErr w:type="spellStart"/>
      <w:r w:rsidRPr="00C750BF">
        <w:rPr>
          <w:rFonts w:ascii="Arial" w:hAnsi="Arial" w:cs="Arial"/>
          <w:sz w:val="24"/>
          <w:szCs w:val="24"/>
        </w:rPr>
        <w:t>parter</w:t>
      </w:r>
      <w:proofErr w:type="spellEnd"/>
      <w:r w:rsidRPr="00C750BF">
        <w:rPr>
          <w:rFonts w:ascii="Arial" w:hAnsi="Arial" w:cs="Arial"/>
          <w:sz w:val="24"/>
          <w:szCs w:val="24"/>
        </w:rPr>
        <w:t xml:space="preserve"> –</w:t>
      </w:r>
      <w:r w:rsidRPr="00C750BF">
        <w:rPr>
          <w:rFonts w:ascii="Arial" w:hAnsi="Arial" w:cs="Arial"/>
          <w:b/>
          <w:sz w:val="24"/>
          <w:szCs w:val="24"/>
        </w:rPr>
        <w:t xml:space="preserve"> 3,05 m;</w:t>
      </w:r>
      <w:r w:rsidRPr="00C750BF">
        <w:rPr>
          <w:rFonts w:ascii="Arial" w:hAnsi="Arial" w:cs="Arial"/>
          <w:sz w:val="24"/>
          <w:szCs w:val="24"/>
        </w:rPr>
        <w:t xml:space="preserve"> </w:t>
      </w:r>
    </w:p>
    <w:p w:rsidR="00E77FA0" w:rsidRPr="00C750BF" w:rsidRDefault="00E77FA0" w:rsidP="00C750BF">
      <w:pPr>
        <w:pStyle w:val="Liniuta"/>
        <w:ind w:left="360"/>
        <w:jc w:val="both"/>
        <w:rPr>
          <w:rFonts w:ascii="Arial" w:hAnsi="Arial" w:cs="Arial"/>
          <w:sz w:val="24"/>
          <w:szCs w:val="24"/>
        </w:rPr>
      </w:pPr>
      <w:proofErr w:type="spellStart"/>
      <w:r w:rsidRPr="00C750BF">
        <w:rPr>
          <w:rFonts w:ascii="Arial" w:hAnsi="Arial" w:cs="Arial"/>
          <w:sz w:val="24"/>
          <w:szCs w:val="24"/>
        </w:rPr>
        <w:lastRenderedPageBreak/>
        <w:t>înălțimea</w:t>
      </w:r>
      <w:proofErr w:type="spellEnd"/>
      <w:r w:rsidRPr="00C750BF">
        <w:rPr>
          <w:rFonts w:ascii="Arial" w:hAnsi="Arial" w:cs="Arial"/>
          <w:sz w:val="24"/>
          <w:szCs w:val="24"/>
        </w:rPr>
        <w:t xml:space="preserve"> </w:t>
      </w:r>
      <w:proofErr w:type="spellStart"/>
      <w:r w:rsidRPr="00C750BF">
        <w:rPr>
          <w:rFonts w:ascii="Arial" w:hAnsi="Arial" w:cs="Arial"/>
          <w:sz w:val="24"/>
          <w:szCs w:val="24"/>
        </w:rPr>
        <w:t>liberă</w:t>
      </w:r>
      <w:proofErr w:type="spellEnd"/>
      <w:r w:rsidRPr="00C750BF">
        <w:rPr>
          <w:rFonts w:ascii="Arial" w:hAnsi="Arial" w:cs="Arial"/>
          <w:sz w:val="24"/>
          <w:szCs w:val="24"/>
        </w:rPr>
        <w:t xml:space="preserve"> </w:t>
      </w:r>
      <w:proofErr w:type="spellStart"/>
      <w:r w:rsidRPr="00C750BF">
        <w:rPr>
          <w:rFonts w:ascii="Arial" w:hAnsi="Arial" w:cs="Arial"/>
          <w:sz w:val="24"/>
          <w:szCs w:val="24"/>
        </w:rPr>
        <w:t>etaj</w:t>
      </w:r>
      <w:proofErr w:type="spellEnd"/>
      <w:r w:rsidRPr="00C750BF">
        <w:rPr>
          <w:rFonts w:ascii="Arial" w:hAnsi="Arial" w:cs="Arial"/>
          <w:sz w:val="24"/>
          <w:szCs w:val="24"/>
        </w:rPr>
        <w:t xml:space="preserve"> –</w:t>
      </w:r>
      <w:r w:rsidRPr="00C750BF">
        <w:rPr>
          <w:rFonts w:ascii="Arial" w:hAnsi="Arial" w:cs="Arial"/>
          <w:b/>
          <w:sz w:val="24"/>
          <w:szCs w:val="24"/>
        </w:rPr>
        <w:t xml:space="preserve"> 2,60 m;</w:t>
      </w:r>
    </w:p>
    <w:p w:rsidR="00C750BF" w:rsidRPr="00C750BF" w:rsidRDefault="00E77FA0" w:rsidP="00C750BF">
      <w:pPr>
        <w:pStyle w:val="Liniuta"/>
        <w:ind w:left="360"/>
        <w:jc w:val="both"/>
        <w:rPr>
          <w:rFonts w:ascii="Arial" w:hAnsi="Arial" w:cs="Arial"/>
          <w:sz w:val="24"/>
          <w:szCs w:val="24"/>
        </w:rPr>
      </w:pPr>
      <w:proofErr w:type="spellStart"/>
      <w:r w:rsidRPr="00C750BF">
        <w:rPr>
          <w:rFonts w:ascii="Arial" w:hAnsi="Arial" w:cs="Arial"/>
          <w:sz w:val="24"/>
          <w:szCs w:val="24"/>
        </w:rPr>
        <w:t>înălțimea</w:t>
      </w:r>
      <w:proofErr w:type="spellEnd"/>
      <w:r w:rsidRPr="00C750BF">
        <w:rPr>
          <w:rFonts w:ascii="Arial" w:hAnsi="Arial" w:cs="Arial"/>
          <w:sz w:val="24"/>
          <w:szCs w:val="24"/>
        </w:rPr>
        <w:t xml:space="preserve"> </w:t>
      </w:r>
      <w:proofErr w:type="spellStart"/>
      <w:r w:rsidRPr="00C750BF">
        <w:rPr>
          <w:rFonts w:ascii="Arial" w:hAnsi="Arial" w:cs="Arial"/>
          <w:sz w:val="24"/>
          <w:szCs w:val="24"/>
        </w:rPr>
        <w:t>liberă</w:t>
      </w:r>
      <w:proofErr w:type="spellEnd"/>
      <w:r w:rsidRPr="00C750BF">
        <w:rPr>
          <w:rFonts w:ascii="Arial" w:hAnsi="Arial" w:cs="Arial"/>
          <w:sz w:val="24"/>
          <w:szCs w:val="24"/>
        </w:rPr>
        <w:t xml:space="preserve"> </w:t>
      </w:r>
      <w:proofErr w:type="spellStart"/>
      <w:r w:rsidRPr="00C750BF">
        <w:rPr>
          <w:rFonts w:ascii="Arial" w:hAnsi="Arial" w:cs="Arial"/>
          <w:sz w:val="24"/>
          <w:szCs w:val="24"/>
        </w:rPr>
        <w:t>mansardă</w:t>
      </w:r>
      <w:proofErr w:type="spellEnd"/>
      <w:r w:rsidRPr="00C750BF">
        <w:rPr>
          <w:rFonts w:ascii="Arial" w:hAnsi="Arial" w:cs="Arial"/>
          <w:sz w:val="24"/>
          <w:szCs w:val="24"/>
        </w:rPr>
        <w:t xml:space="preserve"> –</w:t>
      </w:r>
      <w:r w:rsidRPr="00C750BF">
        <w:rPr>
          <w:rFonts w:ascii="Arial" w:hAnsi="Arial" w:cs="Arial"/>
          <w:b/>
          <w:sz w:val="24"/>
          <w:szCs w:val="24"/>
        </w:rPr>
        <w:t xml:space="preserve"> </w:t>
      </w:r>
      <w:proofErr w:type="spellStart"/>
      <w:r w:rsidRPr="00C750BF">
        <w:rPr>
          <w:rFonts w:ascii="Arial" w:hAnsi="Arial" w:cs="Arial"/>
          <w:b/>
          <w:sz w:val="24"/>
          <w:szCs w:val="24"/>
        </w:rPr>
        <w:t>variabil</w:t>
      </w:r>
      <w:proofErr w:type="spellEnd"/>
      <w:r w:rsidRPr="00C750BF">
        <w:rPr>
          <w:rFonts w:ascii="Arial" w:hAnsi="Arial" w:cs="Arial"/>
          <w:b/>
          <w:sz w:val="24"/>
          <w:szCs w:val="24"/>
        </w:rPr>
        <w:t>;</w:t>
      </w:r>
    </w:p>
    <w:p w:rsidR="00E77FA0" w:rsidRPr="00C750BF" w:rsidRDefault="00E77FA0" w:rsidP="00C750BF">
      <w:pPr>
        <w:pStyle w:val="Liniuta"/>
        <w:ind w:left="360"/>
        <w:jc w:val="both"/>
        <w:rPr>
          <w:rFonts w:ascii="Arial" w:hAnsi="Arial" w:cs="Arial"/>
          <w:sz w:val="24"/>
          <w:szCs w:val="24"/>
        </w:rPr>
      </w:pPr>
      <w:proofErr w:type="spellStart"/>
      <w:r w:rsidRPr="00C750BF">
        <w:rPr>
          <w:rFonts w:ascii="Arial" w:hAnsi="Arial" w:cs="Arial"/>
          <w:sz w:val="24"/>
          <w:szCs w:val="24"/>
        </w:rPr>
        <w:t>înălțimea</w:t>
      </w:r>
      <w:proofErr w:type="spellEnd"/>
      <w:r w:rsidRPr="00C750BF">
        <w:rPr>
          <w:rFonts w:ascii="Arial" w:hAnsi="Arial" w:cs="Arial"/>
          <w:sz w:val="24"/>
          <w:szCs w:val="24"/>
        </w:rPr>
        <w:t xml:space="preserve"> maxima la </w:t>
      </w:r>
      <w:proofErr w:type="spellStart"/>
      <w:r w:rsidRPr="00C750BF">
        <w:rPr>
          <w:rFonts w:ascii="Arial" w:hAnsi="Arial" w:cs="Arial"/>
          <w:sz w:val="24"/>
          <w:szCs w:val="24"/>
        </w:rPr>
        <w:t>coamă</w:t>
      </w:r>
      <w:proofErr w:type="spellEnd"/>
      <w:r w:rsidRPr="00C750BF">
        <w:rPr>
          <w:rFonts w:ascii="Arial" w:hAnsi="Arial" w:cs="Arial"/>
          <w:sz w:val="24"/>
          <w:szCs w:val="24"/>
        </w:rPr>
        <w:t xml:space="preserve"> –</w:t>
      </w:r>
      <w:r w:rsidRPr="00C750BF">
        <w:rPr>
          <w:rFonts w:ascii="Arial" w:hAnsi="Arial" w:cs="Arial"/>
          <w:b/>
          <w:sz w:val="24"/>
          <w:szCs w:val="24"/>
        </w:rPr>
        <w:t xml:space="preserve"> 13,80 m;</w:t>
      </w:r>
    </w:p>
    <w:p w:rsidR="00E77FA0" w:rsidRPr="00C750BF" w:rsidRDefault="00E77FA0" w:rsidP="00C750BF">
      <w:pPr>
        <w:tabs>
          <w:tab w:val="left" w:pos="709"/>
        </w:tabs>
        <w:spacing w:after="0"/>
        <w:ind w:left="567"/>
        <w:jc w:val="both"/>
        <w:rPr>
          <w:rFonts w:ascii="Arial" w:hAnsi="Arial" w:cs="Arial"/>
          <w:b/>
          <w:sz w:val="24"/>
          <w:szCs w:val="24"/>
          <w:lang w:val="ro-RO"/>
        </w:rPr>
      </w:pPr>
      <w:r w:rsidRPr="00C750BF">
        <w:rPr>
          <w:rFonts w:ascii="Arial" w:hAnsi="Arial" w:cs="Arial"/>
          <w:b/>
          <w:sz w:val="24"/>
          <w:szCs w:val="24"/>
          <w:lang w:val="ro-RO"/>
        </w:rPr>
        <w:t>Bilanț teritorial:</w:t>
      </w:r>
    </w:p>
    <w:p w:rsidR="00E77FA0" w:rsidRPr="00C750BF" w:rsidRDefault="00E77FA0" w:rsidP="00C750BF">
      <w:pPr>
        <w:pStyle w:val="Liniuta"/>
        <w:ind w:left="360"/>
        <w:jc w:val="both"/>
        <w:rPr>
          <w:rFonts w:ascii="Arial" w:hAnsi="Arial" w:cs="Arial"/>
          <w:sz w:val="24"/>
          <w:szCs w:val="24"/>
        </w:rPr>
      </w:pPr>
      <w:r w:rsidRPr="00C750BF">
        <w:rPr>
          <w:rFonts w:ascii="Arial" w:hAnsi="Arial" w:cs="Arial"/>
          <w:sz w:val="24"/>
          <w:szCs w:val="24"/>
        </w:rPr>
        <w:t xml:space="preserve">POT = </w:t>
      </w:r>
      <w:r w:rsidRPr="00C750BF">
        <w:rPr>
          <w:rFonts w:ascii="Arial" w:hAnsi="Arial" w:cs="Arial"/>
          <w:b/>
          <w:sz w:val="24"/>
          <w:szCs w:val="24"/>
        </w:rPr>
        <w:t>16,58%;</w:t>
      </w:r>
    </w:p>
    <w:p w:rsidR="00BE693D" w:rsidRPr="00C750BF" w:rsidRDefault="00E77FA0" w:rsidP="00C750BF">
      <w:pPr>
        <w:pStyle w:val="Liniuta"/>
        <w:ind w:left="360"/>
        <w:jc w:val="both"/>
        <w:rPr>
          <w:rFonts w:ascii="Arial" w:hAnsi="Arial" w:cs="Arial"/>
          <w:b/>
          <w:sz w:val="24"/>
          <w:szCs w:val="24"/>
        </w:rPr>
      </w:pPr>
      <w:r w:rsidRPr="00C750BF">
        <w:rPr>
          <w:rFonts w:ascii="Arial" w:hAnsi="Arial" w:cs="Arial"/>
          <w:sz w:val="24"/>
          <w:szCs w:val="24"/>
        </w:rPr>
        <w:t xml:space="preserve">CUT = </w:t>
      </w:r>
      <w:r w:rsidRPr="00C750BF">
        <w:rPr>
          <w:rFonts w:ascii="Arial" w:hAnsi="Arial" w:cs="Arial"/>
          <w:b/>
          <w:sz w:val="24"/>
          <w:szCs w:val="24"/>
        </w:rPr>
        <w:t xml:space="preserve">0,45 mp Ad / mp </w:t>
      </w:r>
      <w:proofErr w:type="spellStart"/>
      <w:r w:rsidRPr="00C750BF">
        <w:rPr>
          <w:rFonts w:ascii="Arial" w:hAnsi="Arial" w:cs="Arial"/>
          <w:b/>
          <w:sz w:val="24"/>
          <w:szCs w:val="24"/>
        </w:rPr>
        <w:t>teren</w:t>
      </w:r>
      <w:proofErr w:type="spellEnd"/>
      <w:r w:rsidRPr="00C750BF">
        <w:rPr>
          <w:rFonts w:ascii="Arial" w:hAnsi="Arial" w:cs="Arial"/>
          <w:b/>
          <w:sz w:val="24"/>
          <w:szCs w:val="24"/>
        </w:rPr>
        <w:t>;</w:t>
      </w:r>
    </w:p>
    <w:p w:rsidR="00240539" w:rsidRPr="00C750BF" w:rsidRDefault="00240539" w:rsidP="00C750BF">
      <w:pPr>
        <w:pStyle w:val="Bodytext20"/>
        <w:numPr>
          <w:ilvl w:val="0"/>
          <w:numId w:val="3"/>
        </w:numPr>
        <w:shd w:val="clear" w:color="auto" w:fill="auto"/>
        <w:tabs>
          <w:tab w:val="left" w:pos="345"/>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cumularea cu alte proiecte existente şi/sau aprobate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3"/>
        </w:numPr>
        <w:shd w:val="clear" w:color="auto" w:fill="auto"/>
        <w:tabs>
          <w:tab w:val="left" w:pos="349"/>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utilizarea resurselor naturale, în special a solului, a terenurilor, a apei şi a biodiversităţii - utilizare teren în suprafaţă mică;</w:t>
      </w:r>
    </w:p>
    <w:p w:rsidR="00240539" w:rsidRPr="00C750BF" w:rsidRDefault="00240539" w:rsidP="00C750BF">
      <w:pPr>
        <w:pStyle w:val="Bodytext20"/>
        <w:numPr>
          <w:ilvl w:val="0"/>
          <w:numId w:val="3"/>
        </w:numPr>
        <w:shd w:val="clear" w:color="auto" w:fill="auto"/>
        <w:tabs>
          <w:tab w:val="left" w:pos="345"/>
        </w:tabs>
        <w:spacing w:before="0" w:line="240" w:lineRule="auto"/>
        <w:ind w:firstLine="0"/>
        <w:jc w:val="both"/>
        <w:rPr>
          <w:rFonts w:ascii="Arial" w:hAnsi="Arial" w:cs="Arial"/>
          <w:color w:val="000000"/>
          <w:sz w:val="24"/>
          <w:szCs w:val="24"/>
          <w:lang w:bidi="ro-RO"/>
        </w:rPr>
      </w:pPr>
      <w:r w:rsidRPr="00C750BF">
        <w:rPr>
          <w:rFonts w:ascii="Arial" w:hAnsi="Arial" w:cs="Arial"/>
          <w:color w:val="000000"/>
          <w:sz w:val="24"/>
          <w:szCs w:val="24"/>
          <w:lang w:bidi="ro-RO"/>
        </w:rPr>
        <w:t>cantitatea şi tipurile de deşeuri generate</w:t>
      </w:r>
      <w:r w:rsidR="00C4670C" w:rsidRPr="00C750BF">
        <w:rPr>
          <w:rFonts w:ascii="Arial" w:hAnsi="Arial" w:cs="Arial"/>
          <w:color w:val="000000"/>
          <w:sz w:val="24"/>
          <w:szCs w:val="24"/>
          <w:lang w:bidi="ro-RO"/>
        </w:rPr>
        <w:t>:</w:t>
      </w:r>
      <w:r w:rsidRPr="00C750BF">
        <w:rPr>
          <w:rFonts w:ascii="Arial" w:hAnsi="Arial" w:cs="Arial"/>
          <w:color w:val="000000"/>
          <w:sz w:val="24"/>
          <w:szCs w:val="24"/>
          <w:lang w:bidi="ro-RO"/>
        </w:rPr>
        <w:t xml:space="preserve"> </w:t>
      </w:r>
    </w:p>
    <w:p w:rsidR="00240539" w:rsidRPr="00C750BF" w:rsidRDefault="00240539" w:rsidP="00C750BF">
      <w:pPr>
        <w:spacing w:after="0" w:line="240" w:lineRule="auto"/>
        <w:ind w:left="704" w:right="2217" w:hanging="194"/>
        <w:jc w:val="both"/>
        <w:rPr>
          <w:rFonts w:ascii="Arial" w:hAnsi="Arial" w:cs="Arial"/>
          <w:i/>
          <w:sz w:val="24"/>
          <w:szCs w:val="24"/>
          <w:lang w:val="ro-RO"/>
        </w:rPr>
      </w:pPr>
      <w:r w:rsidRPr="00C750BF">
        <w:rPr>
          <w:rFonts w:ascii="Arial" w:hAnsi="Arial" w:cs="Arial"/>
          <w:sz w:val="24"/>
          <w:szCs w:val="24"/>
          <w:lang w:val="ro-RO"/>
        </w:rPr>
        <w:t xml:space="preserve">      </w:t>
      </w:r>
      <w:r w:rsidR="00521CAF" w:rsidRPr="00C750BF">
        <w:rPr>
          <w:rFonts w:ascii="Arial" w:hAnsi="Arial" w:cs="Arial"/>
          <w:b/>
          <w:i/>
          <w:sz w:val="24"/>
          <w:szCs w:val="24"/>
          <w:lang w:val="ro-RO"/>
        </w:rPr>
        <w:t>Î</w:t>
      </w:r>
      <w:r w:rsidRPr="00C750BF">
        <w:rPr>
          <w:rFonts w:ascii="Arial" w:hAnsi="Arial" w:cs="Arial"/>
          <w:b/>
          <w:i/>
          <w:sz w:val="24"/>
          <w:szCs w:val="24"/>
          <w:lang w:val="ro-RO"/>
        </w:rPr>
        <w:t>n faza de execu</w:t>
      </w:r>
      <w:r w:rsidR="00521CAF" w:rsidRPr="00C750BF">
        <w:rPr>
          <w:rFonts w:ascii="Arial" w:hAnsi="Arial" w:cs="Arial"/>
          <w:b/>
          <w:i/>
          <w:sz w:val="24"/>
          <w:szCs w:val="24"/>
          <w:lang w:val="ro-RO"/>
        </w:rPr>
        <w:t>ț</w:t>
      </w:r>
      <w:r w:rsidRPr="00C750BF">
        <w:rPr>
          <w:rFonts w:ascii="Arial" w:hAnsi="Arial" w:cs="Arial"/>
          <w:b/>
          <w:i/>
          <w:sz w:val="24"/>
          <w:szCs w:val="24"/>
          <w:lang w:val="ro-RO"/>
        </w:rPr>
        <w:t>ie</w:t>
      </w:r>
    </w:p>
    <w:p w:rsidR="00A11931" w:rsidRPr="00C750BF" w:rsidRDefault="00240539" w:rsidP="00C750BF">
      <w:pPr>
        <w:spacing w:after="0" w:line="240" w:lineRule="auto"/>
        <w:jc w:val="both"/>
        <w:rPr>
          <w:rFonts w:ascii="Arial" w:hAnsi="Arial" w:cs="Arial"/>
          <w:sz w:val="24"/>
          <w:szCs w:val="24"/>
          <w:lang w:val="ro-RO"/>
        </w:rPr>
      </w:pPr>
      <w:r w:rsidRPr="00C750BF">
        <w:rPr>
          <w:rFonts w:ascii="Arial" w:hAnsi="Arial" w:cs="Arial"/>
          <w:sz w:val="24"/>
          <w:szCs w:val="24"/>
          <w:lang w:val="ro-RO"/>
        </w:rPr>
        <w:t>De</w:t>
      </w:r>
      <w:r w:rsidR="00521CAF" w:rsidRPr="00C750BF">
        <w:rPr>
          <w:rFonts w:ascii="Arial" w:hAnsi="Arial" w:cs="Arial"/>
          <w:sz w:val="24"/>
          <w:szCs w:val="24"/>
          <w:lang w:val="ro-RO"/>
        </w:rPr>
        <w:t>ș</w:t>
      </w:r>
      <w:r w:rsidRPr="00C750BF">
        <w:rPr>
          <w:rFonts w:ascii="Arial" w:hAnsi="Arial" w:cs="Arial"/>
          <w:sz w:val="24"/>
          <w:szCs w:val="24"/>
          <w:lang w:val="ro-RO"/>
        </w:rPr>
        <w:t>eurile rezultate din pro</w:t>
      </w:r>
      <w:r w:rsidRPr="00C750BF">
        <w:rPr>
          <w:rFonts w:ascii="Arial" w:hAnsi="Arial" w:cs="Arial"/>
          <w:spacing w:val="-2"/>
          <w:sz w:val="24"/>
          <w:szCs w:val="24"/>
          <w:lang w:val="ro-RO"/>
        </w:rPr>
        <w:t>c</w:t>
      </w:r>
      <w:r w:rsidRPr="00C750BF">
        <w:rPr>
          <w:rFonts w:ascii="Arial" w:hAnsi="Arial" w:cs="Arial"/>
          <w:sz w:val="24"/>
          <w:szCs w:val="24"/>
          <w:lang w:val="ro-RO"/>
        </w:rPr>
        <w:t>esul de const</w:t>
      </w:r>
      <w:r w:rsidRPr="00C750BF">
        <w:rPr>
          <w:rFonts w:ascii="Arial" w:hAnsi="Arial" w:cs="Arial"/>
          <w:spacing w:val="-1"/>
          <w:sz w:val="24"/>
          <w:szCs w:val="24"/>
          <w:lang w:val="ro-RO"/>
        </w:rPr>
        <w:t>r</w:t>
      </w:r>
      <w:r w:rsidRPr="00C750BF">
        <w:rPr>
          <w:rFonts w:ascii="Arial" w:hAnsi="Arial" w:cs="Arial"/>
          <w:sz w:val="24"/>
          <w:szCs w:val="24"/>
          <w:lang w:val="ro-RO"/>
        </w:rPr>
        <w:t>uire cuprind resturi inerte precu</w:t>
      </w:r>
      <w:r w:rsidRPr="00C750BF">
        <w:rPr>
          <w:rFonts w:ascii="Arial" w:hAnsi="Arial" w:cs="Arial"/>
          <w:spacing w:val="-1"/>
          <w:sz w:val="24"/>
          <w:szCs w:val="24"/>
          <w:lang w:val="ro-RO"/>
        </w:rPr>
        <w:t>m</w:t>
      </w:r>
      <w:r w:rsidRPr="00C750BF">
        <w:rPr>
          <w:rFonts w:ascii="Arial" w:hAnsi="Arial" w:cs="Arial"/>
          <w:sz w:val="24"/>
          <w:szCs w:val="24"/>
          <w:lang w:val="ro-RO"/>
        </w:rPr>
        <w:t>:</w:t>
      </w:r>
      <w:r w:rsidR="00A11931" w:rsidRPr="00C750BF">
        <w:rPr>
          <w:rFonts w:ascii="Arial" w:hAnsi="Arial" w:cs="Arial"/>
          <w:sz w:val="24"/>
          <w:szCs w:val="24"/>
          <w:lang w:val="ro-RO"/>
        </w:rPr>
        <w:t xml:space="preserve"> pământ din excavații, moloz, pietriș, material l</w:t>
      </w:r>
      <w:r w:rsidR="00A11931" w:rsidRPr="00C750BF">
        <w:rPr>
          <w:rFonts w:ascii="Arial" w:hAnsi="Arial" w:cs="Arial"/>
          <w:spacing w:val="-1"/>
          <w:sz w:val="24"/>
          <w:szCs w:val="24"/>
          <w:lang w:val="ro-RO"/>
        </w:rPr>
        <w:t>e</w:t>
      </w:r>
      <w:r w:rsidR="00A11931" w:rsidRPr="00C750BF">
        <w:rPr>
          <w:rFonts w:ascii="Arial" w:hAnsi="Arial" w:cs="Arial"/>
          <w:sz w:val="24"/>
          <w:szCs w:val="24"/>
          <w:lang w:val="ro-RO"/>
        </w:rPr>
        <w:t>mnos și resturi metalice, ambalaje hârtie, etc.</w:t>
      </w:r>
    </w:p>
    <w:p w:rsidR="00240539" w:rsidRPr="00C750BF" w:rsidRDefault="00240539" w:rsidP="00C750BF">
      <w:pPr>
        <w:spacing w:after="0" w:line="240" w:lineRule="auto"/>
        <w:jc w:val="both"/>
        <w:rPr>
          <w:rFonts w:ascii="Arial" w:hAnsi="Arial" w:cs="Arial"/>
          <w:sz w:val="24"/>
          <w:szCs w:val="24"/>
          <w:lang w:val="ro-RO"/>
        </w:rPr>
      </w:pPr>
      <w:r w:rsidRPr="00C750BF">
        <w:rPr>
          <w:rFonts w:ascii="Arial" w:hAnsi="Arial" w:cs="Arial"/>
          <w:sz w:val="24"/>
          <w:szCs w:val="24"/>
          <w:lang w:val="ro-RO"/>
        </w:rPr>
        <w:t>Aceste</w:t>
      </w:r>
      <w:r w:rsidRPr="00C750BF">
        <w:rPr>
          <w:rFonts w:ascii="Arial" w:hAnsi="Arial" w:cs="Arial"/>
          <w:spacing w:val="10"/>
          <w:sz w:val="24"/>
          <w:szCs w:val="24"/>
          <w:lang w:val="ro-RO"/>
        </w:rPr>
        <w:t xml:space="preserve"> </w:t>
      </w:r>
      <w:r w:rsidRPr="00C750BF">
        <w:rPr>
          <w:rFonts w:ascii="Arial" w:hAnsi="Arial" w:cs="Arial"/>
          <w:sz w:val="24"/>
          <w:szCs w:val="24"/>
          <w:lang w:val="ro-RO"/>
        </w:rPr>
        <w:t>de</w:t>
      </w:r>
      <w:r w:rsidR="00521CAF" w:rsidRPr="00C750BF">
        <w:rPr>
          <w:rFonts w:ascii="Arial" w:hAnsi="Arial" w:cs="Arial"/>
          <w:sz w:val="24"/>
          <w:szCs w:val="24"/>
          <w:lang w:val="ro-RO"/>
        </w:rPr>
        <w:t>ș</w:t>
      </w:r>
      <w:r w:rsidRPr="00C750BF">
        <w:rPr>
          <w:rFonts w:ascii="Arial" w:hAnsi="Arial" w:cs="Arial"/>
          <w:sz w:val="24"/>
          <w:szCs w:val="24"/>
          <w:lang w:val="ro-RO"/>
        </w:rPr>
        <w:t xml:space="preserve">euri </w:t>
      </w:r>
      <w:r w:rsidRPr="00C750BF">
        <w:rPr>
          <w:rFonts w:ascii="Arial" w:hAnsi="Arial" w:cs="Arial"/>
          <w:spacing w:val="21"/>
          <w:sz w:val="24"/>
          <w:szCs w:val="24"/>
          <w:lang w:val="ro-RO"/>
        </w:rPr>
        <w:t xml:space="preserve"> </w:t>
      </w:r>
      <w:r w:rsidRPr="00C750BF">
        <w:rPr>
          <w:rFonts w:ascii="Arial" w:hAnsi="Arial" w:cs="Arial"/>
          <w:sz w:val="24"/>
          <w:szCs w:val="24"/>
          <w:lang w:val="ro-RO"/>
        </w:rPr>
        <w:t>vor</w:t>
      </w:r>
      <w:r w:rsidRPr="00C750BF">
        <w:rPr>
          <w:rFonts w:ascii="Arial" w:hAnsi="Arial" w:cs="Arial"/>
          <w:spacing w:val="10"/>
          <w:sz w:val="24"/>
          <w:szCs w:val="24"/>
          <w:lang w:val="ro-RO"/>
        </w:rPr>
        <w:t xml:space="preserve"> </w:t>
      </w:r>
      <w:r w:rsidRPr="00C750BF">
        <w:rPr>
          <w:rFonts w:ascii="Arial" w:hAnsi="Arial" w:cs="Arial"/>
          <w:sz w:val="24"/>
          <w:szCs w:val="24"/>
          <w:lang w:val="ro-RO"/>
        </w:rPr>
        <w:t>fi</w:t>
      </w:r>
      <w:r w:rsidRPr="00C750BF">
        <w:rPr>
          <w:rFonts w:ascii="Arial" w:hAnsi="Arial" w:cs="Arial"/>
          <w:spacing w:val="10"/>
          <w:sz w:val="24"/>
          <w:szCs w:val="24"/>
          <w:lang w:val="ro-RO"/>
        </w:rPr>
        <w:t xml:space="preserve"> </w:t>
      </w:r>
      <w:r w:rsidRPr="00C750BF">
        <w:rPr>
          <w:rFonts w:ascii="Arial" w:hAnsi="Arial" w:cs="Arial"/>
          <w:sz w:val="24"/>
          <w:szCs w:val="24"/>
          <w:lang w:val="ro-RO"/>
        </w:rPr>
        <w:t>colecta</w:t>
      </w:r>
      <w:r w:rsidRPr="00C750BF">
        <w:rPr>
          <w:rFonts w:ascii="Arial" w:hAnsi="Arial" w:cs="Arial"/>
          <w:spacing w:val="2"/>
          <w:sz w:val="24"/>
          <w:szCs w:val="24"/>
          <w:lang w:val="ro-RO"/>
        </w:rPr>
        <w:t>t</w:t>
      </w:r>
      <w:r w:rsidRPr="00C750BF">
        <w:rPr>
          <w:rFonts w:ascii="Arial" w:hAnsi="Arial" w:cs="Arial"/>
          <w:sz w:val="24"/>
          <w:szCs w:val="24"/>
          <w:lang w:val="ro-RO"/>
        </w:rPr>
        <w:t>e</w:t>
      </w:r>
      <w:r w:rsidRPr="00C750BF">
        <w:rPr>
          <w:rFonts w:ascii="Arial" w:hAnsi="Arial" w:cs="Arial"/>
          <w:spacing w:val="10"/>
          <w:sz w:val="24"/>
          <w:szCs w:val="24"/>
          <w:lang w:val="ro-RO"/>
        </w:rPr>
        <w:t xml:space="preserve"> </w:t>
      </w:r>
      <w:r w:rsidR="00521CAF" w:rsidRPr="00C750BF">
        <w:rPr>
          <w:rFonts w:ascii="Arial" w:hAnsi="Arial" w:cs="Arial"/>
          <w:sz w:val="24"/>
          <w:szCs w:val="24"/>
          <w:lang w:val="ro-RO"/>
        </w:rPr>
        <w:t>î</w:t>
      </w:r>
      <w:r w:rsidRPr="00C750BF">
        <w:rPr>
          <w:rFonts w:ascii="Arial" w:hAnsi="Arial" w:cs="Arial"/>
          <w:sz w:val="24"/>
          <w:szCs w:val="24"/>
          <w:lang w:val="ro-RO"/>
        </w:rPr>
        <w:t>n</w:t>
      </w:r>
      <w:r w:rsidRPr="00C750BF">
        <w:rPr>
          <w:rFonts w:ascii="Arial" w:hAnsi="Arial" w:cs="Arial"/>
          <w:spacing w:val="10"/>
          <w:sz w:val="24"/>
          <w:szCs w:val="24"/>
          <w:lang w:val="ro-RO"/>
        </w:rPr>
        <w:t xml:space="preserve"> </w:t>
      </w:r>
      <w:r w:rsidRPr="00C750BF">
        <w:rPr>
          <w:rFonts w:ascii="Arial" w:hAnsi="Arial" w:cs="Arial"/>
          <w:sz w:val="24"/>
          <w:szCs w:val="24"/>
          <w:lang w:val="ro-RO"/>
        </w:rPr>
        <w:t>cont</w:t>
      </w:r>
      <w:r w:rsidRPr="00C750BF">
        <w:rPr>
          <w:rFonts w:ascii="Arial" w:hAnsi="Arial" w:cs="Arial"/>
          <w:spacing w:val="-2"/>
          <w:sz w:val="24"/>
          <w:szCs w:val="24"/>
          <w:lang w:val="ro-RO"/>
        </w:rPr>
        <w:t>a</w:t>
      </w:r>
      <w:r w:rsidRPr="00C750BF">
        <w:rPr>
          <w:rFonts w:ascii="Arial" w:hAnsi="Arial" w:cs="Arial"/>
          <w:sz w:val="24"/>
          <w:szCs w:val="24"/>
          <w:lang w:val="ro-RO"/>
        </w:rPr>
        <w:t>inere</w:t>
      </w:r>
      <w:r w:rsidRPr="00C750BF">
        <w:rPr>
          <w:rFonts w:ascii="Arial" w:hAnsi="Arial" w:cs="Arial"/>
          <w:spacing w:val="10"/>
          <w:sz w:val="24"/>
          <w:szCs w:val="24"/>
          <w:lang w:val="ro-RO"/>
        </w:rPr>
        <w:t xml:space="preserve"> </w:t>
      </w:r>
      <w:r w:rsidRPr="00C750BF">
        <w:rPr>
          <w:rFonts w:ascii="Arial" w:hAnsi="Arial" w:cs="Arial"/>
          <w:sz w:val="24"/>
          <w:szCs w:val="24"/>
          <w:lang w:val="ro-RO"/>
        </w:rPr>
        <w:t>specifice</w:t>
      </w:r>
      <w:r w:rsidR="00C750BF">
        <w:rPr>
          <w:rFonts w:ascii="Arial" w:hAnsi="Arial" w:cs="Arial"/>
          <w:sz w:val="24"/>
          <w:szCs w:val="24"/>
          <w:lang w:val="ro-RO"/>
        </w:rPr>
        <w:t xml:space="preserve"> și preluate</w:t>
      </w:r>
      <w:r w:rsidRPr="00C750BF">
        <w:rPr>
          <w:rFonts w:ascii="Arial" w:hAnsi="Arial" w:cs="Arial"/>
          <w:spacing w:val="10"/>
          <w:sz w:val="24"/>
          <w:szCs w:val="24"/>
          <w:lang w:val="ro-RO"/>
        </w:rPr>
        <w:t xml:space="preserve"> </w:t>
      </w:r>
      <w:r w:rsidRPr="00C750BF">
        <w:rPr>
          <w:rFonts w:ascii="Arial" w:hAnsi="Arial" w:cs="Arial"/>
          <w:sz w:val="24"/>
          <w:szCs w:val="24"/>
          <w:lang w:val="ro-RO"/>
        </w:rPr>
        <w:t>de</w:t>
      </w:r>
      <w:r w:rsidRPr="00C750BF">
        <w:rPr>
          <w:rFonts w:ascii="Arial" w:hAnsi="Arial" w:cs="Arial"/>
          <w:spacing w:val="10"/>
          <w:sz w:val="24"/>
          <w:szCs w:val="24"/>
          <w:lang w:val="ro-RO"/>
        </w:rPr>
        <w:t xml:space="preserve"> </w:t>
      </w:r>
      <w:r w:rsidRPr="00C750BF">
        <w:rPr>
          <w:rFonts w:ascii="Arial" w:hAnsi="Arial" w:cs="Arial"/>
          <w:sz w:val="24"/>
          <w:szCs w:val="24"/>
          <w:lang w:val="ro-RO"/>
        </w:rPr>
        <w:t>unul</w:t>
      </w:r>
      <w:r w:rsidRPr="00C750BF">
        <w:rPr>
          <w:rFonts w:ascii="Arial" w:hAnsi="Arial" w:cs="Arial"/>
          <w:spacing w:val="9"/>
          <w:sz w:val="24"/>
          <w:szCs w:val="24"/>
          <w:lang w:val="ro-RO"/>
        </w:rPr>
        <w:t xml:space="preserve"> </w:t>
      </w:r>
      <w:r w:rsidRPr="00C750BF">
        <w:rPr>
          <w:rFonts w:ascii="Arial" w:hAnsi="Arial" w:cs="Arial"/>
          <w:sz w:val="24"/>
          <w:szCs w:val="24"/>
          <w:lang w:val="ro-RO"/>
        </w:rPr>
        <w:t>din</w:t>
      </w:r>
      <w:r w:rsidR="00BE48BA" w:rsidRPr="00C750BF">
        <w:rPr>
          <w:rFonts w:ascii="Arial" w:hAnsi="Arial" w:cs="Arial"/>
          <w:sz w:val="24"/>
          <w:szCs w:val="24"/>
          <w:lang w:val="ro-RO"/>
        </w:rPr>
        <w:t>tr</w:t>
      </w:r>
      <w:r w:rsidR="009551A8" w:rsidRPr="00C750BF">
        <w:rPr>
          <w:rFonts w:ascii="Arial" w:hAnsi="Arial" w:cs="Arial"/>
          <w:sz w:val="24"/>
          <w:szCs w:val="24"/>
          <w:lang w:val="ro-RO"/>
        </w:rPr>
        <w:t>e</w:t>
      </w:r>
      <w:r w:rsidRPr="00C750BF">
        <w:rPr>
          <w:rFonts w:ascii="Arial" w:hAnsi="Arial" w:cs="Arial"/>
          <w:spacing w:val="10"/>
          <w:sz w:val="24"/>
          <w:szCs w:val="24"/>
          <w:lang w:val="ro-RO"/>
        </w:rPr>
        <w:t xml:space="preserve"> </w:t>
      </w:r>
      <w:r w:rsidRPr="00C750BF">
        <w:rPr>
          <w:rFonts w:ascii="Arial" w:hAnsi="Arial" w:cs="Arial"/>
          <w:sz w:val="24"/>
          <w:szCs w:val="24"/>
          <w:lang w:val="ro-RO"/>
        </w:rPr>
        <w:t>opera</w:t>
      </w:r>
      <w:r w:rsidRPr="00C750BF">
        <w:rPr>
          <w:rFonts w:ascii="Arial" w:hAnsi="Arial" w:cs="Arial"/>
          <w:spacing w:val="-2"/>
          <w:sz w:val="24"/>
          <w:szCs w:val="24"/>
          <w:lang w:val="ro-RO"/>
        </w:rPr>
        <w:t>t</w:t>
      </w:r>
      <w:r w:rsidRPr="00C750BF">
        <w:rPr>
          <w:rFonts w:ascii="Arial" w:hAnsi="Arial" w:cs="Arial"/>
          <w:spacing w:val="1"/>
          <w:sz w:val="24"/>
          <w:szCs w:val="24"/>
          <w:lang w:val="ro-RO"/>
        </w:rPr>
        <w:t>o</w:t>
      </w:r>
      <w:r w:rsidRPr="00C750BF">
        <w:rPr>
          <w:rFonts w:ascii="Arial" w:hAnsi="Arial" w:cs="Arial"/>
          <w:sz w:val="24"/>
          <w:szCs w:val="24"/>
          <w:lang w:val="ro-RO"/>
        </w:rPr>
        <w:t>rii locali specializa</w:t>
      </w:r>
      <w:r w:rsidR="00BE48BA" w:rsidRPr="00C750BF">
        <w:rPr>
          <w:rFonts w:ascii="Arial" w:hAnsi="Arial" w:cs="Arial"/>
          <w:sz w:val="24"/>
          <w:szCs w:val="24"/>
          <w:lang w:val="ro-RO"/>
        </w:rPr>
        <w:t>ț</w:t>
      </w:r>
      <w:r w:rsidRPr="00C750BF">
        <w:rPr>
          <w:rFonts w:ascii="Arial" w:hAnsi="Arial" w:cs="Arial"/>
          <w:sz w:val="24"/>
          <w:szCs w:val="24"/>
          <w:lang w:val="ro-RO"/>
        </w:rPr>
        <w:t xml:space="preserve">i </w:t>
      </w:r>
      <w:r w:rsidR="00BE48BA" w:rsidRPr="00C750BF">
        <w:rPr>
          <w:rFonts w:ascii="Arial" w:hAnsi="Arial" w:cs="Arial"/>
          <w:sz w:val="24"/>
          <w:szCs w:val="24"/>
          <w:lang w:val="ro-RO"/>
        </w:rPr>
        <w:t>î</w:t>
      </w:r>
      <w:r w:rsidRPr="00C750BF">
        <w:rPr>
          <w:rFonts w:ascii="Arial" w:hAnsi="Arial" w:cs="Arial"/>
          <w:sz w:val="24"/>
          <w:szCs w:val="24"/>
          <w:lang w:val="ro-RO"/>
        </w:rPr>
        <w:t>n salubritate.</w:t>
      </w:r>
    </w:p>
    <w:p w:rsidR="00870E34" w:rsidRPr="00C750BF" w:rsidRDefault="00BE48BA" w:rsidP="00C750BF">
      <w:pPr>
        <w:spacing w:after="0" w:line="240" w:lineRule="auto"/>
        <w:ind w:left="704"/>
        <w:jc w:val="both"/>
        <w:rPr>
          <w:rFonts w:ascii="Arial" w:hAnsi="Arial" w:cs="Arial"/>
          <w:i/>
          <w:sz w:val="24"/>
          <w:szCs w:val="24"/>
          <w:lang w:val="ro-RO"/>
        </w:rPr>
      </w:pPr>
      <w:r w:rsidRPr="00C750BF">
        <w:rPr>
          <w:rFonts w:ascii="Arial" w:hAnsi="Arial" w:cs="Arial"/>
          <w:b/>
          <w:sz w:val="24"/>
          <w:szCs w:val="24"/>
          <w:lang w:val="ro-RO"/>
        </w:rPr>
        <w:t xml:space="preserve">  </w:t>
      </w:r>
      <w:r w:rsidRPr="00C750BF">
        <w:rPr>
          <w:rFonts w:ascii="Arial" w:hAnsi="Arial" w:cs="Arial"/>
          <w:b/>
          <w:i/>
          <w:sz w:val="24"/>
          <w:szCs w:val="24"/>
          <w:lang w:val="ro-RO"/>
        </w:rPr>
        <w:t>Î</w:t>
      </w:r>
      <w:r w:rsidR="00240539" w:rsidRPr="00C750BF">
        <w:rPr>
          <w:rFonts w:ascii="Arial" w:hAnsi="Arial" w:cs="Arial"/>
          <w:b/>
          <w:i/>
          <w:sz w:val="24"/>
          <w:szCs w:val="24"/>
          <w:lang w:val="ro-RO"/>
        </w:rPr>
        <w:t>n faza de func</w:t>
      </w:r>
      <w:r w:rsidRPr="00C750BF">
        <w:rPr>
          <w:rFonts w:ascii="Arial" w:hAnsi="Arial" w:cs="Arial"/>
          <w:b/>
          <w:i/>
          <w:sz w:val="24"/>
          <w:szCs w:val="24"/>
          <w:lang w:val="ro-RO"/>
        </w:rPr>
        <w:t>ț</w:t>
      </w:r>
      <w:r w:rsidR="00240539" w:rsidRPr="00C750BF">
        <w:rPr>
          <w:rFonts w:ascii="Arial" w:hAnsi="Arial" w:cs="Arial"/>
          <w:b/>
          <w:i/>
          <w:sz w:val="24"/>
          <w:szCs w:val="24"/>
          <w:lang w:val="ro-RO"/>
        </w:rPr>
        <w:t>ionare</w:t>
      </w:r>
    </w:p>
    <w:p w:rsidR="00D83FA1" w:rsidRPr="00C750BF" w:rsidRDefault="00D83FA1" w:rsidP="00C750BF">
      <w:pPr>
        <w:spacing w:after="0" w:line="240" w:lineRule="auto"/>
        <w:jc w:val="both"/>
        <w:rPr>
          <w:rFonts w:ascii="Arial" w:hAnsi="Arial" w:cs="Arial"/>
          <w:sz w:val="24"/>
          <w:szCs w:val="24"/>
          <w:lang w:val="ro-RO"/>
        </w:rPr>
      </w:pPr>
      <w:r w:rsidRPr="00C750BF">
        <w:rPr>
          <w:rFonts w:ascii="Arial" w:hAnsi="Arial" w:cs="Arial"/>
          <w:sz w:val="24"/>
          <w:szCs w:val="24"/>
          <w:lang w:val="ro-RO"/>
        </w:rPr>
        <w:t xml:space="preserve">Deșeurile </w:t>
      </w:r>
      <w:r w:rsidRPr="00C750BF">
        <w:rPr>
          <w:rFonts w:ascii="Arial" w:hAnsi="Arial" w:cs="Arial"/>
          <w:spacing w:val="1"/>
          <w:sz w:val="24"/>
          <w:szCs w:val="24"/>
          <w:lang w:val="ro-RO"/>
        </w:rPr>
        <w:t xml:space="preserve"> </w:t>
      </w:r>
      <w:r w:rsidRPr="00C750BF">
        <w:rPr>
          <w:rFonts w:ascii="Arial" w:hAnsi="Arial" w:cs="Arial"/>
          <w:sz w:val="24"/>
          <w:szCs w:val="24"/>
          <w:lang w:val="ro-RO"/>
        </w:rPr>
        <w:t xml:space="preserve">menajere </w:t>
      </w:r>
      <w:r w:rsidRPr="00C750BF">
        <w:rPr>
          <w:rFonts w:ascii="Arial" w:hAnsi="Arial" w:cs="Arial"/>
          <w:spacing w:val="1"/>
          <w:sz w:val="24"/>
          <w:szCs w:val="24"/>
          <w:lang w:val="ro-RO"/>
        </w:rPr>
        <w:t xml:space="preserve"> rezultate de la </w:t>
      </w:r>
      <w:r w:rsidR="00832792" w:rsidRPr="00C750BF">
        <w:rPr>
          <w:rFonts w:ascii="Arial" w:hAnsi="Arial" w:cs="Arial"/>
          <w:spacing w:val="1"/>
          <w:sz w:val="24"/>
          <w:szCs w:val="24"/>
          <w:lang w:val="ro-RO"/>
        </w:rPr>
        <w:t>obiectiv</w:t>
      </w:r>
      <w:r w:rsidRPr="00C750BF">
        <w:rPr>
          <w:rFonts w:ascii="Arial" w:hAnsi="Arial" w:cs="Arial"/>
          <w:spacing w:val="1"/>
          <w:sz w:val="24"/>
          <w:szCs w:val="24"/>
          <w:lang w:val="ro-RO"/>
        </w:rPr>
        <w:t xml:space="preserve"> </w:t>
      </w:r>
      <w:r w:rsidRPr="00C750BF">
        <w:rPr>
          <w:rFonts w:ascii="Arial" w:hAnsi="Arial" w:cs="Arial"/>
          <w:sz w:val="24"/>
          <w:szCs w:val="24"/>
          <w:lang w:val="ro-RO"/>
        </w:rPr>
        <w:t xml:space="preserve">se  vor </w:t>
      </w:r>
      <w:r w:rsidRPr="00C750BF">
        <w:rPr>
          <w:rFonts w:ascii="Arial" w:hAnsi="Arial" w:cs="Arial"/>
          <w:spacing w:val="1"/>
          <w:sz w:val="24"/>
          <w:szCs w:val="24"/>
          <w:lang w:val="ro-RO"/>
        </w:rPr>
        <w:t xml:space="preserve"> </w:t>
      </w:r>
      <w:r w:rsidRPr="00C750BF">
        <w:rPr>
          <w:rFonts w:ascii="Arial" w:hAnsi="Arial" w:cs="Arial"/>
          <w:sz w:val="24"/>
          <w:szCs w:val="24"/>
          <w:lang w:val="ro-RO"/>
        </w:rPr>
        <w:t>depoz</w:t>
      </w:r>
      <w:r w:rsidRPr="00C750BF">
        <w:rPr>
          <w:rFonts w:ascii="Arial" w:hAnsi="Arial" w:cs="Arial"/>
          <w:spacing w:val="-1"/>
          <w:sz w:val="24"/>
          <w:szCs w:val="24"/>
          <w:lang w:val="ro-RO"/>
        </w:rPr>
        <w:t>i</w:t>
      </w:r>
      <w:r w:rsidRPr="00C750BF">
        <w:rPr>
          <w:rFonts w:ascii="Arial" w:hAnsi="Arial" w:cs="Arial"/>
          <w:sz w:val="24"/>
          <w:szCs w:val="24"/>
          <w:lang w:val="ro-RO"/>
        </w:rPr>
        <w:t xml:space="preserve">ta </w:t>
      </w:r>
      <w:r w:rsidRPr="00C750BF">
        <w:rPr>
          <w:rFonts w:ascii="Arial" w:hAnsi="Arial" w:cs="Arial"/>
          <w:spacing w:val="1"/>
          <w:sz w:val="24"/>
          <w:szCs w:val="24"/>
          <w:lang w:val="ro-RO"/>
        </w:rPr>
        <w:t xml:space="preserve"> </w:t>
      </w:r>
      <w:r w:rsidRPr="00C750BF">
        <w:rPr>
          <w:rFonts w:ascii="Arial" w:hAnsi="Arial" w:cs="Arial"/>
          <w:sz w:val="24"/>
          <w:szCs w:val="24"/>
          <w:lang w:val="ro-RO"/>
        </w:rPr>
        <w:t xml:space="preserve">în </w:t>
      </w:r>
      <w:r w:rsidRPr="00C750BF">
        <w:rPr>
          <w:rFonts w:ascii="Arial" w:hAnsi="Arial" w:cs="Arial"/>
          <w:spacing w:val="1"/>
          <w:sz w:val="24"/>
          <w:szCs w:val="24"/>
          <w:lang w:val="ro-RO"/>
        </w:rPr>
        <w:t xml:space="preserve"> </w:t>
      </w:r>
      <w:r w:rsidRPr="00C750BF">
        <w:rPr>
          <w:rFonts w:ascii="Arial" w:hAnsi="Arial" w:cs="Arial"/>
          <w:sz w:val="24"/>
          <w:szCs w:val="24"/>
          <w:lang w:val="ro-RO"/>
        </w:rPr>
        <w:t xml:space="preserve">europubele </w:t>
      </w:r>
      <w:r w:rsidRPr="00C750BF">
        <w:rPr>
          <w:rFonts w:ascii="Arial" w:hAnsi="Arial" w:cs="Arial"/>
          <w:spacing w:val="1"/>
          <w:sz w:val="24"/>
          <w:szCs w:val="24"/>
          <w:lang w:val="ro-RO"/>
        </w:rPr>
        <w:t xml:space="preserve"> </w:t>
      </w:r>
      <w:r w:rsidRPr="00C750BF">
        <w:rPr>
          <w:rFonts w:ascii="Arial" w:hAnsi="Arial" w:cs="Arial"/>
          <w:sz w:val="24"/>
          <w:szCs w:val="24"/>
          <w:lang w:val="ro-RO"/>
        </w:rPr>
        <w:t>a</w:t>
      </w:r>
      <w:r w:rsidRPr="00C750BF">
        <w:rPr>
          <w:rFonts w:ascii="Arial" w:hAnsi="Arial" w:cs="Arial"/>
          <w:spacing w:val="-1"/>
          <w:sz w:val="24"/>
          <w:szCs w:val="24"/>
          <w:lang w:val="ro-RO"/>
        </w:rPr>
        <w:t>m</w:t>
      </w:r>
      <w:r w:rsidRPr="00C750BF">
        <w:rPr>
          <w:rFonts w:ascii="Arial" w:hAnsi="Arial" w:cs="Arial"/>
          <w:sz w:val="24"/>
          <w:szCs w:val="24"/>
          <w:lang w:val="ro-RO"/>
        </w:rPr>
        <w:t xml:space="preserve">plasate </w:t>
      </w:r>
      <w:r w:rsidRPr="00C750BF">
        <w:rPr>
          <w:rFonts w:ascii="Arial" w:hAnsi="Arial" w:cs="Arial"/>
          <w:spacing w:val="1"/>
          <w:sz w:val="24"/>
          <w:szCs w:val="24"/>
          <w:lang w:val="ro-RO"/>
        </w:rPr>
        <w:t xml:space="preserve"> </w:t>
      </w:r>
      <w:r w:rsidRPr="00C750BF">
        <w:rPr>
          <w:rFonts w:ascii="Arial" w:hAnsi="Arial" w:cs="Arial"/>
          <w:sz w:val="24"/>
          <w:szCs w:val="24"/>
          <w:lang w:val="ro-RO"/>
        </w:rPr>
        <w:t>pe</w:t>
      </w:r>
      <w:r w:rsidR="00C4670C" w:rsidRPr="00C750BF">
        <w:rPr>
          <w:rFonts w:ascii="Arial" w:hAnsi="Arial" w:cs="Arial"/>
          <w:sz w:val="24"/>
          <w:szCs w:val="24"/>
          <w:lang w:val="ro-RO"/>
        </w:rPr>
        <w:t xml:space="preserve"> o </w:t>
      </w:r>
      <w:r w:rsidRPr="00C750BF">
        <w:rPr>
          <w:rFonts w:ascii="Arial" w:hAnsi="Arial" w:cs="Arial"/>
          <w:sz w:val="24"/>
          <w:szCs w:val="24"/>
          <w:lang w:val="ro-RO"/>
        </w:rPr>
        <w:t>platfor</w:t>
      </w:r>
      <w:r w:rsidRPr="00C750BF">
        <w:rPr>
          <w:rFonts w:ascii="Arial" w:hAnsi="Arial" w:cs="Arial"/>
          <w:spacing w:val="-1"/>
          <w:sz w:val="24"/>
          <w:szCs w:val="24"/>
          <w:lang w:val="ro-RO"/>
        </w:rPr>
        <w:t>m</w:t>
      </w:r>
      <w:r w:rsidRPr="00C750BF">
        <w:rPr>
          <w:rFonts w:ascii="Arial" w:hAnsi="Arial" w:cs="Arial"/>
          <w:sz w:val="24"/>
          <w:szCs w:val="24"/>
          <w:lang w:val="ro-RO"/>
        </w:rPr>
        <w:t>ă</w:t>
      </w:r>
      <w:r w:rsidRPr="00C750BF">
        <w:rPr>
          <w:rFonts w:ascii="Arial" w:hAnsi="Arial" w:cs="Arial"/>
          <w:spacing w:val="2"/>
          <w:sz w:val="24"/>
          <w:szCs w:val="24"/>
          <w:lang w:val="ro-RO"/>
        </w:rPr>
        <w:t xml:space="preserve"> </w:t>
      </w:r>
      <w:r w:rsidRPr="00C750BF">
        <w:rPr>
          <w:rFonts w:ascii="Arial" w:hAnsi="Arial" w:cs="Arial"/>
          <w:sz w:val="24"/>
          <w:szCs w:val="24"/>
          <w:lang w:val="ro-RO"/>
        </w:rPr>
        <w:t>betonată</w:t>
      </w:r>
      <w:r w:rsidRPr="00C750BF">
        <w:rPr>
          <w:rFonts w:ascii="Arial" w:hAnsi="Arial" w:cs="Arial"/>
          <w:spacing w:val="2"/>
          <w:sz w:val="24"/>
          <w:szCs w:val="24"/>
          <w:lang w:val="ro-RO"/>
        </w:rPr>
        <w:t xml:space="preserve"> </w:t>
      </w:r>
      <w:r w:rsidRPr="00C750BF">
        <w:rPr>
          <w:rFonts w:ascii="Arial" w:hAnsi="Arial" w:cs="Arial"/>
          <w:sz w:val="24"/>
          <w:szCs w:val="24"/>
          <w:lang w:val="ro-RO"/>
        </w:rPr>
        <w:t>în</w:t>
      </w:r>
      <w:r w:rsidRPr="00C750BF">
        <w:rPr>
          <w:rFonts w:ascii="Arial" w:hAnsi="Arial" w:cs="Arial"/>
          <w:spacing w:val="2"/>
          <w:sz w:val="24"/>
          <w:szCs w:val="24"/>
          <w:lang w:val="ro-RO"/>
        </w:rPr>
        <w:t xml:space="preserve"> </w:t>
      </w:r>
      <w:r w:rsidRPr="00C750BF">
        <w:rPr>
          <w:rFonts w:ascii="Arial" w:hAnsi="Arial" w:cs="Arial"/>
          <w:sz w:val="24"/>
          <w:szCs w:val="24"/>
          <w:lang w:val="ro-RO"/>
        </w:rPr>
        <w:t>cadrul</w:t>
      </w:r>
      <w:r w:rsidRPr="00C750BF">
        <w:rPr>
          <w:rFonts w:ascii="Arial" w:hAnsi="Arial" w:cs="Arial"/>
          <w:spacing w:val="2"/>
          <w:sz w:val="24"/>
          <w:szCs w:val="24"/>
          <w:lang w:val="ro-RO"/>
        </w:rPr>
        <w:t xml:space="preserve"> </w:t>
      </w:r>
      <w:r w:rsidRPr="00C750BF">
        <w:rPr>
          <w:rFonts w:ascii="Arial" w:hAnsi="Arial" w:cs="Arial"/>
          <w:spacing w:val="-2"/>
          <w:sz w:val="24"/>
          <w:szCs w:val="24"/>
          <w:lang w:val="ro-RO"/>
        </w:rPr>
        <w:t>i</w:t>
      </w:r>
      <w:r w:rsidRPr="00C750BF">
        <w:rPr>
          <w:rFonts w:ascii="Arial" w:hAnsi="Arial" w:cs="Arial"/>
          <w:spacing w:val="1"/>
          <w:sz w:val="24"/>
          <w:szCs w:val="24"/>
          <w:lang w:val="ro-RO"/>
        </w:rPr>
        <w:t>n</w:t>
      </w:r>
      <w:r w:rsidRPr="00C750BF">
        <w:rPr>
          <w:rFonts w:ascii="Arial" w:hAnsi="Arial" w:cs="Arial"/>
          <w:spacing w:val="-2"/>
          <w:sz w:val="24"/>
          <w:szCs w:val="24"/>
          <w:lang w:val="ro-RO"/>
        </w:rPr>
        <w:t>c</w:t>
      </w:r>
      <w:r w:rsidRPr="00C750BF">
        <w:rPr>
          <w:rFonts w:ascii="Arial" w:hAnsi="Arial" w:cs="Arial"/>
          <w:sz w:val="24"/>
          <w:szCs w:val="24"/>
          <w:lang w:val="ro-RO"/>
        </w:rPr>
        <w:t>intei</w:t>
      </w:r>
      <w:r w:rsidRPr="00C750BF">
        <w:rPr>
          <w:rFonts w:ascii="Arial" w:hAnsi="Arial" w:cs="Arial"/>
          <w:spacing w:val="2"/>
          <w:sz w:val="24"/>
          <w:szCs w:val="24"/>
          <w:lang w:val="ro-RO"/>
        </w:rPr>
        <w:t xml:space="preserve"> </w:t>
      </w:r>
      <w:r w:rsidRPr="00C750BF">
        <w:rPr>
          <w:rFonts w:ascii="Arial" w:hAnsi="Arial" w:cs="Arial"/>
          <w:sz w:val="24"/>
          <w:szCs w:val="24"/>
          <w:lang w:val="ro-RO"/>
        </w:rPr>
        <w:t>de unde</w:t>
      </w:r>
      <w:r w:rsidRPr="00C750BF">
        <w:rPr>
          <w:rFonts w:ascii="Arial" w:hAnsi="Arial" w:cs="Arial"/>
          <w:spacing w:val="1"/>
          <w:sz w:val="24"/>
          <w:szCs w:val="24"/>
          <w:lang w:val="ro-RO"/>
        </w:rPr>
        <w:t xml:space="preserve"> </w:t>
      </w:r>
      <w:r w:rsidRPr="00C750BF">
        <w:rPr>
          <w:rFonts w:ascii="Arial" w:hAnsi="Arial" w:cs="Arial"/>
          <w:sz w:val="24"/>
          <w:szCs w:val="24"/>
          <w:lang w:val="ro-RO"/>
        </w:rPr>
        <w:t>vor</w:t>
      </w:r>
      <w:r w:rsidRPr="00C750BF">
        <w:rPr>
          <w:rFonts w:ascii="Arial" w:hAnsi="Arial" w:cs="Arial"/>
          <w:spacing w:val="1"/>
          <w:sz w:val="24"/>
          <w:szCs w:val="24"/>
          <w:lang w:val="ro-RO"/>
        </w:rPr>
        <w:t xml:space="preserve"> </w:t>
      </w:r>
      <w:r w:rsidRPr="00C750BF">
        <w:rPr>
          <w:rFonts w:ascii="Arial" w:hAnsi="Arial" w:cs="Arial"/>
          <w:sz w:val="24"/>
          <w:szCs w:val="24"/>
          <w:lang w:val="ro-RO"/>
        </w:rPr>
        <w:t>fi</w:t>
      </w:r>
      <w:r w:rsidRPr="00C750BF">
        <w:rPr>
          <w:rFonts w:ascii="Arial" w:hAnsi="Arial" w:cs="Arial"/>
          <w:spacing w:val="1"/>
          <w:sz w:val="24"/>
          <w:szCs w:val="24"/>
          <w:lang w:val="ro-RO"/>
        </w:rPr>
        <w:t xml:space="preserve"> </w:t>
      </w:r>
      <w:r w:rsidRPr="00C750BF">
        <w:rPr>
          <w:rFonts w:ascii="Arial" w:hAnsi="Arial" w:cs="Arial"/>
          <w:spacing w:val="-2"/>
          <w:sz w:val="24"/>
          <w:szCs w:val="24"/>
          <w:lang w:val="ro-RO"/>
        </w:rPr>
        <w:t>e</w:t>
      </w:r>
      <w:r w:rsidRPr="00C750BF">
        <w:rPr>
          <w:rFonts w:ascii="Arial" w:hAnsi="Arial" w:cs="Arial"/>
          <w:spacing w:val="1"/>
          <w:sz w:val="24"/>
          <w:szCs w:val="24"/>
          <w:lang w:val="ro-RO"/>
        </w:rPr>
        <w:t>v</w:t>
      </w:r>
      <w:r w:rsidRPr="00C750BF">
        <w:rPr>
          <w:rFonts w:ascii="Arial" w:hAnsi="Arial" w:cs="Arial"/>
          <w:sz w:val="24"/>
          <w:szCs w:val="24"/>
          <w:lang w:val="ro-RO"/>
        </w:rPr>
        <w:t>acuate</w:t>
      </w:r>
      <w:r w:rsidRPr="00C750BF">
        <w:rPr>
          <w:rFonts w:ascii="Arial" w:hAnsi="Arial" w:cs="Arial"/>
          <w:spacing w:val="1"/>
          <w:sz w:val="24"/>
          <w:szCs w:val="24"/>
          <w:lang w:val="ro-RO"/>
        </w:rPr>
        <w:t xml:space="preserve"> </w:t>
      </w:r>
      <w:r w:rsidRPr="00C750BF">
        <w:rPr>
          <w:rFonts w:ascii="Arial" w:hAnsi="Arial" w:cs="Arial"/>
          <w:sz w:val="24"/>
          <w:szCs w:val="24"/>
          <w:lang w:val="ro-RO"/>
        </w:rPr>
        <w:t>p</w:t>
      </w:r>
      <w:r w:rsidRPr="00C750BF">
        <w:rPr>
          <w:rFonts w:ascii="Arial" w:hAnsi="Arial" w:cs="Arial"/>
          <w:spacing w:val="-2"/>
          <w:sz w:val="24"/>
          <w:szCs w:val="24"/>
          <w:lang w:val="ro-RO"/>
        </w:rPr>
        <w:t>e</w:t>
      </w:r>
      <w:r w:rsidRPr="00C750BF">
        <w:rPr>
          <w:rFonts w:ascii="Arial" w:hAnsi="Arial" w:cs="Arial"/>
          <w:sz w:val="24"/>
          <w:szCs w:val="24"/>
          <w:lang w:val="ro-RO"/>
        </w:rPr>
        <w:t>riodic</w:t>
      </w:r>
      <w:r w:rsidRPr="00C750BF">
        <w:rPr>
          <w:rFonts w:ascii="Arial" w:hAnsi="Arial" w:cs="Arial"/>
          <w:spacing w:val="1"/>
          <w:sz w:val="24"/>
          <w:szCs w:val="24"/>
          <w:lang w:val="ro-RO"/>
        </w:rPr>
        <w:t xml:space="preserve"> </w:t>
      </w:r>
      <w:r w:rsidRPr="00C750BF">
        <w:rPr>
          <w:rFonts w:ascii="Arial" w:hAnsi="Arial" w:cs="Arial"/>
          <w:sz w:val="24"/>
          <w:szCs w:val="24"/>
          <w:lang w:val="ro-RO"/>
        </w:rPr>
        <w:t>de</w:t>
      </w:r>
      <w:r w:rsidRPr="00C750BF">
        <w:rPr>
          <w:rFonts w:ascii="Arial" w:hAnsi="Arial" w:cs="Arial"/>
          <w:spacing w:val="1"/>
          <w:sz w:val="24"/>
          <w:szCs w:val="24"/>
          <w:lang w:val="ro-RO"/>
        </w:rPr>
        <w:t xml:space="preserve"> </w:t>
      </w:r>
      <w:r w:rsidRPr="00C750BF">
        <w:rPr>
          <w:rFonts w:ascii="Arial" w:hAnsi="Arial" w:cs="Arial"/>
          <w:sz w:val="24"/>
          <w:szCs w:val="24"/>
          <w:lang w:val="ro-RO"/>
        </w:rPr>
        <w:t>fir</w:t>
      </w:r>
      <w:r w:rsidRPr="00C750BF">
        <w:rPr>
          <w:rFonts w:ascii="Arial" w:hAnsi="Arial" w:cs="Arial"/>
          <w:spacing w:val="-1"/>
          <w:sz w:val="24"/>
          <w:szCs w:val="24"/>
          <w:lang w:val="ro-RO"/>
        </w:rPr>
        <w:t>m</w:t>
      </w:r>
      <w:r w:rsidRPr="00C750BF">
        <w:rPr>
          <w:rFonts w:ascii="Arial" w:hAnsi="Arial" w:cs="Arial"/>
          <w:sz w:val="24"/>
          <w:szCs w:val="24"/>
          <w:lang w:val="ro-RO"/>
        </w:rPr>
        <w:t>e specializate</w:t>
      </w:r>
      <w:r w:rsidRPr="00C750BF">
        <w:rPr>
          <w:rFonts w:ascii="Arial" w:hAnsi="Arial" w:cs="Arial"/>
          <w:spacing w:val="2"/>
          <w:sz w:val="24"/>
          <w:szCs w:val="24"/>
          <w:lang w:val="ro-RO"/>
        </w:rPr>
        <w:t xml:space="preserve"> </w:t>
      </w:r>
      <w:r w:rsidRPr="00C750BF">
        <w:rPr>
          <w:rFonts w:ascii="Arial" w:hAnsi="Arial" w:cs="Arial"/>
          <w:sz w:val="24"/>
          <w:szCs w:val="24"/>
          <w:lang w:val="ro-RO"/>
        </w:rPr>
        <w:t>în</w:t>
      </w:r>
      <w:r w:rsidRPr="00C750BF">
        <w:rPr>
          <w:rFonts w:ascii="Arial" w:hAnsi="Arial" w:cs="Arial"/>
          <w:spacing w:val="2"/>
          <w:sz w:val="24"/>
          <w:szCs w:val="24"/>
          <w:lang w:val="ro-RO"/>
        </w:rPr>
        <w:t xml:space="preserve"> </w:t>
      </w:r>
      <w:r w:rsidRPr="00C750BF">
        <w:rPr>
          <w:rFonts w:ascii="Arial" w:hAnsi="Arial" w:cs="Arial"/>
          <w:sz w:val="24"/>
          <w:szCs w:val="24"/>
          <w:lang w:val="ro-RO"/>
        </w:rPr>
        <w:t>salubritate,</w:t>
      </w:r>
      <w:r w:rsidRPr="00C750BF">
        <w:rPr>
          <w:rFonts w:ascii="Arial" w:hAnsi="Arial" w:cs="Arial"/>
          <w:spacing w:val="2"/>
          <w:sz w:val="24"/>
          <w:szCs w:val="24"/>
          <w:lang w:val="ro-RO"/>
        </w:rPr>
        <w:t xml:space="preserve"> </w:t>
      </w:r>
      <w:r w:rsidRPr="00C750BF">
        <w:rPr>
          <w:rFonts w:ascii="Arial" w:hAnsi="Arial" w:cs="Arial"/>
          <w:sz w:val="24"/>
          <w:szCs w:val="24"/>
          <w:lang w:val="ro-RO"/>
        </w:rPr>
        <w:t>cu</w:t>
      </w:r>
      <w:r w:rsidRPr="00C750BF">
        <w:rPr>
          <w:rFonts w:ascii="Arial" w:hAnsi="Arial" w:cs="Arial"/>
          <w:spacing w:val="1"/>
          <w:sz w:val="24"/>
          <w:szCs w:val="24"/>
          <w:lang w:val="ro-RO"/>
        </w:rPr>
        <w:t xml:space="preserve"> </w:t>
      </w:r>
      <w:r w:rsidRPr="00C750BF">
        <w:rPr>
          <w:rFonts w:ascii="Arial" w:hAnsi="Arial" w:cs="Arial"/>
          <w:sz w:val="24"/>
          <w:szCs w:val="24"/>
          <w:lang w:val="ro-RO"/>
        </w:rPr>
        <w:t>care</w:t>
      </w:r>
      <w:r w:rsidRPr="00C750BF">
        <w:rPr>
          <w:rFonts w:ascii="Arial" w:hAnsi="Arial" w:cs="Arial"/>
          <w:spacing w:val="2"/>
          <w:sz w:val="24"/>
          <w:szCs w:val="24"/>
          <w:lang w:val="ro-RO"/>
        </w:rPr>
        <w:t xml:space="preserve"> </w:t>
      </w:r>
      <w:r w:rsidRPr="00C750BF">
        <w:rPr>
          <w:rFonts w:ascii="Arial" w:hAnsi="Arial" w:cs="Arial"/>
          <w:sz w:val="24"/>
          <w:szCs w:val="24"/>
          <w:lang w:val="ro-RO"/>
        </w:rPr>
        <w:t>s</w:t>
      </w:r>
      <w:r w:rsidRPr="00C750BF">
        <w:rPr>
          <w:rFonts w:ascii="Arial" w:hAnsi="Arial" w:cs="Arial"/>
          <w:b/>
          <w:sz w:val="24"/>
          <w:szCs w:val="24"/>
          <w:lang w:val="ro-RO"/>
        </w:rPr>
        <w:t>-</w:t>
      </w:r>
      <w:r w:rsidRPr="00C750BF">
        <w:rPr>
          <w:rFonts w:ascii="Arial" w:hAnsi="Arial" w:cs="Arial"/>
          <w:sz w:val="24"/>
          <w:szCs w:val="24"/>
          <w:lang w:val="ro-RO"/>
        </w:rPr>
        <w:t>a</w:t>
      </w:r>
      <w:r w:rsidRPr="00C750BF">
        <w:rPr>
          <w:rFonts w:ascii="Arial" w:hAnsi="Arial" w:cs="Arial"/>
          <w:spacing w:val="2"/>
          <w:sz w:val="24"/>
          <w:szCs w:val="24"/>
          <w:lang w:val="ro-RO"/>
        </w:rPr>
        <w:t xml:space="preserve"> </w:t>
      </w:r>
      <w:r w:rsidRPr="00C750BF">
        <w:rPr>
          <w:rFonts w:ascii="Arial" w:hAnsi="Arial" w:cs="Arial"/>
          <w:sz w:val="24"/>
          <w:szCs w:val="24"/>
          <w:lang w:val="ro-RO"/>
        </w:rPr>
        <w:t>încheiat</w:t>
      </w:r>
      <w:r w:rsidRPr="00C750BF">
        <w:rPr>
          <w:rFonts w:ascii="Arial" w:hAnsi="Arial" w:cs="Arial"/>
          <w:spacing w:val="2"/>
          <w:sz w:val="24"/>
          <w:szCs w:val="24"/>
          <w:lang w:val="ro-RO"/>
        </w:rPr>
        <w:t xml:space="preserve"> </w:t>
      </w:r>
      <w:r w:rsidRPr="00C750BF">
        <w:rPr>
          <w:rFonts w:ascii="Arial" w:hAnsi="Arial" w:cs="Arial"/>
          <w:sz w:val="24"/>
          <w:szCs w:val="24"/>
          <w:lang w:val="ro-RO"/>
        </w:rPr>
        <w:t>un</w:t>
      </w:r>
      <w:r w:rsidRPr="00C750BF">
        <w:rPr>
          <w:rFonts w:ascii="Arial" w:hAnsi="Arial" w:cs="Arial"/>
          <w:spacing w:val="2"/>
          <w:sz w:val="24"/>
          <w:szCs w:val="24"/>
          <w:lang w:val="ro-RO"/>
        </w:rPr>
        <w:t xml:space="preserve"> </w:t>
      </w:r>
      <w:r w:rsidRPr="00C750BF">
        <w:rPr>
          <w:rFonts w:ascii="Arial" w:hAnsi="Arial" w:cs="Arial"/>
          <w:sz w:val="24"/>
          <w:szCs w:val="24"/>
          <w:lang w:val="ro-RO"/>
        </w:rPr>
        <w:t>contract prealabil.</w:t>
      </w:r>
      <w:r w:rsidRPr="00C750BF">
        <w:rPr>
          <w:rFonts w:ascii="Arial" w:hAnsi="Arial" w:cs="Arial"/>
          <w:spacing w:val="2"/>
          <w:sz w:val="24"/>
          <w:szCs w:val="24"/>
          <w:lang w:val="ro-RO"/>
        </w:rPr>
        <w:t xml:space="preserve"> </w:t>
      </w:r>
    </w:p>
    <w:p w:rsidR="00D83FA1" w:rsidRPr="00C750BF" w:rsidRDefault="00D83FA1" w:rsidP="00C750BF">
      <w:pPr>
        <w:spacing w:after="0" w:line="240" w:lineRule="auto"/>
        <w:jc w:val="both"/>
        <w:rPr>
          <w:rFonts w:ascii="Arial" w:hAnsi="Arial" w:cs="Arial"/>
          <w:sz w:val="24"/>
          <w:szCs w:val="24"/>
          <w:lang w:val="ro-RO"/>
        </w:rPr>
      </w:pPr>
      <w:r w:rsidRPr="00C750BF">
        <w:rPr>
          <w:rFonts w:ascii="Arial" w:hAnsi="Arial" w:cs="Arial"/>
          <w:sz w:val="24"/>
          <w:szCs w:val="24"/>
          <w:lang w:val="ro-RO"/>
        </w:rPr>
        <w:t>Depozitarea de</w:t>
      </w:r>
      <w:r w:rsidR="00BE1900" w:rsidRPr="00C750BF">
        <w:rPr>
          <w:rFonts w:ascii="Arial" w:hAnsi="Arial" w:cs="Arial"/>
          <w:sz w:val="24"/>
          <w:szCs w:val="24"/>
          <w:lang w:val="ro-RO"/>
        </w:rPr>
        <w:t>ș</w:t>
      </w:r>
      <w:r w:rsidRPr="00C750BF">
        <w:rPr>
          <w:rFonts w:ascii="Arial" w:hAnsi="Arial" w:cs="Arial"/>
          <w:sz w:val="24"/>
          <w:szCs w:val="24"/>
          <w:lang w:val="ro-RO"/>
        </w:rPr>
        <w:t>eurilor reciclabile</w:t>
      </w:r>
      <w:r w:rsidRPr="00C750BF">
        <w:rPr>
          <w:rFonts w:ascii="Arial" w:hAnsi="Arial" w:cs="Arial"/>
          <w:spacing w:val="1"/>
          <w:sz w:val="24"/>
          <w:szCs w:val="24"/>
          <w:lang w:val="ro-RO"/>
        </w:rPr>
        <w:t xml:space="preserve"> </w:t>
      </w:r>
      <w:r w:rsidRPr="00C750BF">
        <w:rPr>
          <w:rFonts w:ascii="Arial" w:hAnsi="Arial" w:cs="Arial"/>
          <w:sz w:val="24"/>
          <w:szCs w:val="24"/>
          <w:lang w:val="ro-RO"/>
        </w:rPr>
        <w:t>se</w:t>
      </w:r>
      <w:r w:rsidRPr="00C750BF">
        <w:rPr>
          <w:rFonts w:ascii="Arial" w:hAnsi="Arial" w:cs="Arial"/>
          <w:spacing w:val="1"/>
          <w:sz w:val="24"/>
          <w:szCs w:val="24"/>
          <w:lang w:val="ro-RO"/>
        </w:rPr>
        <w:t xml:space="preserve"> </w:t>
      </w:r>
      <w:r w:rsidRPr="00C750BF">
        <w:rPr>
          <w:rFonts w:ascii="Arial" w:hAnsi="Arial" w:cs="Arial"/>
          <w:sz w:val="24"/>
          <w:szCs w:val="24"/>
          <w:lang w:val="ro-RO"/>
        </w:rPr>
        <w:t>va face</w:t>
      </w:r>
      <w:r w:rsidRPr="00C750BF">
        <w:rPr>
          <w:rFonts w:ascii="Arial" w:hAnsi="Arial" w:cs="Arial"/>
          <w:spacing w:val="1"/>
          <w:sz w:val="24"/>
          <w:szCs w:val="24"/>
          <w:lang w:val="ro-RO"/>
        </w:rPr>
        <w:t xml:space="preserve"> </w:t>
      </w:r>
      <w:r w:rsidRPr="00C750BF">
        <w:rPr>
          <w:rFonts w:ascii="Arial" w:hAnsi="Arial" w:cs="Arial"/>
          <w:sz w:val="24"/>
          <w:szCs w:val="24"/>
          <w:lang w:val="ro-RO"/>
        </w:rPr>
        <w:t>în</w:t>
      </w:r>
      <w:r w:rsidRPr="00C750BF">
        <w:rPr>
          <w:rFonts w:ascii="Arial" w:hAnsi="Arial" w:cs="Arial"/>
          <w:spacing w:val="1"/>
          <w:sz w:val="24"/>
          <w:szCs w:val="24"/>
          <w:lang w:val="ro-RO"/>
        </w:rPr>
        <w:t xml:space="preserve"> </w:t>
      </w:r>
      <w:r w:rsidRPr="00C750BF">
        <w:rPr>
          <w:rFonts w:ascii="Arial" w:hAnsi="Arial" w:cs="Arial"/>
          <w:sz w:val="24"/>
          <w:szCs w:val="24"/>
          <w:lang w:val="ro-RO"/>
        </w:rPr>
        <w:t>containere și recipiente folosite pentru colectarea selectivă a diferitelor tipuri de deșeuri inscripționate cu denumirea deșeurilor și marcate în diferite culori prin vopsire sau folii și adezive, conform Ord. MMGA nr. 1281/2005</w:t>
      </w:r>
    </w:p>
    <w:p w:rsidR="00240539" w:rsidRPr="00C750BF" w:rsidRDefault="00240539" w:rsidP="00C750BF">
      <w:pPr>
        <w:pStyle w:val="Bodytext20"/>
        <w:numPr>
          <w:ilvl w:val="0"/>
          <w:numId w:val="3"/>
        </w:numPr>
        <w:shd w:val="clear" w:color="auto" w:fill="auto"/>
        <w:tabs>
          <w:tab w:val="left" w:pos="345"/>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poluarea şi alte efecte negative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3"/>
        </w:numPr>
        <w:shd w:val="clear" w:color="auto" w:fill="auto"/>
        <w:tabs>
          <w:tab w:val="left" w:pos="362"/>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riscurile de accidente majore şi/sau dezastr</w:t>
      </w:r>
      <w:r w:rsidR="00C4670C" w:rsidRPr="00C750BF">
        <w:rPr>
          <w:rFonts w:ascii="Arial" w:hAnsi="Arial" w:cs="Arial"/>
          <w:color w:val="000000"/>
          <w:sz w:val="24"/>
          <w:szCs w:val="24"/>
          <w:lang w:bidi="ro-RO"/>
        </w:rPr>
        <w:t xml:space="preserve">e relevante pentru proiectul în </w:t>
      </w:r>
      <w:r w:rsidRPr="00C750BF">
        <w:rPr>
          <w:rFonts w:ascii="Arial" w:hAnsi="Arial" w:cs="Arial"/>
          <w:color w:val="000000"/>
          <w:sz w:val="24"/>
          <w:szCs w:val="24"/>
          <w:lang w:bidi="ro-RO"/>
        </w:rPr>
        <w:t>cauză, inclusiv cele cauzate de schimbările climatice, conform informaţiilor ştiinţifice - nu este cazul;</w:t>
      </w:r>
    </w:p>
    <w:p w:rsidR="00A11931" w:rsidRPr="00C750BF" w:rsidRDefault="00240539" w:rsidP="00C750BF">
      <w:pPr>
        <w:pStyle w:val="Bodytext20"/>
        <w:numPr>
          <w:ilvl w:val="0"/>
          <w:numId w:val="3"/>
        </w:numPr>
        <w:shd w:val="clear" w:color="auto" w:fill="auto"/>
        <w:tabs>
          <w:tab w:val="left" w:pos="345"/>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riscurile pentru sănătatea umană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widowControl w:val="0"/>
        <w:numPr>
          <w:ilvl w:val="0"/>
          <w:numId w:val="4"/>
        </w:numPr>
        <w:tabs>
          <w:tab w:val="left" w:pos="321"/>
        </w:tabs>
        <w:spacing w:after="0" w:line="240" w:lineRule="auto"/>
        <w:jc w:val="both"/>
        <w:rPr>
          <w:rFonts w:ascii="Arial" w:hAnsi="Arial" w:cs="Arial"/>
          <w:sz w:val="24"/>
          <w:szCs w:val="24"/>
          <w:lang w:val="ro-RO"/>
        </w:rPr>
      </w:pPr>
      <w:r w:rsidRPr="00C750BF">
        <w:rPr>
          <w:rFonts w:ascii="Arial" w:hAnsi="Arial" w:cs="Arial"/>
          <w:color w:val="000000"/>
          <w:sz w:val="24"/>
          <w:szCs w:val="24"/>
          <w:lang w:val="ro-RO" w:eastAsia="ro-RO" w:bidi="ro-RO"/>
        </w:rPr>
        <w:t>Amplasarea proiectului</w:t>
      </w:r>
    </w:p>
    <w:p w:rsidR="00BE48BA" w:rsidRPr="00C750BF" w:rsidRDefault="00240539" w:rsidP="00C750BF">
      <w:pPr>
        <w:pStyle w:val="Bodytext20"/>
        <w:numPr>
          <w:ilvl w:val="0"/>
          <w:numId w:val="5"/>
        </w:numPr>
        <w:shd w:val="clear" w:color="auto" w:fill="auto"/>
        <w:tabs>
          <w:tab w:val="left" w:pos="341"/>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utilizarea actuală şi aprobată a terenului</w:t>
      </w:r>
    </w:p>
    <w:p w:rsidR="00BD645C" w:rsidRPr="00C750BF" w:rsidRDefault="00832792" w:rsidP="00C750BF">
      <w:pPr>
        <w:pStyle w:val="Bodytext20"/>
        <w:shd w:val="clear" w:color="auto" w:fill="auto"/>
        <w:tabs>
          <w:tab w:val="left" w:pos="341"/>
        </w:tabs>
        <w:spacing w:before="0" w:line="240" w:lineRule="auto"/>
        <w:ind w:firstLine="0"/>
        <w:jc w:val="both"/>
        <w:rPr>
          <w:rStyle w:val="tpa1"/>
          <w:rFonts w:ascii="Arial" w:eastAsia="Calibri" w:hAnsi="Arial" w:cs="Arial"/>
          <w:sz w:val="24"/>
          <w:szCs w:val="24"/>
        </w:rPr>
      </w:pPr>
      <w:r w:rsidRPr="00C750BF">
        <w:rPr>
          <w:rStyle w:val="tpa1"/>
          <w:rFonts w:ascii="Arial" w:eastAsia="Calibri" w:hAnsi="Arial" w:cs="Arial"/>
          <w:sz w:val="24"/>
          <w:szCs w:val="24"/>
        </w:rPr>
        <w:tab/>
      </w:r>
      <w:r w:rsidR="00BE48BA" w:rsidRPr="00C750BF">
        <w:rPr>
          <w:rStyle w:val="tpa1"/>
          <w:rFonts w:ascii="Arial" w:eastAsia="Calibri" w:hAnsi="Arial" w:cs="Arial"/>
          <w:sz w:val="24"/>
          <w:szCs w:val="24"/>
        </w:rPr>
        <w:t>C</w:t>
      </w:r>
      <w:r w:rsidR="00240539" w:rsidRPr="00C750BF">
        <w:rPr>
          <w:rStyle w:val="tpa1"/>
          <w:rFonts w:ascii="Arial" w:eastAsia="Calibri" w:hAnsi="Arial" w:cs="Arial"/>
          <w:sz w:val="24"/>
          <w:szCs w:val="24"/>
        </w:rPr>
        <w:t xml:space="preserve">onform certificatului </w:t>
      </w:r>
      <w:r w:rsidR="004466E7" w:rsidRPr="00C750BF">
        <w:rPr>
          <w:rStyle w:val="tpa1"/>
          <w:rFonts w:ascii="Arial" w:eastAsia="Calibri" w:hAnsi="Arial" w:cs="Arial"/>
          <w:color w:val="000000" w:themeColor="text1"/>
          <w:sz w:val="24"/>
          <w:szCs w:val="24"/>
        </w:rPr>
        <w:t xml:space="preserve">de urbanism </w:t>
      </w:r>
      <w:r w:rsidR="0023399C" w:rsidRPr="00C750BF">
        <w:rPr>
          <w:rStyle w:val="tpa1"/>
          <w:rFonts w:ascii="Arial" w:eastAsia="Calibri" w:hAnsi="Arial" w:cs="Arial"/>
          <w:color w:val="000000" w:themeColor="text1"/>
          <w:sz w:val="24"/>
          <w:szCs w:val="24"/>
        </w:rPr>
        <w:t xml:space="preserve">nr. </w:t>
      </w:r>
      <w:r w:rsidR="00B067F6" w:rsidRPr="00C750BF">
        <w:rPr>
          <w:rStyle w:val="tpa1"/>
          <w:rFonts w:ascii="Arial" w:hAnsi="Arial" w:cs="Arial"/>
          <w:color w:val="FF0000"/>
          <w:sz w:val="24"/>
          <w:szCs w:val="24"/>
        </w:rPr>
        <w:t>562</w:t>
      </w:r>
      <w:r w:rsidR="0023399C" w:rsidRPr="00C750BF">
        <w:rPr>
          <w:rStyle w:val="tpa1"/>
          <w:rFonts w:ascii="Arial" w:hAnsi="Arial" w:cs="Arial"/>
          <w:color w:val="FF0000"/>
          <w:sz w:val="24"/>
          <w:szCs w:val="24"/>
        </w:rPr>
        <w:t>/</w:t>
      </w:r>
      <w:r w:rsidR="00B067F6" w:rsidRPr="00C750BF">
        <w:rPr>
          <w:rStyle w:val="tpa1"/>
          <w:rFonts w:ascii="Arial" w:hAnsi="Arial" w:cs="Arial"/>
          <w:color w:val="FF0000"/>
          <w:sz w:val="24"/>
          <w:szCs w:val="24"/>
        </w:rPr>
        <w:t>13.12</w:t>
      </w:r>
      <w:r w:rsidR="0023399C" w:rsidRPr="00C750BF">
        <w:rPr>
          <w:rStyle w:val="tpa1"/>
          <w:rFonts w:ascii="Arial" w:hAnsi="Arial" w:cs="Arial"/>
          <w:color w:val="FF0000"/>
          <w:sz w:val="24"/>
          <w:szCs w:val="24"/>
        </w:rPr>
        <w:t>.2019</w:t>
      </w:r>
      <w:r w:rsidR="0023399C" w:rsidRPr="00C750BF">
        <w:rPr>
          <w:rStyle w:val="tpa1"/>
          <w:rFonts w:ascii="Arial" w:hAnsi="Arial" w:cs="Arial"/>
          <w:sz w:val="24"/>
          <w:szCs w:val="24"/>
        </w:rPr>
        <w:t xml:space="preserve"> eliberat de </w:t>
      </w:r>
      <w:r w:rsidR="00B067F6" w:rsidRPr="00C750BF">
        <w:rPr>
          <w:rStyle w:val="tpa1"/>
          <w:rFonts w:ascii="Arial" w:hAnsi="Arial" w:cs="Arial"/>
          <w:sz w:val="24"/>
          <w:szCs w:val="24"/>
        </w:rPr>
        <w:t>Primaria municipiului Câmpulung Moldovenesc</w:t>
      </w:r>
      <w:r w:rsidR="006036B0" w:rsidRPr="00C750BF">
        <w:rPr>
          <w:rStyle w:val="tpa1"/>
          <w:rFonts w:ascii="Arial" w:hAnsi="Arial" w:cs="Arial"/>
          <w:sz w:val="24"/>
          <w:szCs w:val="24"/>
        </w:rPr>
        <w:t>,</w:t>
      </w:r>
      <w:r w:rsidR="00240539" w:rsidRPr="00C750BF">
        <w:rPr>
          <w:rStyle w:val="tpa1"/>
          <w:rFonts w:ascii="Arial" w:eastAsia="Calibri" w:hAnsi="Arial" w:cs="Arial"/>
          <w:sz w:val="24"/>
          <w:szCs w:val="24"/>
        </w:rPr>
        <w:t xml:space="preserve"> terenul este si</w:t>
      </w:r>
      <w:r w:rsidR="00337C8B" w:rsidRPr="00C750BF">
        <w:rPr>
          <w:rStyle w:val="tpa1"/>
          <w:rFonts w:ascii="Arial" w:eastAsia="Calibri" w:hAnsi="Arial" w:cs="Arial"/>
          <w:sz w:val="24"/>
          <w:szCs w:val="24"/>
        </w:rPr>
        <w:t xml:space="preserve">tuat în </w:t>
      </w:r>
      <w:r w:rsidR="00B505FC" w:rsidRPr="00C750BF">
        <w:rPr>
          <w:rStyle w:val="tpa1"/>
          <w:rFonts w:ascii="Arial" w:eastAsia="Calibri" w:hAnsi="Arial" w:cs="Arial"/>
          <w:sz w:val="24"/>
          <w:szCs w:val="24"/>
        </w:rPr>
        <w:t xml:space="preserve">intravilanul </w:t>
      </w:r>
      <w:r w:rsidR="00B067F6" w:rsidRPr="00C750BF">
        <w:rPr>
          <w:rStyle w:val="tpa1"/>
          <w:rFonts w:ascii="Arial" w:hAnsi="Arial" w:cs="Arial"/>
          <w:sz w:val="24"/>
          <w:szCs w:val="24"/>
        </w:rPr>
        <w:t>municipiului Câmpulung Moldovenesc</w:t>
      </w:r>
      <w:r w:rsidR="007030C9" w:rsidRPr="00C750BF">
        <w:rPr>
          <w:rStyle w:val="tpa1"/>
          <w:rFonts w:ascii="Arial" w:eastAsia="Calibri" w:hAnsi="Arial" w:cs="Arial"/>
          <w:sz w:val="24"/>
          <w:szCs w:val="24"/>
        </w:rPr>
        <w:t xml:space="preserve"> </w:t>
      </w:r>
      <w:r w:rsidR="006641C9" w:rsidRPr="00C750BF">
        <w:rPr>
          <w:rStyle w:val="tpa1"/>
          <w:rFonts w:ascii="Arial" w:eastAsia="Calibri" w:hAnsi="Arial" w:cs="Arial"/>
          <w:sz w:val="24"/>
          <w:szCs w:val="24"/>
        </w:rPr>
        <w:t>ș</w:t>
      </w:r>
      <w:r w:rsidR="007030C9" w:rsidRPr="00C750BF">
        <w:rPr>
          <w:rStyle w:val="tpa1"/>
          <w:rFonts w:ascii="Arial" w:eastAsia="Calibri" w:hAnsi="Arial" w:cs="Arial"/>
          <w:sz w:val="24"/>
          <w:szCs w:val="24"/>
        </w:rPr>
        <w:t xml:space="preserve">i este proprietatea </w:t>
      </w:r>
      <w:r w:rsidR="0023399C" w:rsidRPr="00C750BF">
        <w:rPr>
          <w:rStyle w:val="tpa1"/>
          <w:rFonts w:ascii="Arial" w:eastAsia="Calibri" w:hAnsi="Arial" w:cs="Arial"/>
          <w:sz w:val="24"/>
          <w:szCs w:val="24"/>
        </w:rPr>
        <w:t>beneficiarului.</w:t>
      </w:r>
    </w:p>
    <w:p w:rsidR="00BD645C" w:rsidRPr="00C750BF" w:rsidRDefault="00C4670C" w:rsidP="00C750BF">
      <w:pPr>
        <w:spacing w:after="0" w:line="240" w:lineRule="auto"/>
        <w:jc w:val="both"/>
        <w:rPr>
          <w:rStyle w:val="tpa1"/>
          <w:rFonts w:ascii="Arial" w:hAnsi="Arial" w:cs="Arial"/>
          <w:sz w:val="24"/>
          <w:szCs w:val="24"/>
          <w:lang w:val="ro-RO"/>
        </w:rPr>
      </w:pPr>
      <w:r w:rsidRPr="00C750BF">
        <w:rPr>
          <w:rStyle w:val="tpa1"/>
          <w:rFonts w:ascii="Arial" w:hAnsi="Arial" w:cs="Arial"/>
          <w:sz w:val="24"/>
          <w:szCs w:val="24"/>
          <w:lang w:val="ro-RO"/>
        </w:rPr>
        <w:t>Folosința actuală a imobilui</w:t>
      </w:r>
      <w:r w:rsidR="00DB255D" w:rsidRPr="00C750BF">
        <w:rPr>
          <w:rStyle w:val="tpa1"/>
          <w:rFonts w:ascii="Arial" w:hAnsi="Arial" w:cs="Arial"/>
          <w:sz w:val="24"/>
          <w:szCs w:val="24"/>
          <w:lang w:val="ro-RO"/>
        </w:rPr>
        <w:t xml:space="preserve"> </w:t>
      </w:r>
      <w:r w:rsidR="005B706C" w:rsidRPr="00C750BF">
        <w:rPr>
          <w:rFonts w:ascii="Arial" w:hAnsi="Arial" w:cs="Arial"/>
          <w:sz w:val="24"/>
          <w:szCs w:val="24"/>
          <w:lang w:val="ro-RO"/>
        </w:rPr>
        <w:t xml:space="preserve"> este curți construcții</w:t>
      </w:r>
      <w:r w:rsidR="00DB255D" w:rsidRPr="00C750BF">
        <w:rPr>
          <w:rFonts w:ascii="Arial" w:hAnsi="Arial" w:cs="Arial"/>
          <w:sz w:val="24"/>
          <w:szCs w:val="24"/>
          <w:lang w:val="ro-RO"/>
        </w:rPr>
        <w:t>.</w:t>
      </w:r>
    </w:p>
    <w:p w:rsidR="00240539" w:rsidRPr="00C750BF" w:rsidRDefault="00337C8B" w:rsidP="00C750BF">
      <w:pPr>
        <w:pStyle w:val="Bodytext20"/>
        <w:numPr>
          <w:ilvl w:val="0"/>
          <w:numId w:val="5"/>
        </w:numPr>
        <w:shd w:val="clear" w:color="auto" w:fill="auto"/>
        <w:tabs>
          <w:tab w:val="left" w:pos="341"/>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bogăţia, </w:t>
      </w:r>
      <w:r w:rsidR="001B1004" w:rsidRPr="00C750BF">
        <w:rPr>
          <w:rFonts w:ascii="Arial" w:hAnsi="Arial" w:cs="Arial"/>
          <w:color w:val="000000"/>
          <w:sz w:val="24"/>
          <w:szCs w:val="24"/>
          <w:lang w:bidi="ro-RO"/>
        </w:rPr>
        <w:t xml:space="preserve">disponibilitatea, </w:t>
      </w:r>
      <w:r w:rsidR="00240539" w:rsidRPr="00C750BF">
        <w:rPr>
          <w:rFonts w:ascii="Arial" w:hAnsi="Arial" w:cs="Arial"/>
          <w:color w:val="000000"/>
          <w:sz w:val="24"/>
          <w:szCs w:val="24"/>
          <w:lang w:bidi="ro-RO"/>
        </w:rPr>
        <w:t xml:space="preserve">calitatea şi capacitatea de regenerare relative ale resurselor naturale, inclusiv solul, terenurile, apa şi biodiversitatea, din zonă şi din subteranul acesteia </w:t>
      </w:r>
      <w:r w:rsidR="00240539" w:rsidRPr="00C750BF">
        <w:rPr>
          <w:rFonts w:ascii="Arial" w:hAnsi="Arial" w:cs="Arial"/>
          <w:b/>
          <w:color w:val="000000"/>
          <w:sz w:val="24"/>
          <w:szCs w:val="24"/>
          <w:lang w:bidi="ro-RO"/>
        </w:rPr>
        <w:t>-</w:t>
      </w:r>
      <w:r w:rsidR="00240539"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5"/>
        </w:numPr>
        <w:shd w:val="clear" w:color="auto" w:fill="auto"/>
        <w:tabs>
          <w:tab w:val="left" w:pos="345"/>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capacitatea de absorbţie a mediului natural, acordându</w:t>
      </w:r>
      <w:r w:rsidRPr="00C750BF">
        <w:rPr>
          <w:rFonts w:ascii="Arial" w:hAnsi="Arial" w:cs="Arial"/>
          <w:b/>
          <w:color w:val="000000"/>
          <w:sz w:val="24"/>
          <w:szCs w:val="24"/>
          <w:lang w:bidi="ro-RO"/>
        </w:rPr>
        <w:t>-</w:t>
      </w:r>
      <w:r w:rsidRPr="00C750BF">
        <w:rPr>
          <w:rFonts w:ascii="Arial" w:hAnsi="Arial" w:cs="Arial"/>
          <w:color w:val="000000"/>
          <w:sz w:val="24"/>
          <w:szCs w:val="24"/>
          <w:lang w:bidi="ro-RO"/>
        </w:rPr>
        <w:t>se o atenţie specială următoarelor zone:</w:t>
      </w:r>
    </w:p>
    <w:p w:rsidR="00240539" w:rsidRPr="00C750BF" w:rsidRDefault="00240539" w:rsidP="00C750BF">
      <w:pPr>
        <w:pStyle w:val="Bodytext20"/>
        <w:numPr>
          <w:ilvl w:val="0"/>
          <w:numId w:val="6"/>
        </w:numPr>
        <w:shd w:val="clear" w:color="auto" w:fill="auto"/>
        <w:tabs>
          <w:tab w:val="left" w:pos="477"/>
        </w:tabs>
        <w:spacing w:before="0" w:line="240" w:lineRule="auto"/>
        <w:ind w:firstLine="160"/>
        <w:jc w:val="both"/>
        <w:rPr>
          <w:rFonts w:ascii="Arial" w:hAnsi="Arial" w:cs="Arial"/>
          <w:sz w:val="24"/>
          <w:szCs w:val="24"/>
        </w:rPr>
      </w:pPr>
      <w:r w:rsidRPr="00C750BF">
        <w:rPr>
          <w:rFonts w:ascii="Arial" w:hAnsi="Arial" w:cs="Arial"/>
          <w:color w:val="000000"/>
          <w:sz w:val="24"/>
          <w:szCs w:val="24"/>
          <w:lang w:bidi="ro-RO"/>
        </w:rPr>
        <w:t xml:space="preserve">zonele umede, zone riverane, guri ale râurilor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C750BF">
        <w:rPr>
          <w:rFonts w:ascii="Arial" w:hAnsi="Arial" w:cs="Arial"/>
          <w:color w:val="000000"/>
          <w:sz w:val="24"/>
          <w:szCs w:val="24"/>
          <w:lang w:bidi="ro-RO"/>
        </w:rPr>
        <w:t>zonele costiere şi mediu</w:t>
      </w:r>
      <w:r w:rsidR="00337C8B" w:rsidRPr="00C750BF">
        <w:rPr>
          <w:rFonts w:ascii="Arial" w:hAnsi="Arial" w:cs="Arial"/>
          <w:color w:val="000000"/>
          <w:sz w:val="24"/>
          <w:szCs w:val="24"/>
          <w:lang w:bidi="ro-RO"/>
        </w:rPr>
        <w:t>l</w:t>
      </w:r>
      <w:r w:rsidRPr="00C750BF">
        <w:rPr>
          <w:rFonts w:ascii="Arial" w:hAnsi="Arial" w:cs="Arial"/>
          <w:color w:val="000000"/>
          <w:sz w:val="24"/>
          <w:szCs w:val="24"/>
          <w:lang w:bidi="ro-RO"/>
        </w:rPr>
        <w:t xml:space="preserve"> marin </w:t>
      </w:r>
      <w:r w:rsidRPr="00C750BF">
        <w:rPr>
          <w:rFonts w:ascii="Arial" w:hAnsi="Arial" w:cs="Arial"/>
          <w:b/>
          <w:color w:val="000000"/>
          <w:sz w:val="24"/>
          <w:szCs w:val="24"/>
          <w:lang w:bidi="ro-RO"/>
        </w:rPr>
        <w:t xml:space="preserve">- </w:t>
      </w:r>
      <w:r w:rsidRPr="00C750BF">
        <w:rPr>
          <w:rFonts w:ascii="Arial" w:hAnsi="Arial" w:cs="Arial"/>
          <w:color w:val="000000"/>
          <w:sz w:val="24"/>
          <w:szCs w:val="24"/>
          <w:lang w:bidi="ro-RO"/>
        </w:rPr>
        <w:t>nu este cazul;</w:t>
      </w:r>
    </w:p>
    <w:p w:rsidR="00240539" w:rsidRPr="00C750BF" w:rsidRDefault="00240539" w:rsidP="00C750BF">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C750BF">
        <w:rPr>
          <w:rFonts w:ascii="Arial" w:hAnsi="Arial" w:cs="Arial"/>
          <w:color w:val="000000"/>
          <w:sz w:val="24"/>
          <w:szCs w:val="24"/>
          <w:lang w:bidi="ro-RO"/>
        </w:rPr>
        <w:t xml:space="preserve">zonele montane şi forestiere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C750BF">
        <w:rPr>
          <w:rFonts w:ascii="Arial" w:hAnsi="Arial" w:cs="Arial"/>
          <w:color w:val="000000"/>
          <w:sz w:val="24"/>
          <w:szCs w:val="24"/>
          <w:lang w:bidi="ro-RO"/>
        </w:rPr>
        <w:t xml:space="preserve">arii naturale protejate de interes naţional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C750BF">
        <w:rPr>
          <w:rFonts w:ascii="Arial" w:hAnsi="Arial" w:cs="Arial"/>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C750BF">
        <w:rPr>
          <w:rFonts w:ascii="Arial" w:hAnsi="Arial" w:cs="Arial"/>
          <w:b/>
          <w:color w:val="000000"/>
          <w:sz w:val="24"/>
          <w:szCs w:val="24"/>
          <w:lang w:bidi="ro-RO"/>
        </w:rPr>
        <w:t xml:space="preserve">- </w:t>
      </w:r>
      <w:r w:rsidR="00190207" w:rsidRPr="00C750BF">
        <w:rPr>
          <w:rFonts w:ascii="Arial" w:hAnsi="Arial" w:cs="Arial"/>
          <w:color w:val="000000"/>
          <w:sz w:val="24"/>
          <w:szCs w:val="24"/>
          <w:lang w:bidi="ro-RO"/>
        </w:rPr>
        <w:t>Secţiunea a III</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C750BF">
        <w:rPr>
          <w:rFonts w:ascii="Arial" w:hAnsi="Arial" w:cs="Arial"/>
          <w:b/>
          <w:color w:val="000000"/>
          <w:sz w:val="24"/>
          <w:szCs w:val="24"/>
          <w:lang w:bidi="ro-RO"/>
        </w:rPr>
        <w:t xml:space="preserve">- </w:t>
      </w:r>
      <w:r w:rsidRPr="00C750BF">
        <w:rPr>
          <w:rFonts w:ascii="Arial" w:hAnsi="Arial" w:cs="Arial"/>
          <w:color w:val="000000"/>
          <w:sz w:val="24"/>
          <w:szCs w:val="24"/>
          <w:lang w:bidi="ro-RO"/>
        </w:rPr>
        <w:t>nu este cazul;</w:t>
      </w:r>
    </w:p>
    <w:p w:rsidR="00240539" w:rsidRPr="00C750BF" w:rsidRDefault="00240539" w:rsidP="00C750BF">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C750BF">
        <w:rPr>
          <w:rFonts w:ascii="Arial" w:hAnsi="Arial" w:cs="Arial"/>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C750BF">
        <w:rPr>
          <w:rFonts w:ascii="Arial" w:hAnsi="Arial" w:cs="Arial"/>
          <w:color w:val="000000"/>
          <w:sz w:val="24"/>
          <w:szCs w:val="24"/>
          <w:lang w:bidi="ro-RO"/>
        </w:rPr>
        <w:lastRenderedPageBreak/>
        <w:t xml:space="preserve">zonele cu o densitate mare a populaţiei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6"/>
        </w:numPr>
        <w:shd w:val="clear" w:color="auto" w:fill="auto"/>
        <w:tabs>
          <w:tab w:val="left" w:pos="501"/>
        </w:tabs>
        <w:spacing w:before="0" w:line="240" w:lineRule="auto"/>
        <w:ind w:firstLine="160"/>
        <w:jc w:val="both"/>
        <w:rPr>
          <w:rFonts w:ascii="Arial" w:hAnsi="Arial" w:cs="Arial"/>
          <w:sz w:val="24"/>
          <w:szCs w:val="24"/>
        </w:rPr>
      </w:pPr>
      <w:r w:rsidRPr="00C750BF">
        <w:rPr>
          <w:rFonts w:ascii="Arial" w:hAnsi="Arial" w:cs="Arial"/>
          <w:color w:val="000000"/>
          <w:sz w:val="24"/>
          <w:szCs w:val="24"/>
          <w:lang w:bidi="ro-RO"/>
        </w:rPr>
        <w:t xml:space="preserve">peisaje şi situri importante din punct de vedere istoric, cultural sau arheologic </w:t>
      </w:r>
      <w:r w:rsidRPr="00C750BF">
        <w:rPr>
          <w:rFonts w:ascii="Arial" w:hAnsi="Arial" w:cs="Arial"/>
          <w:b/>
          <w:color w:val="000000"/>
          <w:sz w:val="24"/>
          <w:szCs w:val="24"/>
          <w:lang w:bidi="ro-RO"/>
        </w:rPr>
        <w:t xml:space="preserve">- </w:t>
      </w:r>
      <w:r w:rsidRPr="00C750BF">
        <w:rPr>
          <w:rFonts w:ascii="Arial" w:hAnsi="Arial" w:cs="Arial"/>
          <w:color w:val="000000"/>
          <w:sz w:val="24"/>
          <w:szCs w:val="24"/>
          <w:lang w:bidi="ro-RO"/>
        </w:rPr>
        <w:t>nu este cazul.</w:t>
      </w:r>
    </w:p>
    <w:p w:rsidR="00240539" w:rsidRPr="00C750BF" w:rsidRDefault="00240539" w:rsidP="00C750BF">
      <w:pPr>
        <w:widowControl w:val="0"/>
        <w:numPr>
          <w:ilvl w:val="0"/>
          <w:numId w:val="4"/>
        </w:numPr>
        <w:tabs>
          <w:tab w:val="left" w:pos="316"/>
        </w:tabs>
        <w:spacing w:after="0" w:line="240" w:lineRule="auto"/>
        <w:jc w:val="both"/>
        <w:rPr>
          <w:rFonts w:ascii="Arial" w:hAnsi="Arial" w:cs="Arial"/>
          <w:sz w:val="24"/>
          <w:szCs w:val="24"/>
          <w:lang w:val="ro-RO"/>
        </w:rPr>
      </w:pPr>
      <w:r w:rsidRPr="00C750BF">
        <w:rPr>
          <w:rFonts w:ascii="Arial" w:hAnsi="Arial" w:cs="Arial"/>
          <w:color w:val="000000"/>
          <w:sz w:val="24"/>
          <w:szCs w:val="24"/>
          <w:lang w:val="ro-RO" w:eastAsia="ro-RO" w:bidi="ro-RO"/>
        </w:rPr>
        <w:t>Tipurile şi caracteristicile impactului potenţial</w:t>
      </w:r>
    </w:p>
    <w:p w:rsidR="00240539" w:rsidRPr="00C750BF" w:rsidRDefault="00240539" w:rsidP="00C750BF">
      <w:pPr>
        <w:pStyle w:val="Bodytext20"/>
        <w:numPr>
          <w:ilvl w:val="0"/>
          <w:numId w:val="7"/>
        </w:numPr>
        <w:shd w:val="clear" w:color="auto" w:fill="auto"/>
        <w:tabs>
          <w:tab w:val="left" w:pos="324"/>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importanţa şi extinderea spaţială a impactului: aria geografică şi numărul persoanelor afectate </w:t>
      </w:r>
      <w:r w:rsidRPr="00C750BF">
        <w:rPr>
          <w:rFonts w:ascii="Arial" w:hAnsi="Arial" w:cs="Arial"/>
          <w:b/>
          <w:color w:val="000000"/>
          <w:sz w:val="24"/>
          <w:szCs w:val="24"/>
          <w:lang w:bidi="ro-RO"/>
        </w:rPr>
        <w:t xml:space="preserve">- </w:t>
      </w:r>
      <w:r w:rsidRPr="00C750BF">
        <w:rPr>
          <w:rFonts w:ascii="Arial" w:hAnsi="Arial" w:cs="Arial"/>
          <w:color w:val="000000"/>
          <w:sz w:val="24"/>
          <w:szCs w:val="24"/>
          <w:lang w:bidi="ro-RO"/>
        </w:rPr>
        <w:t>impact nesemnificativ, local, în perioada de realizare a lucrărilor;</w:t>
      </w:r>
    </w:p>
    <w:p w:rsidR="00240539" w:rsidRPr="00C750BF" w:rsidRDefault="00240539" w:rsidP="00C750BF">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natura impactului </w:t>
      </w:r>
      <w:r w:rsidRPr="00C750BF">
        <w:rPr>
          <w:rFonts w:ascii="Arial" w:hAnsi="Arial" w:cs="Arial"/>
          <w:b/>
          <w:color w:val="000000"/>
          <w:sz w:val="24"/>
          <w:szCs w:val="24"/>
          <w:lang w:bidi="ro-RO"/>
        </w:rPr>
        <w:t xml:space="preserve">- </w:t>
      </w:r>
      <w:r w:rsidRPr="00C750BF">
        <w:rPr>
          <w:rFonts w:ascii="Arial" w:hAnsi="Arial" w:cs="Arial"/>
          <w:color w:val="000000"/>
          <w:sz w:val="24"/>
          <w:szCs w:val="24"/>
          <w:lang w:bidi="ro-RO"/>
        </w:rPr>
        <w:t>direct şi temporar, în perioada de realizare a lucrărilor;</w:t>
      </w:r>
    </w:p>
    <w:p w:rsidR="00240539" w:rsidRPr="00C750BF" w:rsidRDefault="00240539" w:rsidP="00C750BF">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natura transfrontieră a impactului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p>
    <w:p w:rsidR="00240539" w:rsidRPr="00C750BF" w:rsidRDefault="00240539" w:rsidP="00C750BF">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intensitatea şi complexitatea impactului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în perioada de execuţie a proiectului impact nesemnificativ;</w:t>
      </w:r>
    </w:p>
    <w:p w:rsidR="00240539" w:rsidRPr="00C750BF" w:rsidRDefault="00A87102" w:rsidP="00C750BF">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probabilitatea impactului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w:t>
      </w:r>
      <w:r w:rsidR="00240539" w:rsidRPr="00C750BF">
        <w:rPr>
          <w:rFonts w:ascii="Arial" w:hAnsi="Arial" w:cs="Arial"/>
          <w:color w:val="000000"/>
          <w:sz w:val="24"/>
          <w:szCs w:val="24"/>
          <w:lang w:bidi="ro-RO"/>
        </w:rPr>
        <w:t>redusă</w:t>
      </w:r>
      <w:r w:rsidR="00C35AEA" w:rsidRPr="00C750BF">
        <w:rPr>
          <w:rFonts w:ascii="Arial" w:hAnsi="Arial" w:cs="Arial"/>
          <w:color w:val="000000"/>
          <w:sz w:val="24"/>
          <w:szCs w:val="24"/>
          <w:lang w:bidi="ro-RO"/>
        </w:rPr>
        <w:t>;</w:t>
      </w:r>
    </w:p>
    <w:p w:rsidR="00240539" w:rsidRPr="00C750BF" w:rsidRDefault="00240539" w:rsidP="00C750BF">
      <w:pPr>
        <w:pStyle w:val="Bodytext20"/>
        <w:numPr>
          <w:ilvl w:val="0"/>
          <w:numId w:val="7"/>
        </w:numPr>
        <w:shd w:val="clear" w:color="auto" w:fill="auto"/>
        <w:tabs>
          <w:tab w:val="left" w:pos="352"/>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debutul, durata, frecvenţa şi reversibilitatea impactului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impactul asupra factorilor de mediu va debuta odată </w:t>
      </w:r>
      <w:r w:rsidR="00C4670C" w:rsidRPr="00C750BF">
        <w:rPr>
          <w:rFonts w:ascii="Arial" w:hAnsi="Arial" w:cs="Arial"/>
          <w:color w:val="000000"/>
          <w:sz w:val="24"/>
          <w:szCs w:val="24"/>
          <w:lang w:bidi="ro-RO"/>
        </w:rPr>
        <w:t xml:space="preserve">cu începerea lucrărilor, </w:t>
      </w:r>
      <w:r w:rsidRPr="00C750BF">
        <w:rPr>
          <w:rFonts w:ascii="Arial" w:hAnsi="Arial" w:cs="Arial"/>
          <w:color w:val="000000"/>
          <w:sz w:val="24"/>
          <w:szCs w:val="24"/>
          <w:lang w:bidi="ro-RO"/>
        </w:rPr>
        <w:t>impact reversibil, numai pe perioada realizării lucrărilor de construire</w:t>
      </w:r>
      <w:r w:rsidR="00C35AEA" w:rsidRPr="00C750BF">
        <w:rPr>
          <w:rFonts w:ascii="Arial" w:hAnsi="Arial" w:cs="Arial"/>
          <w:color w:val="000000"/>
          <w:sz w:val="24"/>
          <w:szCs w:val="24"/>
          <w:lang w:bidi="ro-RO"/>
        </w:rPr>
        <w:t>;</w:t>
      </w:r>
    </w:p>
    <w:p w:rsidR="00240539" w:rsidRPr="00C750BF" w:rsidRDefault="00240539" w:rsidP="00C750BF">
      <w:pPr>
        <w:pStyle w:val="Bodytext20"/>
        <w:numPr>
          <w:ilvl w:val="0"/>
          <w:numId w:val="7"/>
        </w:numPr>
        <w:shd w:val="clear" w:color="auto" w:fill="auto"/>
        <w:tabs>
          <w:tab w:val="left" w:pos="340"/>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 xml:space="preserve">cumularea impactului cu impactul altor proiecte existente şi/sau aprobate </w:t>
      </w: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nu este cazul</w:t>
      </w:r>
      <w:r w:rsidR="00C35AEA" w:rsidRPr="00C750BF">
        <w:rPr>
          <w:rFonts w:ascii="Arial" w:hAnsi="Arial" w:cs="Arial"/>
          <w:color w:val="000000"/>
          <w:sz w:val="24"/>
          <w:szCs w:val="24"/>
          <w:lang w:bidi="ro-RO"/>
        </w:rPr>
        <w:t>;</w:t>
      </w:r>
    </w:p>
    <w:p w:rsidR="00240539" w:rsidRPr="00C750BF" w:rsidRDefault="00240539" w:rsidP="00C750BF">
      <w:pPr>
        <w:pStyle w:val="Bodytext20"/>
        <w:numPr>
          <w:ilvl w:val="0"/>
          <w:numId w:val="7"/>
        </w:numPr>
        <w:shd w:val="clear" w:color="auto" w:fill="auto"/>
        <w:tabs>
          <w:tab w:val="left" w:pos="344"/>
        </w:tabs>
        <w:spacing w:before="0" w:line="240" w:lineRule="auto"/>
        <w:ind w:firstLine="0"/>
        <w:jc w:val="both"/>
        <w:rPr>
          <w:rFonts w:ascii="Arial" w:hAnsi="Arial" w:cs="Arial"/>
          <w:sz w:val="24"/>
          <w:szCs w:val="24"/>
        </w:rPr>
      </w:pPr>
      <w:r w:rsidRPr="00C750BF">
        <w:rPr>
          <w:rFonts w:ascii="Arial" w:hAnsi="Arial" w:cs="Arial"/>
          <w:color w:val="000000"/>
          <w:sz w:val="24"/>
          <w:szCs w:val="24"/>
          <w:lang w:bidi="ro-RO"/>
        </w:rPr>
        <w:t>posibilitatea de reducere efectivă a impactului - prin aplicarea condiţiilor de realizare a proiectului.</w:t>
      </w:r>
    </w:p>
    <w:p w:rsidR="00C42037" w:rsidRPr="00C750BF" w:rsidRDefault="00C42037" w:rsidP="00C750BF">
      <w:pPr>
        <w:pStyle w:val="Bodytext20"/>
        <w:shd w:val="clear" w:color="auto" w:fill="auto"/>
        <w:tabs>
          <w:tab w:val="left" w:pos="344"/>
        </w:tabs>
        <w:spacing w:before="0" w:line="240" w:lineRule="auto"/>
        <w:ind w:firstLine="0"/>
        <w:jc w:val="both"/>
        <w:rPr>
          <w:rFonts w:ascii="Arial" w:hAnsi="Arial" w:cs="Arial"/>
          <w:sz w:val="24"/>
          <w:szCs w:val="24"/>
        </w:rPr>
      </w:pPr>
    </w:p>
    <w:p w:rsidR="00240539" w:rsidRPr="00C750BF" w:rsidRDefault="00240539" w:rsidP="00C750BF">
      <w:pPr>
        <w:pStyle w:val="Bodytext20"/>
        <w:numPr>
          <w:ilvl w:val="0"/>
          <w:numId w:val="2"/>
        </w:numPr>
        <w:shd w:val="clear" w:color="auto" w:fill="auto"/>
        <w:tabs>
          <w:tab w:val="left" w:pos="581"/>
        </w:tabs>
        <w:spacing w:before="0" w:line="240" w:lineRule="auto"/>
        <w:ind w:firstLine="280"/>
        <w:jc w:val="both"/>
        <w:rPr>
          <w:rFonts w:ascii="Arial" w:hAnsi="Arial" w:cs="Arial"/>
          <w:sz w:val="24"/>
          <w:szCs w:val="24"/>
        </w:rPr>
      </w:pPr>
      <w:r w:rsidRPr="00C750BF">
        <w:rPr>
          <w:rFonts w:ascii="Arial" w:hAnsi="Arial" w:cs="Arial"/>
          <w:color w:val="000000"/>
          <w:sz w:val="24"/>
          <w:szCs w:val="24"/>
          <w:lang w:bidi="ro-RO"/>
        </w:rPr>
        <w:t xml:space="preserve">Motivele pe baza </w:t>
      </w:r>
      <w:r w:rsidR="00040468" w:rsidRPr="00C750BF">
        <w:rPr>
          <w:rFonts w:ascii="Arial" w:hAnsi="Arial" w:cs="Arial"/>
          <w:color w:val="000000"/>
          <w:sz w:val="24"/>
          <w:szCs w:val="24"/>
          <w:lang w:bidi="ro-RO"/>
        </w:rPr>
        <w:t xml:space="preserve">cărora s-a stabilit necesitatea </w:t>
      </w:r>
      <w:r w:rsidRPr="00C750BF">
        <w:rPr>
          <w:rFonts w:ascii="Arial" w:hAnsi="Arial" w:cs="Arial"/>
          <w:color w:val="000000"/>
          <w:sz w:val="24"/>
          <w:szCs w:val="24"/>
          <w:lang w:bidi="ro-RO"/>
        </w:rPr>
        <w:t>neefectuării evaluării adecvate sunt următoarele:</w:t>
      </w:r>
    </w:p>
    <w:p w:rsidR="00C42037" w:rsidRPr="00C750BF" w:rsidRDefault="00240539" w:rsidP="00C750BF">
      <w:pPr>
        <w:pStyle w:val="Bodytext20"/>
        <w:shd w:val="clear" w:color="auto" w:fill="auto"/>
        <w:spacing w:before="0" w:line="240" w:lineRule="auto"/>
        <w:ind w:firstLine="280"/>
        <w:jc w:val="both"/>
        <w:rPr>
          <w:rFonts w:ascii="Arial" w:hAnsi="Arial" w:cs="Arial"/>
          <w:color w:val="000000"/>
          <w:sz w:val="24"/>
          <w:szCs w:val="24"/>
          <w:lang w:bidi="ro-RO"/>
        </w:rPr>
      </w:pP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proiectul propus </w:t>
      </w:r>
      <w:r w:rsidRPr="00C750BF">
        <w:rPr>
          <w:rStyle w:val="Bodytext2Bold"/>
          <w:rFonts w:ascii="Arial" w:hAnsi="Arial" w:cs="Arial"/>
          <w:sz w:val="24"/>
          <w:szCs w:val="24"/>
        </w:rPr>
        <w:t xml:space="preserve">nu intră </w:t>
      </w:r>
      <w:r w:rsidRPr="00C750BF">
        <w:rPr>
          <w:rFonts w:ascii="Arial" w:hAnsi="Arial" w:cs="Arial"/>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512672" w:rsidRPr="00C750BF" w:rsidRDefault="00512672" w:rsidP="00C750BF">
      <w:pPr>
        <w:pStyle w:val="Bodytext20"/>
        <w:shd w:val="clear" w:color="auto" w:fill="auto"/>
        <w:spacing w:before="0" w:line="240" w:lineRule="auto"/>
        <w:ind w:firstLine="280"/>
        <w:jc w:val="both"/>
        <w:rPr>
          <w:rFonts w:ascii="Arial" w:hAnsi="Arial" w:cs="Arial"/>
          <w:color w:val="000000"/>
          <w:sz w:val="24"/>
          <w:szCs w:val="24"/>
          <w:lang w:bidi="ro-RO"/>
        </w:rPr>
      </w:pPr>
    </w:p>
    <w:p w:rsidR="00240539" w:rsidRPr="00C750BF" w:rsidRDefault="00240539" w:rsidP="00C750BF">
      <w:pPr>
        <w:pStyle w:val="Bodytext20"/>
        <w:numPr>
          <w:ilvl w:val="0"/>
          <w:numId w:val="2"/>
        </w:numPr>
        <w:shd w:val="clear" w:color="auto" w:fill="auto"/>
        <w:tabs>
          <w:tab w:val="left" w:pos="665"/>
        </w:tabs>
        <w:spacing w:before="0" w:line="240" w:lineRule="auto"/>
        <w:ind w:firstLine="280"/>
        <w:jc w:val="both"/>
        <w:rPr>
          <w:rFonts w:ascii="Arial" w:hAnsi="Arial" w:cs="Arial"/>
          <w:sz w:val="24"/>
          <w:szCs w:val="24"/>
        </w:rPr>
      </w:pPr>
      <w:r w:rsidRPr="00C750BF">
        <w:rPr>
          <w:rFonts w:ascii="Arial" w:hAnsi="Arial" w:cs="Arial"/>
          <w:color w:val="000000"/>
          <w:sz w:val="24"/>
          <w:szCs w:val="24"/>
          <w:lang w:bidi="ro-RO"/>
        </w:rPr>
        <w:t>Motivele pe baza cărora s</w:t>
      </w:r>
      <w:r w:rsidRPr="00C750BF">
        <w:rPr>
          <w:rFonts w:ascii="Arial" w:hAnsi="Arial" w:cs="Arial"/>
          <w:b/>
          <w:color w:val="000000"/>
          <w:sz w:val="24"/>
          <w:szCs w:val="24"/>
          <w:lang w:bidi="ro-RO"/>
        </w:rPr>
        <w:t>-</w:t>
      </w:r>
      <w:r w:rsidR="00040468" w:rsidRPr="00C750BF">
        <w:rPr>
          <w:rFonts w:ascii="Arial" w:hAnsi="Arial" w:cs="Arial"/>
          <w:color w:val="000000"/>
          <w:sz w:val="24"/>
          <w:szCs w:val="24"/>
          <w:lang w:bidi="ro-RO"/>
        </w:rPr>
        <w:t xml:space="preserve">a stabilit necesitatea </w:t>
      </w:r>
      <w:r w:rsidRPr="00C750BF">
        <w:rPr>
          <w:rFonts w:ascii="Arial" w:hAnsi="Arial" w:cs="Arial"/>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240539" w:rsidRPr="00C750BF" w:rsidRDefault="00240539" w:rsidP="00C750BF">
      <w:pPr>
        <w:pStyle w:val="Bodytext20"/>
        <w:shd w:val="clear" w:color="auto" w:fill="auto"/>
        <w:spacing w:before="0" w:line="240" w:lineRule="auto"/>
        <w:ind w:firstLine="0"/>
        <w:jc w:val="both"/>
        <w:rPr>
          <w:rFonts w:ascii="Arial" w:hAnsi="Arial" w:cs="Arial"/>
          <w:color w:val="000000"/>
          <w:sz w:val="24"/>
          <w:szCs w:val="24"/>
          <w:lang w:bidi="ro-RO"/>
        </w:rPr>
      </w:pPr>
      <w:r w:rsidRPr="00C750BF">
        <w:rPr>
          <w:rFonts w:ascii="Arial" w:hAnsi="Arial" w:cs="Arial"/>
          <w:b/>
          <w:color w:val="000000"/>
          <w:sz w:val="24"/>
          <w:szCs w:val="24"/>
          <w:lang w:bidi="ro-RO"/>
        </w:rPr>
        <w:t>-</w:t>
      </w:r>
      <w:r w:rsidRPr="00C750BF">
        <w:rPr>
          <w:rFonts w:ascii="Arial" w:hAnsi="Arial" w:cs="Arial"/>
          <w:color w:val="000000"/>
          <w:sz w:val="24"/>
          <w:szCs w:val="24"/>
          <w:lang w:bidi="ro-RO"/>
        </w:rPr>
        <w:t xml:space="preserve"> proiectul propus </w:t>
      </w:r>
      <w:r w:rsidRPr="00C750BF">
        <w:rPr>
          <w:rStyle w:val="Bodytext2Bold"/>
          <w:rFonts w:ascii="Arial" w:hAnsi="Arial" w:cs="Arial"/>
          <w:sz w:val="24"/>
          <w:szCs w:val="24"/>
        </w:rPr>
        <w:t xml:space="preserve"> intră </w:t>
      </w:r>
      <w:r w:rsidRPr="00C750BF">
        <w:rPr>
          <w:rFonts w:ascii="Arial" w:hAnsi="Arial" w:cs="Arial"/>
          <w:color w:val="000000"/>
          <w:sz w:val="24"/>
          <w:szCs w:val="24"/>
          <w:lang w:bidi="ro-RO"/>
        </w:rPr>
        <w:t>sub incidenţa prevederilor art. 48 şi 54 din Legea apelor nr. 107/1996, cu modificările şi completările ulterioare.</w:t>
      </w:r>
    </w:p>
    <w:p w:rsidR="00BD1EB4" w:rsidRPr="00C750BF" w:rsidRDefault="00BD1EB4" w:rsidP="00C750BF">
      <w:pPr>
        <w:pStyle w:val="Bodytext20"/>
        <w:shd w:val="clear" w:color="auto" w:fill="auto"/>
        <w:spacing w:before="0" w:line="240" w:lineRule="auto"/>
        <w:ind w:right="57" w:firstLine="0"/>
        <w:contextualSpacing/>
        <w:jc w:val="both"/>
        <w:rPr>
          <w:rFonts w:ascii="Arial" w:hAnsi="Arial" w:cs="Arial"/>
          <w:sz w:val="24"/>
          <w:szCs w:val="24"/>
        </w:rPr>
      </w:pPr>
      <w:r w:rsidRPr="00C750BF">
        <w:rPr>
          <w:rFonts w:ascii="Arial" w:hAnsi="Arial" w:cs="Arial"/>
          <w:color w:val="000000"/>
          <w:sz w:val="24"/>
          <w:szCs w:val="24"/>
          <w:lang w:bidi="ro-RO"/>
        </w:rPr>
        <w:t xml:space="preserve">- </w:t>
      </w:r>
      <w:r w:rsidRPr="00C750BF">
        <w:rPr>
          <w:rFonts w:ascii="Arial" w:hAnsi="Arial" w:cs="Arial"/>
          <w:sz w:val="24"/>
          <w:szCs w:val="24"/>
        </w:rPr>
        <w:t>autoritatea competentă în domeniul gospodăririi apelor,  Administrația Bazinală de Apă SIRET Sistemul de Gospodărire a Apelor Suceava, a emis acordul d</w:t>
      </w:r>
      <w:r w:rsidR="00E77FA0" w:rsidRPr="00C750BF">
        <w:rPr>
          <w:rFonts w:ascii="Arial" w:hAnsi="Arial" w:cs="Arial"/>
          <w:sz w:val="24"/>
          <w:szCs w:val="24"/>
        </w:rPr>
        <w:t>e gospodarire a apelor nr.  468/VP/23.01.2020</w:t>
      </w:r>
      <w:r w:rsidRPr="00C750BF">
        <w:rPr>
          <w:rFonts w:ascii="Arial" w:hAnsi="Arial" w:cs="Arial"/>
          <w:sz w:val="24"/>
          <w:szCs w:val="24"/>
        </w:rPr>
        <w:t>.</w:t>
      </w:r>
    </w:p>
    <w:p w:rsidR="00C42037" w:rsidRPr="00C750BF" w:rsidRDefault="00BD1EB4" w:rsidP="00C750BF">
      <w:pPr>
        <w:pStyle w:val="Bodytext20"/>
        <w:shd w:val="clear" w:color="auto" w:fill="auto"/>
        <w:spacing w:before="0" w:line="240" w:lineRule="auto"/>
        <w:ind w:right="57" w:firstLine="0"/>
        <w:contextualSpacing/>
        <w:jc w:val="both"/>
        <w:rPr>
          <w:rFonts w:ascii="Arial" w:hAnsi="Arial" w:cs="Arial"/>
          <w:sz w:val="24"/>
          <w:szCs w:val="24"/>
        </w:rPr>
      </w:pPr>
      <w:r w:rsidRPr="00C750BF">
        <w:rPr>
          <w:rFonts w:ascii="Arial" w:hAnsi="Arial" w:cs="Arial"/>
          <w:sz w:val="24"/>
          <w:szCs w:val="24"/>
        </w:rPr>
        <w:t>După obținerea finanțării se va respecta in integralităte acordul d</w:t>
      </w:r>
      <w:r w:rsidR="00E77FA0" w:rsidRPr="00C750BF">
        <w:rPr>
          <w:rFonts w:ascii="Arial" w:hAnsi="Arial" w:cs="Arial"/>
          <w:sz w:val="24"/>
          <w:szCs w:val="24"/>
        </w:rPr>
        <w:t>e gospodarire a apelor nr.  468/VP/23.01.2020</w:t>
      </w:r>
      <w:r w:rsidRPr="00C750BF">
        <w:rPr>
          <w:rFonts w:ascii="Arial" w:hAnsi="Arial" w:cs="Arial"/>
          <w:sz w:val="24"/>
          <w:szCs w:val="24"/>
        </w:rPr>
        <w:t xml:space="preserve"> emis de Administrația Bazinală de Apă SIRET Sistemul de Gospodărire a Apelor Suceava.</w:t>
      </w:r>
    </w:p>
    <w:p w:rsidR="004C049C" w:rsidRPr="00C750BF" w:rsidRDefault="00240539" w:rsidP="00C750BF">
      <w:pPr>
        <w:pStyle w:val="Bodytext20"/>
        <w:shd w:val="clear" w:color="auto" w:fill="auto"/>
        <w:spacing w:before="0" w:line="240" w:lineRule="auto"/>
        <w:ind w:firstLine="0"/>
        <w:jc w:val="both"/>
        <w:rPr>
          <w:rFonts w:ascii="Arial" w:hAnsi="Arial" w:cs="Arial"/>
          <w:color w:val="000000"/>
          <w:sz w:val="24"/>
          <w:szCs w:val="24"/>
          <w:lang w:val="en-US" w:bidi="ro-RO"/>
        </w:rPr>
      </w:pPr>
      <w:r w:rsidRPr="00C750BF">
        <w:rPr>
          <w:rFonts w:ascii="Arial" w:hAnsi="Arial" w:cs="Arial"/>
          <w:color w:val="000000"/>
          <w:sz w:val="24"/>
          <w:szCs w:val="24"/>
          <w:lang w:bidi="ro-RO"/>
        </w:rPr>
        <w:t>Întrucât s</w:t>
      </w:r>
      <w:r w:rsidRPr="00C750BF">
        <w:rPr>
          <w:rFonts w:ascii="Arial" w:hAnsi="Arial" w:cs="Arial"/>
          <w:b/>
          <w:color w:val="000000"/>
          <w:sz w:val="24"/>
          <w:szCs w:val="24"/>
          <w:lang w:bidi="ro-RO"/>
        </w:rPr>
        <w:t>-</w:t>
      </w:r>
      <w:r w:rsidRPr="00C750BF">
        <w:rPr>
          <w:rFonts w:ascii="Arial" w:hAnsi="Arial" w:cs="Arial"/>
          <w:color w:val="000000"/>
          <w:sz w:val="24"/>
          <w:szCs w:val="24"/>
          <w:lang w:bidi="ro-RO"/>
        </w:rPr>
        <w:t>a decis că evaluarea impactului asupra mediului nu este necesară pentru proiectul cu</w:t>
      </w:r>
      <w:r w:rsidR="004C049C" w:rsidRPr="00C750BF">
        <w:rPr>
          <w:rFonts w:ascii="Arial" w:hAnsi="Arial" w:cs="Arial"/>
          <w:color w:val="000000"/>
          <w:sz w:val="24"/>
          <w:szCs w:val="24"/>
          <w:lang w:bidi="ro-RO"/>
        </w:rPr>
        <w:t xml:space="preserve"> caracteristicile prezentate anterior, se impun următoarele </w:t>
      </w:r>
      <w:r w:rsidR="004C049C" w:rsidRPr="00C750BF">
        <w:rPr>
          <w:rStyle w:val="Bodytext2Bold"/>
          <w:rFonts w:ascii="Arial" w:hAnsi="Arial" w:cs="Arial"/>
          <w:sz w:val="24"/>
          <w:szCs w:val="24"/>
        </w:rPr>
        <w:t xml:space="preserve">condiţii de realizare a proiectului </w:t>
      </w:r>
      <w:r w:rsidR="004C049C" w:rsidRPr="00C750BF">
        <w:rPr>
          <w:rFonts w:ascii="Arial" w:hAnsi="Arial" w:cs="Arial"/>
          <w:color w:val="000000"/>
          <w:sz w:val="24"/>
          <w:szCs w:val="24"/>
          <w:lang w:bidi="ro-RO"/>
        </w:rPr>
        <w:t xml:space="preserve">pentru </w:t>
      </w:r>
      <w:r w:rsidR="00B067F6" w:rsidRPr="00C750BF">
        <w:rPr>
          <w:rFonts w:ascii="Arial" w:hAnsi="Arial" w:cs="Arial"/>
          <w:color w:val="000000"/>
          <w:sz w:val="24"/>
          <w:szCs w:val="24"/>
          <w:lang w:bidi="ro-RO"/>
        </w:rPr>
        <w:t xml:space="preserve">evitarea sau prvenirea eventualelor efecte negative semnificative asupra mediului </w:t>
      </w:r>
      <w:r w:rsidR="00B067F6" w:rsidRPr="00C750BF">
        <w:rPr>
          <w:rFonts w:ascii="Arial" w:hAnsi="Arial" w:cs="Arial"/>
          <w:color w:val="000000"/>
          <w:sz w:val="24"/>
          <w:szCs w:val="24"/>
          <w:lang w:val="en-US" w:bidi="ro-RO"/>
        </w:rPr>
        <w:t>:</w:t>
      </w:r>
    </w:p>
    <w:p w:rsidR="00512672" w:rsidRPr="00C750BF" w:rsidRDefault="00512672" w:rsidP="00C750BF">
      <w:pPr>
        <w:pStyle w:val="Bodytext20"/>
        <w:shd w:val="clear" w:color="auto" w:fill="auto"/>
        <w:spacing w:before="0" w:line="240" w:lineRule="auto"/>
        <w:ind w:firstLine="0"/>
        <w:jc w:val="both"/>
        <w:rPr>
          <w:rFonts w:ascii="Arial" w:hAnsi="Arial" w:cs="Arial"/>
          <w:color w:val="000000"/>
          <w:sz w:val="24"/>
          <w:szCs w:val="24"/>
          <w:lang w:bidi="ro-RO"/>
        </w:rPr>
      </w:pPr>
    </w:p>
    <w:p w:rsidR="00240539" w:rsidRPr="00C750BF" w:rsidRDefault="00E72855" w:rsidP="00C750BF">
      <w:pPr>
        <w:pStyle w:val="Bodytext20"/>
        <w:shd w:val="clear" w:color="auto" w:fill="auto"/>
        <w:spacing w:before="0" w:line="240" w:lineRule="auto"/>
        <w:ind w:left="284" w:hanging="280"/>
        <w:jc w:val="both"/>
        <w:rPr>
          <w:rFonts w:ascii="Arial" w:hAnsi="Arial" w:cs="Arial"/>
          <w:sz w:val="24"/>
          <w:szCs w:val="24"/>
        </w:rPr>
      </w:pPr>
      <w:r w:rsidRPr="00C750BF">
        <w:rPr>
          <w:rFonts w:ascii="Arial" w:hAnsi="Arial" w:cs="Arial"/>
          <w:color w:val="000000"/>
          <w:sz w:val="24"/>
          <w:szCs w:val="24"/>
          <w:lang w:bidi="ro-RO"/>
        </w:rPr>
        <w:t xml:space="preserve">1. </w:t>
      </w:r>
      <w:r w:rsidR="00240539" w:rsidRPr="00C750BF">
        <w:rPr>
          <w:rFonts w:ascii="Arial" w:hAnsi="Arial" w:cs="Arial"/>
          <w:color w:val="000000"/>
          <w:sz w:val="24"/>
          <w:szCs w:val="24"/>
          <w:lang w:bidi="ro-RO"/>
        </w:rPr>
        <w:t>Se vor respecta prevederile OUG nr. 195/2005 privind protecţia mediului, cu modificările şi completările ulterioare.</w:t>
      </w:r>
    </w:p>
    <w:p w:rsidR="00240539" w:rsidRPr="00C750BF" w:rsidRDefault="00240539" w:rsidP="00C750BF">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C750BF">
        <w:rPr>
          <w:rFonts w:ascii="Arial" w:hAnsi="Arial" w:cs="Arial"/>
          <w:color w:val="000000"/>
          <w:sz w:val="24"/>
          <w:szCs w:val="24"/>
          <w:lang w:bidi="ro-RO"/>
        </w:rPr>
        <w:t>Se vor obţine avizele precizate în certificatul de urbanism şi se vor respecta condiţiile din acestea şi din documentaţia tehnică depusă.</w:t>
      </w:r>
    </w:p>
    <w:p w:rsidR="00240539" w:rsidRPr="00C750BF" w:rsidRDefault="00240539" w:rsidP="00C750BF">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C750BF">
        <w:rPr>
          <w:rFonts w:ascii="Arial" w:hAnsi="Arial" w:cs="Arial"/>
          <w:color w:val="000000"/>
          <w:sz w:val="24"/>
          <w:szCs w:val="24"/>
          <w:lang w:bidi="ro-RO"/>
        </w:rPr>
        <w:t>De</w:t>
      </w:r>
      <w:r w:rsidR="00C35AEA" w:rsidRPr="00C750BF">
        <w:rPr>
          <w:rFonts w:ascii="Arial" w:hAnsi="Arial" w:cs="Arial"/>
          <w:color w:val="000000"/>
          <w:sz w:val="24"/>
          <w:szCs w:val="24"/>
          <w:lang w:bidi="ro-RO"/>
        </w:rPr>
        <w:t>ș</w:t>
      </w:r>
      <w:r w:rsidRPr="00C750BF">
        <w:rPr>
          <w:rFonts w:ascii="Arial" w:hAnsi="Arial" w:cs="Arial"/>
          <w:color w:val="000000"/>
          <w:sz w:val="24"/>
          <w:szCs w:val="24"/>
          <w:lang w:bidi="ro-RO"/>
        </w:rPr>
        <w:t>eurile produse vor fi stocate temporar select</w:t>
      </w:r>
      <w:r w:rsidR="00E72855" w:rsidRPr="00C750BF">
        <w:rPr>
          <w:rFonts w:ascii="Arial" w:hAnsi="Arial" w:cs="Arial"/>
          <w:color w:val="000000"/>
          <w:sz w:val="24"/>
          <w:szCs w:val="24"/>
          <w:lang w:bidi="ro-RO"/>
        </w:rPr>
        <w:t xml:space="preserve">iv în spații special amenajate; </w:t>
      </w:r>
      <w:r w:rsidRPr="00C750BF">
        <w:rPr>
          <w:rFonts w:ascii="Arial" w:hAnsi="Arial" w:cs="Arial"/>
          <w:color w:val="000000"/>
          <w:sz w:val="24"/>
          <w:szCs w:val="24"/>
          <w:lang w:bidi="ro-RO"/>
        </w:rPr>
        <w:t xml:space="preserve">se interzice abandonarea /stocarea deşeurilor în afara spatiilor amenajate în acest scop; deșeurile de construcţii se vor depozita la locul stabilit de primăria </w:t>
      </w:r>
      <w:r w:rsidR="0023399C" w:rsidRPr="00C750BF">
        <w:rPr>
          <w:rFonts w:ascii="Arial" w:hAnsi="Arial" w:cs="Arial"/>
          <w:color w:val="000000"/>
          <w:sz w:val="24"/>
          <w:szCs w:val="24"/>
          <w:lang w:bidi="ro-RO"/>
        </w:rPr>
        <w:t>municipiului Vatra Dornei</w:t>
      </w:r>
      <w:r w:rsidRPr="00C750BF">
        <w:rPr>
          <w:rFonts w:ascii="Arial" w:hAnsi="Arial" w:cs="Arial"/>
          <w:color w:val="000000"/>
          <w:sz w:val="24"/>
          <w:szCs w:val="24"/>
          <w:lang w:bidi="ro-RO"/>
        </w:rPr>
        <w:t>, iar deşeurile reciclabile se vor valorifica prin agenţi economici autorizaţi.</w:t>
      </w:r>
    </w:p>
    <w:p w:rsidR="00240539" w:rsidRPr="00C750BF" w:rsidRDefault="00240539" w:rsidP="00C750BF">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C750BF">
        <w:rPr>
          <w:rFonts w:ascii="Arial" w:hAnsi="Arial" w:cs="Arial"/>
          <w:color w:val="000000"/>
          <w:sz w:val="24"/>
          <w:szCs w:val="24"/>
          <w:lang w:bidi="ro-RO"/>
        </w:rPr>
        <w:t>Tra</w:t>
      </w:r>
      <w:r w:rsidR="00C35AEA" w:rsidRPr="00C750BF">
        <w:rPr>
          <w:rFonts w:ascii="Arial" w:hAnsi="Arial" w:cs="Arial"/>
          <w:color w:val="000000"/>
          <w:sz w:val="24"/>
          <w:szCs w:val="24"/>
          <w:lang w:bidi="ro-RO"/>
        </w:rPr>
        <w:t>nsportul deşeurilor periculoase</w:t>
      </w:r>
      <w:r w:rsidRPr="00C750BF">
        <w:rPr>
          <w:rFonts w:ascii="Arial" w:hAnsi="Arial" w:cs="Arial"/>
          <w:color w:val="000000"/>
          <w:sz w:val="24"/>
          <w:szCs w:val="24"/>
          <w:lang w:bidi="ro-RO"/>
        </w:rPr>
        <w:t>/</w:t>
      </w:r>
      <w:r w:rsidR="00C35AEA" w:rsidRPr="00C750BF">
        <w:rPr>
          <w:rFonts w:ascii="Arial" w:hAnsi="Arial" w:cs="Arial"/>
          <w:color w:val="000000"/>
          <w:sz w:val="24"/>
          <w:szCs w:val="24"/>
          <w:lang w:bidi="ro-RO"/>
        </w:rPr>
        <w:t xml:space="preserve"> </w:t>
      </w:r>
      <w:r w:rsidRPr="00C750BF">
        <w:rPr>
          <w:rFonts w:ascii="Arial" w:hAnsi="Arial" w:cs="Arial"/>
          <w:color w:val="000000"/>
          <w:sz w:val="24"/>
          <w:szCs w:val="24"/>
          <w:lang w:bidi="ro-RO"/>
        </w:rPr>
        <w:t xml:space="preserve">nepericuloase va fi efectuat numai de către firme </w:t>
      </w:r>
      <w:r w:rsidRPr="00C750BF">
        <w:rPr>
          <w:rFonts w:ascii="Arial" w:hAnsi="Arial" w:cs="Arial"/>
          <w:color w:val="000000"/>
          <w:sz w:val="24"/>
          <w:szCs w:val="24"/>
          <w:lang w:bidi="ro-RO"/>
        </w:rPr>
        <w:lastRenderedPageBreak/>
        <w:t>autorizate conform HG nr. 1061/2008 privind transportul deşeurilor periculoase şi nepericuloase pe teritoriul României.</w:t>
      </w:r>
    </w:p>
    <w:p w:rsidR="00240539" w:rsidRPr="00C750BF" w:rsidRDefault="00240539" w:rsidP="00C750BF">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C750BF">
        <w:rPr>
          <w:rFonts w:ascii="Arial" w:hAnsi="Arial" w:cs="Arial"/>
          <w:color w:val="000000"/>
          <w:sz w:val="24"/>
          <w:szCs w:val="24"/>
          <w:lang w:bidi="ro-RO"/>
        </w:rPr>
        <w:t>Implementarea tuturor măsurilor de protecţie a factorilor de mediu propuse prin proiect și descrise în documentaţia care a stat la baza emiterii acestei decizii.</w:t>
      </w:r>
    </w:p>
    <w:p w:rsidR="00240539" w:rsidRPr="00C750BF" w:rsidRDefault="00240539" w:rsidP="00C750BF">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C750BF">
        <w:rPr>
          <w:rFonts w:ascii="Arial" w:hAnsi="Arial" w:cs="Arial"/>
          <w:color w:val="000000"/>
          <w:sz w:val="24"/>
          <w:szCs w:val="24"/>
          <w:lang w:bidi="ro-RO"/>
        </w:rPr>
        <w:t>Pe parcursul execuţiei lucrărilor se vor lua toate măsurile pentru pr</w:t>
      </w:r>
      <w:r w:rsidR="00C35AEA" w:rsidRPr="00C750BF">
        <w:rPr>
          <w:rFonts w:ascii="Arial" w:hAnsi="Arial" w:cs="Arial"/>
          <w:color w:val="000000"/>
          <w:sz w:val="24"/>
          <w:szCs w:val="24"/>
          <w:lang w:bidi="ro-RO"/>
        </w:rPr>
        <w:t>evenirea poluărilor accidentale. S</w:t>
      </w:r>
      <w:r w:rsidRPr="00C750BF">
        <w:rPr>
          <w:rFonts w:ascii="Arial" w:hAnsi="Arial" w:cs="Arial"/>
          <w:color w:val="000000"/>
          <w:sz w:val="24"/>
          <w:szCs w:val="24"/>
          <w:lang w:bidi="ro-RO"/>
        </w:rPr>
        <w:t>e impune refacerea terenurilor afectate de lucrări la starea iniţială.</w:t>
      </w:r>
    </w:p>
    <w:p w:rsidR="00240539" w:rsidRPr="00C750BF" w:rsidRDefault="00240539" w:rsidP="00C750BF">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C750BF">
        <w:rPr>
          <w:rFonts w:ascii="Arial" w:hAnsi="Arial" w:cs="Arial"/>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C750BF">
        <w:rPr>
          <w:rFonts w:ascii="Arial" w:hAnsi="Arial" w:cs="Arial"/>
          <w:color w:val="000000"/>
          <w:sz w:val="24"/>
          <w:szCs w:val="24"/>
          <w:lang w:bidi="ro-RO"/>
        </w:rPr>
        <w:t xml:space="preserve"> decizii.</w:t>
      </w:r>
    </w:p>
    <w:p w:rsidR="0097638B" w:rsidRPr="00C750BF" w:rsidRDefault="00240539" w:rsidP="00C750BF">
      <w:pPr>
        <w:pStyle w:val="Bodytext20"/>
        <w:numPr>
          <w:ilvl w:val="0"/>
          <w:numId w:val="8"/>
        </w:numPr>
        <w:shd w:val="clear" w:color="auto" w:fill="auto"/>
        <w:tabs>
          <w:tab w:val="left" w:pos="299"/>
        </w:tabs>
        <w:spacing w:before="0" w:line="240" w:lineRule="auto"/>
        <w:ind w:left="340" w:hanging="340"/>
        <w:jc w:val="both"/>
        <w:rPr>
          <w:rFonts w:ascii="Arial" w:hAnsi="Arial" w:cs="Arial"/>
          <w:sz w:val="24"/>
          <w:szCs w:val="24"/>
        </w:rPr>
      </w:pPr>
      <w:r w:rsidRPr="00C750BF">
        <w:rPr>
          <w:rFonts w:ascii="Arial" w:hAnsi="Arial" w:cs="Arial"/>
          <w:color w:val="000000"/>
          <w:sz w:val="24"/>
          <w:szCs w:val="24"/>
          <w:lang w:bidi="ro-RO"/>
        </w:rPr>
        <w:t>Nerespectarea prevederilor prezentei decizii atrage suspendarea sa</w:t>
      </w:r>
      <w:r w:rsidR="00C35AEA" w:rsidRPr="00C750BF">
        <w:rPr>
          <w:rFonts w:ascii="Arial" w:hAnsi="Arial" w:cs="Arial"/>
          <w:color w:val="000000"/>
          <w:sz w:val="24"/>
          <w:szCs w:val="24"/>
          <w:lang w:bidi="ro-RO"/>
        </w:rPr>
        <w:t>u anularea acesteia, după caz, î</w:t>
      </w:r>
      <w:r w:rsidRPr="00C750BF">
        <w:rPr>
          <w:rFonts w:ascii="Arial" w:hAnsi="Arial" w:cs="Arial"/>
          <w:color w:val="000000"/>
          <w:sz w:val="24"/>
          <w:szCs w:val="24"/>
          <w:lang w:bidi="ro-RO"/>
        </w:rPr>
        <w:t>n conformitate cu prevederile legale.</w:t>
      </w:r>
    </w:p>
    <w:p w:rsidR="0097638B" w:rsidRDefault="0097638B" w:rsidP="00C750BF">
      <w:pPr>
        <w:autoSpaceDE w:val="0"/>
        <w:autoSpaceDN w:val="0"/>
        <w:adjustRightInd w:val="0"/>
        <w:spacing w:after="0" w:line="240" w:lineRule="auto"/>
        <w:ind w:firstLine="340"/>
        <w:jc w:val="both"/>
        <w:rPr>
          <w:rFonts w:ascii="Arial" w:hAnsi="Arial" w:cs="Arial"/>
          <w:b/>
          <w:sz w:val="24"/>
          <w:szCs w:val="24"/>
          <w:lang w:val="ro-RO"/>
        </w:rPr>
      </w:pPr>
      <w:r w:rsidRPr="00C750BF">
        <w:rPr>
          <w:rFonts w:ascii="Arial" w:hAnsi="Arial" w:cs="Arial"/>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Legea nr. </w:t>
      </w:r>
      <w:r w:rsidRPr="00C750BF">
        <w:rPr>
          <w:rFonts w:ascii="Arial" w:hAnsi="Arial" w:cs="Arial"/>
          <w:b/>
          <w:sz w:val="24"/>
          <w:szCs w:val="24"/>
          <w:lang w:val="ro-RO" w:eastAsia="ro-RO"/>
        </w:rPr>
        <w:t xml:space="preserve">292/2018 </w:t>
      </w:r>
      <w:r w:rsidRPr="00C750BF">
        <w:rPr>
          <w:rFonts w:ascii="Arial" w:hAnsi="Arial" w:cs="Arial"/>
          <w:b/>
          <w:sz w:val="24"/>
          <w:szCs w:val="24"/>
          <w:lang w:val="ro-RO"/>
        </w:rPr>
        <w:t>privind evaluarea impactului anumitor proiecte publice și private asupra mediului. Procesul</w:t>
      </w:r>
      <w:r w:rsidRPr="00C750BF">
        <w:rPr>
          <w:rFonts w:ascii="Arial" w:hAnsi="Arial" w:cs="Arial"/>
          <w:sz w:val="24"/>
          <w:szCs w:val="24"/>
          <w:lang w:val="ro-RO"/>
        </w:rPr>
        <w:t>-</w:t>
      </w:r>
      <w:r w:rsidRPr="00C750BF">
        <w:rPr>
          <w:rFonts w:ascii="Arial" w:hAnsi="Arial" w:cs="Arial"/>
          <w:b/>
          <w:sz w:val="24"/>
          <w:szCs w:val="24"/>
          <w:lang w:val="ro-RO"/>
        </w:rPr>
        <w:t>verbal se anexează și face parte integrantă din procesul</w:t>
      </w:r>
      <w:r w:rsidRPr="00C750BF">
        <w:rPr>
          <w:rFonts w:ascii="Arial" w:hAnsi="Arial" w:cs="Arial"/>
          <w:sz w:val="24"/>
          <w:szCs w:val="24"/>
          <w:lang w:val="ro-RO"/>
        </w:rPr>
        <w:t>-</w:t>
      </w:r>
      <w:r w:rsidRPr="00C750BF">
        <w:rPr>
          <w:rFonts w:ascii="Arial" w:hAnsi="Arial" w:cs="Arial"/>
          <w:b/>
          <w:sz w:val="24"/>
          <w:szCs w:val="24"/>
          <w:lang w:val="ro-RO"/>
        </w:rPr>
        <w:t>verbal de recepție la terminarea lucrărilor.</w:t>
      </w:r>
    </w:p>
    <w:p w:rsidR="00C750BF" w:rsidRPr="00C750BF" w:rsidRDefault="00C750BF" w:rsidP="00C750BF">
      <w:pPr>
        <w:autoSpaceDE w:val="0"/>
        <w:autoSpaceDN w:val="0"/>
        <w:adjustRightInd w:val="0"/>
        <w:spacing w:after="0" w:line="240" w:lineRule="auto"/>
        <w:ind w:firstLine="340"/>
        <w:jc w:val="both"/>
        <w:rPr>
          <w:rFonts w:ascii="Arial" w:hAnsi="Arial" w:cs="Arial"/>
          <w:sz w:val="24"/>
          <w:szCs w:val="24"/>
          <w:lang w:val="ro-RO"/>
        </w:rPr>
      </w:pPr>
    </w:p>
    <w:p w:rsidR="00240539" w:rsidRDefault="00240539" w:rsidP="00C750BF">
      <w:pPr>
        <w:autoSpaceDE w:val="0"/>
        <w:autoSpaceDN w:val="0"/>
        <w:adjustRightInd w:val="0"/>
        <w:spacing w:after="0" w:line="240" w:lineRule="auto"/>
        <w:jc w:val="both"/>
        <w:rPr>
          <w:rFonts w:ascii="Arial" w:hAnsi="Arial" w:cs="Arial"/>
          <w:b/>
          <w:sz w:val="24"/>
          <w:szCs w:val="24"/>
          <w:lang w:val="ro-RO"/>
        </w:rPr>
      </w:pPr>
      <w:r w:rsidRPr="00C750BF">
        <w:rPr>
          <w:rFonts w:ascii="Arial" w:hAnsi="Arial" w:cs="Arial"/>
          <w:sz w:val="24"/>
          <w:szCs w:val="24"/>
          <w:lang w:val="ro-RO"/>
        </w:rPr>
        <w:t xml:space="preserve">    </w:t>
      </w:r>
      <w:r w:rsidRPr="00C750BF">
        <w:rPr>
          <w:rFonts w:ascii="Arial" w:hAnsi="Arial" w:cs="Arial"/>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750BF" w:rsidRPr="00C750BF" w:rsidRDefault="00C750BF" w:rsidP="00C750BF">
      <w:pPr>
        <w:autoSpaceDE w:val="0"/>
        <w:autoSpaceDN w:val="0"/>
        <w:adjustRightInd w:val="0"/>
        <w:spacing w:after="0" w:line="240" w:lineRule="auto"/>
        <w:jc w:val="both"/>
        <w:rPr>
          <w:rFonts w:ascii="Arial" w:hAnsi="Arial" w:cs="Arial"/>
          <w:b/>
          <w:sz w:val="24"/>
          <w:szCs w:val="24"/>
          <w:lang w:val="ro-RO"/>
        </w:rPr>
      </w:pPr>
    </w:p>
    <w:p w:rsidR="00240539" w:rsidRPr="00C750BF" w:rsidRDefault="00BD1EB4"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t xml:space="preserve">     </w:t>
      </w:r>
      <w:r w:rsidR="006855A8" w:rsidRPr="00C750BF">
        <w:rPr>
          <w:rFonts w:ascii="Arial" w:hAnsi="Arial" w:cs="Arial"/>
          <w:sz w:val="24"/>
          <w:szCs w:val="24"/>
          <w:lang w:val="ro-RO"/>
        </w:rPr>
        <w:t xml:space="preserve"> </w:t>
      </w:r>
      <w:r w:rsidR="00240539" w:rsidRPr="00C750BF">
        <w:rPr>
          <w:rFonts w:ascii="Arial" w:hAnsi="Arial" w:cs="Arial"/>
          <w:sz w:val="24"/>
          <w:szCs w:val="24"/>
          <w:lang w:val="ro-RO"/>
        </w:rPr>
        <w:t>Orice persoană care face parte din publicul interesat şi care se consideră vătămată într-un drept al său ori într</w:t>
      </w:r>
      <w:r w:rsidR="00240539" w:rsidRPr="00C750BF">
        <w:rPr>
          <w:rFonts w:ascii="Arial" w:hAnsi="Arial" w:cs="Arial"/>
          <w:b/>
          <w:sz w:val="24"/>
          <w:szCs w:val="24"/>
          <w:lang w:val="ro-RO"/>
        </w:rPr>
        <w:t>-</w:t>
      </w:r>
      <w:r w:rsidR="00240539" w:rsidRPr="00C750BF">
        <w:rPr>
          <w:rFonts w:ascii="Arial" w:hAnsi="Arial" w:cs="Arial"/>
          <w:sz w:val="24"/>
          <w:szCs w:val="24"/>
          <w:lang w:val="ro-RO"/>
        </w:rPr>
        <w:t>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40539" w:rsidRPr="00C750BF" w:rsidRDefault="006855A8"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t xml:space="preserve">       </w:t>
      </w:r>
      <w:r w:rsidR="00240539" w:rsidRPr="00C750BF">
        <w:rPr>
          <w:rFonts w:ascii="Arial" w:hAnsi="Arial" w:cs="Arial"/>
          <w:sz w:val="24"/>
          <w:szCs w:val="24"/>
          <w:lang w:val="ro-RO"/>
        </w:rPr>
        <w:t>Se poate adresa instanţei de contencios administrativ competente şi orice organizaţie neguvernamentală care îndeplineş</w:t>
      </w:r>
      <w:r w:rsidR="00C35AEA" w:rsidRPr="00C750BF">
        <w:rPr>
          <w:rFonts w:ascii="Arial" w:hAnsi="Arial" w:cs="Arial"/>
          <w:sz w:val="24"/>
          <w:szCs w:val="24"/>
          <w:lang w:val="ro-RO"/>
        </w:rPr>
        <w:t>te condiţiile prevăzute la art.</w:t>
      </w:r>
      <w:r w:rsidR="00C4670C" w:rsidRPr="00C750BF">
        <w:rPr>
          <w:rFonts w:ascii="Arial" w:hAnsi="Arial" w:cs="Arial"/>
          <w:sz w:val="24"/>
          <w:szCs w:val="24"/>
          <w:lang w:val="ro-RO"/>
        </w:rPr>
        <w:t xml:space="preserve"> </w:t>
      </w:r>
      <w:r w:rsidR="00240539" w:rsidRPr="00C750BF">
        <w:rPr>
          <w:rFonts w:ascii="Arial" w:hAnsi="Arial" w:cs="Arial"/>
          <w:sz w:val="24"/>
          <w:szCs w:val="24"/>
          <w:lang w:val="ro-RO"/>
        </w:rPr>
        <w:t xml:space="preserve">2 din Legea nr. </w:t>
      </w:r>
      <w:r w:rsidR="00240539" w:rsidRPr="00C750BF">
        <w:rPr>
          <w:rFonts w:ascii="Arial" w:hAnsi="Arial" w:cs="Arial"/>
          <w:color w:val="000000"/>
          <w:sz w:val="24"/>
          <w:szCs w:val="24"/>
          <w:lang w:val="ro-RO" w:eastAsia="ro-RO" w:bidi="ro-RO"/>
        </w:rPr>
        <w:t>292/2018</w:t>
      </w:r>
      <w:r w:rsidR="00240539" w:rsidRPr="00C750BF">
        <w:rPr>
          <w:rFonts w:ascii="Arial" w:hAnsi="Arial" w:cs="Arial"/>
          <w:sz w:val="24"/>
          <w:szCs w:val="24"/>
          <w:lang w:val="ro-RO"/>
        </w:rPr>
        <w:t xml:space="preserve"> privind evaluarea impactului anumitor proiecte publice şi private asupra mediului, considerându-se că acestea sunt vătămate într</w:t>
      </w:r>
      <w:r w:rsidR="00240539" w:rsidRPr="00C750BF">
        <w:rPr>
          <w:rFonts w:ascii="Arial" w:hAnsi="Arial" w:cs="Arial"/>
          <w:b/>
          <w:sz w:val="24"/>
          <w:szCs w:val="24"/>
          <w:lang w:val="ro-RO"/>
        </w:rPr>
        <w:t>-</w:t>
      </w:r>
      <w:r w:rsidR="00240539" w:rsidRPr="00C750BF">
        <w:rPr>
          <w:rFonts w:ascii="Arial" w:hAnsi="Arial" w:cs="Arial"/>
          <w:sz w:val="24"/>
          <w:szCs w:val="24"/>
          <w:lang w:val="ro-RO"/>
        </w:rPr>
        <w:t>un drept al lor sau într-un interes legitim.</w:t>
      </w:r>
    </w:p>
    <w:p w:rsidR="00BD645C" w:rsidRPr="00C750BF" w:rsidRDefault="00240539"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t xml:space="preserve">    </w:t>
      </w:r>
      <w:r w:rsidR="006855A8" w:rsidRPr="00C750BF">
        <w:rPr>
          <w:rFonts w:ascii="Arial" w:hAnsi="Arial" w:cs="Arial"/>
          <w:sz w:val="24"/>
          <w:szCs w:val="24"/>
          <w:lang w:val="ro-RO"/>
        </w:rPr>
        <w:t xml:space="preserve">   </w:t>
      </w:r>
      <w:r w:rsidRPr="00C750BF">
        <w:rPr>
          <w:rFonts w:ascii="Arial" w:hAnsi="Arial" w:cs="Arial"/>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4E95" w:rsidRPr="00C750BF" w:rsidRDefault="00240539"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t xml:space="preserve">   </w:t>
      </w:r>
      <w:r w:rsidR="006855A8" w:rsidRPr="00C750BF">
        <w:rPr>
          <w:rFonts w:ascii="Arial" w:hAnsi="Arial" w:cs="Arial"/>
          <w:sz w:val="24"/>
          <w:szCs w:val="24"/>
          <w:lang w:val="ro-RO"/>
        </w:rPr>
        <w:t xml:space="preserve">    </w:t>
      </w:r>
      <w:r w:rsidRPr="00C750BF">
        <w:rPr>
          <w:rFonts w:ascii="Arial" w:hAnsi="Arial" w:cs="Arial"/>
          <w:sz w:val="24"/>
          <w:szCs w:val="24"/>
          <w:lang w:val="ro-RO"/>
        </w:rPr>
        <w:t xml:space="preserve">Înainte de a se adresa instanţei de contencios administrativ competente, persoanele prevăzute la art. 21 din Legea nr. </w:t>
      </w:r>
      <w:r w:rsidRPr="00C750BF">
        <w:rPr>
          <w:rFonts w:ascii="Arial" w:hAnsi="Arial" w:cs="Arial"/>
          <w:color w:val="000000"/>
          <w:sz w:val="24"/>
          <w:szCs w:val="24"/>
          <w:lang w:val="ro-RO" w:eastAsia="ro-RO" w:bidi="ro-RO"/>
        </w:rPr>
        <w:t>292/2018</w:t>
      </w:r>
      <w:r w:rsidRPr="00C750BF">
        <w:rPr>
          <w:rFonts w:ascii="Arial" w:hAnsi="Arial" w:cs="Arial"/>
          <w:sz w:val="24"/>
          <w:szCs w:val="24"/>
          <w:lang w:val="ro-RO"/>
        </w:rPr>
        <w:t xml:space="preserve"> privind evaluarea impactului anumitor proiecte publice şi private asupra mediului au obligaţia să solicite autorităţii publice emitente a deciziei prevăzute la art. 21 alin. (3) sau </w:t>
      </w:r>
    </w:p>
    <w:p w:rsidR="00240539" w:rsidRPr="00C750BF" w:rsidRDefault="00240539"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t>autorităţii ierarhic superioare revocarea, în tot sau în parte, a respectivei decizii. Solicitarea trebuie înregistrată în termen de 30 de zile de la data aducerii la cunoştinţa publicului a deciziei.</w:t>
      </w:r>
    </w:p>
    <w:p w:rsidR="00240539" w:rsidRPr="00C750BF" w:rsidRDefault="00240539"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t xml:space="preserve">    </w:t>
      </w:r>
      <w:r w:rsidR="006855A8" w:rsidRPr="00C750BF">
        <w:rPr>
          <w:rFonts w:ascii="Arial" w:hAnsi="Arial" w:cs="Arial"/>
          <w:sz w:val="24"/>
          <w:szCs w:val="24"/>
          <w:lang w:val="ro-RO"/>
        </w:rPr>
        <w:t xml:space="preserve">   </w:t>
      </w:r>
      <w:r w:rsidRPr="00C750BF">
        <w:rPr>
          <w:rFonts w:ascii="Arial" w:hAnsi="Arial" w:cs="Arial"/>
          <w:sz w:val="24"/>
          <w:szCs w:val="24"/>
          <w:lang w:val="ro-RO"/>
        </w:rPr>
        <w:t>Autoritatea publică emitentă are obligaţia de a răspunde la plângerea prealabilă prevăzută la art. 22 alin. (1) în termen de 30 de zile de la data înregistrării acesteia la acea autoritate.</w:t>
      </w:r>
    </w:p>
    <w:p w:rsidR="00240539" w:rsidRPr="00C750BF" w:rsidRDefault="00240539"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t xml:space="preserve">    </w:t>
      </w:r>
      <w:r w:rsidR="006855A8" w:rsidRPr="00C750BF">
        <w:rPr>
          <w:rFonts w:ascii="Arial" w:hAnsi="Arial" w:cs="Arial"/>
          <w:sz w:val="24"/>
          <w:szCs w:val="24"/>
          <w:lang w:val="ro-RO"/>
        </w:rPr>
        <w:t xml:space="preserve">   </w:t>
      </w:r>
      <w:r w:rsidRPr="00C750BF">
        <w:rPr>
          <w:rFonts w:ascii="Arial" w:hAnsi="Arial" w:cs="Arial"/>
          <w:sz w:val="24"/>
          <w:szCs w:val="24"/>
          <w:lang w:val="ro-RO"/>
        </w:rPr>
        <w:t>Procedura de soluţionare a plângerii prealabile prevăzută la art. 22 alin. (1) este gratuită şi trebuie să fie echitabilă, rapidă şi corectă.</w:t>
      </w:r>
    </w:p>
    <w:p w:rsidR="00F14E95" w:rsidRDefault="006855A8" w:rsidP="00C750BF">
      <w:pPr>
        <w:autoSpaceDE w:val="0"/>
        <w:autoSpaceDN w:val="0"/>
        <w:adjustRightInd w:val="0"/>
        <w:spacing w:after="0" w:line="240" w:lineRule="auto"/>
        <w:jc w:val="both"/>
        <w:rPr>
          <w:rFonts w:ascii="Arial" w:hAnsi="Arial" w:cs="Arial"/>
          <w:sz w:val="24"/>
          <w:szCs w:val="24"/>
          <w:lang w:val="ro-RO"/>
        </w:rPr>
      </w:pPr>
      <w:r w:rsidRPr="00C750BF">
        <w:rPr>
          <w:rFonts w:ascii="Arial" w:hAnsi="Arial" w:cs="Arial"/>
          <w:sz w:val="24"/>
          <w:szCs w:val="24"/>
          <w:lang w:val="ro-RO"/>
        </w:rPr>
        <w:lastRenderedPageBreak/>
        <w:t xml:space="preserve">        </w:t>
      </w:r>
      <w:r w:rsidR="00240539" w:rsidRPr="00C750BF">
        <w:rPr>
          <w:rFonts w:ascii="Arial" w:hAnsi="Arial" w:cs="Arial"/>
          <w:sz w:val="24"/>
          <w:szCs w:val="24"/>
          <w:lang w:val="ro-RO"/>
        </w:rPr>
        <w:t xml:space="preserve">Prezenta decizie poate fi contestată în conformitate cu prevederile Legii nr. </w:t>
      </w:r>
      <w:r w:rsidR="00240539" w:rsidRPr="00C750BF">
        <w:rPr>
          <w:rFonts w:ascii="Arial" w:hAnsi="Arial" w:cs="Arial"/>
          <w:color w:val="000000"/>
          <w:sz w:val="24"/>
          <w:szCs w:val="24"/>
          <w:lang w:val="ro-RO" w:eastAsia="ro-RO" w:bidi="ro-RO"/>
        </w:rPr>
        <w:t>292/2018</w:t>
      </w:r>
      <w:r w:rsidR="00240539" w:rsidRPr="00C750BF">
        <w:rPr>
          <w:rFonts w:ascii="Arial" w:hAnsi="Arial" w:cs="Arial"/>
          <w:sz w:val="24"/>
          <w:szCs w:val="24"/>
          <w:lang w:val="ro-RO"/>
        </w:rPr>
        <w:t xml:space="preserve"> privind evaluarea impactului anumitor proiecte publice şi private asupra mediului şi ale Legii nr. 554/2004, cu modificările şi completările ulterioare.</w:t>
      </w:r>
    </w:p>
    <w:p w:rsidR="00C750BF" w:rsidRPr="00C750BF" w:rsidRDefault="00C750BF" w:rsidP="00C750BF">
      <w:pPr>
        <w:autoSpaceDE w:val="0"/>
        <w:autoSpaceDN w:val="0"/>
        <w:adjustRightInd w:val="0"/>
        <w:spacing w:after="0" w:line="240" w:lineRule="auto"/>
        <w:jc w:val="both"/>
        <w:rPr>
          <w:rFonts w:ascii="Arial" w:hAnsi="Arial" w:cs="Arial"/>
          <w:sz w:val="24"/>
          <w:szCs w:val="24"/>
          <w:lang w:val="ro-RO"/>
        </w:rPr>
      </w:pPr>
    </w:p>
    <w:tbl>
      <w:tblPr>
        <w:tblW w:w="0" w:type="auto"/>
        <w:tblLook w:val="04A0"/>
      </w:tblPr>
      <w:tblGrid>
        <w:gridCol w:w="4320"/>
      </w:tblGrid>
      <w:tr w:rsidR="00240539" w:rsidRPr="00C750BF" w:rsidTr="00245898">
        <w:tc>
          <w:tcPr>
            <w:tcW w:w="4320" w:type="dxa"/>
          </w:tcPr>
          <w:p w:rsidR="00240539" w:rsidRPr="00C750BF" w:rsidRDefault="00240539" w:rsidP="00C750BF">
            <w:pPr>
              <w:spacing w:after="0" w:line="240" w:lineRule="auto"/>
              <w:rPr>
                <w:rFonts w:ascii="Arial" w:hAnsi="Arial" w:cs="Arial"/>
                <w:sz w:val="24"/>
                <w:szCs w:val="24"/>
                <w:lang w:val="ro-RO"/>
              </w:rPr>
            </w:pPr>
          </w:p>
        </w:tc>
      </w:tr>
    </w:tbl>
    <w:p w:rsidR="00EC2B40" w:rsidRPr="00C750BF" w:rsidRDefault="00BA7F90" w:rsidP="00C750BF">
      <w:pPr>
        <w:spacing w:after="0" w:line="240" w:lineRule="auto"/>
        <w:ind w:left="57" w:right="57"/>
        <w:contextualSpacing/>
        <w:textAlignment w:val="baseline"/>
        <w:rPr>
          <w:rStyle w:val="sttpar"/>
          <w:rFonts w:ascii="Arial" w:hAnsi="Arial" w:cs="Arial"/>
          <w:b/>
          <w:sz w:val="24"/>
          <w:szCs w:val="24"/>
        </w:rPr>
      </w:pPr>
      <w:bookmarkStart w:id="0" w:name="_GoBack"/>
      <w:bookmarkEnd w:id="0"/>
      <w:r w:rsidRPr="00C750BF">
        <w:rPr>
          <w:rFonts w:ascii="Arial" w:hAnsi="Arial" w:cs="Arial"/>
          <w:b/>
          <w:sz w:val="24"/>
          <w:szCs w:val="24"/>
          <w:lang w:val="ro-RO"/>
        </w:rPr>
        <w:t xml:space="preserve">                                                        </w:t>
      </w:r>
      <w:r w:rsidR="00EC2B40" w:rsidRPr="00C750BF">
        <w:rPr>
          <w:rStyle w:val="sttpar"/>
          <w:rFonts w:ascii="Arial" w:hAnsi="Arial" w:cs="Arial"/>
          <w:b/>
          <w:sz w:val="24"/>
          <w:szCs w:val="24"/>
        </w:rPr>
        <w:t>DIRECTOR EXECUTIV,</w:t>
      </w:r>
    </w:p>
    <w:p w:rsidR="00EC2B40" w:rsidRPr="00C750BF" w:rsidRDefault="00EC2B40" w:rsidP="00C750BF">
      <w:pPr>
        <w:spacing w:after="0" w:line="240" w:lineRule="auto"/>
        <w:ind w:left="57" w:right="57"/>
        <w:contextualSpacing/>
        <w:textAlignment w:val="baseline"/>
        <w:rPr>
          <w:rStyle w:val="sttpar"/>
          <w:rFonts w:ascii="Arial" w:hAnsi="Arial" w:cs="Arial"/>
          <w:b/>
          <w:sz w:val="24"/>
          <w:szCs w:val="24"/>
          <w:lang w:val="ro-RO"/>
        </w:rPr>
      </w:pPr>
      <w:r w:rsidRPr="00C750BF">
        <w:rPr>
          <w:rStyle w:val="sttpar"/>
          <w:rFonts w:ascii="Arial" w:hAnsi="Arial" w:cs="Arial"/>
          <w:b/>
          <w:sz w:val="24"/>
          <w:szCs w:val="24"/>
        </w:rPr>
        <w:t xml:space="preserve">                                                       Maria M</w:t>
      </w:r>
      <w:r w:rsidRPr="00C750BF">
        <w:rPr>
          <w:rStyle w:val="sttpar"/>
          <w:rFonts w:ascii="Arial" w:hAnsi="Arial" w:cs="Arial"/>
          <w:b/>
          <w:sz w:val="24"/>
          <w:szCs w:val="24"/>
          <w:lang w:val="ro-RO"/>
        </w:rPr>
        <w:t>ădălina NISTOR</w:t>
      </w:r>
    </w:p>
    <w:p w:rsidR="00EC2B40" w:rsidRPr="00C750BF" w:rsidRDefault="00EC2B40" w:rsidP="00C750BF">
      <w:pPr>
        <w:spacing w:after="0" w:line="240" w:lineRule="auto"/>
        <w:ind w:left="57" w:right="57"/>
        <w:textAlignment w:val="baseline"/>
        <w:rPr>
          <w:rStyle w:val="sttpar"/>
          <w:rFonts w:ascii="Arial" w:hAnsi="Arial" w:cs="Arial"/>
          <w:sz w:val="24"/>
          <w:szCs w:val="24"/>
        </w:rPr>
      </w:pPr>
    </w:p>
    <w:p w:rsidR="00EC2B40" w:rsidRPr="00C750BF" w:rsidRDefault="00EC2B40" w:rsidP="00C750BF">
      <w:pPr>
        <w:spacing w:after="0" w:line="240" w:lineRule="auto"/>
        <w:ind w:left="57" w:right="57"/>
        <w:jc w:val="center"/>
        <w:textAlignment w:val="baseline"/>
        <w:rPr>
          <w:rStyle w:val="sttpar"/>
          <w:rFonts w:ascii="Arial" w:hAnsi="Arial" w:cs="Arial"/>
          <w:sz w:val="24"/>
          <w:szCs w:val="24"/>
        </w:rPr>
      </w:pPr>
    </w:p>
    <w:p w:rsidR="00EC2B40" w:rsidRPr="00C750BF" w:rsidRDefault="00EC2B40" w:rsidP="00C750BF">
      <w:pPr>
        <w:spacing w:after="0" w:line="240" w:lineRule="auto"/>
        <w:ind w:left="57" w:right="57"/>
        <w:jc w:val="center"/>
        <w:textAlignment w:val="baseline"/>
        <w:rPr>
          <w:rStyle w:val="sttpar"/>
          <w:rFonts w:ascii="Arial" w:hAnsi="Arial" w:cs="Arial"/>
          <w:sz w:val="24"/>
          <w:szCs w:val="24"/>
        </w:rPr>
      </w:pPr>
    </w:p>
    <w:tbl>
      <w:tblPr>
        <w:tblW w:w="9639" w:type="dxa"/>
        <w:tblCellSpacing w:w="15" w:type="dxa"/>
        <w:tblInd w:w="55" w:type="dxa"/>
        <w:tblLook w:val="04A0"/>
      </w:tblPr>
      <w:tblGrid>
        <w:gridCol w:w="4617"/>
        <w:gridCol w:w="5022"/>
      </w:tblGrid>
      <w:tr w:rsidR="00EC2B40" w:rsidRPr="00C750BF" w:rsidTr="00EC2B40">
        <w:trPr>
          <w:trHeight w:val="1137"/>
          <w:tblCellSpacing w:w="15" w:type="dxa"/>
        </w:trPr>
        <w:tc>
          <w:tcPr>
            <w:tcW w:w="4572" w:type="dxa"/>
            <w:tcMar>
              <w:top w:w="15" w:type="dxa"/>
              <w:left w:w="15" w:type="dxa"/>
              <w:bottom w:w="15" w:type="dxa"/>
              <w:right w:w="15" w:type="dxa"/>
            </w:tcMar>
          </w:tcPr>
          <w:p w:rsidR="00EC2B40" w:rsidRPr="00C750BF" w:rsidRDefault="00EC2B40" w:rsidP="00C750BF">
            <w:pPr>
              <w:spacing w:after="0" w:line="240" w:lineRule="auto"/>
              <w:ind w:left="57" w:right="57"/>
              <w:jc w:val="center"/>
              <w:rPr>
                <w:rFonts w:ascii="Arial" w:eastAsia="Times New Roman" w:hAnsi="Arial" w:cs="Arial"/>
                <w:b/>
                <w:sz w:val="24"/>
                <w:szCs w:val="24"/>
                <w:lang w:val="ro-RO"/>
              </w:rPr>
            </w:pPr>
            <w:r w:rsidRPr="00C750BF">
              <w:rPr>
                <w:rFonts w:ascii="Arial" w:eastAsia="Times New Roman" w:hAnsi="Arial" w:cs="Arial"/>
                <w:b/>
                <w:sz w:val="24"/>
                <w:szCs w:val="24"/>
              </w:rPr>
              <w:t xml:space="preserve"> </w:t>
            </w:r>
            <w:r w:rsidRPr="00C750BF">
              <w:rPr>
                <w:rFonts w:ascii="Arial" w:eastAsia="Times New Roman" w:hAnsi="Arial" w:cs="Arial"/>
                <w:b/>
                <w:sz w:val="24"/>
                <w:szCs w:val="24"/>
                <w:lang w:val="ro-RO"/>
              </w:rPr>
              <w:t xml:space="preserve">Şef Servici </w:t>
            </w:r>
          </w:p>
          <w:p w:rsidR="00EC2B40" w:rsidRPr="00C750BF" w:rsidRDefault="00EC2B40" w:rsidP="00C750BF">
            <w:pPr>
              <w:spacing w:after="0" w:line="240" w:lineRule="auto"/>
              <w:ind w:left="57" w:right="57"/>
              <w:jc w:val="center"/>
              <w:rPr>
                <w:rStyle w:val="stpar"/>
                <w:rFonts w:ascii="Arial" w:hAnsi="Arial" w:cs="Arial"/>
                <w:sz w:val="24"/>
                <w:szCs w:val="24"/>
              </w:rPr>
            </w:pPr>
            <w:r w:rsidRPr="00C750BF">
              <w:rPr>
                <w:rStyle w:val="stpar"/>
                <w:rFonts w:ascii="Arial" w:hAnsi="Arial" w:cs="Arial"/>
                <w:b/>
                <w:sz w:val="24"/>
                <w:szCs w:val="24"/>
              </w:rPr>
              <w:t xml:space="preserve"> </w:t>
            </w:r>
            <w:proofErr w:type="spellStart"/>
            <w:r w:rsidRPr="00C750BF">
              <w:rPr>
                <w:rStyle w:val="stpar"/>
                <w:rFonts w:ascii="Arial" w:hAnsi="Arial" w:cs="Arial"/>
                <w:b/>
                <w:sz w:val="24"/>
                <w:szCs w:val="24"/>
              </w:rPr>
              <w:t>Avize,Acorduri,Autorizaţii</w:t>
            </w:r>
            <w:proofErr w:type="spellEnd"/>
          </w:p>
          <w:p w:rsidR="00EC2B40" w:rsidRPr="00C750BF" w:rsidRDefault="00EC2B40" w:rsidP="00C750BF">
            <w:pPr>
              <w:spacing w:after="0" w:line="240" w:lineRule="auto"/>
              <w:ind w:left="57" w:right="57"/>
              <w:jc w:val="center"/>
              <w:rPr>
                <w:rStyle w:val="stpar"/>
                <w:rFonts w:ascii="Arial" w:hAnsi="Arial" w:cs="Arial"/>
                <w:b/>
                <w:sz w:val="24"/>
                <w:szCs w:val="24"/>
                <w:lang w:val="ro-RO"/>
              </w:rPr>
            </w:pPr>
            <w:r w:rsidRPr="00C750BF">
              <w:rPr>
                <w:rStyle w:val="stpar"/>
                <w:rFonts w:ascii="Arial" w:hAnsi="Arial" w:cs="Arial"/>
                <w:b/>
                <w:sz w:val="24"/>
                <w:szCs w:val="24"/>
              </w:rPr>
              <w:t>Adina HOBJIL</w:t>
            </w:r>
            <w:r w:rsidRPr="00C750BF">
              <w:rPr>
                <w:rStyle w:val="stpar"/>
                <w:rFonts w:ascii="Arial" w:hAnsi="Arial" w:cs="Arial"/>
                <w:b/>
                <w:sz w:val="24"/>
                <w:szCs w:val="24"/>
                <w:lang w:val="ro-RO"/>
              </w:rPr>
              <w:t>Ă</w:t>
            </w:r>
          </w:p>
          <w:p w:rsidR="00EC2B40" w:rsidRDefault="00EC2B40" w:rsidP="00C750BF">
            <w:pPr>
              <w:spacing w:after="0" w:line="240" w:lineRule="auto"/>
              <w:ind w:left="57" w:right="57"/>
              <w:jc w:val="center"/>
              <w:rPr>
                <w:rStyle w:val="stpar"/>
                <w:rFonts w:ascii="Arial" w:hAnsi="Arial" w:cs="Arial"/>
                <w:b/>
                <w:sz w:val="24"/>
                <w:szCs w:val="24"/>
              </w:rPr>
            </w:pPr>
          </w:p>
          <w:p w:rsidR="00C750BF" w:rsidRPr="00C750BF" w:rsidRDefault="00C750BF" w:rsidP="00C750BF">
            <w:pPr>
              <w:spacing w:after="0" w:line="240" w:lineRule="auto"/>
              <w:ind w:left="57" w:right="57"/>
              <w:jc w:val="center"/>
              <w:rPr>
                <w:rStyle w:val="stpar"/>
                <w:rFonts w:ascii="Arial" w:hAnsi="Arial" w:cs="Arial"/>
                <w:b/>
                <w:sz w:val="24"/>
                <w:szCs w:val="24"/>
              </w:rPr>
            </w:pPr>
          </w:p>
        </w:tc>
        <w:tc>
          <w:tcPr>
            <w:tcW w:w="4977" w:type="dxa"/>
            <w:tcMar>
              <w:top w:w="15" w:type="dxa"/>
              <w:left w:w="15" w:type="dxa"/>
              <w:bottom w:w="15" w:type="dxa"/>
              <w:right w:w="15" w:type="dxa"/>
            </w:tcMar>
            <w:hideMark/>
          </w:tcPr>
          <w:p w:rsidR="00EC2B40" w:rsidRPr="00C750BF" w:rsidRDefault="00EC2B40" w:rsidP="00C750BF">
            <w:pPr>
              <w:spacing w:after="0" w:line="240" w:lineRule="auto"/>
              <w:ind w:left="57" w:right="57"/>
              <w:jc w:val="center"/>
              <w:rPr>
                <w:rFonts w:ascii="Arial" w:eastAsia="Times New Roman" w:hAnsi="Arial" w:cs="Arial"/>
                <w:b/>
                <w:sz w:val="24"/>
                <w:szCs w:val="24"/>
              </w:rPr>
            </w:pPr>
            <w:proofErr w:type="spellStart"/>
            <w:r w:rsidRPr="00C750BF">
              <w:rPr>
                <w:rStyle w:val="sttpar"/>
                <w:rFonts w:ascii="Arial" w:hAnsi="Arial" w:cs="Arial"/>
                <w:b/>
                <w:sz w:val="24"/>
                <w:szCs w:val="24"/>
              </w:rPr>
              <w:t>Şef</w:t>
            </w:r>
            <w:proofErr w:type="spellEnd"/>
            <w:r w:rsidRPr="00C750BF">
              <w:rPr>
                <w:rStyle w:val="sttpar"/>
                <w:rFonts w:ascii="Arial" w:hAnsi="Arial" w:cs="Arial"/>
                <w:b/>
                <w:sz w:val="24"/>
                <w:szCs w:val="24"/>
              </w:rPr>
              <w:t xml:space="preserve"> </w:t>
            </w:r>
            <w:proofErr w:type="spellStart"/>
            <w:r w:rsidRPr="00C750BF">
              <w:rPr>
                <w:rStyle w:val="sttpar"/>
                <w:rFonts w:ascii="Arial" w:hAnsi="Arial" w:cs="Arial"/>
                <w:b/>
                <w:sz w:val="24"/>
                <w:szCs w:val="24"/>
              </w:rPr>
              <w:t>Serviciu</w:t>
            </w:r>
            <w:proofErr w:type="spellEnd"/>
          </w:p>
          <w:p w:rsidR="00EC2B40" w:rsidRPr="00C750BF" w:rsidRDefault="00EC2B40" w:rsidP="00C750BF">
            <w:pPr>
              <w:spacing w:after="0" w:line="240" w:lineRule="auto"/>
              <w:ind w:left="57" w:right="57"/>
              <w:jc w:val="center"/>
              <w:rPr>
                <w:rFonts w:ascii="Arial" w:hAnsi="Arial" w:cs="Arial"/>
                <w:b/>
                <w:sz w:val="24"/>
                <w:szCs w:val="24"/>
              </w:rPr>
            </w:pPr>
            <w:proofErr w:type="spellStart"/>
            <w:r w:rsidRPr="00C750BF">
              <w:rPr>
                <w:rFonts w:ascii="Arial" w:eastAsia="Times New Roman" w:hAnsi="Arial" w:cs="Arial"/>
                <w:b/>
                <w:sz w:val="24"/>
                <w:szCs w:val="24"/>
              </w:rPr>
              <w:t>Calitatea</w:t>
            </w:r>
            <w:proofErr w:type="spellEnd"/>
            <w:r w:rsidRPr="00C750BF">
              <w:rPr>
                <w:rFonts w:ascii="Arial" w:eastAsia="Times New Roman" w:hAnsi="Arial" w:cs="Arial"/>
                <w:b/>
                <w:sz w:val="24"/>
                <w:szCs w:val="24"/>
              </w:rPr>
              <w:t xml:space="preserve"> </w:t>
            </w:r>
            <w:proofErr w:type="spellStart"/>
            <w:r w:rsidRPr="00C750BF">
              <w:rPr>
                <w:rFonts w:ascii="Arial" w:eastAsia="Times New Roman" w:hAnsi="Arial" w:cs="Arial"/>
                <w:b/>
                <w:sz w:val="24"/>
                <w:szCs w:val="24"/>
              </w:rPr>
              <w:t>Factorilor</w:t>
            </w:r>
            <w:proofErr w:type="spellEnd"/>
            <w:r w:rsidRPr="00C750BF">
              <w:rPr>
                <w:rFonts w:ascii="Arial" w:eastAsia="Times New Roman" w:hAnsi="Arial" w:cs="Arial"/>
                <w:b/>
                <w:sz w:val="24"/>
                <w:szCs w:val="24"/>
              </w:rPr>
              <w:t xml:space="preserve"> de </w:t>
            </w:r>
            <w:proofErr w:type="spellStart"/>
            <w:r w:rsidRPr="00C750BF">
              <w:rPr>
                <w:rFonts w:ascii="Arial" w:eastAsia="Times New Roman" w:hAnsi="Arial" w:cs="Arial"/>
                <w:b/>
                <w:sz w:val="24"/>
                <w:szCs w:val="24"/>
              </w:rPr>
              <w:t>Mediu</w:t>
            </w:r>
            <w:proofErr w:type="spellEnd"/>
            <w:r w:rsidRPr="00C750BF">
              <w:rPr>
                <w:rFonts w:ascii="Arial" w:eastAsia="Times New Roman" w:hAnsi="Arial" w:cs="Arial"/>
                <w:b/>
                <w:sz w:val="24"/>
                <w:szCs w:val="24"/>
              </w:rPr>
              <w:t>,</w:t>
            </w:r>
            <w:r w:rsidRPr="00C750BF">
              <w:rPr>
                <w:rFonts w:ascii="Arial" w:eastAsia="Times New Roman" w:hAnsi="Arial" w:cs="Arial"/>
                <w:b/>
                <w:sz w:val="24"/>
                <w:szCs w:val="24"/>
              </w:rPr>
              <w:br/>
            </w:r>
            <w:proofErr w:type="spellStart"/>
            <w:r w:rsidRPr="00C750BF">
              <w:rPr>
                <w:rFonts w:ascii="Arial" w:eastAsia="Times New Roman" w:hAnsi="Arial" w:cs="Arial"/>
                <w:b/>
                <w:sz w:val="24"/>
                <w:szCs w:val="24"/>
              </w:rPr>
              <w:t>Anca</w:t>
            </w:r>
            <w:proofErr w:type="spellEnd"/>
            <w:r w:rsidRPr="00C750BF">
              <w:rPr>
                <w:rFonts w:ascii="Arial" w:eastAsia="Times New Roman" w:hAnsi="Arial" w:cs="Arial"/>
                <w:b/>
                <w:sz w:val="24"/>
                <w:szCs w:val="24"/>
              </w:rPr>
              <w:t xml:space="preserve"> IONCE</w:t>
            </w:r>
          </w:p>
        </w:tc>
      </w:tr>
      <w:tr w:rsidR="00EC2B40" w:rsidRPr="00C750BF" w:rsidTr="00EC2B40">
        <w:trPr>
          <w:trHeight w:val="456"/>
          <w:tblCellSpacing w:w="15" w:type="dxa"/>
        </w:trPr>
        <w:tc>
          <w:tcPr>
            <w:tcW w:w="4572" w:type="dxa"/>
            <w:tcMar>
              <w:top w:w="15" w:type="dxa"/>
              <w:left w:w="15" w:type="dxa"/>
              <w:bottom w:w="15" w:type="dxa"/>
              <w:right w:w="15" w:type="dxa"/>
            </w:tcMar>
            <w:hideMark/>
          </w:tcPr>
          <w:p w:rsidR="00EC2B40" w:rsidRPr="00C750BF" w:rsidRDefault="00EC2B40" w:rsidP="00C750BF">
            <w:pPr>
              <w:spacing w:after="0" w:line="240" w:lineRule="auto"/>
              <w:ind w:left="57" w:right="57"/>
              <w:rPr>
                <w:rFonts w:ascii="Arial" w:eastAsia="Times New Roman" w:hAnsi="Arial" w:cs="Arial"/>
                <w:b/>
                <w:sz w:val="24"/>
                <w:szCs w:val="24"/>
              </w:rPr>
            </w:pPr>
            <w:r w:rsidRPr="00C750BF">
              <w:rPr>
                <w:rFonts w:ascii="Arial" w:eastAsia="Times New Roman" w:hAnsi="Arial" w:cs="Arial"/>
                <w:b/>
                <w:sz w:val="24"/>
                <w:szCs w:val="24"/>
              </w:rPr>
              <w:t xml:space="preserve">                        </w:t>
            </w:r>
            <w:proofErr w:type="spellStart"/>
            <w:r w:rsidRPr="00C750BF">
              <w:rPr>
                <w:rFonts w:ascii="Arial" w:eastAsia="Times New Roman" w:hAnsi="Arial" w:cs="Arial"/>
                <w:b/>
                <w:sz w:val="24"/>
                <w:szCs w:val="24"/>
              </w:rPr>
              <w:t>Întocmit</w:t>
            </w:r>
            <w:proofErr w:type="spellEnd"/>
            <w:r w:rsidRPr="00C750BF">
              <w:rPr>
                <w:rFonts w:ascii="Arial" w:eastAsia="Times New Roman" w:hAnsi="Arial" w:cs="Arial"/>
                <w:b/>
                <w:sz w:val="24"/>
                <w:szCs w:val="24"/>
              </w:rPr>
              <w:t>,</w:t>
            </w:r>
            <w:r w:rsidRPr="00C750BF">
              <w:rPr>
                <w:rFonts w:ascii="Arial" w:eastAsia="Times New Roman" w:hAnsi="Arial" w:cs="Arial"/>
                <w:b/>
                <w:sz w:val="24"/>
                <w:szCs w:val="24"/>
              </w:rPr>
              <w:br/>
            </w:r>
            <w:r w:rsidRPr="00C750BF">
              <w:rPr>
                <w:rStyle w:val="stpar"/>
                <w:rFonts w:ascii="Arial" w:hAnsi="Arial" w:cs="Arial"/>
                <w:b/>
                <w:sz w:val="24"/>
                <w:szCs w:val="24"/>
              </w:rPr>
              <w:t xml:space="preserve">                 Gheorghe ALDEA</w:t>
            </w:r>
          </w:p>
        </w:tc>
        <w:tc>
          <w:tcPr>
            <w:tcW w:w="4977" w:type="dxa"/>
            <w:tcMar>
              <w:top w:w="15" w:type="dxa"/>
              <w:left w:w="15" w:type="dxa"/>
              <w:bottom w:w="15" w:type="dxa"/>
              <w:right w:w="15" w:type="dxa"/>
            </w:tcMar>
            <w:hideMark/>
          </w:tcPr>
          <w:p w:rsidR="00EC2B40" w:rsidRPr="00C750BF" w:rsidRDefault="00EC2B40" w:rsidP="00C750BF">
            <w:pPr>
              <w:spacing w:after="0" w:line="240" w:lineRule="auto"/>
              <w:ind w:left="57" w:right="57"/>
              <w:jc w:val="center"/>
              <w:rPr>
                <w:rFonts w:ascii="Arial" w:eastAsia="Times New Roman" w:hAnsi="Arial" w:cs="Arial"/>
                <w:b/>
                <w:sz w:val="24"/>
                <w:szCs w:val="24"/>
              </w:rPr>
            </w:pPr>
            <w:r w:rsidRPr="00C750BF">
              <w:rPr>
                <w:rFonts w:ascii="Arial" w:eastAsia="Times New Roman" w:hAnsi="Arial" w:cs="Arial"/>
                <w:b/>
                <w:sz w:val="24"/>
                <w:szCs w:val="24"/>
              </w:rPr>
              <w:br/>
            </w:r>
          </w:p>
        </w:tc>
      </w:tr>
    </w:tbl>
    <w:p w:rsidR="00F211FD" w:rsidRPr="00E77FA0" w:rsidRDefault="00F211FD" w:rsidP="00F211FD">
      <w:pPr>
        <w:autoSpaceDE w:val="0"/>
        <w:autoSpaceDN w:val="0"/>
        <w:adjustRightInd w:val="0"/>
        <w:spacing w:after="0" w:line="240" w:lineRule="auto"/>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E77FA0" w:rsidTr="00245898">
        <w:trPr>
          <w:trHeight w:val="456"/>
          <w:tblCellSpacing w:w="15" w:type="dxa"/>
        </w:trPr>
        <w:tc>
          <w:tcPr>
            <w:tcW w:w="4572" w:type="dxa"/>
            <w:shd w:val="clear" w:color="auto" w:fill="auto"/>
            <w:hideMark/>
          </w:tcPr>
          <w:p w:rsidR="00240539" w:rsidRPr="00E77FA0" w:rsidRDefault="00240539" w:rsidP="00976CD4">
            <w:pPr>
              <w:spacing w:after="0" w:line="240" w:lineRule="auto"/>
              <w:rPr>
                <w:rFonts w:ascii="Times New Roman" w:eastAsia="Times New Roman" w:hAnsi="Times New Roman"/>
                <w:sz w:val="24"/>
                <w:szCs w:val="24"/>
                <w:lang w:val="ro-RO"/>
              </w:rPr>
            </w:pPr>
          </w:p>
        </w:tc>
        <w:tc>
          <w:tcPr>
            <w:tcW w:w="4977" w:type="dxa"/>
            <w:shd w:val="clear" w:color="auto" w:fill="auto"/>
            <w:hideMark/>
          </w:tcPr>
          <w:p w:rsidR="00240539" w:rsidRPr="00E77FA0" w:rsidRDefault="00240539" w:rsidP="00245898">
            <w:pPr>
              <w:spacing w:after="0" w:line="240" w:lineRule="auto"/>
              <w:jc w:val="center"/>
              <w:rPr>
                <w:rFonts w:ascii="Times New Roman" w:eastAsia="Times New Roman" w:hAnsi="Times New Roman"/>
                <w:sz w:val="24"/>
                <w:szCs w:val="24"/>
                <w:lang w:val="ro-RO"/>
              </w:rPr>
            </w:pPr>
          </w:p>
        </w:tc>
      </w:tr>
    </w:tbl>
    <w:p w:rsidR="00240539" w:rsidRPr="00512672" w:rsidRDefault="00240539" w:rsidP="00240539">
      <w:pPr>
        <w:pStyle w:val="Bodytext20"/>
        <w:shd w:val="clear" w:color="auto" w:fill="auto"/>
        <w:tabs>
          <w:tab w:val="left" w:pos="299"/>
        </w:tabs>
        <w:spacing w:before="0" w:line="240" w:lineRule="auto"/>
        <w:ind w:right="400" w:firstLine="0"/>
        <w:jc w:val="both"/>
        <w:rPr>
          <w:rFonts w:ascii="Calibri" w:hAnsi="Calibri" w:cs="Calibri"/>
          <w:color w:val="000000"/>
          <w:sz w:val="24"/>
          <w:szCs w:val="24"/>
          <w:lang w:bidi="ro-RO"/>
        </w:rPr>
      </w:pPr>
    </w:p>
    <w:p w:rsidR="00240539" w:rsidRPr="0023399C" w:rsidRDefault="00240539" w:rsidP="00240539">
      <w:pPr>
        <w:tabs>
          <w:tab w:val="left" w:pos="4162"/>
        </w:tabs>
        <w:rPr>
          <w:rFonts w:ascii="Times New Roman" w:hAnsi="Times New Roman"/>
          <w:sz w:val="24"/>
          <w:szCs w:val="24"/>
          <w:lang w:val="ro-RO"/>
        </w:rPr>
      </w:pPr>
      <w:r w:rsidRPr="0023399C">
        <w:rPr>
          <w:rFonts w:ascii="Times New Roman" w:hAnsi="Times New Roman"/>
          <w:sz w:val="24"/>
          <w:szCs w:val="24"/>
          <w:lang w:val="ro-RO"/>
        </w:rPr>
        <w:tab/>
      </w:r>
    </w:p>
    <w:p w:rsidR="00240539" w:rsidRPr="0023399C" w:rsidRDefault="00240539" w:rsidP="00240539">
      <w:pPr>
        <w:tabs>
          <w:tab w:val="left" w:pos="4162"/>
        </w:tabs>
        <w:rPr>
          <w:rFonts w:ascii="Times New Roman" w:hAnsi="Times New Roman"/>
          <w:sz w:val="24"/>
          <w:szCs w:val="24"/>
          <w:lang w:val="ro-RO"/>
        </w:rPr>
      </w:pPr>
    </w:p>
    <w:p w:rsidR="004A2BEE" w:rsidRPr="0023399C" w:rsidRDefault="004A2BEE" w:rsidP="004A2BEE">
      <w:pPr>
        <w:tabs>
          <w:tab w:val="left" w:pos="5103"/>
          <w:tab w:val="left" w:pos="5245"/>
        </w:tabs>
        <w:rPr>
          <w:rFonts w:ascii="Times New Roman" w:hAnsi="Times New Roman"/>
          <w:sz w:val="24"/>
          <w:szCs w:val="24"/>
          <w:lang w:val="ro-RO"/>
        </w:rPr>
      </w:pPr>
    </w:p>
    <w:p w:rsidR="004A2BEE" w:rsidRPr="0023399C" w:rsidRDefault="004A2BEE" w:rsidP="002F1581">
      <w:pPr>
        <w:spacing w:after="0"/>
        <w:ind w:right="-1"/>
        <w:rPr>
          <w:rFonts w:ascii="Times New Roman" w:hAnsi="Times New Roman"/>
          <w:sz w:val="24"/>
          <w:szCs w:val="24"/>
          <w:lang w:val="ro-RO"/>
        </w:rPr>
      </w:pPr>
    </w:p>
    <w:sectPr w:rsidR="004A2BEE" w:rsidRPr="0023399C"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B0" w:rsidRDefault="006171B0" w:rsidP="0010560A">
      <w:pPr>
        <w:spacing w:after="0" w:line="240" w:lineRule="auto"/>
      </w:pPr>
      <w:r>
        <w:separator/>
      </w:r>
    </w:p>
  </w:endnote>
  <w:endnote w:type="continuationSeparator" w:id="0">
    <w:p w:rsidR="006171B0" w:rsidRDefault="006171B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0" w:rsidRDefault="00BA7F90">
    <w:pPr>
      <w:pStyle w:val="Footer"/>
      <w:jc w:val="center"/>
    </w:pPr>
  </w:p>
  <w:p w:rsidR="00593845" w:rsidRPr="008F5F96" w:rsidRDefault="00CF5E74" w:rsidP="00593845">
    <w:pPr>
      <w:pStyle w:val="Header"/>
      <w:tabs>
        <w:tab w:val="clear" w:pos="4680"/>
      </w:tabs>
      <w:contextualSpacing/>
      <w:jc w:val="center"/>
      <w:rPr>
        <w:rFonts w:ascii="Times New Roman" w:hAnsi="Times New Roman"/>
        <w:b/>
        <w:sz w:val="24"/>
        <w:szCs w:val="24"/>
        <w:lang w:val="ro-RO"/>
      </w:rPr>
    </w:pPr>
    <w:r w:rsidRPr="00CF5E7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43173366" r:id="rId2"/>
      </w:pict>
    </w:r>
    <w:r w:rsidRPr="00CF5E7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593845" w:rsidRPr="008F5F96">
      <w:rPr>
        <w:rFonts w:ascii="Times New Roman" w:hAnsi="Times New Roman"/>
        <w:b/>
        <w:sz w:val="24"/>
        <w:szCs w:val="24"/>
        <w:lang w:val="it-IT"/>
      </w:rPr>
      <w:t>AGEN</w:t>
    </w:r>
    <w:r w:rsidR="00593845" w:rsidRPr="008F5F96">
      <w:rPr>
        <w:rFonts w:ascii="Times New Roman" w:hAnsi="Times New Roman"/>
        <w:b/>
        <w:sz w:val="24"/>
        <w:szCs w:val="24"/>
        <w:lang w:val="ro-RO"/>
      </w:rPr>
      <w:t>ŢIA PENTRU PROTECŢIA MEDIULUI SUCEAVA</w:t>
    </w:r>
  </w:p>
  <w:p w:rsidR="00593845" w:rsidRDefault="00593845"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593845" w:rsidRDefault="00593845"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593845" w:rsidRPr="0006159A" w:rsidTr="003A6488">
      <w:trPr>
        <w:trHeight w:val="270"/>
      </w:trPr>
      <w:tc>
        <w:tcPr>
          <w:tcW w:w="8177" w:type="dxa"/>
        </w:tcPr>
        <w:p w:rsidR="00593845" w:rsidRPr="0006159A" w:rsidRDefault="00593845" w:rsidP="003A6488">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BA7F90" w:rsidRDefault="00BA7F90" w:rsidP="00593845">
    <w:pPr>
      <w:pStyle w:val="Footer"/>
    </w:pPr>
  </w:p>
  <w:p w:rsidR="00BA7F90" w:rsidRDefault="00CF5E74" w:rsidP="00BA7F90">
    <w:pPr>
      <w:pStyle w:val="Footer"/>
    </w:pPr>
    <w:sdt>
      <w:sdtPr>
        <w:id w:val="791628253"/>
        <w:docPartObj>
          <w:docPartGallery w:val="Page Numbers (Bottom of Page)"/>
          <w:docPartUnique/>
        </w:docPartObj>
      </w:sdtPr>
      <w:sdtContent>
        <w:r w:rsidR="00BA7F90">
          <w:t xml:space="preserve">                                                                                                </w:t>
        </w:r>
        <w:fldSimple w:instr=" PAGE   \* MERGEFORMAT ">
          <w:r w:rsidR="00413D3D">
            <w:rPr>
              <w:noProof/>
            </w:rPr>
            <w:t>1</w:t>
          </w:r>
        </w:fldSimple>
        <w:r w:rsidR="00413D3D">
          <w:t>/5</w:t>
        </w:r>
      </w:sdtContent>
    </w:sdt>
  </w:p>
  <w:p w:rsidR="00575325" w:rsidRPr="002334C2" w:rsidRDefault="00575325"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B0" w:rsidRDefault="006171B0" w:rsidP="0010560A">
      <w:pPr>
        <w:spacing w:after="0" w:line="240" w:lineRule="auto"/>
      </w:pPr>
      <w:r>
        <w:separator/>
      </w:r>
    </w:p>
  </w:footnote>
  <w:footnote w:type="continuationSeparator" w:id="0">
    <w:p w:rsidR="006171B0" w:rsidRDefault="006171B0"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C484F"/>
    <w:multiLevelType w:val="hybridMultilevel"/>
    <w:tmpl w:val="C032CA0C"/>
    <w:lvl w:ilvl="0" w:tplc="DE642A3C">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2522397F"/>
    <w:multiLevelType w:val="hybridMultilevel"/>
    <w:tmpl w:val="0A828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2A756D"/>
    <w:multiLevelType w:val="hybridMultilevel"/>
    <w:tmpl w:val="98825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37317"/>
    <w:multiLevelType w:val="hybridMultilevel"/>
    <w:tmpl w:val="A9D83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753661B"/>
    <w:multiLevelType w:val="hybridMultilevel"/>
    <w:tmpl w:val="10C8479C"/>
    <w:lvl w:ilvl="0" w:tplc="0C4035BE">
      <w:start w:val="19"/>
      <w:numFmt w:val="bullet"/>
      <w:lvlText w:val="-"/>
      <w:lvlJc w:val="left"/>
      <w:pPr>
        <w:ind w:left="1129" w:hanging="360"/>
      </w:pPr>
      <w:rPr>
        <w:rFonts w:ascii="Times New Roman" w:eastAsia="Times New Roman" w:hAnsi="Times New Roman" w:cs="Times New Roman" w:hint="default"/>
      </w:rPr>
    </w:lvl>
    <w:lvl w:ilvl="1" w:tplc="04090003">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9">
    <w:nsid w:val="59AD0F4F"/>
    <w:multiLevelType w:val="hybridMultilevel"/>
    <w:tmpl w:val="58843472"/>
    <w:lvl w:ilvl="0" w:tplc="4AB69DB2">
      <w:start w:val="1"/>
      <w:numFmt w:val="bullet"/>
      <w:lvlText w:val=""/>
      <w:lvlJc w:val="left"/>
      <w:pPr>
        <w:tabs>
          <w:tab w:val="num" w:pos="1636"/>
        </w:tabs>
        <w:ind w:left="163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C1A2A77"/>
    <w:multiLevelType w:val="hybridMultilevel"/>
    <w:tmpl w:val="8716EF82"/>
    <w:lvl w:ilvl="0" w:tplc="CBCE3212">
      <w:start w:val="1"/>
      <w:numFmt w:val="bullet"/>
      <w:pStyle w:val="Liniuta"/>
      <w:lvlText w:val="-"/>
      <w:lvlJc w:val="left"/>
      <w:pPr>
        <w:ind w:left="420" w:hanging="360"/>
      </w:pPr>
      <w:rPr>
        <w:rFonts w:ascii="Arial Narrow" w:eastAsia="Times New Roman" w:hAnsi="Arial Narrow"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0"/>
  </w:num>
  <w:num w:numId="4">
    <w:abstractNumId w:val="13"/>
  </w:num>
  <w:num w:numId="5">
    <w:abstractNumId w:val="15"/>
  </w:num>
  <w:num w:numId="6">
    <w:abstractNumId w:val="14"/>
  </w:num>
  <w:num w:numId="7">
    <w:abstractNumId w:val="12"/>
  </w:num>
  <w:num w:numId="8">
    <w:abstractNumId w:val="16"/>
  </w:num>
  <w:num w:numId="9">
    <w:abstractNumId w:val="7"/>
  </w:num>
  <w:num w:numId="10">
    <w:abstractNumId w:val="2"/>
  </w:num>
  <w:num w:numId="11">
    <w:abstractNumId w:val="3"/>
  </w:num>
  <w:num w:numId="12">
    <w:abstractNumId w:val="9"/>
  </w:num>
  <w:num w:numId="13">
    <w:abstractNumId w:val="8"/>
  </w:num>
  <w:num w:numId="14">
    <w:abstractNumId w:val="4"/>
  </w:num>
  <w:num w:numId="15">
    <w:abstractNumId w:val="6"/>
  </w:num>
  <w:num w:numId="16">
    <w:abstractNumId w:val="5"/>
  </w:num>
  <w:num w:numId="17">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0354">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14247"/>
    <w:rsid w:val="000160D3"/>
    <w:rsid w:val="00017448"/>
    <w:rsid w:val="000207CA"/>
    <w:rsid w:val="00021991"/>
    <w:rsid w:val="00023D48"/>
    <w:rsid w:val="00026ED1"/>
    <w:rsid w:val="0003019D"/>
    <w:rsid w:val="000336A1"/>
    <w:rsid w:val="0003400D"/>
    <w:rsid w:val="00035C30"/>
    <w:rsid w:val="00040468"/>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B4BBE"/>
    <w:rsid w:val="000B4E57"/>
    <w:rsid w:val="000C116A"/>
    <w:rsid w:val="000C4375"/>
    <w:rsid w:val="000C5BD1"/>
    <w:rsid w:val="000D015E"/>
    <w:rsid w:val="000D0742"/>
    <w:rsid w:val="000E1BEF"/>
    <w:rsid w:val="000F4697"/>
    <w:rsid w:val="000F54E4"/>
    <w:rsid w:val="000F5694"/>
    <w:rsid w:val="000F7D6F"/>
    <w:rsid w:val="00100751"/>
    <w:rsid w:val="00100E7D"/>
    <w:rsid w:val="0010312B"/>
    <w:rsid w:val="0010560A"/>
    <w:rsid w:val="001106BA"/>
    <w:rsid w:val="0011371E"/>
    <w:rsid w:val="00114281"/>
    <w:rsid w:val="00115912"/>
    <w:rsid w:val="00117CBE"/>
    <w:rsid w:val="00122D34"/>
    <w:rsid w:val="00124029"/>
    <w:rsid w:val="00124988"/>
    <w:rsid w:val="001274F0"/>
    <w:rsid w:val="001275BF"/>
    <w:rsid w:val="00130855"/>
    <w:rsid w:val="0013434C"/>
    <w:rsid w:val="0014084C"/>
    <w:rsid w:val="00140DBC"/>
    <w:rsid w:val="0014472F"/>
    <w:rsid w:val="00151A20"/>
    <w:rsid w:val="00151A8F"/>
    <w:rsid w:val="00151D9D"/>
    <w:rsid w:val="00154408"/>
    <w:rsid w:val="0015480D"/>
    <w:rsid w:val="0015685F"/>
    <w:rsid w:val="001616C1"/>
    <w:rsid w:val="00162EB4"/>
    <w:rsid w:val="00163FDA"/>
    <w:rsid w:val="00164BEC"/>
    <w:rsid w:val="0017019D"/>
    <w:rsid w:val="0017069E"/>
    <w:rsid w:val="0017432E"/>
    <w:rsid w:val="00186129"/>
    <w:rsid w:val="00190207"/>
    <w:rsid w:val="001A0004"/>
    <w:rsid w:val="001A0248"/>
    <w:rsid w:val="001A0BB6"/>
    <w:rsid w:val="001A1056"/>
    <w:rsid w:val="001A3A8A"/>
    <w:rsid w:val="001B0834"/>
    <w:rsid w:val="001B1004"/>
    <w:rsid w:val="001B3976"/>
    <w:rsid w:val="001C1D20"/>
    <w:rsid w:val="001C6871"/>
    <w:rsid w:val="001D0270"/>
    <w:rsid w:val="001D125C"/>
    <w:rsid w:val="001D2EC5"/>
    <w:rsid w:val="001D58F9"/>
    <w:rsid w:val="001D72A8"/>
    <w:rsid w:val="001E11BF"/>
    <w:rsid w:val="001E5B89"/>
    <w:rsid w:val="001E5C76"/>
    <w:rsid w:val="001E7D3A"/>
    <w:rsid w:val="001F6A19"/>
    <w:rsid w:val="00206333"/>
    <w:rsid w:val="00210B26"/>
    <w:rsid w:val="002114F3"/>
    <w:rsid w:val="00211649"/>
    <w:rsid w:val="00217268"/>
    <w:rsid w:val="002176F5"/>
    <w:rsid w:val="0022203B"/>
    <w:rsid w:val="002245D4"/>
    <w:rsid w:val="00232324"/>
    <w:rsid w:val="002334C2"/>
    <w:rsid w:val="0023399C"/>
    <w:rsid w:val="00235DF6"/>
    <w:rsid w:val="002367AC"/>
    <w:rsid w:val="00240539"/>
    <w:rsid w:val="00242791"/>
    <w:rsid w:val="002429F6"/>
    <w:rsid w:val="002469F6"/>
    <w:rsid w:val="00253D06"/>
    <w:rsid w:val="00264334"/>
    <w:rsid w:val="0026571A"/>
    <w:rsid w:val="00266491"/>
    <w:rsid w:val="00267926"/>
    <w:rsid w:val="00274875"/>
    <w:rsid w:val="002748AE"/>
    <w:rsid w:val="002760B2"/>
    <w:rsid w:val="0027736A"/>
    <w:rsid w:val="0028053B"/>
    <w:rsid w:val="00280E60"/>
    <w:rsid w:val="00283170"/>
    <w:rsid w:val="00284FE2"/>
    <w:rsid w:val="00286C08"/>
    <w:rsid w:val="00286E94"/>
    <w:rsid w:val="0029170F"/>
    <w:rsid w:val="002942E4"/>
    <w:rsid w:val="00295C00"/>
    <w:rsid w:val="00297E20"/>
    <w:rsid w:val="002A26BC"/>
    <w:rsid w:val="002A36E2"/>
    <w:rsid w:val="002B1B5E"/>
    <w:rsid w:val="002B3BD4"/>
    <w:rsid w:val="002C3198"/>
    <w:rsid w:val="002C5CFC"/>
    <w:rsid w:val="002D6A4E"/>
    <w:rsid w:val="002D7BF3"/>
    <w:rsid w:val="002E54C1"/>
    <w:rsid w:val="002E68D6"/>
    <w:rsid w:val="002F1581"/>
    <w:rsid w:val="002F1B9A"/>
    <w:rsid w:val="002F75A7"/>
    <w:rsid w:val="00312392"/>
    <w:rsid w:val="0031752C"/>
    <w:rsid w:val="00320B7E"/>
    <w:rsid w:val="00325739"/>
    <w:rsid w:val="00327640"/>
    <w:rsid w:val="00327C84"/>
    <w:rsid w:val="00330C2C"/>
    <w:rsid w:val="0033423D"/>
    <w:rsid w:val="00334DE6"/>
    <w:rsid w:val="0033682D"/>
    <w:rsid w:val="00337C8B"/>
    <w:rsid w:val="003404FC"/>
    <w:rsid w:val="00345F25"/>
    <w:rsid w:val="00347395"/>
    <w:rsid w:val="00347E1A"/>
    <w:rsid w:val="00350F14"/>
    <w:rsid w:val="00351ECF"/>
    <w:rsid w:val="00352C4D"/>
    <w:rsid w:val="00362246"/>
    <w:rsid w:val="00363924"/>
    <w:rsid w:val="0036599A"/>
    <w:rsid w:val="00367CAB"/>
    <w:rsid w:val="0037153B"/>
    <w:rsid w:val="00374A17"/>
    <w:rsid w:val="0037501A"/>
    <w:rsid w:val="00377782"/>
    <w:rsid w:val="003803D4"/>
    <w:rsid w:val="00383DC2"/>
    <w:rsid w:val="00393016"/>
    <w:rsid w:val="00394DA5"/>
    <w:rsid w:val="00394E35"/>
    <w:rsid w:val="003A2D3C"/>
    <w:rsid w:val="003B1390"/>
    <w:rsid w:val="003B2E49"/>
    <w:rsid w:val="003C14A9"/>
    <w:rsid w:val="003C4E7A"/>
    <w:rsid w:val="003C643E"/>
    <w:rsid w:val="003D0948"/>
    <w:rsid w:val="003D2D3F"/>
    <w:rsid w:val="003D488E"/>
    <w:rsid w:val="003D6F2E"/>
    <w:rsid w:val="003D7A7E"/>
    <w:rsid w:val="003E55F0"/>
    <w:rsid w:val="003E6903"/>
    <w:rsid w:val="003F0E75"/>
    <w:rsid w:val="003F19EA"/>
    <w:rsid w:val="003F3DFD"/>
    <w:rsid w:val="003F4A7B"/>
    <w:rsid w:val="003F7B87"/>
    <w:rsid w:val="00401CBE"/>
    <w:rsid w:val="004075B3"/>
    <w:rsid w:val="004108C0"/>
    <w:rsid w:val="00410D19"/>
    <w:rsid w:val="00413A3D"/>
    <w:rsid w:val="00413CEB"/>
    <w:rsid w:val="00413D3D"/>
    <w:rsid w:val="004212F6"/>
    <w:rsid w:val="00422B76"/>
    <w:rsid w:val="0042404A"/>
    <w:rsid w:val="00427352"/>
    <w:rsid w:val="004311BA"/>
    <w:rsid w:val="00444C7A"/>
    <w:rsid w:val="00444CD3"/>
    <w:rsid w:val="004466E7"/>
    <w:rsid w:val="00450E53"/>
    <w:rsid w:val="0045101E"/>
    <w:rsid w:val="004513CF"/>
    <w:rsid w:val="004543A8"/>
    <w:rsid w:val="00454401"/>
    <w:rsid w:val="00460754"/>
    <w:rsid w:val="00473A03"/>
    <w:rsid w:val="00475201"/>
    <w:rsid w:val="004765EB"/>
    <w:rsid w:val="00477460"/>
    <w:rsid w:val="004817AF"/>
    <w:rsid w:val="00490E7B"/>
    <w:rsid w:val="00493A08"/>
    <w:rsid w:val="00494F5E"/>
    <w:rsid w:val="0049512C"/>
    <w:rsid w:val="004976D8"/>
    <w:rsid w:val="00497B0D"/>
    <w:rsid w:val="004A2BEE"/>
    <w:rsid w:val="004A3A25"/>
    <w:rsid w:val="004A47B7"/>
    <w:rsid w:val="004A7455"/>
    <w:rsid w:val="004B4AF8"/>
    <w:rsid w:val="004B4DB2"/>
    <w:rsid w:val="004B7C7C"/>
    <w:rsid w:val="004C049C"/>
    <w:rsid w:val="004C4E8D"/>
    <w:rsid w:val="004C5785"/>
    <w:rsid w:val="004D5640"/>
    <w:rsid w:val="004E1841"/>
    <w:rsid w:val="004E2927"/>
    <w:rsid w:val="004E5A4A"/>
    <w:rsid w:val="004E77AE"/>
    <w:rsid w:val="004F3DF5"/>
    <w:rsid w:val="004F48BE"/>
    <w:rsid w:val="004F6F09"/>
    <w:rsid w:val="00500DAD"/>
    <w:rsid w:val="00503A66"/>
    <w:rsid w:val="00505B04"/>
    <w:rsid w:val="00505E6D"/>
    <w:rsid w:val="0050643F"/>
    <w:rsid w:val="00511964"/>
    <w:rsid w:val="00512672"/>
    <w:rsid w:val="00515750"/>
    <w:rsid w:val="00517A73"/>
    <w:rsid w:val="005205EF"/>
    <w:rsid w:val="00521CAF"/>
    <w:rsid w:val="005223EC"/>
    <w:rsid w:val="005223F9"/>
    <w:rsid w:val="0052285E"/>
    <w:rsid w:val="005306A3"/>
    <w:rsid w:val="00532353"/>
    <w:rsid w:val="005350D1"/>
    <w:rsid w:val="00541893"/>
    <w:rsid w:val="005469F4"/>
    <w:rsid w:val="005504A1"/>
    <w:rsid w:val="00552145"/>
    <w:rsid w:val="00555B18"/>
    <w:rsid w:val="00557CDB"/>
    <w:rsid w:val="005634A2"/>
    <w:rsid w:val="00564AA4"/>
    <w:rsid w:val="00571253"/>
    <w:rsid w:val="005715AB"/>
    <w:rsid w:val="00575325"/>
    <w:rsid w:val="0057744C"/>
    <w:rsid w:val="0058169F"/>
    <w:rsid w:val="005845EF"/>
    <w:rsid w:val="00586D0A"/>
    <w:rsid w:val="00586D21"/>
    <w:rsid w:val="005900E9"/>
    <w:rsid w:val="00591B17"/>
    <w:rsid w:val="0059223A"/>
    <w:rsid w:val="0059286F"/>
    <w:rsid w:val="00592FA8"/>
    <w:rsid w:val="0059358C"/>
    <w:rsid w:val="00593845"/>
    <w:rsid w:val="005A3E32"/>
    <w:rsid w:val="005A57F1"/>
    <w:rsid w:val="005B09B7"/>
    <w:rsid w:val="005B20C8"/>
    <w:rsid w:val="005B344B"/>
    <w:rsid w:val="005B40FC"/>
    <w:rsid w:val="005B4506"/>
    <w:rsid w:val="005B68C5"/>
    <w:rsid w:val="005B6BC0"/>
    <w:rsid w:val="005B706C"/>
    <w:rsid w:val="005C0532"/>
    <w:rsid w:val="005C5772"/>
    <w:rsid w:val="005C716F"/>
    <w:rsid w:val="005C7844"/>
    <w:rsid w:val="005D2962"/>
    <w:rsid w:val="005D2BE6"/>
    <w:rsid w:val="005D3599"/>
    <w:rsid w:val="005D6076"/>
    <w:rsid w:val="005D7991"/>
    <w:rsid w:val="005E6F63"/>
    <w:rsid w:val="005F12F0"/>
    <w:rsid w:val="005F2D52"/>
    <w:rsid w:val="005F45A6"/>
    <w:rsid w:val="005F5036"/>
    <w:rsid w:val="00601F79"/>
    <w:rsid w:val="006036B0"/>
    <w:rsid w:val="00607FED"/>
    <w:rsid w:val="006100C2"/>
    <w:rsid w:val="00610D4E"/>
    <w:rsid w:val="00612435"/>
    <w:rsid w:val="00615BF5"/>
    <w:rsid w:val="0061677F"/>
    <w:rsid w:val="006171B0"/>
    <w:rsid w:val="00617F2C"/>
    <w:rsid w:val="0062058E"/>
    <w:rsid w:val="0062089B"/>
    <w:rsid w:val="00621AF6"/>
    <w:rsid w:val="006241A9"/>
    <w:rsid w:val="00632117"/>
    <w:rsid w:val="0063255B"/>
    <w:rsid w:val="00641175"/>
    <w:rsid w:val="006425C1"/>
    <w:rsid w:val="0064599E"/>
    <w:rsid w:val="00646A35"/>
    <w:rsid w:val="00651119"/>
    <w:rsid w:val="0065147F"/>
    <w:rsid w:val="00653083"/>
    <w:rsid w:val="0065352C"/>
    <w:rsid w:val="00654F2F"/>
    <w:rsid w:val="00660E1D"/>
    <w:rsid w:val="00663EF1"/>
    <w:rsid w:val="006641C9"/>
    <w:rsid w:val="00666D8F"/>
    <w:rsid w:val="006679AE"/>
    <w:rsid w:val="00667BDA"/>
    <w:rsid w:val="006764B8"/>
    <w:rsid w:val="00677AD1"/>
    <w:rsid w:val="006855A8"/>
    <w:rsid w:val="00694374"/>
    <w:rsid w:val="006A0E6F"/>
    <w:rsid w:val="006A0FCB"/>
    <w:rsid w:val="006A2E5A"/>
    <w:rsid w:val="006A3FBE"/>
    <w:rsid w:val="006A7BD0"/>
    <w:rsid w:val="006B1C3A"/>
    <w:rsid w:val="006B3FD4"/>
    <w:rsid w:val="006B5869"/>
    <w:rsid w:val="006C097B"/>
    <w:rsid w:val="006C1151"/>
    <w:rsid w:val="006D49F0"/>
    <w:rsid w:val="006D4EF3"/>
    <w:rsid w:val="006E0AFE"/>
    <w:rsid w:val="006E1E1E"/>
    <w:rsid w:val="006F1C5F"/>
    <w:rsid w:val="00700567"/>
    <w:rsid w:val="00703092"/>
    <w:rsid w:val="007030C9"/>
    <w:rsid w:val="00705602"/>
    <w:rsid w:val="00706555"/>
    <w:rsid w:val="00706CDE"/>
    <w:rsid w:val="00707242"/>
    <w:rsid w:val="00713784"/>
    <w:rsid w:val="007153B4"/>
    <w:rsid w:val="00720F24"/>
    <w:rsid w:val="0072366E"/>
    <w:rsid w:val="00726667"/>
    <w:rsid w:val="00731D4A"/>
    <w:rsid w:val="00734953"/>
    <w:rsid w:val="00737256"/>
    <w:rsid w:val="00747DBE"/>
    <w:rsid w:val="00752FC5"/>
    <w:rsid w:val="00756709"/>
    <w:rsid w:val="00756778"/>
    <w:rsid w:val="00766622"/>
    <w:rsid w:val="007679F4"/>
    <w:rsid w:val="00767AE4"/>
    <w:rsid w:val="00776505"/>
    <w:rsid w:val="007813E3"/>
    <w:rsid w:val="007839E2"/>
    <w:rsid w:val="007845A8"/>
    <w:rsid w:val="00785CB0"/>
    <w:rsid w:val="00786D90"/>
    <w:rsid w:val="007974EB"/>
    <w:rsid w:val="007A02FF"/>
    <w:rsid w:val="007A213D"/>
    <w:rsid w:val="007A560A"/>
    <w:rsid w:val="007B726C"/>
    <w:rsid w:val="007B7295"/>
    <w:rsid w:val="007C3BF2"/>
    <w:rsid w:val="007D459B"/>
    <w:rsid w:val="007E13C8"/>
    <w:rsid w:val="007E3398"/>
    <w:rsid w:val="007E3D95"/>
    <w:rsid w:val="007E616F"/>
    <w:rsid w:val="007E780C"/>
    <w:rsid w:val="007F5BCF"/>
    <w:rsid w:val="00800DCC"/>
    <w:rsid w:val="008027B4"/>
    <w:rsid w:val="0080289F"/>
    <w:rsid w:val="008068A7"/>
    <w:rsid w:val="00810342"/>
    <w:rsid w:val="00811026"/>
    <w:rsid w:val="00816C4F"/>
    <w:rsid w:val="00823683"/>
    <w:rsid w:val="00824A15"/>
    <w:rsid w:val="00825EEF"/>
    <w:rsid w:val="008265D4"/>
    <w:rsid w:val="00826A1C"/>
    <w:rsid w:val="00832792"/>
    <w:rsid w:val="00832A44"/>
    <w:rsid w:val="00834B31"/>
    <w:rsid w:val="00835FBD"/>
    <w:rsid w:val="0084333C"/>
    <w:rsid w:val="0084548F"/>
    <w:rsid w:val="0085007F"/>
    <w:rsid w:val="00850185"/>
    <w:rsid w:val="00851170"/>
    <w:rsid w:val="0085289E"/>
    <w:rsid w:val="008553E4"/>
    <w:rsid w:val="00856DAE"/>
    <w:rsid w:val="00856FF9"/>
    <w:rsid w:val="00857A43"/>
    <w:rsid w:val="00857FDE"/>
    <w:rsid w:val="00862C41"/>
    <w:rsid w:val="00863581"/>
    <w:rsid w:val="00866336"/>
    <w:rsid w:val="008703E5"/>
    <w:rsid w:val="00870E34"/>
    <w:rsid w:val="008827DC"/>
    <w:rsid w:val="008831BD"/>
    <w:rsid w:val="008913EF"/>
    <w:rsid w:val="00894587"/>
    <w:rsid w:val="008966E8"/>
    <w:rsid w:val="008975FD"/>
    <w:rsid w:val="0089789D"/>
    <w:rsid w:val="008A13F0"/>
    <w:rsid w:val="008A1902"/>
    <w:rsid w:val="008A4246"/>
    <w:rsid w:val="008A6946"/>
    <w:rsid w:val="008A6AD0"/>
    <w:rsid w:val="008A73F2"/>
    <w:rsid w:val="008B3938"/>
    <w:rsid w:val="008B52E1"/>
    <w:rsid w:val="008C5036"/>
    <w:rsid w:val="008D28D4"/>
    <w:rsid w:val="008D7863"/>
    <w:rsid w:val="008F25B0"/>
    <w:rsid w:val="008F42CE"/>
    <w:rsid w:val="008F7960"/>
    <w:rsid w:val="009064A4"/>
    <w:rsid w:val="009068C8"/>
    <w:rsid w:val="00911683"/>
    <w:rsid w:val="00923348"/>
    <w:rsid w:val="009247DF"/>
    <w:rsid w:val="00924F2A"/>
    <w:rsid w:val="00925139"/>
    <w:rsid w:val="00931433"/>
    <w:rsid w:val="00932DCC"/>
    <w:rsid w:val="00933190"/>
    <w:rsid w:val="00933232"/>
    <w:rsid w:val="00940D04"/>
    <w:rsid w:val="00943E4D"/>
    <w:rsid w:val="00947A1D"/>
    <w:rsid w:val="0095133A"/>
    <w:rsid w:val="009541D3"/>
    <w:rsid w:val="009544FB"/>
    <w:rsid w:val="009551A8"/>
    <w:rsid w:val="00957825"/>
    <w:rsid w:val="00961667"/>
    <w:rsid w:val="009626E2"/>
    <w:rsid w:val="00970AD4"/>
    <w:rsid w:val="00970E2A"/>
    <w:rsid w:val="0097638B"/>
    <w:rsid w:val="00976CD4"/>
    <w:rsid w:val="00983EB5"/>
    <w:rsid w:val="0099518F"/>
    <w:rsid w:val="009A43E8"/>
    <w:rsid w:val="009A60B9"/>
    <w:rsid w:val="009A7560"/>
    <w:rsid w:val="009B2790"/>
    <w:rsid w:val="009B2AA1"/>
    <w:rsid w:val="009B3AF1"/>
    <w:rsid w:val="009B4193"/>
    <w:rsid w:val="009B648B"/>
    <w:rsid w:val="009C0C0E"/>
    <w:rsid w:val="009C1E69"/>
    <w:rsid w:val="009C2224"/>
    <w:rsid w:val="009C2625"/>
    <w:rsid w:val="009C2D21"/>
    <w:rsid w:val="009C6517"/>
    <w:rsid w:val="009D39DE"/>
    <w:rsid w:val="009D5873"/>
    <w:rsid w:val="009D6D72"/>
    <w:rsid w:val="009E2EA8"/>
    <w:rsid w:val="009E3978"/>
    <w:rsid w:val="009E771B"/>
    <w:rsid w:val="009F3C8F"/>
    <w:rsid w:val="009F4F54"/>
    <w:rsid w:val="009F5473"/>
    <w:rsid w:val="00A00C3D"/>
    <w:rsid w:val="00A02752"/>
    <w:rsid w:val="00A03AB7"/>
    <w:rsid w:val="00A03DF5"/>
    <w:rsid w:val="00A07BFA"/>
    <w:rsid w:val="00A11931"/>
    <w:rsid w:val="00A11997"/>
    <w:rsid w:val="00A12076"/>
    <w:rsid w:val="00A15581"/>
    <w:rsid w:val="00A161AA"/>
    <w:rsid w:val="00A16D8A"/>
    <w:rsid w:val="00A2524F"/>
    <w:rsid w:val="00A252EB"/>
    <w:rsid w:val="00A26AB2"/>
    <w:rsid w:val="00A350AF"/>
    <w:rsid w:val="00A36629"/>
    <w:rsid w:val="00A37490"/>
    <w:rsid w:val="00A415ED"/>
    <w:rsid w:val="00A46E13"/>
    <w:rsid w:val="00A511E8"/>
    <w:rsid w:val="00A51F4F"/>
    <w:rsid w:val="00A572E5"/>
    <w:rsid w:val="00A60AF1"/>
    <w:rsid w:val="00A638AE"/>
    <w:rsid w:val="00A70A56"/>
    <w:rsid w:val="00A70BE8"/>
    <w:rsid w:val="00A7519D"/>
    <w:rsid w:val="00A76C1F"/>
    <w:rsid w:val="00A77EEC"/>
    <w:rsid w:val="00A80249"/>
    <w:rsid w:val="00A808D1"/>
    <w:rsid w:val="00A85F1F"/>
    <w:rsid w:val="00A87102"/>
    <w:rsid w:val="00A87667"/>
    <w:rsid w:val="00A9007A"/>
    <w:rsid w:val="00A9333B"/>
    <w:rsid w:val="00A933B6"/>
    <w:rsid w:val="00A95481"/>
    <w:rsid w:val="00A9649E"/>
    <w:rsid w:val="00A96D60"/>
    <w:rsid w:val="00AA2914"/>
    <w:rsid w:val="00AB47D2"/>
    <w:rsid w:val="00AC037D"/>
    <w:rsid w:val="00AC1DF6"/>
    <w:rsid w:val="00AC39FA"/>
    <w:rsid w:val="00AC6B87"/>
    <w:rsid w:val="00AC76D0"/>
    <w:rsid w:val="00AC7D11"/>
    <w:rsid w:val="00AD0AAC"/>
    <w:rsid w:val="00AD0D5E"/>
    <w:rsid w:val="00AD1C4E"/>
    <w:rsid w:val="00AD272D"/>
    <w:rsid w:val="00AD762E"/>
    <w:rsid w:val="00AE094A"/>
    <w:rsid w:val="00AE228D"/>
    <w:rsid w:val="00AE6F08"/>
    <w:rsid w:val="00AF0DD1"/>
    <w:rsid w:val="00AF55B0"/>
    <w:rsid w:val="00AF7B06"/>
    <w:rsid w:val="00B03B20"/>
    <w:rsid w:val="00B03F0D"/>
    <w:rsid w:val="00B04ADC"/>
    <w:rsid w:val="00B05E39"/>
    <w:rsid w:val="00B067F6"/>
    <w:rsid w:val="00B07278"/>
    <w:rsid w:val="00B10590"/>
    <w:rsid w:val="00B1445B"/>
    <w:rsid w:val="00B164FA"/>
    <w:rsid w:val="00B21B08"/>
    <w:rsid w:val="00B22E02"/>
    <w:rsid w:val="00B247D8"/>
    <w:rsid w:val="00B40691"/>
    <w:rsid w:val="00B41A08"/>
    <w:rsid w:val="00B42606"/>
    <w:rsid w:val="00B505FC"/>
    <w:rsid w:val="00B50F65"/>
    <w:rsid w:val="00B51A05"/>
    <w:rsid w:val="00B53C3D"/>
    <w:rsid w:val="00B575BA"/>
    <w:rsid w:val="00B75725"/>
    <w:rsid w:val="00B75E21"/>
    <w:rsid w:val="00B75EE1"/>
    <w:rsid w:val="00B76040"/>
    <w:rsid w:val="00B80BAA"/>
    <w:rsid w:val="00B82024"/>
    <w:rsid w:val="00B832DC"/>
    <w:rsid w:val="00B85437"/>
    <w:rsid w:val="00B85CB6"/>
    <w:rsid w:val="00B9184D"/>
    <w:rsid w:val="00B92CEA"/>
    <w:rsid w:val="00B94AAF"/>
    <w:rsid w:val="00B964A4"/>
    <w:rsid w:val="00BA0703"/>
    <w:rsid w:val="00BA22AE"/>
    <w:rsid w:val="00BA5160"/>
    <w:rsid w:val="00BA5926"/>
    <w:rsid w:val="00BA7F90"/>
    <w:rsid w:val="00BB0CB3"/>
    <w:rsid w:val="00BB262E"/>
    <w:rsid w:val="00BC2A0F"/>
    <w:rsid w:val="00BC401E"/>
    <w:rsid w:val="00BC4714"/>
    <w:rsid w:val="00BC4CF3"/>
    <w:rsid w:val="00BC61B8"/>
    <w:rsid w:val="00BC6422"/>
    <w:rsid w:val="00BD1EB4"/>
    <w:rsid w:val="00BD3677"/>
    <w:rsid w:val="00BD44BB"/>
    <w:rsid w:val="00BD5684"/>
    <w:rsid w:val="00BD5E3A"/>
    <w:rsid w:val="00BD645C"/>
    <w:rsid w:val="00BE1900"/>
    <w:rsid w:val="00BE228F"/>
    <w:rsid w:val="00BE48BA"/>
    <w:rsid w:val="00BE68B0"/>
    <w:rsid w:val="00BE693D"/>
    <w:rsid w:val="00BE76E3"/>
    <w:rsid w:val="00BF1EDF"/>
    <w:rsid w:val="00BF4C06"/>
    <w:rsid w:val="00BF5837"/>
    <w:rsid w:val="00C01400"/>
    <w:rsid w:val="00C031EA"/>
    <w:rsid w:val="00C05268"/>
    <w:rsid w:val="00C064E7"/>
    <w:rsid w:val="00C11FCF"/>
    <w:rsid w:val="00C15D36"/>
    <w:rsid w:val="00C204C6"/>
    <w:rsid w:val="00C21016"/>
    <w:rsid w:val="00C21A70"/>
    <w:rsid w:val="00C25146"/>
    <w:rsid w:val="00C25EDE"/>
    <w:rsid w:val="00C27BE3"/>
    <w:rsid w:val="00C30B86"/>
    <w:rsid w:val="00C32AFC"/>
    <w:rsid w:val="00C35AEA"/>
    <w:rsid w:val="00C42037"/>
    <w:rsid w:val="00C423AB"/>
    <w:rsid w:val="00C4392F"/>
    <w:rsid w:val="00C439A6"/>
    <w:rsid w:val="00C4670C"/>
    <w:rsid w:val="00C47447"/>
    <w:rsid w:val="00C52156"/>
    <w:rsid w:val="00C61B1A"/>
    <w:rsid w:val="00C61E25"/>
    <w:rsid w:val="00C639A0"/>
    <w:rsid w:val="00C6462A"/>
    <w:rsid w:val="00C70496"/>
    <w:rsid w:val="00C750BF"/>
    <w:rsid w:val="00C7607A"/>
    <w:rsid w:val="00C763EE"/>
    <w:rsid w:val="00C83093"/>
    <w:rsid w:val="00C9075D"/>
    <w:rsid w:val="00C94155"/>
    <w:rsid w:val="00C97955"/>
    <w:rsid w:val="00CA61EC"/>
    <w:rsid w:val="00CA740C"/>
    <w:rsid w:val="00CA7673"/>
    <w:rsid w:val="00CB6C9B"/>
    <w:rsid w:val="00CB77C7"/>
    <w:rsid w:val="00CC0F83"/>
    <w:rsid w:val="00CC19DB"/>
    <w:rsid w:val="00CD27F0"/>
    <w:rsid w:val="00CD2A10"/>
    <w:rsid w:val="00CD3A98"/>
    <w:rsid w:val="00CD517A"/>
    <w:rsid w:val="00CE0953"/>
    <w:rsid w:val="00CE49CD"/>
    <w:rsid w:val="00CE6289"/>
    <w:rsid w:val="00CF33AC"/>
    <w:rsid w:val="00CF5E74"/>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3FA1"/>
    <w:rsid w:val="00D876D4"/>
    <w:rsid w:val="00D93FC2"/>
    <w:rsid w:val="00DB255D"/>
    <w:rsid w:val="00DB417C"/>
    <w:rsid w:val="00DB45CE"/>
    <w:rsid w:val="00DB4C9C"/>
    <w:rsid w:val="00DB5F76"/>
    <w:rsid w:val="00DB6EE3"/>
    <w:rsid w:val="00DC5867"/>
    <w:rsid w:val="00DC679A"/>
    <w:rsid w:val="00DD1BCD"/>
    <w:rsid w:val="00DD7A3B"/>
    <w:rsid w:val="00DE48BB"/>
    <w:rsid w:val="00DE4BAD"/>
    <w:rsid w:val="00DE5733"/>
    <w:rsid w:val="00DE7B1C"/>
    <w:rsid w:val="00DF0AE2"/>
    <w:rsid w:val="00DF1C71"/>
    <w:rsid w:val="00DF5CD7"/>
    <w:rsid w:val="00E01D99"/>
    <w:rsid w:val="00E1004F"/>
    <w:rsid w:val="00E124DE"/>
    <w:rsid w:val="00E1349F"/>
    <w:rsid w:val="00E17560"/>
    <w:rsid w:val="00E20CF7"/>
    <w:rsid w:val="00E244FB"/>
    <w:rsid w:val="00E26192"/>
    <w:rsid w:val="00E3286F"/>
    <w:rsid w:val="00E34D80"/>
    <w:rsid w:val="00E36357"/>
    <w:rsid w:val="00E431EF"/>
    <w:rsid w:val="00E46132"/>
    <w:rsid w:val="00E52C28"/>
    <w:rsid w:val="00E6583A"/>
    <w:rsid w:val="00E66FAF"/>
    <w:rsid w:val="00E70F1F"/>
    <w:rsid w:val="00E72400"/>
    <w:rsid w:val="00E72855"/>
    <w:rsid w:val="00E7499D"/>
    <w:rsid w:val="00E757D2"/>
    <w:rsid w:val="00E76047"/>
    <w:rsid w:val="00E762C6"/>
    <w:rsid w:val="00E77FA0"/>
    <w:rsid w:val="00E852B4"/>
    <w:rsid w:val="00E9159F"/>
    <w:rsid w:val="00E958C0"/>
    <w:rsid w:val="00E95EE5"/>
    <w:rsid w:val="00E97B5C"/>
    <w:rsid w:val="00EA0B00"/>
    <w:rsid w:val="00EA2969"/>
    <w:rsid w:val="00EA3D92"/>
    <w:rsid w:val="00EB112B"/>
    <w:rsid w:val="00EB4FD5"/>
    <w:rsid w:val="00EB793E"/>
    <w:rsid w:val="00EC0515"/>
    <w:rsid w:val="00EC1082"/>
    <w:rsid w:val="00EC2B40"/>
    <w:rsid w:val="00EC497C"/>
    <w:rsid w:val="00EC6906"/>
    <w:rsid w:val="00ED0040"/>
    <w:rsid w:val="00ED29C4"/>
    <w:rsid w:val="00ED4800"/>
    <w:rsid w:val="00EE082B"/>
    <w:rsid w:val="00EE41B6"/>
    <w:rsid w:val="00EE6E48"/>
    <w:rsid w:val="00EF38B4"/>
    <w:rsid w:val="00EF3E70"/>
    <w:rsid w:val="00EF4A3D"/>
    <w:rsid w:val="00F004BD"/>
    <w:rsid w:val="00F02C4B"/>
    <w:rsid w:val="00F0644B"/>
    <w:rsid w:val="00F11CB5"/>
    <w:rsid w:val="00F13597"/>
    <w:rsid w:val="00F13634"/>
    <w:rsid w:val="00F14E95"/>
    <w:rsid w:val="00F17EA7"/>
    <w:rsid w:val="00F211FD"/>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65494"/>
    <w:rsid w:val="00F70622"/>
    <w:rsid w:val="00F71352"/>
    <w:rsid w:val="00F75025"/>
    <w:rsid w:val="00F75C7E"/>
    <w:rsid w:val="00F76DD4"/>
    <w:rsid w:val="00F81B11"/>
    <w:rsid w:val="00F846A5"/>
    <w:rsid w:val="00F868CB"/>
    <w:rsid w:val="00F918AF"/>
    <w:rsid w:val="00F9486B"/>
    <w:rsid w:val="00FA0802"/>
    <w:rsid w:val="00FA1660"/>
    <w:rsid w:val="00FA16C8"/>
    <w:rsid w:val="00FA3724"/>
    <w:rsid w:val="00FA5342"/>
    <w:rsid w:val="00FB2461"/>
    <w:rsid w:val="00FB2FE8"/>
    <w:rsid w:val="00FB5429"/>
    <w:rsid w:val="00FB690E"/>
    <w:rsid w:val="00FC05F7"/>
    <w:rsid w:val="00FC192B"/>
    <w:rsid w:val="00FC4BDA"/>
    <w:rsid w:val="00FC7ED3"/>
    <w:rsid w:val="00FD0397"/>
    <w:rsid w:val="00FD7D52"/>
    <w:rsid w:val="00FD7FB3"/>
    <w:rsid w:val="00FE092A"/>
    <w:rsid w:val="00FE3A07"/>
    <w:rsid w:val="00FF0E28"/>
    <w:rsid w:val="00FF67C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035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customStyle="1" w:styleId="BodyTextIndent31">
    <w:name w:val="Body Text Indent 31"/>
    <w:basedOn w:val="Normal"/>
    <w:rsid w:val="0023399C"/>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Liniuta">
    <w:name w:val="Liniuta"/>
    <w:basedOn w:val="ListParagraph"/>
    <w:link w:val="LiniutaChar"/>
    <w:qFormat/>
    <w:rsid w:val="00E77FA0"/>
    <w:pPr>
      <w:numPr>
        <w:numId w:val="17"/>
      </w:numPr>
    </w:pPr>
    <w:rPr>
      <w:rFonts w:ascii="Arial Narrow" w:eastAsia="ArialMT" w:hAnsi="Arial Narrow" w:cs="ArialMT"/>
      <w:sz w:val="28"/>
      <w:szCs w:val="28"/>
    </w:rPr>
  </w:style>
  <w:style w:type="character" w:customStyle="1" w:styleId="LiniutaChar">
    <w:name w:val="Liniuta Char"/>
    <w:basedOn w:val="ListParagraphChar"/>
    <w:link w:val="Liniuta"/>
    <w:rsid w:val="00E77FA0"/>
    <w:rPr>
      <w:rFonts w:ascii="Arial Narrow" w:eastAsia="ArialMT" w:hAnsi="Arial Narrow" w:cs="ArialMT"/>
      <w:sz w:val="28"/>
      <w:szCs w:val="28"/>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72845279">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63106771">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A13A-0766-495E-ACE7-DBC196A1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2010</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13644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53</cp:revision>
  <cp:lastPrinted>2019-12-23T06:16:00Z</cp:lastPrinted>
  <dcterms:created xsi:type="dcterms:W3CDTF">2019-07-16T05:58:00Z</dcterms:created>
  <dcterms:modified xsi:type="dcterms:W3CDTF">2020-02-14T06:16:00Z</dcterms:modified>
</cp:coreProperties>
</file>