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Default="00C45502" w:rsidP="00AC6B87">
      <w:pPr>
        <w:pStyle w:val="Header"/>
        <w:tabs>
          <w:tab w:val="clear" w:pos="4680"/>
          <w:tab w:val="clear" w:pos="9360"/>
          <w:tab w:val="left" w:pos="9000"/>
        </w:tabs>
        <w:rPr>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14.5pt;margin-top:-7.3pt;width:81.4pt;height:65.45pt;z-index:-251658240">
            <v:imagedata r:id="rId7" o:title=""/>
          </v:shape>
          <o:OLEObject Type="Embed" ProgID="CorelDRAW.Graphic.13" ShapeID="_x0000_s1046" DrawAspect="Content" ObjectID="_1655111287" r:id="rId8"/>
        </w:object>
      </w:r>
      <w:r w:rsidR="00E577AB">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Pr>
          <w:lang w:val="it-IT"/>
        </w:rPr>
        <w:t xml:space="preserve">                     </w:t>
      </w:r>
    </w:p>
    <w:p w:rsidR="008F25B0" w:rsidRPr="00C45343" w:rsidRDefault="001B2FE8" w:rsidP="001B2FE8">
      <w:pPr>
        <w:pStyle w:val="Header"/>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sidR="00C45343">
        <w:rPr>
          <w:rFonts w:ascii="Times New Roman" w:hAnsi="Times New Roman"/>
          <w:b/>
          <w:sz w:val="28"/>
          <w:szCs w:val="28"/>
          <w:lang w:val="it-IT"/>
        </w:rPr>
        <w:t xml:space="preserve">, Apelor </w:t>
      </w:r>
      <w:r w:rsidR="00C45343">
        <w:rPr>
          <w:rFonts w:ascii="Times New Roman" w:hAnsi="Times New Roman"/>
          <w:b/>
          <w:sz w:val="28"/>
          <w:szCs w:val="28"/>
          <w:lang w:val="ro-RO"/>
        </w:rPr>
        <w:t>și Pădurilor</w:t>
      </w:r>
    </w:p>
    <w:p w:rsidR="0089789D" w:rsidRPr="00E757D2" w:rsidRDefault="001B2FE8" w:rsidP="001B2FE8">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0D01FE" w:rsidP="000D01FE">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w:t>
            </w:r>
            <w:r w:rsidR="00E752A2">
              <w:rPr>
                <w:rFonts w:ascii="Times New Roman" w:hAnsi="Times New Roman"/>
                <w:b/>
                <w:bCs/>
                <w:sz w:val="28"/>
                <w:szCs w:val="28"/>
                <w:lang w:val="fr-FR"/>
              </w:rPr>
              <w:t xml:space="preserve"> SUCEAVA</w:t>
            </w:r>
          </w:p>
        </w:tc>
      </w:tr>
    </w:tbl>
    <w:p w:rsidR="002E0FB0" w:rsidRPr="00276235" w:rsidRDefault="0089789D" w:rsidP="00372045">
      <w:pPr>
        <w:spacing w:after="0"/>
        <w:ind w:right="-1"/>
        <w:rPr>
          <w:rFonts w:ascii="Arial" w:hAnsi="Arial" w:cs="Arial"/>
          <w:sz w:val="24"/>
          <w:szCs w:val="24"/>
        </w:rPr>
      </w:pPr>
      <w:r w:rsidRPr="004075B3">
        <w:rPr>
          <w:rFonts w:ascii="Times New Roman" w:hAnsi="Times New Roman"/>
          <w:b/>
          <w:bCs/>
          <w:color w:val="FFFFFF"/>
          <w:sz w:val="28"/>
          <w:szCs w:val="28"/>
          <w:lang w:val="fr-FR"/>
        </w:rPr>
        <w:t>DE STAT</w:t>
      </w:r>
      <w:bookmarkStart w:id="0" w:name="_GoBack"/>
      <w:bookmarkEnd w:id="0"/>
    </w:p>
    <w:p w:rsidR="002E0FB0" w:rsidRPr="00276235" w:rsidRDefault="002E0FB0" w:rsidP="002E0FB0">
      <w:pPr>
        <w:spacing w:after="0" w:line="240" w:lineRule="auto"/>
        <w:jc w:val="both"/>
        <w:rPr>
          <w:rFonts w:ascii="Arial" w:hAnsi="Arial" w:cs="Arial"/>
          <w:b/>
          <w:bCs/>
          <w:sz w:val="24"/>
          <w:szCs w:val="24"/>
        </w:rPr>
      </w:pPr>
      <w:r w:rsidRPr="00276235">
        <w:rPr>
          <w:rFonts w:ascii="Arial" w:hAnsi="Arial" w:cs="Arial"/>
          <w:b/>
          <w:sz w:val="24"/>
          <w:szCs w:val="24"/>
        </w:rPr>
        <w:t xml:space="preserve">                                              DECIZIA ETAPEI DE ÎNCADRARE</w:t>
      </w:r>
    </w:p>
    <w:p w:rsidR="002E0FB0" w:rsidRPr="00276235" w:rsidRDefault="002E0FB0" w:rsidP="002E0FB0">
      <w:pPr>
        <w:pStyle w:val="Heading2"/>
        <w:tabs>
          <w:tab w:val="center" w:pos="4987"/>
          <w:tab w:val="left" w:pos="7650"/>
        </w:tabs>
        <w:jc w:val="center"/>
        <w:rPr>
          <w:rFonts w:ascii="Arial" w:hAnsi="Arial" w:cs="Arial"/>
        </w:rPr>
      </w:pPr>
      <w:r w:rsidRPr="00276235">
        <w:rPr>
          <w:rFonts w:ascii="Arial" w:hAnsi="Arial" w:cs="Arial"/>
        </w:rPr>
        <w:t xml:space="preserve">Nr. </w:t>
      </w:r>
      <w:r w:rsidR="00C45343">
        <w:rPr>
          <w:rFonts w:ascii="Arial" w:hAnsi="Arial" w:cs="Arial"/>
        </w:rPr>
        <w:t xml:space="preserve">          </w:t>
      </w:r>
      <w:r w:rsidRPr="00276235">
        <w:rPr>
          <w:rFonts w:ascii="Arial" w:hAnsi="Arial" w:cs="Arial"/>
        </w:rPr>
        <w:t xml:space="preserve">din </w:t>
      </w:r>
      <w:r w:rsidR="00FA6833">
        <w:rPr>
          <w:rFonts w:ascii="Arial" w:hAnsi="Arial" w:cs="Arial"/>
        </w:rPr>
        <w:t xml:space="preserve"> 09.07.2020</w:t>
      </w:r>
      <w:r w:rsidRPr="00276235">
        <w:rPr>
          <w:rFonts w:ascii="Arial" w:hAnsi="Arial" w:cs="Arial"/>
        </w:rPr>
        <w:t xml:space="preserve"> </w:t>
      </w:r>
    </w:p>
    <w:p w:rsidR="002E0FB0" w:rsidRPr="00300068" w:rsidRDefault="00FA6833" w:rsidP="002E0FB0">
      <w:pPr>
        <w:autoSpaceDE w:val="0"/>
        <w:spacing w:after="0" w:line="240" w:lineRule="auto"/>
        <w:ind w:firstLine="708"/>
        <w:jc w:val="both"/>
        <w:rPr>
          <w:rFonts w:ascii="Arial" w:hAnsi="Arial" w:cs="Arial"/>
          <w:sz w:val="24"/>
          <w:szCs w:val="24"/>
          <w:lang w:val="ro-RO"/>
        </w:rPr>
      </w:pPr>
      <w:r w:rsidRPr="00B35CC3">
        <w:rPr>
          <w:rFonts w:ascii="Arial" w:hAnsi="Arial" w:cs="Arial"/>
          <w:b/>
          <w:sz w:val="24"/>
          <w:szCs w:val="24"/>
        </w:rPr>
        <w:t>ORAȘUL LITENI</w:t>
      </w:r>
      <w:r w:rsidRPr="00B35CC3">
        <w:rPr>
          <w:rFonts w:ascii="Arial" w:hAnsi="Arial" w:cs="Arial"/>
          <w:b/>
          <w:sz w:val="24"/>
          <w:szCs w:val="24"/>
          <w:lang w:val="ro-RO"/>
        </w:rPr>
        <w:t>,</w:t>
      </w:r>
      <w:r w:rsidRPr="00B35CC3">
        <w:rPr>
          <w:rFonts w:ascii="Arial" w:hAnsi="Arial" w:cs="Arial"/>
          <w:b/>
          <w:sz w:val="24"/>
          <w:szCs w:val="24"/>
        </w:rPr>
        <w:t xml:space="preserve"> </w:t>
      </w:r>
      <w:r w:rsidRPr="00B35CC3">
        <w:rPr>
          <w:rFonts w:ascii="Arial" w:hAnsi="Arial" w:cs="Arial"/>
          <w:sz w:val="24"/>
          <w:szCs w:val="24"/>
        </w:rPr>
        <w:t>str. Mihail Sadoveanu, nr.17</w:t>
      </w:r>
      <w:r w:rsidR="00B35CC3">
        <w:rPr>
          <w:rFonts w:ascii="Times New Roman" w:hAnsi="Times New Roman"/>
          <w:sz w:val="24"/>
          <w:szCs w:val="24"/>
        </w:rPr>
        <w:t xml:space="preserve">, </w:t>
      </w:r>
      <w:r w:rsidR="00300068" w:rsidRPr="00300068">
        <w:rPr>
          <w:rFonts w:ascii="Arial" w:hAnsi="Arial" w:cs="Arial"/>
          <w:sz w:val="24"/>
          <w:szCs w:val="24"/>
        </w:rPr>
        <w:t>județul Suceava</w:t>
      </w:r>
      <w:r w:rsidR="008F0A32" w:rsidRPr="00300068">
        <w:rPr>
          <w:rFonts w:ascii="Arial" w:hAnsi="Arial" w:cs="Arial"/>
          <w:sz w:val="24"/>
          <w:szCs w:val="24"/>
        </w:rPr>
        <w:t>,</w:t>
      </w:r>
      <w:r w:rsidR="002E0FB0" w:rsidRPr="00300068">
        <w:rPr>
          <w:rStyle w:val="sttpar"/>
          <w:rFonts w:ascii="Arial" w:hAnsi="Arial" w:cs="Arial"/>
          <w:sz w:val="24"/>
          <w:szCs w:val="24"/>
          <w:lang w:val="pt-BR"/>
        </w:rPr>
        <w:t xml:space="preserve"> </w:t>
      </w:r>
      <w:r w:rsidR="002E0FB0" w:rsidRPr="00300068">
        <w:rPr>
          <w:rFonts w:ascii="Arial" w:hAnsi="Arial" w:cs="Arial"/>
          <w:sz w:val="24"/>
          <w:szCs w:val="24"/>
          <w:lang w:val="ro-RO"/>
        </w:rPr>
        <w:t>înregistrată la APM Suceava cu nr</w:t>
      </w:r>
      <w:r w:rsidR="002E0FB0" w:rsidRPr="003A1ADB">
        <w:rPr>
          <w:rFonts w:ascii="Arial" w:hAnsi="Arial" w:cs="Arial"/>
          <w:sz w:val="24"/>
          <w:szCs w:val="24"/>
          <w:lang w:val="ro-RO"/>
        </w:rPr>
        <w:t xml:space="preserve">. </w:t>
      </w:r>
      <w:r w:rsidR="003A1ADB" w:rsidRPr="003A1ADB">
        <w:rPr>
          <w:rFonts w:ascii="Arial" w:hAnsi="Arial" w:cs="Arial"/>
          <w:sz w:val="24"/>
          <w:szCs w:val="24"/>
        </w:rPr>
        <w:t>4772/12.05.2020</w:t>
      </w:r>
      <w:proofErr w:type="gramStart"/>
      <w:r w:rsidR="002E0FB0" w:rsidRPr="003A1ADB">
        <w:rPr>
          <w:rFonts w:ascii="Arial" w:hAnsi="Arial" w:cs="Arial"/>
          <w:spacing w:val="-6"/>
          <w:sz w:val="24"/>
          <w:szCs w:val="24"/>
          <w:lang w:val="ro-RO"/>
        </w:rPr>
        <w:t>,</w:t>
      </w:r>
      <w:r w:rsidR="002E0FB0" w:rsidRPr="00300068">
        <w:rPr>
          <w:rFonts w:ascii="Arial" w:hAnsi="Arial" w:cs="Arial"/>
          <w:sz w:val="24"/>
          <w:szCs w:val="24"/>
          <w:lang w:val="ro-RO"/>
        </w:rPr>
        <w:t xml:space="preserve">  în</w:t>
      </w:r>
      <w:proofErr w:type="gramEnd"/>
      <w:r w:rsidR="002E0FB0" w:rsidRPr="00300068">
        <w:rPr>
          <w:rFonts w:ascii="Arial" w:hAnsi="Arial" w:cs="Arial"/>
          <w:sz w:val="24"/>
          <w:szCs w:val="24"/>
          <w:lang w:val="ro-RO"/>
        </w:rPr>
        <w:t xml:space="preserve"> baza:</w:t>
      </w:r>
    </w:p>
    <w:p w:rsidR="002E0FB0" w:rsidRPr="008D794C" w:rsidRDefault="002E0FB0" w:rsidP="00DB2E62">
      <w:pPr>
        <w:pStyle w:val="ListParagraph"/>
        <w:numPr>
          <w:ilvl w:val="0"/>
          <w:numId w:val="1"/>
        </w:numPr>
        <w:autoSpaceDE w:val="0"/>
        <w:ind w:left="709" w:hanging="283"/>
        <w:jc w:val="both"/>
        <w:rPr>
          <w:rFonts w:ascii="Arial" w:hAnsi="Arial" w:cs="Arial"/>
          <w:sz w:val="24"/>
          <w:szCs w:val="24"/>
          <w:lang w:val="ro-RO" w:eastAsia="ro-RO"/>
        </w:rPr>
      </w:pPr>
      <w:r w:rsidRPr="008D794C">
        <w:rPr>
          <w:rFonts w:ascii="Arial" w:hAnsi="Arial" w:cs="Arial"/>
          <w:b/>
          <w:sz w:val="24"/>
          <w:szCs w:val="24"/>
          <w:lang w:val="ro-RO" w:eastAsia="ro-RO"/>
        </w:rPr>
        <w:t xml:space="preserve">Legii nr. 292/2018 </w:t>
      </w:r>
      <w:r w:rsidRPr="008D794C">
        <w:rPr>
          <w:rFonts w:ascii="Arial" w:hAnsi="Arial" w:cs="Arial"/>
          <w:sz w:val="24"/>
          <w:szCs w:val="24"/>
          <w:lang w:val="ro-RO" w:eastAsia="ro-RO"/>
        </w:rPr>
        <w:t>p</w:t>
      </w:r>
      <w:r w:rsidRPr="008D794C">
        <w:rPr>
          <w:rFonts w:ascii="Arial" w:hAnsi="Arial" w:cs="Arial"/>
          <w:sz w:val="24"/>
          <w:szCs w:val="24"/>
        </w:rPr>
        <w:t>rivind evaluarea impactului anumitor proiecte publice şi private asupra mediului</w:t>
      </w:r>
      <w:r w:rsidRPr="008D794C">
        <w:rPr>
          <w:rFonts w:ascii="Arial" w:hAnsi="Arial" w:cs="Arial"/>
          <w:sz w:val="24"/>
          <w:szCs w:val="24"/>
          <w:lang w:val="ro-RO" w:eastAsia="ro-RO"/>
        </w:rPr>
        <w:t>;</w:t>
      </w:r>
    </w:p>
    <w:p w:rsidR="002E0FB0" w:rsidRPr="00737BBD" w:rsidRDefault="002E0FB0" w:rsidP="00DB2E62">
      <w:pPr>
        <w:pStyle w:val="ListParagraph"/>
        <w:numPr>
          <w:ilvl w:val="0"/>
          <w:numId w:val="1"/>
        </w:numPr>
        <w:autoSpaceDE w:val="0"/>
        <w:ind w:left="709" w:hanging="283"/>
        <w:jc w:val="both"/>
        <w:rPr>
          <w:rFonts w:ascii="Arial" w:hAnsi="Arial" w:cs="Arial"/>
          <w:sz w:val="24"/>
          <w:szCs w:val="24"/>
          <w:lang w:val="ro-RO"/>
        </w:rPr>
      </w:pPr>
      <w:r w:rsidRPr="00276235">
        <w:rPr>
          <w:rFonts w:ascii="Arial" w:hAnsi="Arial" w:cs="Arial"/>
          <w:b/>
          <w:sz w:val="24"/>
          <w:szCs w:val="24"/>
          <w:lang w:val="ro-RO"/>
        </w:rPr>
        <w:t>Ordonanţei de Urgenţă a Guvernului nr. 57/2007</w:t>
      </w:r>
      <w:r w:rsidRPr="00276235">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276235">
        <w:rPr>
          <w:rFonts w:ascii="Arial" w:hAnsi="Arial" w:cs="Arial"/>
          <w:b/>
          <w:sz w:val="24"/>
          <w:szCs w:val="24"/>
          <w:lang w:val="ro-RO"/>
        </w:rPr>
        <w:t>Legea nr. 49/2011</w:t>
      </w:r>
      <w:r w:rsidRPr="00276235">
        <w:rPr>
          <w:rFonts w:ascii="Arial" w:hAnsi="Arial" w:cs="Arial"/>
          <w:sz w:val="24"/>
          <w:szCs w:val="24"/>
          <w:lang w:val="ro-RO"/>
        </w:rPr>
        <w:t xml:space="preserve">, cu modificările şi </w:t>
      </w:r>
      <w:r w:rsidRPr="00737BBD">
        <w:rPr>
          <w:rFonts w:ascii="Arial" w:hAnsi="Arial" w:cs="Arial"/>
          <w:sz w:val="24"/>
          <w:szCs w:val="24"/>
          <w:lang w:val="ro-RO"/>
        </w:rPr>
        <w:t>completările ulterioare,</w:t>
      </w:r>
    </w:p>
    <w:p w:rsidR="002E0FB0" w:rsidRPr="00B35CC3" w:rsidRDefault="002E0FB0" w:rsidP="002E0FB0">
      <w:pPr>
        <w:autoSpaceDE w:val="0"/>
        <w:autoSpaceDN w:val="0"/>
        <w:adjustRightInd w:val="0"/>
        <w:spacing w:after="0" w:line="240" w:lineRule="auto"/>
        <w:jc w:val="both"/>
        <w:rPr>
          <w:rFonts w:ascii="Arial" w:hAnsi="Arial" w:cs="Arial"/>
          <w:sz w:val="24"/>
          <w:szCs w:val="24"/>
          <w:lang w:val="ro-RO"/>
        </w:rPr>
      </w:pPr>
      <w:r w:rsidRPr="00737BBD">
        <w:rPr>
          <w:rFonts w:ascii="Arial" w:hAnsi="Arial" w:cs="Arial"/>
          <w:sz w:val="24"/>
          <w:szCs w:val="24"/>
          <w:lang w:val="ro-RO"/>
        </w:rPr>
        <w:t xml:space="preserve">autoritatea competentă pentru protecţia mediului, APM Suceava decide, ca urmare a consultărilor desfăşurate în cadrul şedinţei Comisiei de Analiză Tehnică din data de </w:t>
      </w:r>
      <w:r w:rsidR="00B35CC3" w:rsidRPr="00B35CC3">
        <w:rPr>
          <w:rStyle w:val="sttpar"/>
          <w:rFonts w:ascii="Arial" w:hAnsi="Arial" w:cs="Arial"/>
          <w:sz w:val="24"/>
          <w:szCs w:val="24"/>
          <w:lang w:val="it-IT"/>
        </w:rPr>
        <w:t>19.06.2020</w:t>
      </w:r>
      <w:r w:rsidRPr="00737BBD">
        <w:rPr>
          <w:rFonts w:ascii="Arial" w:hAnsi="Arial" w:cs="Arial"/>
          <w:sz w:val="24"/>
          <w:szCs w:val="24"/>
          <w:lang w:val="ro-RO"/>
        </w:rPr>
        <w:t xml:space="preserve">, că </w:t>
      </w:r>
      <w:r w:rsidR="00B35CC3">
        <w:rPr>
          <w:rFonts w:ascii="Arial" w:hAnsi="Arial" w:cs="Arial"/>
          <w:sz w:val="24"/>
          <w:szCs w:val="24"/>
          <w:lang w:val="ro-RO"/>
        </w:rPr>
        <w:t xml:space="preserve">proiectul </w:t>
      </w:r>
      <w:r w:rsidR="003A1ADB" w:rsidRPr="003A1ADB">
        <w:rPr>
          <w:rFonts w:ascii="Arial" w:hAnsi="Arial" w:cs="Arial"/>
          <w:b/>
          <w:sz w:val="24"/>
          <w:szCs w:val="24"/>
        </w:rPr>
        <w:t>“Întocmirea documentațiilor și autorizarea lucrărilor de modernizare drumuri de interes local din satul Rotunda, orașul Liteni</w:t>
      </w:r>
      <w:r w:rsidR="003A1ADB" w:rsidRPr="003A1ADB">
        <w:rPr>
          <w:rFonts w:ascii="Arial" w:hAnsi="Arial" w:cs="Arial"/>
          <w:b/>
          <w:sz w:val="24"/>
          <w:szCs w:val="24"/>
          <w:lang w:val="ro-RO"/>
        </w:rPr>
        <w:t>, județul Suceava</w:t>
      </w:r>
      <w:r w:rsidR="003A1ADB" w:rsidRPr="003A1ADB">
        <w:rPr>
          <w:rFonts w:ascii="Arial" w:hAnsi="Arial" w:cs="Arial"/>
          <w:b/>
          <w:sz w:val="24"/>
          <w:szCs w:val="24"/>
        </w:rPr>
        <w:t>”</w:t>
      </w:r>
      <w:r w:rsidR="003A1ADB" w:rsidRPr="003A1ADB">
        <w:rPr>
          <w:rFonts w:ascii="Arial" w:hAnsi="Arial" w:cs="Arial"/>
          <w:sz w:val="24"/>
          <w:szCs w:val="24"/>
        </w:rPr>
        <w:t xml:space="preserve"> propus a fi amplasat în oraș Liteni, sat Rotunda</w:t>
      </w:r>
      <w:r w:rsidR="00B35CC3" w:rsidRPr="003A1ADB">
        <w:rPr>
          <w:rFonts w:ascii="Arial" w:hAnsi="Arial" w:cs="Arial"/>
          <w:sz w:val="24"/>
          <w:szCs w:val="24"/>
        </w:rPr>
        <w:t>,</w:t>
      </w:r>
      <w:r w:rsidR="00B35CC3" w:rsidRPr="00B35CC3">
        <w:rPr>
          <w:rFonts w:ascii="Arial" w:hAnsi="Arial" w:cs="Arial"/>
          <w:sz w:val="24"/>
          <w:szCs w:val="24"/>
        </w:rPr>
        <w:t xml:space="preserve"> Județul Suceava</w:t>
      </w:r>
      <w:r w:rsidRPr="00B35CC3">
        <w:rPr>
          <w:rFonts w:ascii="Arial" w:hAnsi="Arial" w:cs="Arial"/>
          <w:sz w:val="24"/>
          <w:szCs w:val="24"/>
          <w:lang w:val="ro-RO"/>
        </w:rPr>
        <w:t xml:space="preserve">, </w:t>
      </w:r>
    </w:p>
    <w:p w:rsidR="002E0FB0" w:rsidRPr="00276235" w:rsidRDefault="002E0FB0" w:rsidP="00DB2E62">
      <w:pPr>
        <w:pStyle w:val="ListParagraph"/>
        <w:numPr>
          <w:ilvl w:val="0"/>
          <w:numId w:val="2"/>
        </w:numPr>
        <w:autoSpaceDE w:val="0"/>
        <w:autoSpaceDN w:val="0"/>
        <w:adjustRightInd w:val="0"/>
        <w:ind w:left="180" w:hanging="180"/>
        <w:jc w:val="both"/>
        <w:rPr>
          <w:rFonts w:ascii="Arial" w:hAnsi="Arial" w:cs="Arial"/>
          <w:color w:val="000000"/>
          <w:sz w:val="24"/>
          <w:szCs w:val="24"/>
          <w:lang w:val="ro-RO" w:eastAsia="ro-RO"/>
        </w:rPr>
      </w:pPr>
      <w:r w:rsidRPr="00276235">
        <w:rPr>
          <w:rFonts w:ascii="Arial" w:hAnsi="Arial" w:cs="Arial"/>
          <w:color w:val="000000"/>
          <w:sz w:val="24"/>
          <w:szCs w:val="24"/>
          <w:lang w:val="ro-RO" w:eastAsia="ro-RO"/>
        </w:rPr>
        <w:t xml:space="preserve">nu se supune evaluării impactului asupra mediului; </w:t>
      </w:r>
    </w:p>
    <w:p w:rsidR="002E0FB0" w:rsidRPr="00276235" w:rsidRDefault="002E0FB0" w:rsidP="002E0FB0">
      <w:pPr>
        <w:autoSpaceDE w:val="0"/>
        <w:autoSpaceDN w:val="0"/>
        <w:adjustRightInd w:val="0"/>
        <w:spacing w:after="0" w:line="240" w:lineRule="auto"/>
        <w:jc w:val="both"/>
        <w:rPr>
          <w:rFonts w:ascii="Arial" w:hAnsi="Arial" w:cs="Arial"/>
          <w:color w:val="000000"/>
          <w:sz w:val="24"/>
          <w:szCs w:val="24"/>
          <w:lang w:eastAsia="ro-RO"/>
        </w:rPr>
      </w:pPr>
      <w:r w:rsidRPr="00276235">
        <w:rPr>
          <w:rFonts w:ascii="Arial" w:hAnsi="Arial" w:cs="Arial"/>
          <w:color w:val="000000"/>
          <w:sz w:val="24"/>
          <w:szCs w:val="24"/>
          <w:lang w:val="ro-RO" w:eastAsia="ro-RO"/>
        </w:rPr>
        <w:t xml:space="preserve">- </w:t>
      </w:r>
      <w:r w:rsidR="00B35CC3">
        <w:rPr>
          <w:rFonts w:ascii="Arial" w:hAnsi="Arial" w:cs="Arial"/>
          <w:color w:val="000000"/>
          <w:sz w:val="24"/>
          <w:szCs w:val="24"/>
          <w:lang w:val="ro-RO" w:eastAsia="ro-RO"/>
        </w:rPr>
        <w:t xml:space="preserve"> </w:t>
      </w:r>
      <w:r w:rsidRPr="00276235">
        <w:rPr>
          <w:rFonts w:ascii="Arial" w:hAnsi="Arial" w:cs="Arial"/>
          <w:color w:val="000000"/>
          <w:sz w:val="24"/>
          <w:szCs w:val="24"/>
          <w:lang w:val="ro-RO" w:eastAsia="ro-RO"/>
        </w:rPr>
        <w:t>nu se supune evaluării adecvate</w:t>
      </w:r>
      <w:r w:rsidRPr="00276235">
        <w:rPr>
          <w:rFonts w:ascii="Arial" w:hAnsi="Arial" w:cs="Arial"/>
          <w:color w:val="000000"/>
          <w:sz w:val="24"/>
          <w:szCs w:val="24"/>
          <w:lang w:eastAsia="ro-RO"/>
        </w:rPr>
        <w:t>;</w:t>
      </w:r>
    </w:p>
    <w:p w:rsidR="002E0FB0" w:rsidRPr="00276235" w:rsidRDefault="002E0FB0" w:rsidP="002E0FB0">
      <w:pPr>
        <w:autoSpaceDE w:val="0"/>
        <w:autoSpaceDN w:val="0"/>
        <w:adjustRightInd w:val="0"/>
        <w:spacing w:after="0" w:line="240" w:lineRule="auto"/>
        <w:jc w:val="both"/>
        <w:rPr>
          <w:rFonts w:ascii="Arial" w:hAnsi="Arial" w:cs="Arial"/>
          <w:sz w:val="24"/>
          <w:szCs w:val="24"/>
          <w:lang w:val="ro-RO"/>
        </w:rPr>
      </w:pPr>
      <w:r w:rsidRPr="00276235">
        <w:rPr>
          <w:rFonts w:ascii="Arial" w:hAnsi="Arial" w:cs="Arial"/>
          <w:color w:val="000000"/>
          <w:sz w:val="24"/>
          <w:szCs w:val="24"/>
          <w:lang w:eastAsia="ro-RO"/>
        </w:rPr>
        <w:t>-</w:t>
      </w:r>
      <w:r w:rsidRPr="00276235">
        <w:rPr>
          <w:rFonts w:ascii="Arial" w:hAnsi="Arial" w:cs="Arial"/>
          <w:color w:val="000000"/>
          <w:sz w:val="24"/>
          <w:szCs w:val="24"/>
          <w:lang w:val="ro-RO" w:eastAsia="ro-RO"/>
        </w:rPr>
        <w:t xml:space="preserve"> </w:t>
      </w:r>
      <w:r w:rsidR="00B35CC3">
        <w:rPr>
          <w:rFonts w:ascii="Arial" w:hAnsi="Arial" w:cs="Arial"/>
          <w:color w:val="000000"/>
          <w:sz w:val="24"/>
          <w:szCs w:val="24"/>
          <w:lang w:val="ro-RO" w:eastAsia="ro-RO"/>
        </w:rPr>
        <w:t xml:space="preserve"> </w:t>
      </w:r>
      <w:proofErr w:type="gramStart"/>
      <w:r w:rsidRPr="00276235">
        <w:rPr>
          <w:rFonts w:ascii="Arial" w:hAnsi="Arial" w:cs="Arial"/>
          <w:color w:val="000000"/>
          <w:sz w:val="24"/>
          <w:szCs w:val="24"/>
          <w:lang w:val="ro-RO" w:eastAsia="ro-RO"/>
        </w:rPr>
        <w:t>nu</w:t>
      </w:r>
      <w:proofErr w:type="gramEnd"/>
      <w:r w:rsidRPr="00276235">
        <w:rPr>
          <w:rFonts w:ascii="Arial" w:hAnsi="Arial" w:cs="Arial"/>
          <w:color w:val="000000"/>
          <w:sz w:val="24"/>
          <w:szCs w:val="24"/>
          <w:lang w:val="ro-RO" w:eastAsia="ro-RO"/>
        </w:rPr>
        <w:t xml:space="preserve"> se supune evaluării impactului asupra corpurilor de apă; </w:t>
      </w:r>
      <w:r w:rsidRPr="00276235">
        <w:rPr>
          <w:rFonts w:ascii="Arial" w:hAnsi="Arial" w:cs="Arial"/>
          <w:i/>
          <w:sz w:val="24"/>
          <w:szCs w:val="24"/>
          <w:lang w:val="ro-RO"/>
        </w:rPr>
        <w:t xml:space="preserve"> </w:t>
      </w:r>
      <w:r w:rsidRPr="00276235">
        <w:rPr>
          <w:rFonts w:ascii="Arial" w:hAnsi="Arial" w:cs="Arial"/>
          <w:sz w:val="24"/>
          <w:szCs w:val="24"/>
          <w:lang w:val="ro-RO"/>
        </w:rPr>
        <w:t xml:space="preserve">    </w:t>
      </w:r>
    </w:p>
    <w:p w:rsidR="002E0FB0" w:rsidRPr="00372045" w:rsidRDefault="002E0FB0" w:rsidP="002E0FB0">
      <w:pPr>
        <w:autoSpaceDE w:val="0"/>
        <w:autoSpaceDN w:val="0"/>
        <w:adjustRightInd w:val="0"/>
        <w:spacing w:after="0" w:line="240" w:lineRule="auto"/>
        <w:jc w:val="both"/>
        <w:rPr>
          <w:rFonts w:ascii="Arial" w:hAnsi="Arial" w:cs="Arial"/>
          <w:sz w:val="10"/>
          <w:szCs w:val="10"/>
        </w:rPr>
      </w:pPr>
    </w:p>
    <w:p w:rsidR="002E0FB0" w:rsidRPr="00276235" w:rsidRDefault="002E0FB0" w:rsidP="002E0FB0">
      <w:pPr>
        <w:autoSpaceDE w:val="0"/>
        <w:autoSpaceDN w:val="0"/>
        <w:adjustRightInd w:val="0"/>
        <w:spacing w:after="0" w:line="240" w:lineRule="auto"/>
        <w:jc w:val="both"/>
        <w:rPr>
          <w:rFonts w:ascii="Arial" w:hAnsi="Arial" w:cs="Arial"/>
          <w:b/>
          <w:sz w:val="24"/>
          <w:szCs w:val="24"/>
        </w:rPr>
      </w:pPr>
      <w:r w:rsidRPr="00276235">
        <w:rPr>
          <w:rFonts w:ascii="Arial" w:hAnsi="Arial" w:cs="Arial"/>
          <w:b/>
          <w:sz w:val="24"/>
          <w:szCs w:val="24"/>
        </w:rPr>
        <w:t>Justificarea prezentei decizii:</w:t>
      </w:r>
    </w:p>
    <w:p w:rsidR="002E0FB0" w:rsidRPr="00372045" w:rsidRDefault="002E0FB0" w:rsidP="002E0FB0">
      <w:pPr>
        <w:autoSpaceDE w:val="0"/>
        <w:autoSpaceDN w:val="0"/>
        <w:adjustRightInd w:val="0"/>
        <w:spacing w:after="0" w:line="240" w:lineRule="auto"/>
        <w:jc w:val="both"/>
        <w:rPr>
          <w:rFonts w:ascii="Arial" w:hAnsi="Arial" w:cs="Arial"/>
          <w:b/>
          <w:sz w:val="10"/>
          <w:szCs w:val="10"/>
        </w:rPr>
      </w:pPr>
    </w:p>
    <w:p w:rsidR="002E0FB0" w:rsidRPr="00276235" w:rsidRDefault="002E0FB0" w:rsidP="002E0FB0">
      <w:pPr>
        <w:autoSpaceDE w:val="0"/>
        <w:autoSpaceDN w:val="0"/>
        <w:adjustRightInd w:val="0"/>
        <w:spacing w:after="0" w:line="240" w:lineRule="auto"/>
        <w:jc w:val="both"/>
        <w:rPr>
          <w:rFonts w:ascii="Arial" w:hAnsi="Arial" w:cs="Arial"/>
          <w:b/>
          <w:sz w:val="24"/>
          <w:szCs w:val="24"/>
        </w:rPr>
      </w:pPr>
      <w:r w:rsidRPr="00276235">
        <w:rPr>
          <w:rFonts w:ascii="Arial" w:hAnsi="Arial" w:cs="Arial"/>
          <w:b/>
          <w:sz w:val="24"/>
          <w:szCs w:val="24"/>
        </w:rPr>
        <w:t xml:space="preserve">   I. Motivele pe baza cărora s-a stabilit neefectuarea evaluării impactului asupra mediului sunt următoarele:</w:t>
      </w:r>
    </w:p>
    <w:p w:rsidR="002E0FB0" w:rsidRPr="00276235" w:rsidRDefault="002E0FB0" w:rsidP="002E0FB0">
      <w:pPr>
        <w:spacing w:after="0" w:line="240" w:lineRule="auto"/>
        <w:jc w:val="both"/>
        <w:textAlignment w:val="baseline"/>
        <w:rPr>
          <w:rFonts w:ascii="Arial" w:hAnsi="Arial" w:cs="Arial"/>
          <w:sz w:val="24"/>
          <w:szCs w:val="24"/>
        </w:rPr>
      </w:pPr>
      <w:r w:rsidRPr="00276235">
        <w:rPr>
          <w:rFonts w:ascii="Arial" w:hAnsi="Arial" w:cs="Arial"/>
          <w:b/>
          <w:sz w:val="24"/>
          <w:szCs w:val="24"/>
        </w:rPr>
        <w:t>1. Dimensiunea şi concepţia întregului proiect</w:t>
      </w:r>
      <w:r w:rsidRPr="00276235">
        <w:rPr>
          <w:rFonts w:ascii="Arial" w:hAnsi="Arial" w:cs="Arial"/>
          <w:sz w:val="24"/>
          <w:szCs w:val="24"/>
        </w:rPr>
        <w:t xml:space="preserve"> </w:t>
      </w:r>
    </w:p>
    <w:p w:rsidR="002E0FB0" w:rsidRPr="00B35CC3" w:rsidRDefault="002E0FB0" w:rsidP="002E0FB0">
      <w:pPr>
        <w:spacing w:after="0" w:line="240" w:lineRule="auto"/>
        <w:jc w:val="both"/>
        <w:textAlignment w:val="baseline"/>
        <w:rPr>
          <w:rStyle w:val="sttpar"/>
          <w:rFonts w:ascii="Arial" w:hAnsi="Arial" w:cs="Arial"/>
          <w:sz w:val="24"/>
          <w:szCs w:val="24"/>
        </w:rPr>
      </w:pPr>
      <w:r w:rsidRPr="00B474C8">
        <w:rPr>
          <w:rFonts w:ascii="Arial" w:hAnsi="Arial" w:cs="Arial"/>
          <w:b/>
          <w:i/>
          <w:sz w:val="24"/>
          <w:szCs w:val="24"/>
        </w:rPr>
        <w:t>a)</w:t>
      </w:r>
      <w:r w:rsidRPr="00475EB6">
        <w:rPr>
          <w:rFonts w:ascii="Arial" w:hAnsi="Arial" w:cs="Arial"/>
          <w:sz w:val="24"/>
          <w:szCs w:val="24"/>
        </w:rPr>
        <w:t xml:space="preserve"> </w:t>
      </w:r>
      <w:proofErr w:type="gramStart"/>
      <w:r w:rsidRPr="00475EB6">
        <w:rPr>
          <w:rFonts w:ascii="Arial" w:hAnsi="Arial" w:cs="Arial"/>
          <w:sz w:val="24"/>
          <w:szCs w:val="24"/>
        </w:rPr>
        <w:t>proiectul</w:t>
      </w:r>
      <w:proofErr w:type="gramEnd"/>
      <w:r w:rsidRPr="00475EB6">
        <w:rPr>
          <w:rFonts w:ascii="Arial" w:hAnsi="Arial" w:cs="Arial"/>
          <w:sz w:val="24"/>
          <w:szCs w:val="24"/>
        </w:rPr>
        <w:t xml:space="preserve"> se încadrează în prevederile Legii nr. </w:t>
      </w:r>
      <w:proofErr w:type="gramStart"/>
      <w:r w:rsidRPr="00475EB6">
        <w:rPr>
          <w:rFonts w:ascii="Arial" w:hAnsi="Arial" w:cs="Arial"/>
          <w:sz w:val="24"/>
          <w:szCs w:val="24"/>
        </w:rPr>
        <w:t>292/2</w:t>
      </w:r>
      <w:r w:rsidR="009A2F56">
        <w:rPr>
          <w:rFonts w:ascii="Arial" w:hAnsi="Arial" w:cs="Arial"/>
          <w:sz w:val="24"/>
          <w:szCs w:val="24"/>
        </w:rPr>
        <w:t>01</w:t>
      </w:r>
      <w:r w:rsidRPr="00475EB6">
        <w:rPr>
          <w:rFonts w:ascii="Arial" w:hAnsi="Arial" w:cs="Arial"/>
          <w:sz w:val="24"/>
          <w:szCs w:val="24"/>
        </w:rPr>
        <w:t>8</w:t>
      </w:r>
      <w:proofErr w:type="gramEnd"/>
      <w:r w:rsidRPr="00475EB6">
        <w:rPr>
          <w:rFonts w:ascii="Arial" w:hAnsi="Arial" w:cs="Arial"/>
          <w:sz w:val="24"/>
          <w:szCs w:val="24"/>
        </w:rPr>
        <w:t xml:space="preserve"> </w:t>
      </w:r>
      <w:r w:rsidRPr="00475EB6">
        <w:rPr>
          <w:rFonts w:ascii="Arial" w:hAnsi="Arial" w:cs="Arial"/>
          <w:sz w:val="24"/>
          <w:szCs w:val="24"/>
          <w:lang w:val="ro-RO" w:eastAsia="ro-RO"/>
        </w:rPr>
        <w:t>p</w:t>
      </w:r>
      <w:r w:rsidRPr="00475EB6">
        <w:rPr>
          <w:rFonts w:ascii="Arial" w:hAnsi="Arial" w:cs="Arial"/>
          <w:sz w:val="24"/>
          <w:szCs w:val="24"/>
        </w:rPr>
        <w:t>rivind evaluarea impactului anumitor proiecte publice şi private asupra mediului</w:t>
      </w:r>
      <w:r w:rsidRPr="00475EB6">
        <w:rPr>
          <w:rFonts w:ascii="Arial" w:hAnsi="Arial" w:cs="Arial"/>
          <w:sz w:val="24"/>
          <w:szCs w:val="24"/>
          <w:lang w:val="ro-RO" w:eastAsia="ro-RO"/>
        </w:rPr>
        <w:t xml:space="preserve"> </w:t>
      </w:r>
      <w:r w:rsidRPr="00475EB6">
        <w:rPr>
          <w:rStyle w:val="sttpar"/>
          <w:rFonts w:ascii="Arial" w:hAnsi="Arial" w:cs="Arial"/>
          <w:sz w:val="24"/>
          <w:szCs w:val="24"/>
        </w:rPr>
        <w:t>anexa nr.2, la</w:t>
      </w:r>
      <w:r>
        <w:rPr>
          <w:rStyle w:val="sttpar"/>
          <w:rFonts w:ascii="Arial" w:hAnsi="Arial" w:cs="Arial"/>
          <w:sz w:val="24"/>
          <w:szCs w:val="24"/>
        </w:rPr>
        <w:t xml:space="preserve"> </w:t>
      </w:r>
      <w:r w:rsidR="00B35CC3" w:rsidRPr="00B35CC3">
        <w:rPr>
          <w:rFonts w:ascii="Arial" w:hAnsi="Arial" w:cs="Arial"/>
          <w:sz w:val="24"/>
          <w:szCs w:val="24"/>
        </w:rPr>
        <w:t xml:space="preserve">pct. 10, lit. </w:t>
      </w:r>
      <w:proofErr w:type="gramStart"/>
      <w:r w:rsidR="00B35CC3" w:rsidRPr="00B35CC3">
        <w:rPr>
          <w:rFonts w:ascii="Arial" w:hAnsi="Arial" w:cs="Arial"/>
          <w:sz w:val="24"/>
          <w:szCs w:val="24"/>
        </w:rPr>
        <w:t>e</w:t>
      </w:r>
      <w:proofErr w:type="gramEnd"/>
      <w:r w:rsidR="00B35CC3" w:rsidRPr="00B35CC3">
        <w:rPr>
          <w:rFonts w:ascii="Arial" w:hAnsi="Arial" w:cs="Arial"/>
          <w:sz w:val="24"/>
          <w:szCs w:val="24"/>
        </w:rPr>
        <w:t xml:space="preserve"> și pct.13, lit.a</w:t>
      </w:r>
      <w:r w:rsidRPr="00B35CC3">
        <w:rPr>
          <w:rStyle w:val="sttpar"/>
          <w:rFonts w:ascii="Arial" w:hAnsi="Arial" w:cs="Arial"/>
          <w:color w:val="000000"/>
          <w:sz w:val="24"/>
          <w:szCs w:val="24"/>
        </w:rPr>
        <w:t>;</w:t>
      </w:r>
    </w:p>
    <w:p w:rsidR="00737BBD" w:rsidRDefault="00300068" w:rsidP="00300068">
      <w:pPr>
        <w:pStyle w:val="Default"/>
        <w:jc w:val="both"/>
        <w:rPr>
          <w:rFonts w:ascii="Arial" w:hAnsi="Arial" w:cs="Arial"/>
          <w:color w:val="auto"/>
          <w:u w:val="single"/>
        </w:rPr>
      </w:pPr>
      <w:r>
        <w:rPr>
          <w:rFonts w:ascii="Arial" w:hAnsi="Arial" w:cs="Arial"/>
          <w:color w:val="auto"/>
          <w:u w:val="single"/>
        </w:rPr>
        <w:t>Proiectu</w:t>
      </w:r>
      <w:r w:rsidR="00AE1BCB">
        <w:rPr>
          <w:rFonts w:ascii="Arial" w:hAnsi="Arial" w:cs="Arial"/>
          <w:color w:val="auto"/>
          <w:u w:val="single"/>
        </w:rPr>
        <w:t>l</w:t>
      </w:r>
      <w:r w:rsidR="00737BBD" w:rsidRPr="00737BBD">
        <w:rPr>
          <w:rFonts w:ascii="Arial" w:hAnsi="Arial" w:cs="Arial"/>
          <w:color w:val="auto"/>
          <w:u w:val="single"/>
        </w:rPr>
        <w:t xml:space="preserve"> propu</w:t>
      </w:r>
      <w:r>
        <w:rPr>
          <w:rFonts w:ascii="Arial" w:hAnsi="Arial" w:cs="Arial"/>
          <w:color w:val="auto"/>
          <w:u w:val="single"/>
        </w:rPr>
        <w:t>n</w:t>
      </w:r>
      <w:r w:rsidR="00737BBD" w:rsidRPr="00737BBD">
        <w:rPr>
          <w:rFonts w:ascii="Arial" w:hAnsi="Arial" w:cs="Arial"/>
          <w:color w:val="auto"/>
          <w:u w:val="single"/>
        </w:rPr>
        <w:t>e urm</w:t>
      </w:r>
      <w:r>
        <w:rPr>
          <w:rFonts w:ascii="Arial" w:hAnsi="Arial" w:cs="Arial"/>
          <w:color w:val="auto"/>
          <w:u w:val="single"/>
        </w:rPr>
        <w:t>ă</w:t>
      </w:r>
      <w:r w:rsidR="00737BBD" w:rsidRPr="00737BBD">
        <w:rPr>
          <w:rFonts w:ascii="Arial" w:hAnsi="Arial" w:cs="Arial"/>
          <w:color w:val="auto"/>
          <w:u w:val="single"/>
        </w:rPr>
        <w:t xml:space="preserve">toarele: </w:t>
      </w:r>
    </w:p>
    <w:p w:rsidR="00B35CC3" w:rsidRPr="00F65EB2" w:rsidRDefault="00B35CC3" w:rsidP="00F65EB2">
      <w:pPr>
        <w:tabs>
          <w:tab w:val="left" w:pos="0"/>
        </w:tabs>
        <w:autoSpaceDE w:val="0"/>
        <w:autoSpaceDN w:val="0"/>
        <w:adjustRightInd w:val="0"/>
        <w:spacing w:after="0" w:line="240" w:lineRule="auto"/>
        <w:jc w:val="both"/>
        <w:rPr>
          <w:rFonts w:ascii="Arial" w:hAnsi="Arial" w:cs="Arial"/>
          <w:sz w:val="24"/>
          <w:szCs w:val="24"/>
        </w:rPr>
      </w:pPr>
      <w:r w:rsidRPr="00F65EB2">
        <w:rPr>
          <w:rFonts w:ascii="Arial" w:hAnsi="Arial" w:cs="Arial"/>
          <w:sz w:val="24"/>
          <w:szCs w:val="24"/>
        </w:rPr>
        <w:t>Drumul care face obiectul prezentei documenta</w:t>
      </w:r>
      <w:r w:rsidRPr="00F65EB2">
        <w:rPr>
          <w:rFonts w:ascii="Arial" w:hAnsi="Arial" w:cs="Arial"/>
          <w:sz w:val="24"/>
          <w:szCs w:val="24"/>
          <w:lang w:val="ro-RO"/>
        </w:rPr>
        <w:t>ț</w:t>
      </w:r>
      <w:r w:rsidRPr="00F65EB2">
        <w:rPr>
          <w:rFonts w:ascii="Arial" w:hAnsi="Arial" w:cs="Arial"/>
          <w:sz w:val="24"/>
          <w:szCs w:val="24"/>
        </w:rPr>
        <w:t xml:space="preserve">ii asigură legătura și accesul în zonă cu arterele principale ale orașului respectiv drumuri comunale, drumuri județene DJ 208A si DJ 208C. Starea actuala a </w:t>
      </w:r>
      <w:r w:rsidR="00F65EB2" w:rsidRPr="00F65EB2">
        <w:rPr>
          <w:rFonts w:ascii="Arial" w:hAnsi="Arial" w:cs="Arial"/>
          <w:sz w:val="24"/>
          <w:szCs w:val="24"/>
        </w:rPr>
        <w:t>drumului</w:t>
      </w:r>
      <w:r w:rsidRPr="00F65EB2">
        <w:rPr>
          <w:rFonts w:ascii="Arial" w:hAnsi="Arial" w:cs="Arial"/>
          <w:sz w:val="24"/>
          <w:szCs w:val="24"/>
        </w:rPr>
        <w:t xml:space="preserve"> care necesit</w:t>
      </w:r>
      <w:r w:rsidR="00F65EB2" w:rsidRPr="00F65EB2">
        <w:rPr>
          <w:rFonts w:ascii="Arial" w:hAnsi="Arial" w:cs="Arial"/>
          <w:sz w:val="24"/>
          <w:szCs w:val="24"/>
        </w:rPr>
        <w:t>ă</w:t>
      </w:r>
      <w:r w:rsidRPr="00F65EB2">
        <w:rPr>
          <w:rFonts w:ascii="Arial" w:hAnsi="Arial" w:cs="Arial"/>
          <w:sz w:val="24"/>
          <w:szCs w:val="24"/>
        </w:rPr>
        <w:t xml:space="preserve"> moderniza</w:t>
      </w:r>
      <w:r w:rsidR="00F65EB2" w:rsidRPr="00F65EB2">
        <w:rPr>
          <w:rFonts w:ascii="Arial" w:hAnsi="Arial" w:cs="Arial"/>
          <w:sz w:val="24"/>
          <w:szCs w:val="24"/>
        </w:rPr>
        <w:t>r</w:t>
      </w:r>
      <w:r w:rsidRPr="00F65EB2">
        <w:rPr>
          <w:rFonts w:ascii="Arial" w:hAnsi="Arial" w:cs="Arial"/>
          <w:sz w:val="24"/>
          <w:szCs w:val="24"/>
        </w:rPr>
        <w:t xml:space="preserve">e </w:t>
      </w:r>
      <w:proofErr w:type="gramStart"/>
      <w:r w:rsidR="00F65EB2" w:rsidRPr="00F65EB2">
        <w:rPr>
          <w:rFonts w:ascii="Arial" w:hAnsi="Arial" w:cs="Arial"/>
          <w:sz w:val="24"/>
          <w:szCs w:val="24"/>
        </w:rPr>
        <w:t>este</w:t>
      </w:r>
      <w:proofErr w:type="gramEnd"/>
      <w:r w:rsidRPr="00F65EB2">
        <w:rPr>
          <w:rFonts w:ascii="Arial" w:hAnsi="Arial" w:cs="Arial"/>
          <w:sz w:val="24"/>
          <w:szCs w:val="24"/>
        </w:rPr>
        <w:t xml:space="preserve"> </w:t>
      </w:r>
      <w:r w:rsidR="00F65EB2" w:rsidRPr="00F65EB2">
        <w:rPr>
          <w:rFonts w:ascii="Arial" w:hAnsi="Arial" w:cs="Arial"/>
          <w:sz w:val="24"/>
          <w:szCs w:val="24"/>
        </w:rPr>
        <w:t>ne</w:t>
      </w:r>
      <w:r w:rsidRPr="00F65EB2">
        <w:rPr>
          <w:rFonts w:ascii="Arial" w:hAnsi="Arial" w:cs="Arial"/>
          <w:sz w:val="24"/>
          <w:szCs w:val="24"/>
        </w:rPr>
        <w:t>corespunzatoare, structura ruti</w:t>
      </w:r>
      <w:r w:rsidR="00F65EB2" w:rsidRPr="00F65EB2">
        <w:rPr>
          <w:rFonts w:ascii="Arial" w:hAnsi="Arial" w:cs="Arial"/>
          <w:sz w:val="24"/>
          <w:szCs w:val="24"/>
        </w:rPr>
        <w:t>e</w:t>
      </w:r>
      <w:r w:rsidRPr="00F65EB2">
        <w:rPr>
          <w:rFonts w:ascii="Arial" w:hAnsi="Arial" w:cs="Arial"/>
          <w:sz w:val="24"/>
          <w:szCs w:val="24"/>
        </w:rPr>
        <w:t>r</w:t>
      </w:r>
      <w:r w:rsidR="00F65EB2" w:rsidRPr="00F65EB2">
        <w:rPr>
          <w:rFonts w:ascii="Arial" w:hAnsi="Arial" w:cs="Arial"/>
          <w:sz w:val="24"/>
          <w:szCs w:val="24"/>
        </w:rPr>
        <w:t>ă</w:t>
      </w:r>
      <w:r w:rsidRPr="00F65EB2">
        <w:rPr>
          <w:rFonts w:ascii="Arial" w:hAnsi="Arial" w:cs="Arial"/>
          <w:sz w:val="24"/>
          <w:szCs w:val="24"/>
        </w:rPr>
        <w:t xml:space="preserve"> fiind de pietri</w:t>
      </w:r>
      <w:r w:rsidR="00F65EB2" w:rsidRPr="00F65EB2">
        <w:rPr>
          <w:rFonts w:ascii="Arial" w:hAnsi="Arial" w:cs="Arial"/>
          <w:sz w:val="24"/>
          <w:szCs w:val="24"/>
        </w:rPr>
        <w:t>ș</w:t>
      </w:r>
      <w:r w:rsidRPr="00F65EB2">
        <w:rPr>
          <w:rFonts w:ascii="Arial" w:hAnsi="Arial" w:cs="Arial"/>
          <w:sz w:val="24"/>
          <w:szCs w:val="24"/>
        </w:rPr>
        <w:t xml:space="preserve"> cu intercala</w:t>
      </w:r>
      <w:r w:rsidR="00F65EB2" w:rsidRPr="00F65EB2">
        <w:rPr>
          <w:rFonts w:ascii="Arial" w:hAnsi="Arial" w:cs="Arial"/>
          <w:sz w:val="24"/>
          <w:szCs w:val="24"/>
        </w:rPr>
        <w:t>ț</w:t>
      </w:r>
      <w:r w:rsidRPr="00F65EB2">
        <w:rPr>
          <w:rFonts w:ascii="Arial" w:hAnsi="Arial" w:cs="Arial"/>
          <w:sz w:val="24"/>
          <w:szCs w:val="24"/>
        </w:rPr>
        <w:t>ii de p</w:t>
      </w:r>
      <w:r w:rsidR="00F65EB2" w:rsidRPr="00F65EB2">
        <w:rPr>
          <w:rFonts w:ascii="Arial" w:hAnsi="Arial" w:cs="Arial"/>
          <w:sz w:val="24"/>
          <w:szCs w:val="24"/>
        </w:rPr>
        <w:t>ă</w:t>
      </w:r>
      <w:r w:rsidRPr="00F65EB2">
        <w:rPr>
          <w:rFonts w:ascii="Arial" w:hAnsi="Arial" w:cs="Arial"/>
          <w:sz w:val="24"/>
          <w:szCs w:val="24"/>
        </w:rPr>
        <w:t>m</w:t>
      </w:r>
      <w:r w:rsidR="00F65EB2" w:rsidRPr="00F65EB2">
        <w:rPr>
          <w:rFonts w:ascii="Arial" w:hAnsi="Arial" w:cs="Arial"/>
          <w:sz w:val="24"/>
          <w:szCs w:val="24"/>
        </w:rPr>
        <w:t>â</w:t>
      </w:r>
      <w:r w:rsidRPr="00F65EB2">
        <w:rPr>
          <w:rFonts w:ascii="Arial" w:hAnsi="Arial" w:cs="Arial"/>
          <w:sz w:val="24"/>
          <w:szCs w:val="24"/>
        </w:rPr>
        <w:t xml:space="preserve">nt </w:t>
      </w:r>
      <w:r w:rsidR="00F65EB2" w:rsidRPr="00F65EB2">
        <w:rPr>
          <w:rFonts w:ascii="Arial" w:hAnsi="Arial" w:cs="Arial"/>
          <w:sz w:val="24"/>
          <w:szCs w:val="24"/>
        </w:rPr>
        <w:t>ș</w:t>
      </w:r>
      <w:r w:rsidRPr="00F65EB2">
        <w:rPr>
          <w:rFonts w:ascii="Arial" w:hAnsi="Arial" w:cs="Arial"/>
          <w:sz w:val="24"/>
          <w:szCs w:val="24"/>
        </w:rPr>
        <w:t xml:space="preserve">i din </w:t>
      </w:r>
      <w:r w:rsidR="00F65EB2" w:rsidRPr="00F65EB2">
        <w:rPr>
          <w:rFonts w:ascii="Arial" w:hAnsi="Arial" w:cs="Arial"/>
          <w:sz w:val="24"/>
          <w:szCs w:val="24"/>
        </w:rPr>
        <w:t>pământ</w:t>
      </w:r>
      <w:r w:rsidRPr="00F65EB2">
        <w:rPr>
          <w:rFonts w:ascii="Arial" w:hAnsi="Arial" w:cs="Arial"/>
          <w:sz w:val="24"/>
          <w:szCs w:val="24"/>
        </w:rPr>
        <w:t>. Str</w:t>
      </w:r>
      <w:r w:rsidR="00F65EB2" w:rsidRPr="00F65EB2">
        <w:rPr>
          <w:rFonts w:ascii="Arial" w:hAnsi="Arial" w:cs="Arial"/>
          <w:sz w:val="24"/>
          <w:szCs w:val="24"/>
        </w:rPr>
        <w:t>ă</w:t>
      </w:r>
      <w:r w:rsidRPr="00F65EB2">
        <w:rPr>
          <w:rFonts w:ascii="Arial" w:hAnsi="Arial" w:cs="Arial"/>
          <w:sz w:val="24"/>
          <w:szCs w:val="24"/>
        </w:rPr>
        <w:t xml:space="preserve">zile </w:t>
      </w:r>
      <w:r w:rsidR="00F65EB2" w:rsidRPr="00F65EB2">
        <w:rPr>
          <w:rFonts w:ascii="Arial" w:hAnsi="Arial" w:cs="Arial"/>
          <w:sz w:val="24"/>
          <w:szCs w:val="24"/>
        </w:rPr>
        <w:t>ș</w:t>
      </w:r>
      <w:r w:rsidRPr="00F65EB2">
        <w:rPr>
          <w:rFonts w:ascii="Arial" w:hAnsi="Arial" w:cs="Arial"/>
          <w:sz w:val="24"/>
          <w:szCs w:val="24"/>
        </w:rPr>
        <w:t>i drumurile analizate sunt m</w:t>
      </w:r>
      <w:r w:rsidR="00F65EB2" w:rsidRPr="00F65EB2">
        <w:rPr>
          <w:rFonts w:ascii="Arial" w:hAnsi="Arial" w:cs="Arial"/>
          <w:sz w:val="24"/>
          <w:szCs w:val="24"/>
        </w:rPr>
        <w:t>ă</w:t>
      </w:r>
      <w:r w:rsidRPr="00F65EB2">
        <w:rPr>
          <w:rFonts w:ascii="Arial" w:hAnsi="Arial" w:cs="Arial"/>
          <w:sz w:val="24"/>
          <w:szCs w:val="24"/>
        </w:rPr>
        <w:t>rginite de propriet</w:t>
      </w:r>
      <w:r w:rsidR="00F65EB2" w:rsidRPr="00F65EB2">
        <w:rPr>
          <w:rFonts w:ascii="Arial" w:hAnsi="Arial" w:cs="Arial"/>
          <w:sz w:val="24"/>
          <w:szCs w:val="24"/>
        </w:rPr>
        <w:t>ăț</w:t>
      </w:r>
      <w:r w:rsidRPr="00F65EB2">
        <w:rPr>
          <w:rFonts w:ascii="Arial" w:hAnsi="Arial" w:cs="Arial"/>
          <w:sz w:val="24"/>
          <w:szCs w:val="24"/>
        </w:rPr>
        <w:t xml:space="preserve">i, traseul obiectivelor </w:t>
      </w:r>
      <w:r w:rsidR="00F65EB2" w:rsidRPr="00F65EB2">
        <w:rPr>
          <w:rFonts w:ascii="Arial" w:hAnsi="Arial" w:cs="Arial"/>
          <w:sz w:val="24"/>
          <w:szCs w:val="24"/>
        </w:rPr>
        <w:t>în plan fiind î</w:t>
      </w:r>
      <w:r w:rsidRPr="00F65EB2">
        <w:rPr>
          <w:rFonts w:ascii="Arial" w:hAnsi="Arial" w:cs="Arial"/>
          <w:sz w:val="24"/>
          <w:szCs w:val="24"/>
        </w:rPr>
        <w:t>n aliniament</w:t>
      </w:r>
      <w:r w:rsidR="00F65EB2">
        <w:rPr>
          <w:rFonts w:ascii="Arial" w:hAnsi="Arial" w:cs="Arial"/>
          <w:sz w:val="24"/>
          <w:szCs w:val="24"/>
        </w:rPr>
        <w:t>,</w:t>
      </w:r>
      <w:r w:rsidRPr="00F65EB2">
        <w:rPr>
          <w:rFonts w:ascii="Arial" w:hAnsi="Arial" w:cs="Arial"/>
          <w:sz w:val="24"/>
          <w:szCs w:val="24"/>
        </w:rPr>
        <w:t xml:space="preserve"> av</w:t>
      </w:r>
      <w:r w:rsidR="00F65EB2" w:rsidRPr="00F65EB2">
        <w:rPr>
          <w:rFonts w:ascii="Arial" w:hAnsi="Arial" w:cs="Arial"/>
          <w:sz w:val="24"/>
          <w:szCs w:val="24"/>
        </w:rPr>
        <w:t>â</w:t>
      </w:r>
      <w:r w:rsidRPr="00F65EB2">
        <w:rPr>
          <w:rFonts w:ascii="Arial" w:hAnsi="Arial" w:cs="Arial"/>
          <w:sz w:val="24"/>
          <w:szCs w:val="24"/>
        </w:rPr>
        <w:t>nd curbe, sau fr</w:t>
      </w:r>
      <w:r w:rsidR="00F65EB2" w:rsidRPr="00F65EB2">
        <w:rPr>
          <w:rFonts w:ascii="Arial" w:hAnsi="Arial" w:cs="Arial"/>
          <w:sz w:val="24"/>
          <w:szCs w:val="24"/>
        </w:rPr>
        <w:t>â</w:t>
      </w:r>
      <w:r w:rsidRPr="00F65EB2">
        <w:rPr>
          <w:rFonts w:ascii="Arial" w:hAnsi="Arial" w:cs="Arial"/>
          <w:sz w:val="24"/>
          <w:szCs w:val="24"/>
        </w:rPr>
        <w:t xml:space="preserve">nturi </w:t>
      </w:r>
      <w:proofErr w:type="gramStart"/>
      <w:r w:rsidRPr="00F65EB2">
        <w:rPr>
          <w:rFonts w:ascii="Arial" w:hAnsi="Arial" w:cs="Arial"/>
          <w:sz w:val="24"/>
          <w:szCs w:val="24"/>
        </w:rPr>
        <w:t>ce</w:t>
      </w:r>
      <w:proofErr w:type="gramEnd"/>
      <w:r w:rsidRPr="00F65EB2">
        <w:rPr>
          <w:rFonts w:ascii="Arial" w:hAnsi="Arial" w:cs="Arial"/>
          <w:sz w:val="24"/>
          <w:szCs w:val="24"/>
        </w:rPr>
        <w:t xml:space="preserve"> se racordeaz</w:t>
      </w:r>
      <w:r w:rsidR="00F65EB2" w:rsidRPr="00F65EB2">
        <w:rPr>
          <w:rFonts w:ascii="Arial" w:hAnsi="Arial" w:cs="Arial"/>
          <w:sz w:val="24"/>
          <w:szCs w:val="24"/>
        </w:rPr>
        <w:t>ă</w:t>
      </w:r>
      <w:r w:rsidRPr="00F65EB2">
        <w:rPr>
          <w:rFonts w:ascii="Arial" w:hAnsi="Arial" w:cs="Arial"/>
          <w:sz w:val="24"/>
          <w:szCs w:val="24"/>
        </w:rPr>
        <w:t xml:space="preserve"> </w:t>
      </w:r>
      <w:r w:rsidR="00F65EB2" w:rsidRPr="00F65EB2">
        <w:rPr>
          <w:rFonts w:ascii="Arial" w:hAnsi="Arial" w:cs="Arial"/>
          <w:sz w:val="24"/>
          <w:szCs w:val="24"/>
        </w:rPr>
        <w:t>î</w:t>
      </w:r>
      <w:r w:rsidRPr="00F65EB2">
        <w:rPr>
          <w:rFonts w:ascii="Arial" w:hAnsi="Arial" w:cs="Arial"/>
          <w:sz w:val="24"/>
          <w:szCs w:val="24"/>
        </w:rPr>
        <w:t>n mod necorespunz</w:t>
      </w:r>
      <w:r w:rsidR="00F65EB2" w:rsidRPr="00F65EB2">
        <w:rPr>
          <w:rFonts w:ascii="Arial" w:hAnsi="Arial" w:cs="Arial"/>
          <w:sz w:val="24"/>
          <w:szCs w:val="24"/>
        </w:rPr>
        <w:t>ă</w:t>
      </w:r>
      <w:r w:rsidRPr="00F65EB2">
        <w:rPr>
          <w:rFonts w:ascii="Arial" w:hAnsi="Arial" w:cs="Arial"/>
          <w:sz w:val="24"/>
          <w:szCs w:val="24"/>
        </w:rPr>
        <w:t>tor.</w:t>
      </w:r>
    </w:p>
    <w:p w:rsidR="00B35CC3" w:rsidRPr="00B35CC3" w:rsidRDefault="00F65EB2" w:rsidP="00B35CC3">
      <w:pPr>
        <w:tabs>
          <w:tab w:val="left" w:pos="0"/>
        </w:tabs>
        <w:autoSpaceDE w:val="0"/>
        <w:autoSpaceDN w:val="0"/>
        <w:adjustRightInd w:val="0"/>
        <w:spacing w:after="0" w:line="240" w:lineRule="auto"/>
        <w:jc w:val="both"/>
        <w:rPr>
          <w:rFonts w:ascii="Arial" w:hAnsi="Arial" w:cs="Arial"/>
          <w:sz w:val="24"/>
          <w:szCs w:val="24"/>
        </w:rPr>
      </w:pPr>
      <w:r w:rsidRPr="00A926E3">
        <w:rPr>
          <w:rFonts w:ascii="Verdana" w:hAnsi="Verdana" w:cs="Arial"/>
          <w:bCs/>
        </w:rPr>
        <w:t>Traseul proiectat urm</w:t>
      </w:r>
      <w:r>
        <w:rPr>
          <w:rFonts w:ascii="Verdana" w:hAnsi="Verdana" w:cs="Arial"/>
          <w:bCs/>
        </w:rPr>
        <w:t>ăreș</w:t>
      </w:r>
      <w:r w:rsidRPr="00A926E3">
        <w:rPr>
          <w:rFonts w:ascii="Verdana" w:hAnsi="Verdana" w:cs="Arial"/>
          <w:bCs/>
        </w:rPr>
        <w:t xml:space="preserve">te, </w:t>
      </w:r>
      <w:r>
        <w:rPr>
          <w:rFonts w:ascii="Verdana" w:hAnsi="Verdana" w:cs="Arial"/>
          <w:bCs/>
        </w:rPr>
        <w:t>î</w:t>
      </w:r>
      <w:r w:rsidRPr="00A926E3">
        <w:rPr>
          <w:rFonts w:ascii="Verdana" w:hAnsi="Verdana" w:cs="Arial"/>
          <w:bCs/>
        </w:rPr>
        <w:t>n general, traseul existent cu realizarea corec</w:t>
      </w:r>
      <w:r>
        <w:rPr>
          <w:rFonts w:ascii="Verdana" w:hAnsi="Verdana" w:cs="Arial"/>
          <w:bCs/>
        </w:rPr>
        <w:t>ț</w:t>
      </w:r>
      <w:r w:rsidRPr="00A926E3">
        <w:rPr>
          <w:rFonts w:ascii="Verdana" w:hAnsi="Verdana" w:cs="Arial"/>
          <w:bCs/>
        </w:rPr>
        <w:t>iilor care s-au impus datorit</w:t>
      </w:r>
      <w:r>
        <w:rPr>
          <w:rFonts w:ascii="Verdana" w:hAnsi="Verdana" w:cs="Arial"/>
          <w:bCs/>
        </w:rPr>
        <w:t>ă</w:t>
      </w:r>
      <w:r w:rsidRPr="00A926E3">
        <w:rPr>
          <w:rFonts w:ascii="Verdana" w:hAnsi="Verdana" w:cs="Arial"/>
          <w:bCs/>
        </w:rPr>
        <w:t xml:space="preserve"> l</w:t>
      </w:r>
      <w:r>
        <w:rPr>
          <w:rFonts w:ascii="Verdana" w:hAnsi="Verdana" w:cs="Arial"/>
          <w:bCs/>
        </w:rPr>
        <w:t>ă</w:t>
      </w:r>
      <w:r w:rsidRPr="00A926E3">
        <w:rPr>
          <w:rFonts w:ascii="Verdana" w:hAnsi="Verdana" w:cs="Arial"/>
          <w:bCs/>
        </w:rPr>
        <w:t>rgirii platformei existente respectiv prin adoptarea elementelor geometrice corespunz</w:t>
      </w:r>
      <w:r>
        <w:rPr>
          <w:rFonts w:ascii="Verdana" w:hAnsi="Verdana" w:cs="Arial"/>
          <w:bCs/>
        </w:rPr>
        <w:t>ă</w:t>
      </w:r>
      <w:r w:rsidRPr="00A926E3">
        <w:rPr>
          <w:rFonts w:ascii="Verdana" w:hAnsi="Verdana" w:cs="Arial"/>
          <w:bCs/>
        </w:rPr>
        <w:t>toare adaptate la situa</w:t>
      </w:r>
      <w:r>
        <w:rPr>
          <w:rFonts w:ascii="Verdana" w:hAnsi="Verdana" w:cs="Arial"/>
          <w:bCs/>
        </w:rPr>
        <w:t>ț</w:t>
      </w:r>
      <w:r w:rsidRPr="00A926E3">
        <w:rPr>
          <w:rFonts w:ascii="Verdana" w:hAnsi="Verdana" w:cs="Arial"/>
          <w:bCs/>
        </w:rPr>
        <w:t>ia din teren.</w:t>
      </w:r>
    </w:p>
    <w:p w:rsidR="00F65EB2" w:rsidRPr="00F65EB2" w:rsidRDefault="00F65EB2" w:rsidP="00F65EB2">
      <w:pPr>
        <w:spacing w:before="120" w:after="0" w:line="240" w:lineRule="auto"/>
        <w:ind w:firstLine="709"/>
        <w:jc w:val="both"/>
        <w:rPr>
          <w:rFonts w:ascii="Arial" w:hAnsi="Arial" w:cs="Arial"/>
          <w:sz w:val="24"/>
          <w:szCs w:val="24"/>
        </w:rPr>
      </w:pPr>
      <w:r>
        <w:rPr>
          <w:rFonts w:ascii="Arial" w:hAnsi="Arial" w:cs="Arial"/>
          <w:sz w:val="24"/>
          <w:szCs w:val="24"/>
        </w:rPr>
        <w:t>Î</w:t>
      </w:r>
      <w:r w:rsidRPr="00F65EB2">
        <w:rPr>
          <w:rFonts w:ascii="Arial" w:hAnsi="Arial" w:cs="Arial"/>
          <w:sz w:val="24"/>
          <w:szCs w:val="24"/>
        </w:rPr>
        <w:t>n profil transversal drumul a fost prev</w:t>
      </w:r>
      <w:r>
        <w:rPr>
          <w:rFonts w:ascii="Arial" w:hAnsi="Arial" w:cs="Arial"/>
          <w:sz w:val="24"/>
          <w:szCs w:val="24"/>
        </w:rPr>
        <w:t>ă</w:t>
      </w:r>
      <w:r w:rsidRPr="00F65EB2">
        <w:rPr>
          <w:rFonts w:ascii="Arial" w:hAnsi="Arial" w:cs="Arial"/>
          <w:sz w:val="24"/>
          <w:szCs w:val="24"/>
        </w:rPr>
        <w:t>zut</w:t>
      </w:r>
      <w:r w:rsidR="0079367B">
        <w:rPr>
          <w:rFonts w:ascii="Arial" w:hAnsi="Arial" w:cs="Arial"/>
          <w:sz w:val="24"/>
          <w:szCs w:val="24"/>
        </w:rPr>
        <w:t xml:space="preserve"> cu o lăț</w:t>
      </w:r>
      <w:r w:rsidRPr="00F65EB2">
        <w:rPr>
          <w:rFonts w:ascii="Arial" w:hAnsi="Arial" w:cs="Arial"/>
          <w:sz w:val="24"/>
          <w:szCs w:val="24"/>
        </w:rPr>
        <w:t xml:space="preserve">ime a platformei </w:t>
      </w:r>
      <w:proofErr w:type="gramStart"/>
      <w:r w:rsidRPr="00F65EB2">
        <w:rPr>
          <w:rFonts w:ascii="Arial" w:hAnsi="Arial" w:cs="Arial"/>
          <w:sz w:val="24"/>
          <w:szCs w:val="24"/>
        </w:rPr>
        <w:t>constantă</w:t>
      </w:r>
      <w:proofErr w:type="gramEnd"/>
      <w:r w:rsidRPr="00F65EB2">
        <w:rPr>
          <w:rFonts w:ascii="Arial" w:hAnsi="Arial" w:cs="Arial"/>
          <w:sz w:val="24"/>
          <w:szCs w:val="24"/>
        </w:rPr>
        <w:t>, cu două benzi de circulație, doar în curbe s-au prevăzut mici supral</w:t>
      </w:r>
      <w:r w:rsidR="0079367B">
        <w:rPr>
          <w:rFonts w:ascii="Arial" w:hAnsi="Arial" w:cs="Arial"/>
          <w:sz w:val="24"/>
          <w:szCs w:val="24"/>
        </w:rPr>
        <w:t>ă</w:t>
      </w:r>
      <w:r w:rsidRPr="00F65EB2">
        <w:rPr>
          <w:rFonts w:ascii="Arial" w:hAnsi="Arial" w:cs="Arial"/>
          <w:sz w:val="24"/>
          <w:szCs w:val="24"/>
        </w:rPr>
        <w:t>rgiri funcție de posibilități.</w:t>
      </w:r>
    </w:p>
    <w:p w:rsidR="00F65EB2" w:rsidRPr="00F65EB2" w:rsidRDefault="00F65EB2" w:rsidP="00F65EB2">
      <w:pPr>
        <w:spacing w:after="0" w:line="240" w:lineRule="auto"/>
        <w:ind w:left="90" w:right="40" w:firstLine="630"/>
        <w:jc w:val="both"/>
        <w:rPr>
          <w:rFonts w:ascii="Arial" w:eastAsia="Arial" w:hAnsi="Arial" w:cs="Arial"/>
          <w:bCs/>
          <w:sz w:val="24"/>
          <w:szCs w:val="24"/>
        </w:rPr>
      </w:pPr>
      <w:r w:rsidRPr="00F65EB2">
        <w:rPr>
          <w:rFonts w:ascii="Arial" w:eastAsia="Arial" w:hAnsi="Arial" w:cs="Arial"/>
          <w:bCs/>
          <w:sz w:val="24"/>
          <w:szCs w:val="24"/>
        </w:rPr>
        <w:t>Structura rutier</w:t>
      </w:r>
      <w:r w:rsidR="0079367B">
        <w:rPr>
          <w:rFonts w:ascii="Arial" w:eastAsia="Arial" w:hAnsi="Arial" w:cs="Arial"/>
          <w:bCs/>
          <w:sz w:val="24"/>
          <w:szCs w:val="24"/>
        </w:rPr>
        <w:t>ă</w:t>
      </w:r>
      <w:r w:rsidRPr="00F65EB2">
        <w:rPr>
          <w:rFonts w:ascii="Arial" w:eastAsia="Arial" w:hAnsi="Arial" w:cs="Arial"/>
          <w:bCs/>
          <w:sz w:val="24"/>
          <w:szCs w:val="24"/>
        </w:rPr>
        <w:t xml:space="preserve"> proiectat</w:t>
      </w:r>
      <w:r w:rsidR="0079367B">
        <w:rPr>
          <w:rFonts w:ascii="Arial" w:eastAsia="Arial" w:hAnsi="Arial" w:cs="Arial"/>
          <w:bCs/>
          <w:sz w:val="24"/>
          <w:szCs w:val="24"/>
        </w:rPr>
        <w:t>ă</w:t>
      </w:r>
      <w:r w:rsidRPr="00F65EB2">
        <w:rPr>
          <w:rFonts w:ascii="Arial" w:eastAsia="Arial" w:hAnsi="Arial" w:cs="Arial"/>
          <w:bCs/>
          <w:sz w:val="24"/>
          <w:szCs w:val="24"/>
        </w:rPr>
        <w:t xml:space="preserve"> a carosabilului </w:t>
      </w:r>
      <w:r w:rsidR="0079367B">
        <w:rPr>
          <w:rFonts w:ascii="Arial" w:eastAsia="Arial" w:hAnsi="Arial" w:cs="Arial"/>
          <w:bCs/>
          <w:sz w:val="24"/>
          <w:szCs w:val="24"/>
        </w:rPr>
        <w:t xml:space="preserve">are </w:t>
      </w:r>
      <w:r w:rsidRPr="00F65EB2">
        <w:rPr>
          <w:rFonts w:ascii="Arial" w:eastAsia="Arial" w:hAnsi="Arial" w:cs="Arial"/>
          <w:bCs/>
          <w:sz w:val="24"/>
          <w:szCs w:val="24"/>
        </w:rPr>
        <w:t>urm</w:t>
      </w:r>
      <w:r w:rsidR="0079367B">
        <w:rPr>
          <w:rFonts w:ascii="Arial" w:eastAsia="Arial" w:hAnsi="Arial" w:cs="Arial"/>
          <w:bCs/>
          <w:sz w:val="24"/>
          <w:szCs w:val="24"/>
        </w:rPr>
        <w:t>ă</w:t>
      </w:r>
      <w:r w:rsidRPr="00F65EB2">
        <w:rPr>
          <w:rFonts w:ascii="Arial" w:eastAsia="Arial" w:hAnsi="Arial" w:cs="Arial"/>
          <w:bCs/>
          <w:sz w:val="24"/>
          <w:szCs w:val="24"/>
        </w:rPr>
        <w:t>toarea alc</w:t>
      </w:r>
      <w:r w:rsidR="0079367B">
        <w:rPr>
          <w:rFonts w:ascii="Arial" w:eastAsia="Arial" w:hAnsi="Arial" w:cs="Arial"/>
          <w:bCs/>
          <w:sz w:val="24"/>
          <w:szCs w:val="24"/>
        </w:rPr>
        <w:t>ă</w:t>
      </w:r>
      <w:r w:rsidRPr="00F65EB2">
        <w:rPr>
          <w:rFonts w:ascii="Arial" w:eastAsia="Arial" w:hAnsi="Arial" w:cs="Arial"/>
          <w:bCs/>
          <w:sz w:val="24"/>
          <w:szCs w:val="24"/>
        </w:rPr>
        <w:t>tuire:</w:t>
      </w:r>
    </w:p>
    <w:p w:rsidR="00F65EB2" w:rsidRPr="00F65EB2" w:rsidRDefault="00F65EB2" w:rsidP="00F65EB2">
      <w:pPr>
        <w:spacing w:after="0" w:line="240" w:lineRule="auto"/>
        <w:ind w:firstLine="720"/>
        <w:jc w:val="both"/>
        <w:rPr>
          <w:rFonts w:ascii="Arial" w:hAnsi="Arial" w:cs="Arial"/>
          <w:sz w:val="24"/>
          <w:szCs w:val="24"/>
        </w:rPr>
      </w:pPr>
      <w:r w:rsidRPr="00F65EB2">
        <w:rPr>
          <w:rFonts w:ascii="Arial" w:hAnsi="Arial" w:cs="Arial"/>
          <w:sz w:val="24"/>
          <w:szCs w:val="24"/>
        </w:rPr>
        <w:t xml:space="preserve">- </w:t>
      </w:r>
      <w:proofErr w:type="gramStart"/>
      <w:r w:rsidRPr="00F65EB2">
        <w:rPr>
          <w:rFonts w:ascii="Arial" w:hAnsi="Arial" w:cs="Arial"/>
          <w:sz w:val="24"/>
          <w:szCs w:val="24"/>
        </w:rPr>
        <w:t>completarea</w:t>
      </w:r>
      <w:proofErr w:type="gramEnd"/>
      <w:r w:rsidRPr="00F65EB2">
        <w:rPr>
          <w:rFonts w:ascii="Arial" w:hAnsi="Arial" w:cs="Arial"/>
          <w:sz w:val="24"/>
          <w:szCs w:val="24"/>
        </w:rPr>
        <w:t xml:space="preserve"> funda</w:t>
      </w:r>
      <w:r w:rsidR="0079367B">
        <w:rPr>
          <w:rFonts w:ascii="Arial" w:hAnsi="Arial" w:cs="Arial"/>
          <w:sz w:val="24"/>
          <w:szCs w:val="24"/>
        </w:rPr>
        <w:t>ț</w:t>
      </w:r>
      <w:r w:rsidRPr="00F65EB2">
        <w:rPr>
          <w:rFonts w:ascii="Arial" w:hAnsi="Arial" w:cs="Arial"/>
          <w:sz w:val="24"/>
          <w:szCs w:val="24"/>
        </w:rPr>
        <w:t xml:space="preserve">iei cu un strat din balast </w:t>
      </w:r>
      <w:r w:rsidR="0079367B">
        <w:rPr>
          <w:rFonts w:ascii="Arial" w:hAnsi="Arial" w:cs="Arial"/>
          <w:sz w:val="24"/>
          <w:szCs w:val="24"/>
        </w:rPr>
        <w:t>î</w:t>
      </w:r>
      <w:r w:rsidRPr="00F65EB2">
        <w:rPr>
          <w:rFonts w:ascii="Arial" w:hAnsi="Arial" w:cs="Arial"/>
          <w:sz w:val="24"/>
          <w:szCs w:val="24"/>
        </w:rPr>
        <w:t>n grosime medie de 10cm;</w:t>
      </w:r>
    </w:p>
    <w:p w:rsidR="00F65EB2" w:rsidRPr="00F65EB2" w:rsidRDefault="00F65EB2" w:rsidP="00F65EB2">
      <w:pPr>
        <w:spacing w:after="0" w:line="240" w:lineRule="auto"/>
        <w:ind w:firstLine="720"/>
        <w:jc w:val="both"/>
        <w:rPr>
          <w:rFonts w:ascii="Arial" w:hAnsi="Arial" w:cs="Arial"/>
          <w:sz w:val="24"/>
          <w:szCs w:val="24"/>
        </w:rPr>
      </w:pPr>
      <w:r w:rsidRPr="00F65EB2">
        <w:rPr>
          <w:rFonts w:ascii="Arial" w:hAnsi="Arial" w:cs="Arial"/>
          <w:sz w:val="24"/>
          <w:szCs w:val="24"/>
        </w:rPr>
        <w:t xml:space="preserve">- </w:t>
      </w:r>
      <w:proofErr w:type="gramStart"/>
      <w:r w:rsidRPr="00F65EB2">
        <w:rPr>
          <w:rFonts w:ascii="Arial" w:hAnsi="Arial" w:cs="Arial"/>
          <w:sz w:val="24"/>
          <w:szCs w:val="24"/>
        </w:rPr>
        <w:t>strat</w:t>
      </w:r>
      <w:proofErr w:type="gramEnd"/>
      <w:r w:rsidRPr="00F65EB2">
        <w:rPr>
          <w:rFonts w:ascii="Arial" w:hAnsi="Arial" w:cs="Arial"/>
          <w:sz w:val="24"/>
          <w:szCs w:val="24"/>
        </w:rPr>
        <w:t xml:space="preserve"> de legătura din BADPC22.4 leg 50/70 – 5cm; </w:t>
      </w:r>
    </w:p>
    <w:p w:rsidR="00F65EB2" w:rsidRPr="00F65EB2" w:rsidRDefault="00F65EB2" w:rsidP="00F65EB2">
      <w:pPr>
        <w:spacing w:after="0" w:line="240" w:lineRule="auto"/>
        <w:ind w:firstLine="720"/>
        <w:jc w:val="both"/>
        <w:rPr>
          <w:rFonts w:ascii="Arial" w:hAnsi="Arial" w:cs="Arial"/>
          <w:sz w:val="24"/>
          <w:szCs w:val="24"/>
        </w:rPr>
      </w:pPr>
      <w:r w:rsidRPr="00F65EB2">
        <w:rPr>
          <w:rFonts w:ascii="Arial" w:hAnsi="Arial" w:cs="Arial"/>
          <w:sz w:val="24"/>
          <w:szCs w:val="24"/>
        </w:rPr>
        <w:t xml:space="preserve">- </w:t>
      </w:r>
      <w:proofErr w:type="gramStart"/>
      <w:r w:rsidRPr="00F65EB2">
        <w:rPr>
          <w:rFonts w:ascii="Arial" w:hAnsi="Arial" w:cs="Arial"/>
          <w:sz w:val="24"/>
          <w:szCs w:val="24"/>
        </w:rPr>
        <w:t>strat</w:t>
      </w:r>
      <w:proofErr w:type="gramEnd"/>
      <w:r w:rsidRPr="00F65EB2">
        <w:rPr>
          <w:rFonts w:ascii="Arial" w:hAnsi="Arial" w:cs="Arial"/>
          <w:sz w:val="24"/>
          <w:szCs w:val="24"/>
        </w:rPr>
        <w:t xml:space="preserve"> de uzură din BAPC16 rul 50/70 – 4cm.   </w:t>
      </w:r>
    </w:p>
    <w:p w:rsidR="00F65EB2" w:rsidRPr="00F65EB2" w:rsidRDefault="0079367B" w:rsidP="0079367B">
      <w:pPr>
        <w:spacing w:after="0" w:line="240" w:lineRule="auto"/>
        <w:ind w:right="40"/>
        <w:jc w:val="both"/>
        <w:rPr>
          <w:rFonts w:ascii="Arial" w:eastAsia="Arial" w:hAnsi="Arial" w:cs="Arial"/>
          <w:bCs/>
          <w:sz w:val="24"/>
          <w:szCs w:val="24"/>
          <w:lang w:eastAsia="ro-RO"/>
        </w:rPr>
      </w:pPr>
      <w:r>
        <w:rPr>
          <w:rFonts w:ascii="Arial" w:eastAsia="Arial" w:hAnsi="Arial" w:cs="Arial"/>
          <w:bCs/>
          <w:sz w:val="24"/>
          <w:szCs w:val="24"/>
          <w:lang w:eastAsia="ro-RO"/>
        </w:rPr>
        <w:t xml:space="preserve">Se </w:t>
      </w:r>
      <w:proofErr w:type="gramStart"/>
      <w:r>
        <w:rPr>
          <w:rFonts w:ascii="Arial" w:eastAsia="Arial" w:hAnsi="Arial" w:cs="Arial"/>
          <w:bCs/>
          <w:sz w:val="24"/>
          <w:szCs w:val="24"/>
          <w:lang w:eastAsia="ro-RO"/>
        </w:rPr>
        <w:t>va</w:t>
      </w:r>
      <w:proofErr w:type="gramEnd"/>
      <w:r>
        <w:rPr>
          <w:rFonts w:ascii="Arial" w:eastAsia="Arial" w:hAnsi="Arial" w:cs="Arial"/>
          <w:bCs/>
          <w:sz w:val="24"/>
          <w:szCs w:val="24"/>
          <w:lang w:eastAsia="ro-RO"/>
        </w:rPr>
        <w:t xml:space="preserve"> realiza racordarea</w:t>
      </w:r>
      <w:r w:rsidR="00F65EB2" w:rsidRPr="00F65EB2">
        <w:rPr>
          <w:rFonts w:ascii="Arial" w:eastAsia="Arial" w:hAnsi="Arial" w:cs="Arial"/>
          <w:bCs/>
          <w:sz w:val="24"/>
          <w:szCs w:val="24"/>
          <w:lang w:eastAsia="ro-RO"/>
        </w:rPr>
        <w:t xml:space="preserve"> structurii rutiere proiectate cu structura rutier</w:t>
      </w:r>
      <w:r>
        <w:rPr>
          <w:rFonts w:ascii="Arial" w:eastAsia="Arial" w:hAnsi="Arial" w:cs="Arial"/>
          <w:bCs/>
          <w:sz w:val="24"/>
          <w:szCs w:val="24"/>
          <w:lang w:eastAsia="ro-RO"/>
        </w:rPr>
        <w:t>ă</w:t>
      </w:r>
      <w:r w:rsidR="00F65EB2" w:rsidRPr="00F65EB2">
        <w:rPr>
          <w:rFonts w:ascii="Arial" w:eastAsia="Arial" w:hAnsi="Arial" w:cs="Arial"/>
          <w:bCs/>
          <w:sz w:val="24"/>
          <w:szCs w:val="24"/>
          <w:lang w:eastAsia="ro-RO"/>
        </w:rPr>
        <w:t xml:space="preserve"> a str</w:t>
      </w:r>
      <w:r>
        <w:rPr>
          <w:rFonts w:ascii="Arial" w:eastAsia="Arial" w:hAnsi="Arial" w:cs="Arial"/>
          <w:bCs/>
          <w:sz w:val="24"/>
          <w:szCs w:val="24"/>
          <w:lang w:eastAsia="ro-RO"/>
        </w:rPr>
        <w:t>ă</w:t>
      </w:r>
      <w:r w:rsidR="00F65EB2" w:rsidRPr="00F65EB2">
        <w:rPr>
          <w:rFonts w:ascii="Arial" w:eastAsia="Arial" w:hAnsi="Arial" w:cs="Arial"/>
          <w:bCs/>
          <w:sz w:val="24"/>
          <w:szCs w:val="24"/>
          <w:lang w:eastAsia="ro-RO"/>
        </w:rPr>
        <w:t>zii/drumurilor intersectate.</w:t>
      </w:r>
    </w:p>
    <w:p w:rsidR="00B35CC3" w:rsidRDefault="00B35CC3" w:rsidP="00300068">
      <w:pPr>
        <w:pStyle w:val="Default"/>
        <w:jc w:val="both"/>
        <w:rPr>
          <w:rFonts w:ascii="Arial" w:hAnsi="Arial" w:cs="Arial"/>
          <w:color w:val="auto"/>
          <w:u w:val="single"/>
        </w:rPr>
      </w:pPr>
    </w:p>
    <w:p w:rsidR="001C0B67" w:rsidRPr="001C0B67" w:rsidRDefault="001C0B67" w:rsidP="001C0B67">
      <w:pPr>
        <w:spacing w:after="0" w:line="240" w:lineRule="auto"/>
        <w:ind w:firstLine="720"/>
        <w:jc w:val="both"/>
        <w:rPr>
          <w:rFonts w:ascii="Arial" w:hAnsi="Arial" w:cs="Arial"/>
          <w:sz w:val="24"/>
          <w:szCs w:val="24"/>
        </w:rPr>
      </w:pPr>
      <w:r w:rsidRPr="001C0B67">
        <w:rPr>
          <w:rFonts w:ascii="Arial" w:hAnsi="Arial" w:cs="Arial"/>
          <w:sz w:val="24"/>
          <w:szCs w:val="24"/>
        </w:rPr>
        <w:t xml:space="preserve">Lungimea tronsonului de drum comunal propus spre modernizare </w:t>
      </w:r>
      <w:proofErr w:type="gramStart"/>
      <w:r w:rsidRPr="001C0B67">
        <w:rPr>
          <w:rFonts w:ascii="Arial" w:hAnsi="Arial" w:cs="Arial"/>
          <w:sz w:val="24"/>
          <w:szCs w:val="24"/>
        </w:rPr>
        <w:t>este</w:t>
      </w:r>
      <w:proofErr w:type="gramEnd"/>
      <w:r w:rsidRPr="001C0B67">
        <w:rPr>
          <w:rFonts w:ascii="Arial" w:hAnsi="Arial" w:cs="Arial"/>
          <w:sz w:val="24"/>
          <w:szCs w:val="24"/>
        </w:rPr>
        <w:t xml:space="preserve"> de </w:t>
      </w:r>
      <w:r w:rsidR="00EB134F">
        <w:rPr>
          <w:rFonts w:ascii="Arial" w:hAnsi="Arial" w:cs="Arial"/>
          <w:sz w:val="24"/>
          <w:szCs w:val="24"/>
        </w:rPr>
        <w:t>397</w:t>
      </w:r>
      <w:r w:rsidRPr="001C0B67">
        <w:rPr>
          <w:rFonts w:ascii="Arial" w:hAnsi="Arial" w:cs="Arial"/>
          <w:sz w:val="24"/>
          <w:szCs w:val="24"/>
        </w:rPr>
        <w:t>,00m.</w:t>
      </w:r>
      <w:r>
        <w:rPr>
          <w:rFonts w:ascii="Arial" w:hAnsi="Arial" w:cs="Arial"/>
          <w:sz w:val="24"/>
          <w:szCs w:val="24"/>
        </w:rPr>
        <w:t xml:space="preserve"> </w:t>
      </w:r>
      <w:r w:rsidRPr="001C0B67">
        <w:rPr>
          <w:rFonts w:ascii="Arial" w:hAnsi="Arial" w:cs="Arial"/>
          <w:bCs/>
          <w:sz w:val="24"/>
          <w:szCs w:val="24"/>
        </w:rPr>
        <w:t>Tronsonul de drum proiectat se realizeaz</w:t>
      </w:r>
      <w:r>
        <w:rPr>
          <w:rFonts w:ascii="Arial" w:hAnsi="Arial" w:cs="Arial"/>
          <w:bCs/>
          <w:sz w:val="24"/>
          <w:szCs w:val="24"/>
        </w:rPr>
        <w:t>ă</w:t>
      </w:r>
      <w:r w:rsidRPr="001C0B67">
        <w:rPr>
          <w:rFonts w:ascii="Arial" w:hAnsi="Arial" w:cs="Arial"/>
          <w:bCs/>
          <w:sz w:val="24"/>
          <w:szCs w:val="24"/>
        </w:rPr>
        <w:t xml:space="preserve"> </w:t>
      </w:r>
      <w:r>
        <w:rPr>
          <w:rFonts w:ascii="Arial" w:hAnsi="Arial" w:cs="Arial"/>
          <w:bCs/>
          <w:sz w:val="24"/>
          <w:szCs w:val="24"/>
        </w:rPr>
        <w:t>î</w:t>
      </w:r>
      <w:r w:rsidRPr="001C0B67">
        <w:rPr>
          <w:rFonts w:ascii="Arial" w:hAnsi="Arial" w:cs="Arial"/>
          <w:bCs/>
          <w:sz w:val="24"/>
          <w:szCs w:val="24"/>
        </w:rPr>
        <w:t>n continuarea unu</w:t>
      </w:r>
      <w:r>
        <w:rPr>
          <w:rFonts w:ascii="Arial" w:hAnsi="Arial" w:cs="Arial"/>
          <w:bCs/>
          <w:sz w:val="24"/>
          <w:szCs w:val="24"/>
        </w:rPr>
        <w:t>i</w:t>
      </w:r>
      <w:r w:rsidRPr="001C0B67">
        <w:rPr>
          <w:rFonts w:ascii="Arial" w:hAnsi="Arial" w:cs="Arial"/>
          <w:bCs/>
          <w:sz w:val="24"/>
          <w:szCs w:val="24"/>
        </w:rPr>
        <w:t xml:space="preserve"> sector de drum cu </w:t>
      </w:r>
      <w:r>
        <w:rPr>
          <w:rFonts w:ascii="Arial" w:hAnsi="Arial" w:cs="Arial"/>
          <w:bCs/>
          <w:sz w:val="24"/>
          <w:szCs w:val="24"/>
        </w:rPr>
        <w:t>î</w:t>
      </w:r>
      <w:r w:rsidRPr="001C0B67">
        <w:rPr>
          <w:rFonts w:ascii="Arial" w:hAnsi="Arial" w:cs="Arial"/>
          <w:bCs/>
          <w:sz w:val="24"/>
          <w:szCs w:val="24"/>
        </w:rPr>
        <w:t>mbr</w:t>
      </w:r>
      <w:r>
        <w:rPr>
          <w:rFonts w:ascii="Arial" w:hAnsi="Arial" w:cs="Arial"/>
          <w:bCs/>
          <w:sz w:val="24"/>
          <w:szCs w:val="24"/>
        </w:rPr>
        <w:t>ă</w:t>
      </w:r>
      <w:r w:rsidRPr="001C0B67">
        <w:rPr>
          <w:rFonts w:ascii="Arial" w:hAnsi="Arial" w:cs="Arial"/>
          <w:bCs/>
          <w:sz w:val="24"/>
          <w:szCs w:val="24"/>
        </w:rPr>
        <w:t>c</w:t>
      </w:r>
      <w:r>
        <w:rPr>
          <w:rFonts w:ascii="Arial" w:hAnsi="Arial" w:cs="Arial"/>
          <w:bCs/>
          <w:sz w:val="24"/>
          <w:szCs w:val="24"/>
        </w:rPr>
        <w:t>ă</w:t>
      </w:r>
      <w:r w:rsidRPr="001C0B67">
        <w:rPr>
          <w:rFonts w:ascii="Arial" w:hAnsi="Arial" w:cs="Arial"/>
          <w:bCs/>
          <w:sz w:val="24"/>
          <w:szCs w:val="24"/>
        </w:rPr>
        <w:t>minte din beton de ciment rutier executat</w:t>
      </w:r>
      <w:r>
        <w:rPr>
          <w:rFonts w:ascii="Arial" w:hAnsi="Arial" w:cs="Arial"/>
          <w:bCs/>
          <w:sz w:val="24"/>
          <w:szCs w:val="24"/>
        </w:rPr>
        <w:t>ă</w:t>
      </w:r>
      <w:r w:rsidRPr="001C0B67">
        <w:rPr>
          <w:rFonts w:ascii="Arial" w:hAnsi="Arial" w:cs="Arial"/>
          <w:bCs/>
          <w:sz w:val="24"/>
          <w:szCs w:val="24"/>
        </w:rPr>
        <w:t xml:space="preserve"> </w:t>
      </w:r>
      <w:r>
        <w:rPr>
          <w:rFonts w:ascii="Arial" w:hAnsi="Arial" w:cs="Arial"/>
          <w:bCs/>
          <w:sz w:val="24"/>
          <w:szCs w:val="24"/>
        </w:rPr>
        <w:t>î</w:t>
      </w:r>
      <w:r w:rsidRPr="001C0B67">
        <w:rPr>
          <w:rFonts w:ascii="Arial" w:hAnsi="Arial" w:cs="Arial"/>
          <w:bCs/>
          <w:sz w:val="24"/>
          <w:szCs w:val="24"/>
        </w:rPr>
        <w:t>n cadrul unei alte investi</w:t>
      </w:r>
      <w:r>
        <w:rPr>
          <w:rFonts w:ascii="Arial" w:hAnsi="Arial" w:cs="Arial"/>
          <w:bCs/>
          <w:sz w:val="24"/>
          <w:szCs w:val="24"/>
        </w:rPr>
        <w:t>ț</w:t>
      </w:r>
      <w:r w:rsidRPr="001C0B67">
        <w:rPr>
          <w:rFonts w:ascii="Arial" w:hAnsi="Arial" w:cs="Arial"/>
          <w:bCs/>
          <w:sz w:val="24"/>
          <w:szCs w:val="24"/>
        </w:rPr>
        <w:t>ii.</w:t>
      </w:r>
    </w:p>
    <w:p w:rsidR="001C0B67" w:rsidRPr="001C0B67" w:rsidRDefault="001C0B67" w:rsidP="001C0B67">
      <w:pPr>
        <w:spacing w:after="0" w:line="240" w:lineRule="auto"/>
        <w:jc w:val="both"/>
        <w:rPr>
          <w:rFonts w:ascii="Arial" w:hAnsi="Arial" w:cs="Arial"/>
          <w:sz w:val="24"/>
          <w:szCs w:val="24"/>
        </w:rPr>
      </w:pPr>
      <w:r>
        <w:rPr>
          <w:rFonts w:ascii="Arial" w:hAnsi="Arial" w:cs="Arial"/>
          <w:sz w:val="24"/>
          <w:szCs w:val="24"/>
        </w:rPr>
        <w:t>Î</w:t>
      </w:r>
      <w:r w:rsidRPr="001C0B67">
        <w:rPr>
          <w:rFonts w:ascii="Arial" w:hAnsi="Arial" w:cs="Arial"/>
          <w:sz w:val="24"/>
          <w:szCs w:val="24"/>
        </w:rPr>
        <w:t>n profil transversal drumul a fost prev</w:t>
      </w:r>
      <w:r>
        <w:rPr>
          <w:rFonts w:ascii="Arial" w:hAnsi="Arial" w:cs="Arial"/>
          <w:sz w:val="24"/>
          <w:szCs w:val="24"/>
        </w:rPr>
        <w:t>ă</w:t>
      </w:r>
      <w:r w:rsidRPr="001C0B67">
        <w:rPr>
          <w:rFonts w:ascii="Arial" w:hAnsi="Arial" w:cs="Arial"/>
          <w:sz w:val="24"/>
          <w:szCs w:val="24"/>
        </w:rPr>
        <w:t>zut cu urm</w:t>
      </w:r>
      <w:r>
        <w:rPr>
          <w:rFonts w:ascii="Arial" w:hAnsi="Arial" w:cs="Arial"/>
          <w:sz w:val="24"/>
          <w:szCs w:val="24"/>
        </w:rPr>
        <w:t>ă</w:t>
      </w:r>
      <w:r w:rsidRPr="001C0B67">
        <w:rPr>
          <w:rFonts w:ascii="Arial" w:hAnsi="Arial" w:cs="Arial"/>
          <w:sz w:val="24"/>
          <w:szCs w:val="24"/>
        </w:rPr>
        <w:t>toarele elemente:</w:t>
      </w:r>
    </w:p>
    <w:p w:rsidR="001C0B67" w:rsidRPr="00EB134F" w:rsidRDefault="001C0B67" w:rsidP="001C0B67">
      <w:pPr>
        <w:pStyle w:val="ListParagraph"/>
        <w:numPr>
          <w:ilvl w:val="0"/>
          <w:numId w:val="19"/>
        </w:numPr>
        <w:ind w:left="360"/>
        <w:contextualSpacing/>
        <w:jc w:val="both"/>
        <w:rPr>
          <w:rFonts w:ascii="Arial" w:hAnsi="Arial" w:cs="Arial"/>
          <w:sz w:val="24"/>
          <w:szCs w:val="24"/>
        </w:rPr>
      </w:pPr>
      <w:r w:rsidRPr="001C0B67">
        <w:rPr>
          <w:rFonts w:ascii="Arial" w:hAnsi="Arial" w:cs="Arial"/>
          <w:sz w:val="24"/>
          <w:szCs w:val="24"/>
        </w:rPr>
        <w:t>Parte carosabil</w:t>
      </w:r>
      <w:r>
        <w:rPr>
          <w:rFonts w:ascii="Arial" w:hAnsi="Arial" w:cs="Arial"/>
          <w:sz w:val="24"/>
          <w:szCs w:val="24"/>
          <w:lang w:val="ro-RO"/>
        </w:rPr>
        <w:t>ă</w:t>
      </w:r>
      <w:r w:rsidRPr="001C0B67">
        <w:rPr>
          <w:rFonts w:ascii="Arial" w:hAnsi="Arial" w:cs="Arial"/>
          <w:sz w:val="24"/>
          <w:szCs w:val="24"/>
        </w:rPr>
        <w:t xml:space="preserve"> cu l</w:t>
      </w:r>
      <w:r>
        <w:rPr>
          <w:rFonts w:ascii="Arial" w:hAnsi="Arial" w:cs="Arial"/>
          <w:sz w:val="24"/>
          <w:szCs w:val="24"/>
          <w:lang w:val="ro-RO"/>
        </w:rPr>
        <w:t>ăț</w:t>
      </w:r>
      <w:r w:rsidRPr="001C0B67">
        <w:rPr>
          <w:rFonts w:ascii="Arial" w:hAnsi="Arial" w:cs="Arial"/>
          <w:sz w:val="24"/>
          <w:szCs w:val="24"/>
        </w:rPr>
        <w:t>imea de 5.50m (doua b</w:t>
      </w:r>
      <w:r>
        <w:rPr>
          <w:rFonts w:ascii="Arial" w:hAnsi="Arial" w:cs="Arial"/>
          <w:sz w:val="24"/>
          <w:szCs w:val="24"/>
          <w:lang w:val="ro-RO"/>
        </w:rPr>
        <w:t>e</w:t>
      </w:r>
      <w:r w:rsidRPr="001C0B67">
        <w:rPr>
          <w:rFonts w:ascii="Arial" w:hAnsi="Arial" w:cs="Arial"/>
          <w:sz w:val="24"/>
          <w:szCs w:val="24"/>
        </w:rPr>
        <w:t>nzi de circula</w:t>
      </w:r>
      <w:r>
        <w:rPr>
          <w:rFonts w:ascii="Arial" w:hAnsi="Arial" w:cs="Arial"/>
          <w:sz w:val="24"/>
          <w:szCs w:val="24"/>
          <w:lang w:val="ro-RO"/>
        </w:rPr>
        <w:t>ț</w:t>
      </w:r>
      <w:r w:rsidRPr="001C0B67">
        <w:rPr>
          <w:rFonts w:ascii="Arial" w:hAnsi="Arial" w:cs="Arial"/>
          <w:sz w:val="24"/>
          <w:szCs w:val="24"/>
        </w:rPr>
        <w:t>ie de 2.75m fiecare)</w:t>
      </w:r>
      <w:r w:rsidR="00EB134F">
        <w:rPr>
          <w:rFonts w:ascii="Arial" w:hAnsi="Arial" w:cs="Arial"/>
          <w:sz w:val="24"/>
          <w:szCs w:val="24"/>
          <w:lang w:val="ro-RO"/>
        </w:rPr>
        <w:t xml:space="preserve">, </w:t>
      </w:r>
      <w:r w:rsidR="00EB134F" w:rsidRPr="00EB134F">
        <w:rPr>
          <w:rFonts w:ascii="Arial" w:hAnsi="Arial" w:cs="Arial"/>
          <w:sz w:val="24"/>
          <w:szCs w:val="24"/>
        </w:rPr>
        <w:t>cu exceptia unui tronson scurt de la km 0+210 – km 0+230 unde partea carosabil</w:t>
      </w:r>
      <w:r w:rsidR="00EB134F" w:rsidRPr="00EB134F">
        <w:rPr>
          <w:rFonts w:ascii="Arial" w:hAnsi="Arial" w:cs="Arial"/>
          <w:sz w:val="24"/>
          <w:szCs w:val="24"/>
          <w:lang w:val="ro-RO"/>
        </w:rPr>
        <w:t>ă</w:t>
      </w:r>
      <w:r w:rsidR="00EB134F" w:rsidRPr="00EB134F">
        <w:rPr>
          <w:rFonts w:ascii="Arial" w:hAnsi="Arial" w:cs="Arial"/>
          <w:sz w:val="24"/>
          <w:szCs w:val="24"/>
        </w:rPr>
        <w:t xml:space="preserve"> va avea 4,00m</w:t>
      </w:r>
      <w:r w:rsidRPr="00EB134F">
        <w:rPr>
          <w:rFonts w:ascii="Arial" w:hAnsi="Arial" w:cs="Arial"/>
          <w:sz w:val="24"/>
          <w:szCs w:val="24"/>
        </w:rPr>
        <w:t xml:space="preserve">; </w:t>
      </w:r>
    </w:p>
    <w:p w:rsidR="001C0B67" w:rsidRPr="001C0B67" w:rsidRDefault="001C0B67" w:rsidP="001C0B67">
      <w:pPr>
        <w:pStyle w:val="ListParagraph"/>
        <w:numPr>
          <w:ilvl w:val="0"/>
          <w:numId w:val="19"/>
        </w:numPr>
        <w:ind w:left="360"/>
        <w:contextualSpacing/>
        <w:jc w:val="both"/>
        <w:rPr>
          <w:rFonts w:ascii="Arial" w:hAnsi="Arial" w:cs="Arial"/>
          <w:sz w:val="24"/>
          <w:szCs w:val="24"/>
        </w:rPr>
      </w:pPr>
      <w:r w:rsidRPr="001C0B67">
        <w:rPr>
          <w:rFonts w:ascii="Arial" w:hAnsi="Arial" w:cs="Arial"/>
          <w:sz w:val="24"/>
          <w:szCs w:val="24"/>
        </w:rPr>
        <w:t>2 acostamente cu latimea de 0.75m fiecare.</w:t>
      </w:r>
    </w:p>
    <w:p w:rsidR="001C0B67" w:rsidRPr="001C0B67" w:rsidRDefault="001C0B67" w:rsidP="001C0B67">
      <w:pPr>
        <w:pStyle w:val="ListParagraph"/>
        <w:ind w:left="0"/>
        <w:jc w:val="both"/>
        <w:rPr>
          <w:rFonts w:ascii="Arial" w:hAnsi="Arial" w:cs="Arial"/>
          <w:sz w:val="24"/>
          <w:szCs w:val="24"/>
        </w:rPr>
      </w:pPr>
      <w:r w:rsidRPr="001C0B67">
        <w:rPr>
          <w:rFonts w:ascii="Arial" w:hAnsi="Arial" w:cs="Arial"/>
          <w:sz w:val="24"/>
          <w:szCs w:val="24"/>
        </w:rPr>
        <w:t>Partea carosabil</w:t>
      </w:r>
      <w:r>
        <w:rPr>
          <w:rFonts w:ascii="Arial" w:hAnsi="Arial" w:cs="Arial"/>
          <w:sz w:val="24"/>
          <w:szCs w:val="24"/>
          <w:lang w:val="ro-RO"/>
        </w:rPr>
        <w:t>ă</w:t>
      </w:r>
      <w:r w:rsidRPr="001C0B67">
        <w:rPr>
          <w:rFonts w:ascii="Arial" w:hAnsi="Arial" w:cs="Arial"/>
          <w:sz w:val="24"/>
          <w:szCs w:val="24"/>
        </w:rPr>
        <w:t xml:space="preserve"> s-a realizat cu panta transversal</w:t>
      </w:r>
      <w:r>
        <w:rPr>
          <w:rFonts w:ascii="Arial" w:hAnsi="Arial" w:cs="Arial"/>
          <w:sz w:val="24"/>
          <w:szCs w:val="24"/>
          <w:lang w:val="ro-RO"/>
        </w:rPr>
        <w:t>ă</w:t>
      </w:r>
      <w:r w:rsidRPr="001C0B67">
        <w:rPr>
          <w:rFonts w:ascii="Arial" w:hAnsi="Arial" w:cs="Arial"/>
          <w:sz w:val="24"/>
          <w:szCs w:val="24"/>
        </w:rPr>
        <w:t xml:space="preserve"> de 2.5% - profil acoperiș iar acostamentele cu panta de 4.0%, spre exterior/</w:t>
      </w:r>
      <w:r>
        <w:rPr>
          <w:rFonts w:ascii="Arial" w:hAnsi="Arial" w:cs="Arial"/>
          <w:sz w:val="24"/>
          <w:szCs w:val="24"/>
          <w:lang w:val="ro-RO"/>
        </w:rPr>
        <w:t>ș</w:t>
      </w:r>
      <w:r w:rsidRPr="001C0B67">
        <w:rPr>
          <w:rFonts w:ascii="Arial" w:hAnsi="Arial" w:cs="Arial"/>
          <w:sz w:val="24"/>
          <w:szCs w:val="24"/>
        </w:rPr>
        <w:t>an</w:t>
      </w:r>
      <w:r>
        <w:rPr>
          <w:rFonts w:ascii="Arial" w:hAnsi="Arial" w:cs="Arial"/>
          <w:sz w:val="24"/>
          <w:szCs w:val="24"/>
          <w:lang w:val="ro-RO"/>
        </w:rPr>
        <w:t>ț</w:t>
      </w:r>
      <w:r w:rsidRPr="001C0B67">
        <w:rPr>
          <w:rFonts w:ascii="Arial" w:hAnsi="Arial" w:cs="Arial"/>
          <w:sz w:val="24"/>
          <w:szCs w:val="24"/>
        </w:rPr>
        <w:t xml:space="preserve">. </w:t>
      </w:r>
    </w:p>
    <w:p w:rsidR="00770BD1" w:rsidRPr="00770BD1" w:rsidRDefault="00770BD1" w:rsidP="00770BD1">
      <w:pPr>
        <w:spacing w:after="0" w:line="240" w:lineRule="auto"/>
        <w:ind w:firstLine="720"/>
        <w:jc w:val="both"/>
        <w:rPr>
          <w:rFonts w:ascii="Arial" w:hAnsi="Arial" w:cs="Arial"/>
          <w:sz w:val="24"/>
          <w:szCs w:val="24"/>
        </w:rPr>
      </w:pPr>
      <w:r w:rsidRPr="00770BD1">
        <w:rPr>
          <w:rFonts w:ascii="Arial" w:hAnsi="Arial" w:cs="Arial"/>
          <w:sz w:val="24"/>
          <w:szCs w:val="24"/>
        </w:rPr>
        <w:t>Pentru modernizarea tronsonului de</w:t>
      </w:r>
      <w:r>
        <w:rPr>
          <w:rFonts w:ascii="Arial" w:hAnsi="Arial" w:cs="Arial"/>
          <w:sz w:val="24"/>
          <w:szCs w:val="24"/>
        </w:rPr>
        <w:t xml:space="preserve"> drum existent s-</w:t>
      </w:r>
      <w:proofErr w:type="gramStart"/>
      <w:r>
        <w:rPr>
          <w:rFonts w:ascii="Arial" w:hAnsi="Arial" w:cs="Arial"/>
          <w:sz w:val="24"/>
          <w:szCs w:val="24"/>
        </w:rPr>
        <w:t>a</w:t>
      </w:r>
      <w:proofErr w:type="gramEnd"/>
      <w:r>
        <w:rPr>
          <w:rFonts w:ascii="Arial" w:hAnsi="Arial" w:cs="Arial"/>
          <w:sz w:val="24"/>
          <w:szCs w:val="24"/>
        </w:rPr>
        <w:t xml:space="preserve"> adoptat soluț</w:t>
      </w:r>
      <w:r w:rsidRPr="00770BD1">
        <w:rPr>
          <w:rFonts w:ascii="Arial" w:hAnsi="Arial" w:cs="Arial"/>
          <w:sz w:val="24"/>
          <w:szCs w:val="24"/>
        </w:rPr>
        <w:t>ia de execu</w:t>
      </w:r>
      <w:r>
        <w:rPr>
          <w:rFonts w:ascii="Arial" w:hAnsi="Arial" w:cs="Arial"/>
          <w:sz w:val="24"/>
          <w:szCs w:val="24"/>
        </w:rPr>
        <w:t>ț</w:t>
      </w:r>
      <w:r w:rsidRPr="00770BD1">
        <w:rPr>
          <w:rFonts w:ascii="Arial" w:hAnsi="Arial" w:cs="Arial"/>
          <w:sz w:val="24"/>
          <w:szCs w:val="24"/>
        </w:rPr>
        <w:t xml:space="preserve">ie a unui sistem rutier modern elastic, astfel: </w:t>
      </w:r>
    </w:p>
    <w:p w:rsidR="00770BD1" w:rsidRPr="00770BD1" w:rsidRDefault="00770BD1" w:rsidP="00770BD1">
      <w:pPr>
        <w:spacing w:after="0" w:line="240" w:lineRule="auto"/>
        <w:jc w:val="both"/>
        <w:rPr>
          <w:rFonts w:ascii="Arial" w:hAnsi="Arial" w:cs="Arial"/>
          <w:sz w:val="24"/>
          <w:szCs w:val="24"/>
        </w:rPr>
      </w:pPr>
      <w:r w:rsidRPr="00770BD1">
        <w:rPr>
          <w:rFonts w:ascii="Arial" w:hAnsi="Arial" w:cs="Arial"/>
          <w:sz w:val="24"/>
          <w:szCs w:val="24"/>
        </w:rPr>
        <w:t>- execu</w:t>
      </w:r>
      <w:r>
        <w:rPr>
          <w:rFonts w:ascii="Arial" w:hAnsi="Arial" w:cs="Arial"/>
          <w:sz w:val="24"/>
          <w:szCs w:val="24"/>
        </w:rPr>
        <w:t>ț</w:t>
      </w:r>
      <w:r w:rsidRPr="00770BD1">
        <w:rPr>
          <w:rFonts w:ascii="Arial" w:hAnsi="Arial" w:cs="Arial"/>
          <w:sz w:val="24"/>
          <w:szCs w:val="24"/>
        </w:rPr>
        <w:t>ia local</w:t>
      </w:r>
      <w:r>
        <w:rPr>
          <w:rFonts w:ascii="Arial" w:hAnsi="Arial" w:cs="Arial"/>
          <w:sz w:val="24"/>
          <w:szCs w:val="24"/>
        </w:rPr>
        <w:t>ă</w:t>
      </w:r>
      <w:r w:rsidRPr="00770BD1">
        <w:rPr>
          <w:rFonts w:ascii="Arial" w:hAnsi="Arial" w:cs="Arial"/>
          <w:sz w:val="24"/>
          <w:szCs w:val="24"/>
        </w:rPr>
        <w:t xml:space="preserve"> a s</w:t>
      </w:r>
      <w:r>
        <w:rPr>
          <w:rFonts w:ascii="Arial" w:hAnsi="Arial" w:cs="Arial"/>
          <w:sz w:val="24"/>
          <w:szCs w:val="24"/>
        </w:rPr>
        <w:t>ă</w:t>
      </w:r>
      <w:r w:rsidRPr="00770BD1">
        <w:rPr>
          <w:rFonts w:ascii="Arial" w:hAnsi="Arial" w:cs="Arial"/>
          <w:sz w:val="24"/>
          <w:szCs w:val="24"/>
        </w:rPr>
        <w:t>p</w:t>
      </w:r>
      <w:r>
        <w:rPr>
          <w:rFonts w:ascii="Arial" w:hAnsi="Arial" w:cs="Arial"/>
          <w:sz w:val="24"/>
          <w:szCs w:val="24"/>
        </w:rPr>
        <w:t>ă</w:t>
      </w:r>
      <w:r w:rsidRPr="00770BD1">
        <w:rPr>
          <w:rFonts w:ascii="Arial" w:hAnsi="Arial" w:cs="Arial"/>
          <w:sz w:val="24"/>
          <w:szCs w:val="24"/>
        </w:rPr>
        <w:t>turilor pentru realizarea profilului longitudinal, scarificarea sistemului rutier existent, profilarea zestrei (fun</w:t>
      </w:r>
      <w:r>
        <w:rPr>
          <w:rFonts w:ascii="Arial" w:hAnsi="Arial" w:cs="Arial"/>
          <w:sz w:val="24"/>
          <w:szCs w:val="24"/>
        </w:rPr>
        <w:t>daț</w:t>
      </w:r>
      <w:r w:rsidRPr="00770BD1">
        <w:rPr>
          <w:rFonts w:ascii="Arial" w:hAnsi="Arial" w:cs="Arial"/>
          <w:sz w:val="24"/>
          <w:szCs w:val="24"/>
        </w:rPr>
        <w:t xml:space="preserve">iei) existente din balast </w:t>
      </w:r>
      <w:r>
        <w:rPr>
          <w:rFonts w:ascii="Arial" w:hAnsi="Arial" w:cs="Arial"/>
          <w:sz w:val="24"/>
          <w:szCs w:val="24"/>
        </w:rPr>
        <w:t>î</w:t>
      </w:r>
      <w:r w:rsidRPr="00770BD1">
        <w:rPr>
          <w:rFonts w:ascii="Arial" w:hAnsi="Arial" w:cs="Arial"/>
          <w:sz w:val="24"/>
          <w:szCs w:val="24"/>
        </w:rPr>
        <w:t xml:space="preserve">n grosime de 40-45cm  </w:t>
      </w:r>
    </w:p>
    <w:p w:rsidR="00770BD1" w:rsidRPr="00770BD1" w:rsidRDefault="00770BD1" w:rsidP="00770BD1">
      <w:pPr>
        <w:spacing w:after="0" w:line="240" w:lineRule="auto"/>
        <w:jc w:val="both"/>
        <w:rPr>
          <w:rFonts w:ascii="Arial" w:hAnsi="Arial" w:cs="Arial"/>
          <w:sz w:val="24"/>
          <w:szCs w:val="24"/>
        </w:rPr>
      </w:pPr>
      <w:r w:rsidRPr="00770BD1">
        <w:rPr>
          <w:rFonts w:ascii="Arial" w:hAnsi="Arial" w:cs="Arial"/>
          <w:sz w:val="24"/>
          <w:szCs w:val="24"/>
        </w:rPr>
        <w:t xml:space="preserve">- </w:t>
      </w:r>
      <w:proofErr w:type="gramStart"/>
      <w:r w:rsidRPr="00770BD1">
        <w:rPr>
          <w:rFonts w:ascii="Arial" w:hAnsi="Arial" w:cs="Arial"/>
          <w:sz w:val="24"/>
          <w:szCs w:val="24"/>
        </w:rPr>
        <w:t>completarea</w:t>
      </w:r>
      <w:proofErr w:type="gramEnd"/>
      <w:r w:rsidRPr="00770BD1">
        <w:rPr>
          <w:rFonts w:ascii="Arial" w:hAnsi="Arial" w:cs="Arial"/>
          <w:sz w:val="24"/>
          <w:szCs w:val="24"/>
        </w:rPr>
        <w:t xml:space="preserve"> fundatiei cu un strat din balast balast </w:t>
      </w:r>
      <w:r w:rsidR="00EB134F">
        <w:rPr>
          <w:rFonts w:ascii="Arial" w:hAnsi="Arial" w:cs="Arial"/>
          <w:sz w:val="24"/>
          <w:szCs w:val="24"/>
        </w:rPr>
        <w:t>î</w:t>
      </w:r>
      <w:r w:rsidRPr="00770BD1">
        <w:rPr>
          <w:rFonts w:ascii="Arial" w:hAnsi="Arial" w:cs="Arial"/>
          <w:sz w:val="24"/>
          <w:szCs w:val="24"/>
        </w:rPr>
        <w:t>n grosime medie de 10 cm;</w:t>
      </w:r>
    </w:p>
    <w:p w:rsidR="00770BD1" w:rsidRPr="00770BD1" w:rsidRDefault="00770BD1" w:rsidP="00770BD1">
      <w:pPr>
        <w:spacing w:after="0" w:line="240" w:lineRule="auto"/>
        <w:jc w:val="both"/>
        <w:rPr>
          <w:rFonts w:ascii="Arial" w:hAnsi="Arial" w:cs="Arial"/>
          <w:sz w:val="24"/>
          <w:szCs w:val="24"/>
        </w:rPr>
      </w:pPr>
      <w:r w:rsidRPr="00770BD1">
        <w:rPr>
          <w:rFonts w:ascii="Arial" w:hAnsi="Arial" w:cs="Arial"/>
          <w:sz w:val="24"/>
          <w:szCs w:val="24"/>
        </w:rPr>
        <w:t xml:space="preserve">- </w:t>
      </w:r>
      <w:proofErr w:type="gramStart"/>
      <w:r w:rsidRPr="00770BD1">
        <w:rPr>
          <w:rFonts w:ascii="Arial" w:hAnsi="Arial" w:cs="Arial"/>
          <w:sz w:val="24"/>
          <w:szCs w:val="24"/>
        </w:rPr>
        <w:t>strat</w:t>
      </w:r>
      <w:proofErr w:type="gramEnd"/>
      <w:r w:rsidRPr="00770BD1">
        <w:rPr>
          <w:rFonts w:ascii="Arial" w:hAnsi="Arial" w:cs="Arial"/>
          <w:sz w:val="24"/>
          <w:szCs w:val="24"/>
        </w:rPr>
        <w:t xml:space="preserve"> de legătura din BADPC22.4 leg 50/70 – 5cm; </w:t>
      </w:r>
    </w:p>
    <w:p w:rsidR="00770BD1" w:rsidRPr="00770BD1" w:rsidRDefault="00770BD1" w:rsidP="00770BD1">
      <w:pPr>
        <w:spacing w:after="0" w:line="240" w:lineRule="auto"/>
        <w:jc w:val="both"/>
        <w:rPr>
          <w:rFonts w:ascii="Arial" w:hAnsi="Arial" w:cs="Arial"/>
          <w:sz w:val="24"/>
          <w:szCs w:val="24"/>
        </w:rPr>
      </w:pPr>
      <w:r w:rsidRPr="00770BD1">
        <w:rPr>
          <w:rFonts w:ascii="Arial" w:hAnsi="Arial" w:cs="Arial"/>
          <w:sz w:val="24"/>
          <w:szCs w:val="24"/>
        </w:rPr>
        <w:t xml:space="preserve">- </w:t>
      </w:r>
      <w:proofErr w:type="gramStart"/>
      <w:r w:rsidRPr="00770BD1">
        <w:rPr>
          <w:rFonts w:ascii="Arial" w:hAnsi="Arial" w:cs="Arial"/>
          <w:sz w:val="24"/>
          <w:szCs w:val="24"/>
        </w:rPr>
        <w:t>strat</w:t>
      </w:r>
      <w:proofErr w:type="gramEnd"/>
      <w:r w:rsidRPr="00770BD1">
        <w:rPr>
          <w:rFonts w:ascii="Arial" w:hAnsi="Arial" w:cs="Arial"/>
          <w:sz w:val="24"/>
          <w:szCs w:val="24"/>
        </w:rPr>
        <w:t xml:space="preserve"> de uzură din BAPC16 rul 50/70 – 4cm.   </w:t>
      </w:r>
    </w:p>
    <w:p w:rsidR="00770BD1" w:rsidRPr="00770BD1" w:rsidRDefault="00770BD1" w:rsidP="00770BD1">
      <w:pPr>
        <w:spacing w:after="0" w:line="240" w:lineRule="auto"/>
        <w:jc w:val="both"/>
        <w:rPr>
          <w:rFonts w:ascii="Arial" w:hAnsi="Arial" w:cs="Arial"/>
          <w:sz w:val="24"/>
          <w:szCs w:val="24"/>
        </w:rPr>
      </w:pPr>
      <w:r w:rsidRPr="00770BD1">
        <w:rPr>
          <w:rFonts w:ascii="Arial" w:hAnsi="Arial" w:cs="Arial"/>
          <w:sz w:val="24"/>
          <w:szCs w:val="24"/>
        </w:rPr>
        <w:t xml:space="preserve">Acostamentele se vor realiza din balast pe o latime de 0.75m pe fiecare parte a drumului </w:t>
      </w:r>
      <w:r>
        <w:rPr>
          <w:rFonts w:ascii="Arial" w:hAnsi="Arial" w:cs="Arial"/>
          <w:sz w:val="24"/>
          <w:szCs w:val="24"/>
        </w:rPr>
        <w:t>ș</w:t>
      </w:r>
      <w:r w:rsidRPr="00770BD1">
        <w:rPr>
          <w:rFonts w:ascii="Arial" w:hAnsi="Arial" w:cs="Arial"/>
          <w:sz w:val="24"/>
          <w:szCs w:val="24"/>
        </w:rPr>
        <w:t xml:space="preserve">i grosime de 20cm. </w:t>
      </w:r>
    </w:p>
    <w:p w:rsidR="00770BD1" w:rsidRPr="00770BD1" w:rsidRDefault="00770BD1" w:rsidP="00770BD1">
      <w:pPr>
        <w:pStyle w:val="Bodytext80"/>
        <w:shd w:val="clear" w:color="auto" w:fill="auto"/>
        <w:spacing w:before="0" w:line="240" w:lineRule="auto"/>
        <w:ind w:right="40" w:firstLine="720"/>
        <w:jc w:val="both"/>
        <w:rPr>
          <w:bCs/>
          <w:sz w:val="24"/>
          <w:szCs w:val="24"/>
        </w:rPr>
      </w:pPr>
      <w:r w:rsidRPr="00770BD1">
        <w:rPr>
          <w:bCs/>
          <w:sz w:val="24"/>
          <w:szCs w:val="24"/>
        </w:rPr>
        <w:t xml:space="preserve">Drumurile laterale se vor amenaja pe o lungime de aproximativ 10m, cu </w:t>
      </w:r>
      <w:proofErr w:type="gramStart"/>
      <w:r w:rsidRPr="00770BD1">
        <w:rPr>
          <w:bCs/>
          <w:sz w:val="24"/>
          <w:szCs w:val="24"/>
        </w:rPr>
        <w:t>un</w:t>
      </w:r>
      <w:proofErr w:type="gramEnd"/>
      <w:r w:rsidRPr="00770BD1">
        <w:rPr>
          <w:bCs/>
          <w:sz w:val="24"/>
          <w:szCs w:val="24"/>
        </w:rPr>
        <w:t xml:space="preserve"> strat din balast în grosime medie de 20cm.</w:t>
      </w:r>
    </w:p>
    <w:p w:rsidR="00770BD1" w:rsidRPr="00770BD1" w:rsidRDefault="00770BD1" w:rsidP="00770BD1">
      <w:pPr>
        <w:pStyle w:val="Bodytext80"/>
        <w:shd w:val="clear" w:color="auto" w:fill="auto"/>
        <w:spacing w:before="0" w:line="240" w:lineRule="auto"/>
        <w:ind w:right="40" w:firstLine="720"/>
        <w:jc w:val="both"/>
        <w:rPr>
          <w:bCs/>
          <w:sz w:val="24"/>
          <w:szCs w:val="24"/>
        </w:rPr>
      </w:pPr>
      <w:r w:rsidRPr="00770BD1">
        <w:rPr>
          <w:bCs/>
          <w:sz w:val="24"/>
          <w:szCs w:val="24"/>
        </w:rPr>
        <w:t>Drumurile laterale care se vor amenaja sunt urmatoarele:</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3238"/>
        <w:gridCol w:w="4678"/>
      </w:tblGrid>
      <w:tr w:rsidR="00DC0304" w:rsidRPr="006A64CB" w:rsidTr="00826A58">
        <w:tc>
          <w:tcPr>
            <w:tcW w:w="1172"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Nr. crt.</w:t>
            </w:r>
          </w:p>
        </w:tc>
        <w:tc>
          <w:tcPr>
            <w:tcW w:w="323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Amplasare</w:t>
            </w:r>
          </w:p>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Poz. km</w:t>
            </w:r>
          </w:p>
        </w:tc>
        <w:tc>
          <w:tcPr>
            <w:tcW w:w="467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Suprafata carosabila,</w:t>
            </w:r>
          </w:p>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ce se amenajeaza cu balast</w:t>
            </w:r>
          </w:p>
        </w:tc>
      </w:tr>
      <w:tr w:rsidR="00DC0304" w:rsidRPr="006A64CB" w:rsidTr="00826A58">
        <w:tc>
          <w:tcPr>
            <w:tcW w:w="1172"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1.</w:t>
            </w:r>
          </w:p>
        </w:tc>
        <w:tc>
          <w:tcPr>
            <w:tcW w:w="3238" w:type="dxa"/>
            <w:shd w:val="clear" w:color="auto" w:fill="auto"/>
          </w:tcPr>
          <w:p w:rsidR="00DC0304" w:rsidRPr="00DC0304" w:rsidRDefault="00DC0304" w:rsidP="00826A58">
            <w:pPr>
              <w:pStyle w:val="Bodytext80"/>
              <w:shd w:val="clear" w:color="auto" w:fill="auto"/>
              <w:spacing w:before="0" w:line="360" w:lineRule="auto"/>
              <w:ind w:right="40" w:firstLine="0"/>
              <w:jc w:val="both"/>
              <w:rPr>
                <w:bCs/>
                <w:sz w:val="20"/>
                <w:szCs w:val="20"/>
              </w:rPr>
            </w:pPr>
            <w:r w:rsidRPr="00DC0304">
              <w:rPr>
                <w:bCs/>
                <w:sz w:val="20"/>
                <w:szCs w:val="20"/>
              </w:rPr>
              <w:t>Km 0+027, stanga</w:t>
            </w:r>
          </w:p>
        </w:tc>
        <w:tc>
          <w:tcPr>
            <w:tcW w:w="467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40.00 mp</w:t>
            </w:r>
          </w:p>
        </w:tc>
      </w:tr>
      <w:tr w:rsidR="00DC0304" w:rsidRPr="006A64CB" w:rsidTr="00826A58">
        <w:tc>
          <w:tcPr>
            <w:tcW w:w="1172"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2.</w:t>
            </w:r>
          </w:p>
        </w:tc>
        <w:tc>
          <w:tcPr>
            <w:tcW w:w="3238" w:type="dxa"/>
            <w:shd w:val="clear" w:color="auto" w:fill="auto"/>
          </w:tcPr>
          <w:p w:rsidR="00DC0304" w:rsidRPr="00DC0304" w:rsidRDefault="00DC0304" w:rsidP="00826A58">
            <w:pPr>
              <w:pStyle w:val="Bodytext80"/>
              <w:shd w:val="clear" w:color="auto" w:fill="auto"/>
              <w:spacing w:before="0" w:line="360" w:lineRule="auto"/>
              <w:ind w:right="40" w:firstLine="0"/>
              <w:jc w:val="both"/>
              <w:rPr>
                <w:bCs/>
                <w:sz w:val="20"/>
                <w:szCs w:val="20"/>
              </w:rPr>
            </w:pPr>
            <w:r w:rsidRPr="00DC0304">
              <w:rPr>
                <w:bCs/>
                <w:sz w:val="20"/>
                <w:szCs w:val="20"/>
              </w:rPr>
              <w:t>Km 0+227, dreapta</w:t>
            </w:r>
          </w:p>
        </w:tc>
        <w:tc>
          <w:tcPr>
            <w:tcW w:w="467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40.00 mp</w:t>
            </w:r>
          </w:p>
        </w:tc>
      </w:tr>
      <w:tr w:rsidR="00DC0304" w:rsidRPr="006A64CB" w:rsidTr="00826A58">
        <w:tc>
          <w:tcPr>
            <w:tcW w:w="1172"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3.</w:t>
            </w:r>
          </w:p>
        </w:tc>
        <w:tc>
          <w:tcPr>
            <w:tcW w:w="3238" w:type="dxa"/>
            <w:shd w:val="clear" w:color="auto" w:fill="auto"/>
          </w:tcPr>
          <w:p w:rsidR="00DC0304" w:rsidRPr="00DC0304" w:rsidRDefault="00DC0304" w:rsidP="00826A58">
            <w:pPr>
              <w:pStyle w:val="Bodytext80"/>
              <w:shd w:val="clear" w:color="auto" w:fill="auto"/>
              <w:spacing w:before="0" w:line="360" w:lineRule="auto"/>
              <w:ind w:right="40" w:firstLine="0"/>
              <w:jc w:val="both"/>
              <w:rPr>
                <w:bCs/>
                <w:sz w:val="20"/>
                <w:szCs w:val="20"/>
              </w:rPr>
            </w:pPr>
            <w:r w:rsidRPr="00DC0304">
              <w:rPr>
                <w:bCs/>
                <w:sz w:val="20"/>
                <w:szCs w:val="20"/>
              </w:rPr>
              <w:t>Km 0+263, stanga</w:t>
            </w:r>
          </w:p>
        </w:tc>
        <w:tc>
          <w:tcPr>
            <w:tcW w:w="467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40.00 mp</w:t>
            </w:r>
          </w:p>
        </w:tc>
      </w:tr>
      <w:tr w:rsidR="00DC0304" w:rsidRPr="006A64CB" w:rsidTr="00826A58">
        <w:tc>
          <w:tcPr>
            <w:tcW w:w="1172"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4.</w:t>
            </w:r>
          </w:p>
        </w:tc>
        <w:tc>
          <w:tcPr>
            <w:tcW w:w="3238" w:type="dxa"/>
            <w:shd w:val="clear" w:color="auto" w:fill="auto"/>
          </w:tcPr>
          <w:p w:rsidR="00DC0304" w:rsidRPr="00DC0304" w:rsidRDefault="00DC0304" w:rsidP="00826A58">
            <w:pPr>
              <w:pStyle w:val="Bodytext80"/>
              <w:shd w:val="clear" w:color="auto" w:fill="auto"/>
              <w:spacing w:before="0" w:line="360" w:lineRule="auto"/>
              <w:ind w:right="40" w:firstLine="0"/>
              <w:jc w:val="both"/>
              <w:rPr>
                <w:bCs/>
                <w:sz w:val="20"/>
                <w:szCs w:val="20"/>
              </w:rPr>
            </w:pPr>
            <w:r w:rsidRPr="00DC0304">
              <w:rPr>
                <w:bCs/>
                <w:sz w:val="20"/>
                <w:szCs w:val="20"/>
              </w:rPr>
              <w:t>Km 0+324, stanga</w:t>
            </w:r>
          </w:p>
        </w:tc>
        <w:tc>
          <w:tcPr>
            <w:tcW w:w="4678" w:type="dxa"/>
            <w:shd w:val="clear" w:color="auto" w:fill="auto"/>
          </w:tcPr>
          <w:p w:rsidR="00DC0304" w:rsidRPr="00DC0304" w:rsidRDefault="00DC0304" w:rsidP="00826A58">
            <w:pPr>
              <w:pStyle w:val="Bodytext80"/>
              <w:shd w:val="clear" w:color="auto" w:fill="auto"/>
              <w:spacing w:before="0" w:line="360" w:lineRule="auto"/>
              <w:ind w:right="40" w:firstLine="0"/>
              <w:rPr>
                <w:bCs/>
                <w:sz w:val="20"/>
                <w:szCs w:val="20"/>
              </w:rPr>
            </w:pPr>
            <w:r w:rsidRPr="00DC0304">
              <w:rPr>
                <w:bCs/>
                <w:sz w:val="20"/>
                <w:szCs w:val="20"/>
              </w:rPr>
              <w:t>60.00 mp</w:t>
            </w:r>
          </w:p>
        </w:tc>
      </w:tr>
    </w:tbl>
    <w:p w:rsidR="00770BD1" w:rsidRPr="00770BD1" w:rsidRDefault="00770BD1" w:rsidP="00770BD1">
      <w:pPr>
        <w:spacing w:after="0" w:line="240" w:lineRule="auto"/>
        <w:ind w:left="90" w:right="40" w:firstLine="630"/>
        <w:jc w:val="both"/>
        <w:rPr>
          <w:rFonts w:ascii="Arial" w:eastAsia="Arial" w:hAnsi="Arial" w:cs="Arial"/>
          <w:bCs/>
          <w:sz w:val="24"/>
          <w:szCs w:val="24"/>
        </w:rPr>
      </w:pPr>
      <w:r w:rsidRPr="00770BD1">
        <w:rPr>
          <w:rFonts w:ascii="Arial" w:eastAsia="Arial" w:hAnsi="Arial" w:cs="Arial"/>
          <w:bCs/>
          <w:sz w:val="24"/>
          <w:szCs w:val="24"/>
        </w:rPr>
        <w:t xml:space="preserve">Lățimea de amenajare a părții carosabile </w:t>
      </w:r>
      <w:proofErr w:type="gramStart"/>
      <w:r w:rsidRPr="00770BD1">
        <w:rPr>
          <w:rFonts w:ascii="Arial" w:eastAsia="Arial" w:hAnsi="Arial" w:cs="Arial"/>
          <w:bCs/>
          <w:sz w:val="24"/>
          <w:szCs w:val="24"/>
        </w:rPr>
        <w:t>va</w:t>
      </w:r>
      <w:proofErr w:type="gramEnd"/>
      <w:r w:rsidRPr="00770BD1">
        <w:rPr>
          <w:rFonts w:ascii="Arial" w:eastAsia="Arial" w:hAnsi="Arial" w:cs="Arial"/>
          <w:bCs/>
          <w:sz w:val="24"/>
          <w:szCs w:val="24"/>
        </w:rPr>
        <w:t xml:space="preserve"> fi variabilă, datorită condițiilor din teren.</w:t>
      </w:r>
    </w:p>
    <w:p w:rsidR="00770BD1" w:rsidRPr="00770BD1" w:rsidRDefault="0079367B" w:rsidP="00770BD1">
      <w:pPr>
        <w:spacing w:after="0" w:line="240" w:lineRule="auto"/>
        <w:ind w:firstLine="709"/>
        <w:jc w:val="both"/>
        <w:rPr>
          <w:rFonts w:ascii="Arial" w:hAnsi="Arial" w:cs="Arial"/>
          <w:sz w:val="24"/>
          <w:szCs w:val="24"/>
        </w:rPr>
      </w:pPr>
      <w:r w:rsidRPr="00770BD1">
        <w:rPr>
          <w:rFonts w:ascii="Arial" w:hAnsi="Arial" w:cs="Arial"/>
          <w:sz w:val="24"/>
          <w:szCs w:val="24"/>
        </w:rPr>
        <w:tab/>
      </w:r>
      <w:r w:rsidR="00770BD1" w:rsidRPr="00770BD1">
        <w:rPr>
          <w:rFonts w:ascii="Arial" w:hAnsi="Arial" w:cs="Arial"/>
          <w:sz w:val="24"/>
          <w:szCs w:val="24"/>
        </w:rPr>
        <w:t>În prezentul proiect nu sunt cuprinse lucrări de realizare a șanturilor, proiectul cuprinde doar lucr</w:t>
      </w:r>
      <w:r w:rsidR="00770BD1">
        <w:rPr>
          <w:rFonts w:ascii="Arial" w:hAnsi="Arial" w:cs="Arial"/>
          <w:sz w:val="24"/>
          <w:szCs w:val="24"/>
        </w:rPr>
        <w:t>ă</w:t>
      </w:r>
      <w:r w:rsidR="00770BD1" w:rsidRPr="00770BD1">
        <w:rPr>
          <w:rFonts w:ascii="Arial" w:hAnsi="Arial" w:cs="Arial"/>
          <w:sz w:val="24"/>
          <w:szCs w:val="24"/>
        </w:rPr>
        <w:t>ri de structură rutieră și acostamente.</w:t>
      </w:r>
    </w:p>
    <w:p w:rsidR="009E0C89" w:rsidRPr="009E0C89" w:rsidRDefault="009E0C89" w:rsidP="009E0C89">
      <w:pPr>
        <w:pStyle w:val="Bodytext80"/>
        <w:shd w:val="clear" w:color="auto" w:fill="auto"/>
        <w:spacing w:before="0" w:line="240" w:lineRule="auto"/>
        <w:ind w:right="40" w:firstLine="720"/>
        <w:jc w:val="both"/>
        <w:rPr>
          <w:bCs/>
          <w:sz w:val="22"/>
          <w:szCs w:val="22"/>
        </w:rPr>
      </w:pPr>
      <w:r w:rsidRPr="009E0C89">
        <w:rPr>
          <w:bCs/>
          <w:sz w:val="24"/>
          <w:szCs w:val="24"/>
        </w:rPr>
        <w:t>A fost prevăzut pe partea dreaptă de la km 0+216 – km 0+258 un</w:t>
      </w:r>
      <w:r>
        <w:rPr>
          <w:bCs/>
          <w:sz w:val="24"/>
          <w:szCs w:val="24"/>
        </w:rPr>
        <w:t xml:space="preserve"> ș</w:t>
      </w:r>
      <w:r w:rsidRPr="009E0C89">
        <w:rPr>
          <w:bCs/>
          <w:sz w:val="24"/>
          <w:szCs w:val="24"/>
        </w:rPr>
        <w:t xml:space="preserve">ant pereat cu beton de clasa C30/37, </w:t>
      </w:r>
      <w:r>
        <w:rPr>
          <w:bCs/>
          <w:sz w:val="24"/>
          <w:szCs w:val="24"/>
        </w:rPr>
        <w:t>î</w:t>
      </w:r>
      <w:r w:rsidRPr="009E0C89">
        <w:rPr>
          <w:bCs/>
          <w:sz w:val="24"/>
          <w:szCs w:val="24"/>
        </w:rPr>
        <w:t xml:space="preserve">n lungime de 42,00m pentru a proteja taluzul drumului </w:t>
      </w:r>
      <w:r>
        <w:rPr>
          <w:bCs/>
          <w:sz w:val="24"/>
          <w:szCs w:val="24"/>
        </w:rPr>
        <w:t>î</w:t>
      </w:r>
      <w:r w:rsidRPr="009E0C89">
        <w:rPr>
          <w:bCs/>
          <w:sz w:val="24"/>
          <w:szCs w:val="24"/>
        </w:rPr>
        <w:t>ntre cele dou</w:t>
      </w:r>
      <w:r>
        <w:rPr>
          <w:bCs/>
          <w:sz w:val="24"/>
          <w:szCs w:val="24"/>
        </w:rPr>
        <w:t>ă</w:t>
      </w:r>
      <w:r w:rsidRPr="009E0C89">
        <w:rPr>
          <w:bCs/>
          <w:sz w:val="24"/>
          <w:szCs w:val="24"/>
        </w:rPr>
        <w:t xml:space="preserve"> podețe (zona unde se </w:t>
      </w:r>
      <w:r>
        <w:rPr>
          <w:bCs/>
          <w:sz w:val="24"/>
          <w:szCs w:val="24"/>
        </w:rPr>
        <w:t>î</w:t>
      </w:r>
      <w:r w:rsidRPr="009E0C89">
        <w:rPr>
          <w:bCs/>
          <w:sz w:val="24"/>
          <w:szCs w:val="24"/>
        </w:rPr>
        <w:t xml:space="preserve">ngusteaza drumul). </w:t>
      </w:r>
      <w:r>
        <w:rPr>
          <w:bCs/>
          <w:sz w:val="24"/>
          <w:szCs w:val="24"/>
        </w:rPr>
        <w:t>Î</w:t>
      </w:r>
      <w:r w:rsidRPr="009E0C89">
        <w:rPr>
          <w:bCs/>
          <w:sz w:val="24"/>
          <w:szCs w:val="24"/>
        </w:rPr>
        <w:t>n cadrul acestei investi</w:t>
      </w:r>
      <w:r>
        <w:rPr>
          <w:bCs/>
          <w:sz w:val="24"/>
          <w:szCs w:val="24"/>
        </w:rPr>
        <w:t>ț</w:t>
      </w:r>
      <w:r w:rsidRPr="009E0C89">
        <w:rPr>
          <w:bCs/>
          <w:sz w:val="24"/>
          <w:szCs w:val="24"/>
        </w:rPr>
        <w:t>ii se vor realiza timpanele, camerele de c</w:t>
      </w:r>
      <w:r>
        <w:rPr>
          <w:bCs/>
          <w:sz w:val="24"/>
          <w:szCs w:val="24"/>
        </w:rPr>
        <w:t>ă</w:t>
      </w:r>
      <w:r w:rsidRPr="009E0C89">
        <w:rPr>
          <w:bCs/>
          <w:sz w:val="24"/>
          <w:szCs w:val="24"/>
        </w:rPr>
        <w:t>dere și camerele de desc</w:t>
      </w:r>
      <w:r>
        <w:rPr>
          <w:bCs/>
          <w:sz w:val="24"/>
          <w:szCs w:val="24"/>
        </w:rPr>
        <w:t>ă</w:t>
      </w:r>
      <w:r w:rsidRPr="009E0C89">
        <w:rPr>
          <w:bCs/>
          <w:sz w:val="24"/>
          <w:szCs w:val="24"/>
        </w:rPr>
        <w:t>rcare la podețel</w:t>
      </w:r>
      <w:r>
        <w:rPr>
          <w:bCs/>
          <w:sz w:val="24"/>
          <w:szCs w:val="24"/>
        </w:rPr>
        <w:t>e</w:t>
      </w:r>
      <w:r w:rsidRPr="009E0C89">
        <w:rPr>
          <w:bCs/>
          <w:sz w:val="24"/>
          <w:szCs w:val="24"/>
        </w:rPr>
        <w:t xml:space="preserve"> de la km 0+215 </w:t>
      </w:r>
      <w:r>
        <w:rPr>
          <w:bCs/>
          <w:sz w:val="24"/>
          <w:szCs w:val="24"/>
        </w:rPr>
        <w:t>ș</w:t>
      </w:r>
      <w:r w:rsidRPr="009E0C89">
        <w:rPr>
          <w:bCs/>
          <w:sz w:val="24"/>
          <w:szCs w:val="24"/>
        </w:rPr>
        <w:t>i km</w:t>
      </w:r>
      <w:r>
        <w:rPr>
          <w:bCs/>
          <w:sz w:val="24"/>
          <w:szCs w:val="24"/>
        </w:rPr>
        <w:t xml:space="preserve"> </w:t>
      </w:r>
      <w:r w:rsidRPr="009E0C89">
        <w:rPr>
          <w:bCs/>
          <w:sz w:val="24"/>
          <w:szCs w:val="24"/>
        </w:rPr>
        <w:t xml:space="preserve">0+262 </w:t>
      </w:r>
      <w:r>
        <w:rPr>
          <w:bCs/>
          <w:sz w:val="24"/>
          <w:szCs w:val="24"/>
        </w:rPr>
        <w:t>deoarece</w:t>
      </w:r>
      <w:r w:rsidRPr="009E0C89">
        <w:rPr>
          <w:bCs/>
          <w:sz w:val="24"/>
          <w:szCs w:val="24"/>
        </w:rPr>
        <w:t xml:space="preserve"> aceste elemente lipsesc, aceste pode</w:t>
      </w:r>
      <w:r>
        <w:rPr>
          <w:bCs/>
          <w:sz w:val="24"/>
          <w:szCs w:val="24"/>
        </w:rPr>
        <w:t>ț</w:t>
      </w:r>
      <w:r w:rsidRPr="009E0C89">
        <w:rPr>
          <w:bCs/>
          <w:sz w:val="24"/>
          <w:szCs w:val="24"/>
        </w:rPr>
        <w:t xml:space="preserve">e sunt transversal drumului și sunt podețe tubulare. Având în vedere că drumul se </w:t>
      </w:r>
      <w:proofErr w:type="gramStart"/>
      <w:r w:rsidRPr="009E0C89">
        <w:rPr>
          <w:bCs/>
          <w:sz w:val="24"/>
          <w:szCs w:val="24"/>
        </w:rPr>
        <w:t>va</w:t>
      </w:r>
      <w:proofErr w:type="gramEnd"/>
      <w:r w:rsidRPr="009E0C89">
        <w:rPr>
          <w:bCs/>
          <w:sz w:val="24"/>
          <w:szCs w:val="24"/>
        </w:rPr>
        <w:t xml:space="preserve"> realiza cu </w:t>
      </w:r>
      <w:r>
        <w:rPr>
          <w:bCs/>
          <w:sz w:val="24"/>
          <w:szCs w:val="24"/>
        </w:rPr>
        <w:t>î</w:t>
      </w:r>
      <w:r w:rsidRPr="009E0C89">
        <w:rPr>
          <w:bCs/>
          <w:sz w:val="24"/>
          <w:szCs w:val="24"/>
        </w:rPr>
        <w:t>mbr</w:t>
      </w:r>
      <w:r>
        <w:rPr>
          <w:bCs/>
          <w:sz w:val="24"/>
          <w:szCs w:val="24"/>
        </w:rPr>
        <w:t>ă</w:t>
      </w:r>
      <w:r w:rsidRPr="009E0C89">
        <w:rPr>
          <w:bCs/>
          <w:sz w:val="24"/>
          <w:szCs w:val="24"/>
        </w:rPr>
        <w:t>c</w:t>
      </w:r>
      <w:r>
        <w:rPr>
          <w:bCs/>
          <w:sz w:val="24"/>
          <w:szCs w:val="24"/>
        </w:rPr>
        <w:t>ă</w:t>
      </w:r>
      <w:r w:rsidRPr="009E0C89">
        <w:rPr>
          <w:bCs/>
          <w:sz w:val="24"/>
          <w:szCs w:val="24"/>
        </w:rPr>
        <w:t>minte asfaltică s-a analizat și adoptat varianta amenajării capetelor acestor podețe pentru a asigura scurgerea apelor pluviale.</w:t>
      </w:r>
    </w:p>
    <w:p w:rsidR="0079367B" w:rsidRPr="00770BD1" w:rsidRDefault="00770BD1" w:rsidP="00762F50">
      <w:pPr>
        <w:tabs>
          <w:tab w:val="left" w:pos="0"/>
        </w:tabs>
        <w:autoSpaceDE w:val="0"/>
        <w:autoSpaceDN w:val="0"/>
        <w:adjustRightInd w:val="0"/>
        <w:spacing w:after="0" w:line="240" w:lineRule="auto"/>
        <w:jc w:val="both"/>
        <w:rPr>
          <w:rFonts w:ascii="Arial" w:hAnsi="Arial" w:cs="Arial"/>
          <w:sz w:val="24"/>
          <w:szCs w:val="24"/>
        </w:rPr>
      </w:pPr>
      <w:r w:rsidRPr="00770BD1">
        <w:rPr>
          <w:rFonts w:ascii="Arial" w:hAnsi="Arial" w:cs="Arial"/>
          <w:iCs/>
          <w:spacing w:val="-1"/>
          <w:sz w:val="24"/>
          <w:szCs w:val="24"/>
        </w:rPr>
        <w:t>În cadrul acestei investitii nu s-a prevăzut amenajarea de accesuri la proprietăți.</w:t>
      </w:r>
    </w:p>
    <w:p w:rsidR="00762F50" w:rsidRPr="00762F50" w:rsidRDefault="00762F50" w:rsidP="00762F50">
      <w:pPr>
        <w:spacing w:line="240" w:lineRule="auto"/>
        <w:ind w:right="40" w:firstLine="720"/>
        <w:jc w:val="both"/>
        <w:rPr>
          <w:rFonts w:ascii="Arial" w:eastAsia="Arial" w:hAnsi="Arial" w:cs="Arial"/>
          <w:bCs/>
          <w:sz w:val="24"/>
          <w:szCs w:val="24"/>
        </w:rPr>
      </w:pPr>
      <w:r>
        <w:rPr>
          <w:rFonts w:ascii="Arial" w:eastAsia="Arial" w:hAnsi="Arial" w:cs="Arial"/>
          <w:bCs/>
          <w:sz w:val="24"/>
          <w:szCs w:val="24"/>
        </w:rPr>
        <w:t xml:space="preserve">  </w:t>
      </w:r>
      <w:r w:rsidRPr="00762F50">
        <w:rPr>
          <w:rFonts w:ascii="Arial" w:eastAsia="Arial" w:hAnsi="Arial" w:cs="Arial"/>
          <w:bCs/>
          <w:sz w:val="24"/>
          <w:szCs w:val="24"/>
        </w:rPr>
        <w:t>Lucr</w:t>
      </w:r>
      <w:r>
        <w:rPr>
          <w:rFonts w:ascii="Arial" w:eastAsia="Arial" w:hAnsi="Arial" w:cs="Arial"/>
          <w:bCs/>
          <w:sz w:val="24"/>
          <w:szCs w:val="24"/>
        </w:rPr>
        <w:t>ă</w:t>
      </w:r>
      <w:r w:rsidRPr="00762F50">
        <w:rPr>
          <w:rFonts w:ascii="Arial" w:eastAsia="Arial" w:hAnsi="Arial" w:cs="Arial"/>
          <w:bCs/>
          <w:sz w:val="24"/>
          <w:szCs w:val="24"/>
        </w:rPr>
        <w:t>rile de semnalizare la terminarea lucr</w:t>
      </w:r>
      <w:r>
        <w:rPr>
          <w:rFonts w:ascii="Arial" w:eastAsia="Arial" w:hAnsi="Arial" w:cs="Arial"/>
          <w:bCs/>
          <w:sz w:val="24"/>
          <w:szCs w:val="24"/>
        </w:rPr>
        <w:t>ă</w:t>
      </w:r>
      <w:r w:rsidRPr="00762F50">
        <w:rPr>
          <w:rFonts w:ascii="Arial" w:eastAsia="Arial" w:hAnsi="Arial" w:cs="Arial"/>
          <w:bCs/>
          <w:sz w:val="24"/>
          <w:szCs w:val="24"/>
        </w:rPr>
        <w:t xml:space="preserve">rilor </w:t>
      </w:r>
      <w:r>
        <w:rPr>
          <w:rFonts w:ascii="Arial" w:eastAsia="Arial" w:hAnsi="Arial" w:cs="Arial"/>
          <w:bCs/>
          <w:sz w:val="24"/>
          <w:szCs w:val="24"/>
        </w:rPr>
        <w:t xml:space="preserve">de construcție </w:t>
      </w:r>
      <w:r w:rsidRPr="00762F50">
        <w:rPr>
          <w:rFonts w:ascii="Arial" w:eastAsia="Arial" w:hAnsi="Arial" w:cs="Arial"/>
          <w:bCs/>
          <w:sz w:val="24"/>
          <w:szCs w:val="24"/>
        </w:rPr>
        <w:t>consta</w:t>
      </w:r>
      <w:r>
        <w:rPr>
          <w:rFonts w:ascii="Arial" w:eastAsia="Arial" w:hAnsi="Arial" w:cs="Arial"/>
          <w:bCs/>
          <w:sz w:val="24"/>
          <w:szCs w:val="24"/>
        </w:rPr>
        <w:t>u</w:t>
      </w:r>
      <w:r w:rsidRPr="00762F50">
        <w:rPr>
          <w:rFonts w:ascii="Arial" w:eastAsia="Arial" w:hAnsi="Arial" w:cs="Arial"/>
          <w:bCs/>
          <w:sz w:val="24"/>
          <w:szCs w:val="24"/>
        </w:rPr>
        <w:t xml:space="preserve"> </w:t>
      </w:r>
      <w:r>
        <w:rPr>
          <w:rFonts w:ascii="Arial" w:eastAsia="Arial" w:hAnsi="Arial" w:cs="Arial"/>
          <w:bCs/>
          <w:sz w:val="24"/>
          <w:szCs w:val="24"/>
        </w:rPr>
        <w:t>î</w:t>
      </w:r>
      <w:r w:rsidRPr="00762F50">
        <w:rPr>
          <w:rFonts w:ascii="Arial" w:eastAsia="Arial" w:hAnsi="Arial" w:cs="Arial"/>
          <w:bCs/>
          <w:sz w:val="24"/>
          <w:szCs w:val="24"/>
        </w:rPr>
        <w:t>n construc</w:t>
      </w:r>
      <w:r>
        <w:rPr>
          <w:rFonts w:ascii="Arial" w:eastAsia="Arial" w:hAnsi="Arial" w:cs="Arial"/>
          <w:bCs/>
          <w:sz w:val="24"/>
          <w:szCs w:val="24"/>
        </w:rPr>
        <w:t>ț</w:t>
      </w:r>
      <w:r w:rsidRPr="00762F50">
        <w:rPr>
          <w:rFonts w:ascii="Arial" w:eastAsia="Arial" w:hAnsi="Arial" w:cs="Arial"/>
          <w:bCs/>
          <w:sz w:val="24"/>
          <w:szCs w:val="24"/>
        </w:rPr>
        <w:t>ia elementelor de semnalizare vertical</w:t>
      </w:r>
      <w:r>
        <w:rPr>
          <w:rFonts w:ascii="Arial" w:eastAsia="Arial" w:hAnsi="Arial" w:cs="Arial"/>
          <w:bCs/>
          <w:sz w:val="24"/>
          <w:szCs w:val="24"/>
        </w:rPr>
        <w:t>ă</w:t>
      </w:r>
      <w:r w:rsidRPr="00762F50">
        <w:rPr>
          <w:rFonts w:ascii="Arial" w:eastAsia="Arial" w:hAnsi="Arial" w:cs="Arial"/>
          <w:bCs/>
          <w:sz w:val="24"/>
          <w:szCs w:val="24"/>
        </w:rPr>
        <w:t xml:space="preserve"> </w:t>
      </w:r>
      <w:r>
        <w:rPr>
          <w:rFonts w:ascii="Arial" w:eastAsia="Arial" w:hAnsi="Arial" w:cs="Arial"/>
          <w:bCs/>
          <w:sz w:val="24"/>
          <w:szCs w:val="24"/>
        </w:rPr>
        <w:t>ș</w:t>
      </w:r>
      <w:r w:rsidRPr="00762F50">
        <w:rPr>
          <w:rFonts w:ascii="Arial" w:eastAsia="Arial" w:hAnsi="Arial" w:cs="Arial"/>
          <w:bCs/>
          <w:sz w:val="24"/>
          <w:szCs w:val="24"/>
        </w:rPr>
        <w:t>i orizontal</w:t>
      </w:r>
      <w:r>
        <w:rPr>
          <w:rFonts w:ascii="Arial" w:eastAsia="Arial" w:hAnsi="Arial" w:cs="Arial"/>
          <w:bCs/>
          <w:sz w:val="24"/>
          <w:szCs w:val="24"/>
        </w:rPr>
        <w:t xml:space="preserve">ă. </w:t>
      </w:r>
      <w:r w:rsidRPr="00762F50">
        <w:rPr>
          <w:rFonts w:ascii="Arial" w:eastAsia="Arial" w:hAnsi="Arial" w:cs="Arial"/>
          <w:bCs/>
          <w:sz w:val="24"/>
          <w:szCs w:val="24"/>
        </w:rPr>
        <w:t>Lucr</w:t>
      </w:r>
      <w:r>
        <w:rPr>
          <w:rFonts w:ascii="Arial" w:eastAsia="Arial" w:hAnsi="Arial" w:cs="Arial"/>
          <w:bCs/>
          <w:sz w:val="24"/>
          <w:szCs w:val="24"/>
        </w:rPr>
        <w:t>ă</w:t>
      </w:r>
      <w:r w:rsidRPr="00762F50">
        <w:rPr>
          <w:rFonts w:ascii="Arial" w:eastAsia="Arial" w:hAnsi="Arial" w:cs="Arial"/>
          <w:bCs/>
          <w:sz w:val="24"/>
          <w:szCs w:val="24"/>
        </w:rPr>
        <w:t>rile de semnalizare orizontal</w:t>
      </w:r>
      <w:r>
        <w:rPr>
          <w:rFonts w:ascii="Arial" w:eastAsia="Arial" w:hAnsi="Arial" w:cs="Arial"/>
          <w:bCs/>
          <w:sz w:val="24"/>
          <w:szCs w:val="24"/>
        </w:rPr>
        <w:t>ă</w:t>
      </w:r>
      <w:r w:rsidRPr="00762F50">
        <w:rPr>
          <w:rFonts w:ascii="Arial" w:eastAsia="Arial" w:hAnsi="Arial" w:cs="Arial"/>
          <w:bCs/>
          <w:sz w:val="24"/>
          <w:szCs w:val="24"/>
        </w:rPr>
        <w:t xml:space="preserve"> consta</w:t>
      </w:r>
      <w:r>
        <w:rPr>
          <w:rFonts w:ascii="Arial" w:eastAsia="Arial" w:hAnsi="Arial" w:cs="Arial"/>
          <w:bCs/>
          <w:sz w:val="24"/>
          <w:szCs w:val="24"/>
        </w:rPr>
        <w:t>u</w:t>
      </w:r>
      <w:r w:rsidRPr="00762F50">
        <w:rPr>
          <w:rFonts w:ascii="Arial" w:eastAsia="Arial" w:hAnsi="Arial" w:cs="Arial"/>
          <w:bCs/>
          <w:sz w:val="24"/>
          <w:szCs w:val="24"/>
        </w:rPr>
        <w:t xml:space="preserve"> </w:t>
      </w:r>
      <w:r>
        <w:rPr>
          <w:rFonts w:ascii="Arial" w:eastAsia="Arial" w:hAnsi="Arial" w:cs="Arial"/>
          <w:bCs/>
          <w:sz w:val="24"/>
          <w:szCs w:val="24"/>
        </w:rPr>
        <w:t>î</w:t>
      </w:r>
      <w:r w:rsidRPr="00762F50">
        <w:rPr>
          <w:rFonts w:ascii="Arial" w:eastAsia="Arial" w:hAnsi="Arial" w:cs="Arial"/>
          <w:bCs/>
          <w:sz w:val="24"/>
          <w:szCs w:val="24"/>
        </w:rPr>
        <w:t>n marcaje longitudinale de separare a sensurilor de circula</w:t>
      </w:r>
      <w:r>
        <w:rPr>
          <w:rFonts w:ascii="Arial" w:eastAsia="Arial" w:hAnsi="Arial" w:cs="Arial"/>
          <w:bCs/>
          <w:sz w:val="24"/>
          <w:szCs w:val="24"/>
        </w:rPr>
        <w:t>ț</w:t>
      </w:r>
      <w:r w:rsidRPr="00762F50">
        <w:rPr>
          <w:rFonts w:ascii="Arial" w:eastAsia="Arial" w:hAnsi="Arial" w:cs="Arial"/>
          <w:bCs/>
          <w:sz w:val="24"/>
          <w:szCs w:val="24"/>
        </w:rPr>
        <w:t>ie</w:t>
      </w:r>
      <w:r>
        <w:rPr>
          <w:rFonts w:ascii="Arial" w:eastAsia="Arial" w:hAnsi="Arial" w:cs="Arial"/>
          <w:bCs/>
          <w:sz w:val="24"/>
          <w:szCs w:val="24"/>
        </w:rPr>
        <w:t xml:space="preserve"> </w:t>
      </w:r>
      <w:r w:rsidRPr="00762F50">
        <w:rPr>
          <w:rFonts w:ascii="Arial" w:eastAsia="Arial" w:hAnsi="Arial" w:cs="Arial"/>
          <w:bCs/>
          <w:sz w:val="24"/>
          <w:szCs w:val="24"/>
        </w:rPr>
        <w:t>iar lucrările de semnalizare verticală constau în amplasarea indicatoarelor rutiere, conform SR 1848-1 si a celorlalte acte normative în vigoare.</w:t>
      </w:r>
    </w:p>
    <w:p w:rsidR="002E0FB0" w:rsidRPr="001D4B79" w:rsidRDefault="002E0FB0" w:rsidP="002E0FB0">
      <w:pPr>
        <w:pStyle w:val="Bodytext20"/>
        <w:shd w:val="clear" w:color="auto" w:fill="auto"/>
        <w:tabs>
          <w:tab w:val="left" w:pos="345"/>
        </w:tabs>
        <w:spacing w:before="0" w:line="240" w:lineRule="auto"/>
        <w:ind w:left="360"/>
        <w:jc w:val="both"/>
        <w:rPr>
          <w:rFonts w:ascii="Arial" w:hAnsi="Arial" w:cs="Arial"/>
          <w:sz w:val="24"/>
          <w:szCs w:val="24"/>
        </w:rPr>
      </w:pPr>
      <w:r w:rsidRPr="005735FB">
        <w:rPr>
          <w:rFonts w:ascii="Arial" w:hAnsi="Arial" w:cs="Arial"/>
          <w:b/>
          <w:i/>
          <w:color w:val="000000"/>
          <w:sz w:val="24"/>
          <w:szCs w:val="24"/>
          <w:lang w:eastAsia="ro-RO" w:bidi="ro-RO"/>
        </w:rPr>
        <w:t>b)</w:t>
      </w:r>
      <w:r>
        <w:rPr>
          <w:rFonts w:ascii="Arial" w:hAnsi="Arial" w:cs="Arial"/>
          <w:color w:val="000000"/>
          <w:sz w:val="24"/>
          <w:szCs w:val="24"/>
          <w:lang w:eastAsia="ro-RO" w:bidi="ro-RO"/>
        </w:rPr>
        <w:t xml:space="preserve"> </w:t>
      </w:r>
      <w:proofErr w:type="gramStart"/>
      <w:r w:rsidRPr="001D4B79">
        <w:rPr>
          <w:rFonts w:ascii="Arial" w:hAnsi="Arial" w:cs="Arial"/>
          <w:color w:val="000000"/>
          <w:sz w:val="24"/>
          <w:szCs w:val="24"/>
          <w:lang w:eastAsia="ro-RO" w:bidi="ro-RO"/>
        </w:rPr>
        <w:t>cumularea</w:t>
      </w:r>
      <w:proofErr w:type="gramEnd"/>
      <w:r w:rsidRPr="001D4B79">
        <w:rPr>
          <w:rFonts w:ascii="Arial" w:hAnsi="Arial" w:cs="Arial"/>
          <w:color w:val="000000"/>
          <w:sz w:val="24"/>
          <w:szCs w:val="24"/>
          <w:lang w:eastAsia="ro-RO" w:bidi="ro-RO"/>
        </w:rPr>
        <w:t xml:space="preserve"> cu alte proiecte existente şi/sau aprobate - nu este cazul;</w:t>
      </w:r>
    </w:p>
    <w:p w:rsidR="002E0FB0" w:rsidRPr="001D4B79" w:rsidRDefault="002E0FB0" w:rsidP="00DB2E62">
      <w:pPr>
        <w:pStyle w:val="Bodytext20"/>
        <w:numPr>
          <w:ilvl w:val="0"/>
          <w:numId w:val="8"/>
        </w:numPr>
        <w:shd w:val="clear" w:color="auto" w:fill="auto"/>
        <w:tabs>
          <w:tab w:val="left" w:pos="270"/>
          <w:tab w:val="left" w:pos="349"/>
        </w:tabs>
        <w:spacing w:before="0" w:line="240" w:lineRule="auto"/>
        <w:ind w:left="0" w:firstLine="0"/>
        <w:jc w:val="both"/>
        <w:rPr>
          <w:rFonts w:ascii="Arial" w:hAnsi="Arial" w:cs="Arial"/>
          <w:sz w:val="24"/>
          <w:szCs w:val="24"/>
        </w:rPr>
      </w:pPr>
      <w:r w:rsidRPr="001D4B79">
        <w:rPr>
          <w:rFonts w:ascii="Arial" w:hAnsi="Arial" w:cs="Arial"/>
          <w:color w:val="000000"/>
          <w:sz w:val="24"/>
          <w:szCs w:val="24"/>
          <w:lang w:eastAsia="ro-RO" w:bidi="ro-RO"/>
        </w:rPr>
        <w:t>utilizarea resurselor naturale, în special a solului, a terenurilor, a apei şi a biodiversităţii – nu este cazul;</w:t>
      </w:r>
    </w:p>
    <w:p w:rsidR="002E0FB0" w:rsidRPr="001D4B79" w:rsidRDefault="002E0FB0" w:rsidP="00DB2E62">
      <w:pPr>
        <w:pStyle w:val="Bodytext20"/>
        <w:numPr>
          <w:ilvl w:val="0"/>
          <w:numId w:val="8"/>
        </w:numPr>
        <w:shd w:val="clear" w:color="auto" w:fill="auto"/>
        <w:tabs>
          <w:tab w:val="left" w:pos="345"/>
        </w:tabs>
        <w:spacing w:before="0" w:line="240" w:lineRule="auto"/>
        <w:ind w:left="0" w:firstLine="0"/>
        <w:jc w:val="both"/>
        <w:rPr>
          <w:rFonts w:ascii="Arial" w:hAnsi="Arial" w:cs="Arial"/>
          <w:sz w:val="24"/>
          <w:szCs w:val="24"/>
        </w:rPr>
      </w:pPr>
      <w:proofErr w:type="gramStart"/>
      <w:r w:rsidRPr="001D4B79">
        <w:rPr>
          <w:rFonts w:ascii="Arial" w:hAnsi="Arial" w:cs="Arial"/>
          <w:color w:val="000000"/>
          <w:sz w:val="24"/>
          <w:szCs w:val="24"/>
          <w:lang w:eastAsia="ro-RO" w:bidi="ro-RO"/>
        </w:rPr>
        <w:t>cantitatea</w:t>
      </w:r>
      <w:proofErr w:type="gramEnd"/>
      <w:r w:rsidRPr="001D4B79">
        <w:rPr>
          <w:rFonts w:ascii="Arial" w:hAnsi="Arial" w:cs="Arial"/>
          <w:color w:val="000000"/>
          <w:sz w:val="24"/>
          <w:szCs w:val="24"/>
          <w:lang w:eastAsia="ro-RO" w:bidi="ro-RO"/>
        </w:rPr>
        <w:t xml:space="preserve"> şi tipurile de deşeuri generate/gestionate - în perioada de execuţie a lucrărilor prevăzute în proiect rezultă: deşeuri de materiale de construcţii, în cantităţi mici, ce se vor depozita la locul stabilit de primăria </w:t>
      </w:r>
      <w:r w:rsidR="00762F50">
        <w:rPr>
          <w:rFonts w:ascii="Arial" w:hAnsi="Arial" w:cs="Arial"/>
          <w:color w:val="000000"/>
          <w:sz w:val="24"/>
          <w:szCs w:val="24"/>
          <w:lang w:eastAsia="ro-RO" w:bidi="ro-RO"/>
        </w:rPr>
        <w:t>orașului Liteni</w:t>
      </w:r>
      <w:r w:rsidRPr="001D4B79">
        <w:rPr>
          <w:rFonts w:ascii="Arial" w:hAnsi="Arial" w:cs="Arial"/>
          <w:color w:val="000000"/>
          <w:sz w:val="24"/>
          <w:szCs w:val="24"/>
          <w:lang w:eastAsia="ro-RO" w:bidi="ro-RO"/>
        </w:rPr>
        <w:t xml:space="preserve">, iar deşeurile reciclabile se vor valorifica prin </w:t>
      </w:r>
      <w:r w:rsidRPr="001D4B79">
        <w:rPr>
          <w:rFonts w:ascii="Arial" w:hAnsi="Arial" w:cs="Arial"/>
          <w:color w:val="000000"/>
          <w:sz w:val="24"/>
          <w:szCs w:val="24"/>
          <w:lang w:eastAsia="ro-RO" w:bidi="ro-RO"/>
        </w:rPr>
        <w:lastRenderedPageBreak/>
        <w:t>agenţi economici autorizaţi.</w:t>
      </w:r>
    </w:p>
    <w:p w:rsidR="00051422" w:rsidRDefault="00051422" w:rsidP="00051422">
      <w:pPr>
        <w:spacing w:after="0" w:line="240" w:lineRule="auto"/>
        <w:ind w:left="-284" w:right="-165"/>
        <w:jc w:val="both"/>
        <w:rPr>
          <w:rFonts w:ascii="Arial" w:hAnsi="Arial" w:cs="Arial"/>
          <w:color w:val="000000"/>
          <w:sz w:val="24"/>
          <w:szCs w:val="24"/>
          <w:lang w:eastAsia="ro-RO" w:bidi="ro-RO"/>
        </w:rPr>
      </w:pPr>
      <w:r>
        <w:rPr>
          <w:rFonts w:ascii="Arial" w:hAnsi="Arial" w:cs="Arial"/>
          <w:b/>
          <w:i/>
          <w:color w:val="000000"/>
          <w:sz w:val="24"/>
          <w:szCs w:val="24"/>
          <w:lang w:eastAsia="ro-RO" w:bidi="ro-RO"/>
        </w:rPr>
        <w:t xml:space="preserve">    </w:t>
      </w:r>
      <w:proofErr w:type="gramStart"/>
      <w:r w:rsidRPr="00051422">
        <w:rPr>
          <w:rFonts w:ascii="Arial" w:hAnsi="Arial" w:cs="Arial"/>
          <w:b/>
          <w:i/>
          <w:color w:val="000000"/>
          <w:sz w:val="24"/>
          <w:szCs w:val="24"/>
          <w:lang w:eastAsia="ro-RO" w:bidi="ro-RO"/>
        </w:rPr>
        <w:t>e)</w:t>
      </w:r>
      <w:r w:rsidR="002E0FB0" w:rsidRPr="00051422">
        <w:rPr>
          <w:rFonts w:ascii="Arial" w:hAnsi="Arial" w:cs="Arial"/>
          <w:color w:val="000000"/>
          <w:sz w:val="24"/>
          <w:szCs w:val="24"/>
          <w:lang w:eastAsia="ro-RO" w:bidi="ro-RO"/>
        </w:rPr>
        <w:t>poluarea</w:t>
      </w:r>
      <w:proofErr w:type="gramEnd"/>
      <w:r w:rsidR="002E0FB0" w:rsidRPr="00051422">
        <w:rPr>
          <w:rFonts w:ascii="Arial" w:hAnsi="Arial" w:cs="Arial"/>
          <w:color w:val="000000"/>
          <w:sz w:val="24"/>
          <w:szCs w:val="24"/>
          <w:lang w:eastAsia="ro-RO" w:bidi="ro-RO"/>
        </w:rPr>
        <w:t xml:space="preserve"> şi alte efecte negative</w:t>
      </w:r>
      <w:r w:rsidR="00372045">
        <w:rPr>
          <w:rFonts w:ascii="Arial" w:hAnsi="Arial" w:cs="Arial"/>
          <w:color w:val="000000"/>
          <w:sz w:val="24"/>
          <w:szCs w:val="24"/>
          <w:lang w:eastAsia="ro-RO" w:bidi="ro-RO"/>
        </w:rPr>
        <w:t>:</w:t>
      </w:r>
      <w:r w:rsidR="002E0FB0" w:rsidRPr="00051422">
        <w:rPr>
          <w:rFonts w:ascii="Arial" w:hAnsi="Arial" w:cs="Arial"/>
          <w:color w:val="000000"/>
          <w:sz w:val="24"/>
          <w:szCs w:val="24"/>
          <w:lang w:eastAsia="ro-RO" w:bidi="ro-RO"/>
        </w:rPr>
        <w:t xml:space="preserve"> </w:t>
      </w:r>
      <w:r w:rsidR="00FD62FB">
        <w:rPr>
          <w:rFonts w:ascii="Arial" w:hAnsi="Arial" w:cs="Arial"/>
          <w:color w:val="000000"/>
          <w:sz w:val="24"/>
          <w:szCs w:val="24"/>
          <w:lang w:eastAsia="ro-RO" w:bidi="ro-RO"/>
        </w:rPr>
        <w:t>nu este cazul</w:t>
      </w:r>
    </w:p>
    <w:p w:rsidR="002E0FB0" w:rsidRPr="002708D8" w:rsidRDefault="002E0FB0" w:rsidP="00FD62FB">
      <w:pPr>
        <w:pStyle w:val="Bodytext20"/>
        <w:numPr>
          <w:ilvl w:val="6"/>
          <w:numId w:val="12"/>
        </w:numPr>
        <w:shd w:val="clear" w:color="auto" w:fill="auto"/>
        <w:tabs>
          <w:tab w:val="left" w:pos="362"/>
        </w:tabs>
        <w:spacing w:before="0" w:line="240" w:lineRule="auto"/>
        <w:ind w:left="0" w:firstLine="90"/>
        <w:jc w:val="both"/>
        <w:rPr>
          <w:rFonts w:ascii="Arial" w:hAnsi="Arial" w:cs="Arial"/>
          <w:sz w:val="24"/>
          <w:szCs w:val="24"/>
        </w:rPr>
      </w:pPr>
      <w:r w:rsidRPr="002708D8">
        <w:rPr>
          <w:rFonts w:ascii="Arial" w:hAnsi="Arial" w:cs="Arial"/>
          <w:color w:val="000000"/>
          <w:sz w:val="24"/>
          <w:szCs w:val="24"/>
          <w:lang w:eastAsia="ro-RO" w:bidi="ro-RO"/>
        </w:rPr>
        <w:t xml:space="preserve">riscurile de accidente majore şi/sau dezastre relevante pentru proiectul în cauză, inclusiv cele cauzate de schimbările climatice, conform informaţiilor ştiinţifice - </w:t>
      </w:r>
      <w:r w:rsidR="00051422" w:rsidRPr="002708D8">
        <w:rPr>
          <w:rFonts w:ascii="Arial" w:hAnsi="Arial" w:cs="Arial"/>
          <w:sz w:val="24"/>
          <w:szCs w:val="24"/>
          <w:lang w:val="ro-RO"/>
        </w:rPr>
        <w:t>se vor lua toate m</w:t>
      </w:r>
      <w:r w:rsidR="00FD62FB">
        <w:rPr>
          <w:rFonts w:ascii="Arial" w:hAnsi="Arial" w:cs="Arial"/>
          <w:sz w:val="24"/>
          <w:szCs w:val="24"/>
          <w:lang w:val="ro-RO"/>
        </w:rPr>
        <w:t>ă</w:t>
      </w:r>
      <w:r w:rsidR="00051422" w:rsidRPr="002708D8">
        <w:rPr>
          <w:rFonts w:ascii="Arial" w:hAnsi="Arial" w:cs="Arial"/>
          <w:sz w:val="24"/>
          <w:szCs w:val="24"/>
          <w:lang w:val="ro-RO"/>
        </w:rPr>
        <w:t xml:space="preserve">surile   pentru a </w:t>
      </w:r>
      <w:r w:rsidR="00FD62FB">
        <w:rPr>
          <w:rFonts w:ascii="Arial" w:hAnsi="Arial" w:cs="Arial"/>
          <w:sz w:val="24"/>
          <w:szCs w:val="24"/>
          <w:lang w:val="ro-RO"/>
        </w:rPr>
        <w:t>î</w:t>
      </w:r>
      <w:r w:rsidR="00051422" w:rsidRPr="002708D8">
        <w:rPr>
          <w:rFonts w:ascii="Arial" w:hAnsi="Arial" w:cs="Arial"/>
          <w:sz w:val="24"/>
          <w:szCs w:val="24"/>
          <w:lang w:val="ro-RO"/>
        </w:rPr>
        <w:t>mpiedica producerea de accidente;</w:t>
      </w:r>
    </w:p>
    <w:p w:rsidR="00051422" w:rsidRPr="002708D8" w:rsidRDefault="00FD62FB" w:rsidP="002708D8">
      <w:pPr>
        <w:spacing w:after="0" w:line="240" w:lineRule="auto"/>
        <w:ind w:left="90" w:right="-165"/>
        <w:jc w:val="both"/>
        <w:rPr>
          <w:rFonts w:ascii="Arial" w:hAnsi="Arial" w:cs="Arial"/>
          <w:sz w:val="24"/>
          <w:szCs w:val="24"/>
          <w:lang w:val="ro-RO"/>
        </w:rPr>
      </w:pPr>
      <w:r>
        <w:rPr>
          <w:rFonts w:ascii="Arial" w:hAnsi="Arial" w:cs="Arial"/>
          <w:b/>
          <w:i/>
          <w:color w:val="000000"/>
          <w:sz w:val="24"/>
          <w:szCs w:val="24"/>
          <w:lang w:eastAsia="ro-RO" w:bidi="ro-RO"/>
        </w:rPr>
        <w:t>g</w:t>
      </w:r>
      <w:r w:rsidR="002708D8" w:rsidRPr="002708D8">
        <w:rPr>
          <w:rFonts w:ascii="Arial" w:hAnsi="Arial" w:cs="Arial"/>
          <w:b/>
          <w:i/>
          <w:color w:val="000000"/>
          <w:sz w:val="24"/>
          <w:szCs w:val="24"/>
          <w:lang w:eastAsia="ro-RO" w:bidi="ro-RO"/>
        </w:rPr>
        <w:t>)</w:t>
      </w:r>
      <w:r w:rsidR="00051422" w:rsidRPr="002708D8">
        <w:rPr>
          <w:rFonts w:ascii="Arial" w:hAnsi="Arial" w:cs="Arial"/>
          <w:color w:val="000000"/>
          <w:sz w:val="24"/>
          <w:szCs w:val="24"/>
          <w:lang w:eastAsia="ro-RO" w:bidi="ro-RO"/>
        </w:rPr>
        <w:t xml:space="preserve"> </w:t>
      </w:r>
      <w:r w:rsidR="002E0FB0" w:rsidRPr="002708D8">
        <w:rPr>
          <w:rFonts w:ascii="Arial" w:hAnsi="Arial" w:cs="Arial"/>
          <w:color w:val="000000"/>
          <w:sz w:val="24"/>
          <w:szCs w:val="24"/>
          <w:lang w:eastAsia="ro-RO" w:bidi="ro-RO"/>
        </w:rPr>
        <w:t xml:space="preserve">riscurile pentru sănătatea umană - </w:t>
      </w:r>
      <w:r w:rsidR="00051422" w:rsidRPr="002708D8">
        <w:rPr>
          <w:rFonts w:ascii="Arial" w:hAnsi="Arial" w:cs="Arial"/>
          <w:sz w:val="24"/>
          <w:szCs w:val="24"/>
          <w:lang w:val="ro-RO"/>
        </w:rPr>
        <w:t>Se estimeaz</w:t>
      </w:r>
      <w:r>
        <w:rPr>
          <w:rFonts w:ascii="Arial" w:hAnsi="Arial" w:cs="Arial"/>
          <w:sz w:val="24"/>
          <w:szCs w:val="24"/>
          <w:lang w:val="ro-RO"/>
        </w:rPr>
        <w:t>ă</w:t>
      </w:r>
      <w:r w:rsidR="00051422" w:rsidRPr="002708D8">
        <w:rPr>
          <w:rFonts w:ascii="Arial" w:hAnsi="Arial" w:cs="Arial"/>
          <w:sz w:val="24"/>
          <w:szCs w:val="24"/>
          <w:lang w:val="ro-RO"/>
        </w:rPr>
        <w:t>, c</w:t>
      </w:r>
      <w:r>
        <w:rPr>
          <w:rFonts w:ascii="Arial" w:hAnsi="Arial" w:cs="Arial"/>
          <w:sz w:val="24"/>
          <w:szCs w:val="24"/>
          <w:lang w:val="ro-RO"/>
        </w:rPr>
        <w:t>ă</w:t>
      </w:r>
      <w:r w:rsidR="00051422" w:rsidRPr="002708D8">
        <w:rPr>
          <w:rFonts w:ascii="Arial" w:hAnsi="Arial" w:cs="Arial"/>
          <w:sz w:val="24"/>
          <w:szCs w:val="24"/>
          <w:lang w:val="ro-RO"/>
        </w:rPr>
        <w:t xml:space="preserve"> pe perioada de execu</w:t>
      </w:r>
      <w:r>
        <w:rPr>
          <w:rFonts w:ascii="Arial" w:hAnsi="Arial" w:cs="Arial"/>
          <w:sz w:val="24"/>
          <w:szCs w:val="24"/>
          <w:lang w:val="ro-RO"/>
        </w:rPr>
        <w:t>ț</w:t>
      </w:r>
      <w:r w:rsidR="00051422" w:rsidRPr="002708D8">
        <w:rPr>
          <w:rFonts w:ascii="Arial" w:hAnsi="Arial" w:cs="Arial"/>
          <w:sz w:val="24"/>
          <w:szCs w:val="24"/>
          <w:lang w:val="ro-RO"/>
        </w:rPr>
        <w:t>ie a lucr</w:t>
      </w:r>
      <w:r>
        <w:rPr>
          <w:rFonts w:ascii="Arial" w:hAnsi="Arial" w:cs="Arial"/>
          <w:sz w:val="24"/>
          <w:szCs w:val="24"/>
          <w:lang w:val="ro-RO"/>
        </w:rPr>
        <w:t>ă</w:t>
      </w:r>
      <w:r w:rsidR="00051422" w:rsidRPr="002708D8">
        <w:rPr>
          <w:rFonts w:ascii="Arial" w:hAnsi="Arial" w:cs="Arial"/>
          <w:sz w:val="24"/>
          <w:szCs w:val="24"/>
          <w:lang w:val="ro-RO"/>
        </w:rPr>
        <w:t>rilor, proiectul nu va genera un impact asupra popula</w:t>
      </w:r>
      <w:r>
        <w:rPr>
          <w:rFonts w:ascii="Arial" w:hAnsi="Arial" w:cs="Arial"/>
          <w:sz w:val="24"/>
          <w:szCs w:val="24"/>
          <w:lang w:val="ro-RO"/>
        </w:rPr>
        <w:t>ț</w:t>
      </w:r>
      <w:r w:rsidR="00051422" w:rsidRPr="002708D8">
        <w:rPr>
          <w:rFonts w:ascii="Arial" w:hAnsi="Arial" w:cs="Arial"/>
          <w:sz w:val="24"/>
          <w:szCs w:val="24"/>
          <w:lang w:val="ro-RO"/>
        </w:rPr>
        <w:t xml:space="preserve">iei </w:t>
      </w:r>
      <w:r>
        <w:rPr>
          <w:rFonts w:ascii="Arial" w:hAnsi="Arial" w:cs="Arial"/>
          <w:sz w:val="24"/>
          <w:szCs w:val="24"/>
          <w:lang w:val="ro-RO"/>
        </w:rPr>
        <w:t>ș</w:t>
      </w:r>
      <w:r w:rsidR="00051422" w:rsidRPr="002708D8">
        <w:rPr>
          <w:rFonts w:ascii="Arial" w:hAnsi="Arial" w:cs="Arial"/>
          <w:sz w:val="24"/>
          <w:szCs w:val="24"/>
          <w:lang w:val="ro-RO"/>
        </w:rPr>
        <w:t>i s</w:t>
      </w:r>
      <w:r>
        <w:rPr>
          <w:rFonts w:ascii="Arial" w:hAnsi="Arial" w:cs="Arial"/>
          <w:sz w:val="24"/>
          <w:szCs w:val="24"/>
          <w:lang w:val="ro-RO"/>
        </w:rPr>
        <w:t>ă</w:t>
      </w:r>
      <w:r w:rsidR="00051422" w:rsidRPr="002708D8">
        <w:rPr>
          <w:rFonts w:ascii="Arial" w:hAnsi="Arial" w:cs="Arial"/>
          <w:sz w:val="24"/>
          <w:szCs w:val="24"/>
          <w:lang w:val="ro-RO"/>
        </w:rPr>
        <w:t>n</w:t>
      </w:r>
      <w:r>
        <w:rPr>
          <w:rFonts w:ascii="Arial" w:hAnsi="Arial" w:cs="Arial"/>
          <w:sz w:val="24"/>
          <w:szCs w:val="24"/>
          <w:lang w:val="ro-RO"/>
        </w:rPr>
        <w:t>ă</w:t>
      </w:r>
      <w:r w:rsidR="00051422" w:rsidRPr="002708D8">
        <w:rPr>
          <w:rFonts w:ascii="Arial" w:hAnsi="Arial" w:cs="Arial"/>
          <w:sz w:val="24"/>
          <w:szCs w:val="24"/>
          <w:lang w:val="ro-RO"/>
        </w:rPr>
        <w:t>t</w:t>
      </w:r>
      <w:r>
        <w:rPr>
          <w:rFonts w:ascii="Arial" w:hAnsi="Arial" w:cs="Arial"/>
          <w:sz w:val="24"/>
          <w:szCs w:val="24"/>
          <w:lang w:val="ro-RO"/>
        </w:rPr>
        <w:t>ăț</w:t>
      </w:r>
      <w:r w:rsidR="00051422" w:rsidRPr="002708D8">
        <w:rPr>
          <w:rFonts w:ascii="Arial" w:hAnsi="Arial" w:cs="Arial"/>
          <w:sz w:val="24"/>
          <w:szCs w:val="24"/>
          <w:lang w:val="ro-RO"/>
        </w:rPr>
        <w:t>ii umane, iar m</w:t>
      </w:r>
      <w:r>
        <w:rPr>
          <w:rFonts w:ascii="Arial" w:hAnsi="Arial" w:cs="Arial"/>
          <w:sz w:val="24"/>
          <w:szCs w:val="24"/>
          <w:lang w:val="ro-RO"/>
        </w:rPr>
        <w:t>ă</w:t>
      </w:r>
      <w:r w:rsidR="00051422" w:rsidRPr="002708D8">
        <w:rPr>
          <w:rFonts w:ascii="Arial" w:hAnsi="Arial" w:cs="Arial"/>
          <w:sz w:val="24"/>
          <w:szCs w:val="24"/>
          <w:lang w:val="ro-RO"/>
        </w:rPr>
        <w:t>surile propuse au rolul de a evita poten</w:t>
      </w:r>
      <w:r>
        <w:rPr>
          <w:rFonts w:ascii="Arial" w:hAnsi="Arial" w:cs="Arial"/>
          <w:sz w:val="24"/>
          <w:szCs w:val="24"/>
          <w:lang w:val="ro-RO"/>
        </w:rPr>
        <w:t>ț</w:t>
      </w:r>
      <w:r w:rsidR="00051422" w:rsidRPr="002708D8">
        <w:rPr>
          <w:rFonts w:ascii="Arial" w:hAnsi="Arial" w:cs="Arial"/>
          <w:sz w:val="24"/>
          <w:szCs w:val="24"/>
          <w:lang w:val="ro-RO"/>
        </w:rPr>
        <w:t xml:space="preserve">ialul disconfort asupra acestora. </w:t>
      </w:r>
    </w:p>
    <w:p w:rsidR="002E0FB0" w:rsidRPr="00372045" w:rsidRDefault="002E0FB0" w:rsidP="00051422">
      <w:pPr>
        <w:pStyle w:val="Bodytext20"/>
        <w:shd w:val="clear" w:color="auto" w:fill="auto"/>
        <w:tabs>
          <w:tab w:val="left" w:pos="345"/>
        </w:tabs>
        <w:spacing w:before="0" w:line="240" w:lineRule="auto"/>
        <w:ind w:left="1353" w:firstLine="0"/>
        <w:jc w:val="both"/>
        <w:rPr>
          <w:rFonts w:ascii="Arial" w:hAnsi="Arial" w:cs="Arial"/>
          <w:sz w:val="10"/>
          <w:szCs w:val="10"/>
        </w:rPr>
      </w:pPr>
    </w:p>
    <w:p w:rsidR="002E0FB0" w:rsidRPr="00E62DDF" w:rsidRDefault="00E62DDF" w:rsidP="00E62DDF">
      <w:pPr>
        <w:pStyle w:val="BodyText"/>
        <w:tabs>
          <w:tab w:val="left" w:pos="-720"/>
          <w:tab w:val="left" w:pos="2010"/>
        </w:tabs>
        <w:suppressAutoHyphens/>
        <w:spacing w:after="0"/>
        <w:rPr>
          <w:rStyle w:val="tpa1"/>
          <w:rFonts w:ascii="Arial" w:hAnsi="Arial" w:cs="Arial"/>
          <w:b/>
          <w:sz w:val="24"/>
          <w:szCs w:val="24"/>
          <w:lang w:val="ro-RO"/>
        </w:rPr>
      </w:pPr>
      <w:r>
        <w:rPr>
          <w:rStyle w:val="tpa1"/>
          <w:rFonts w:ascii="Arial" w:hAnsi="Arial" w:cs="Arial"/>
          <w:b/>
          <w:sz w:val="24"/>
          <w:szCs w:val="24"/>
          <w:lang w:val="ro-RO"/>
        </w:rPr>
        <w:t xml:space="preserve"> </w:t>
      </w:r>
      <w:r w:rsidR="002E0FB0" w:rsidRPr="00E62DDF">
        <w:rPr>
          <w:rStyle w:val="tpa1"/>
          <w:rFonts w:ascii="Arial" w:hAnsi="Arial" w:cs="Arial"/>
          <w:b/>
          <w:sz w:val="24"/>
          <w:szCs w:val="24"/>
          <w:lang w:val="ro-RO"/>
        </w:rPr>
        <w:t xml:space="preserve">2. Localizarea proiectului </w:t>
      </w:r>
    </w:p>
    <w:p w:rsidR="00737BBD" w:rsidRDefault="002E0FB0" w:rsidP="00737BBD">
      <w:pPr>
        <w:spacing w:line="240" w:lineRule="auto"/>
        <w:jc w:val="both"/>
        <w:rPr>
          <w:rFonts w:ascii="Arial" w:hAnsi="Arial" w:cs="Arial"/>
          <w:sz w:val="24"/>
          <w:szCs w:val="24"/>
        </w:rPr>
      </w:pPr>
      <w:r w:rsidRPr="00475EB6">
        <w:rPr>
          <w:rStyle w:val="tpa1"/>
          <w:rFonts w:ascii="Arial" w:hAnsi="Arial" w:cs="Arial"/>
          <w:sz w:val="24"/>
          <w:szCs w:val="24"/>
        </w:rPr>
        <w:t xml:space="preserve">a) </w:t>
      </w:r>
      <w:proofErr w:type="gramStart"/>
      <w:r w:rsidRPr="00475EB6">
        <w:rPr>
          <w:rStyle w:val="tpa1"/>
          <w:rFonts w:ascii="Arial" w:hAnsi="Arial" w:cs="Arial"/>
          <w:i/>
          <w:sz w:val="24"/>
          <w:szCs w:val="24"/>
        </w:rPr>
        <w:t>utilizarea</w:t>
      </w:r>
      <w:proofErr w:type="gramEnd"/>
      <w:r w:rsidRPr="00475EB6">
        <w:rPr>
          <w:rStyle w:val="tpa1"/>
          <w:rFonts w:ascii="Arial" w:hAnsi="Arial" w:cs="Arial"/>
          <w:i/>
          <w:sz w:val="24"/>
          <w:szCs w:val="24"/>
        </w:rPr>
        <w:t xml:space="preserve"> actuală şi aprobată a terenurilor</w:t>
      </w:r>
      <w:r w:rsidRPr="00475EB6">
        <w:rPr>
          <w:rStyle w:val="tpa1"/>
          <w:rFonts w:ascii="Arial" w:hAnsi="Arial" w:cs="Arial"/>
          <w:sz w:val="24"/>
          <w:szCs w:val="24"/>
        </w:rPr>
        <w:t xml:space="preserve">: </w:t>
      </w:r>
      <w:r w:rsidR="00737BBD" w:rsidRPr="00737BBD">
        <w:rPr>
          <w:rFonts w:ascii="Arial" w:hAnsi="Arial" w:cs="Arial"/>
          <w:sz w:val="24"/>
          <w:szCs w:val="24"/>
        </w:rPr>
        <w:t xml:space="preserve">Terenul propus pentru amplasarea investitiei se afla </w:t>
      </w:r>
      <w:r w:rsidR="000F7BDA">
        <w:rPr>
          <w:rFonts w:ascii="Arial" w:hAnsi="Arial" w:cs="Arial"/>
          <w:sz w:val="24"/>
          <w:szCs w:val="24"/>
        </w:rPr>
        <w:t>î</w:t>
      </w:r>
      <w:r w:rsidR="00737BBD" w:rsidRPr="00737BBD">
        <w:rPr>
          <w:rFonts w:ascii="Arial" w:hAnsi="Arial" w:cs="Arial"/>
          <w:sz w:val="24"/>
          <w:szCs w:val="24"/>
        </w:rPr>
        <w:t xml:space="preserve">n intravilanul </w:t>
      </w:r>
      <w:r w:rsidR="00762F50">
        <w:rPr>
          <w:rFonts w:ascii="Arial" w:hAnsi="Arial" w:cs="Arial"/>
          <w:sz w:val="24"/>
          <w:szCs w:val="24"/>
        </w:rPr>
        <w:t>satului Siliștea, oraș Liteni</w:t>
      </w:r>
      <w:r w:rsidR="00737BBD" w:rsidRPr="00737BBD">
        <w:rPr>
          <w:rFonts w:ascii="Arial" w:hAnsi="Arial" w:cs="Arial"/>
          <w:sz w:val="24"/>
          <w:szCs w:val="24"/>
        </w:rPr>
        <w:t>, jud. Suceava</w:t>
      </w:r>
      <w:r w:rsidR="000F7BDA">
        <w:rPr>
          <w:rFonts w:ascii="Arial" w:hAnsi="Arial" w:cs="Arial"/>
          <w:sz w:val="24"/>
          <w:szCs w:val="24"/>
        </w:rPr>
        <w:t xml:space="preserve"> și </w:t>
      </w:r>
      <w:r w:rsidR="00762F50">
        <w:rPr>
          <w:rFonts w:ascii="Arial" w:hAnsi="Arial" w:cs="Arial"/>
          <w:sz w:val="24"/>
          <w:szCs w:val="24"/>
        </w:rPr>
        <w:t xml:space="preserve">și </w:t>
      </w:r>
      <w:proofErr w:type="gramStart"/>
      <w:r w:rsidR="00762F50">
        <w:rPr>
          <w:rFonts w:ascii="Arial" w:hAnsi="Arial" w:cs="Arial"/>
          <w:sz w:val="24"/>
          <w:szCs w:val="24"/>
        </w:rPr>
        <w:t>este</w:t>
      </w:r>
      <w:proofErr w:type="gramEnd"/>
      <w:r w:rsidR="00762F50">
        <w:rPr>
          <w:rFonts w:ascii="Arial" w:hAnsi="Arial" w:cs="Arial"/>
          <w:sz w:val="24"/>
          <w:szCs w:val="24"/>
        </w:rPr>
        <w:t xml:space="preserve"> prop</w:t>
      </w:r>
      <w:r w:rsidR="0090546C">
        <w:rPr>
          <w:rFonts w:ascii="Arial" w:hAnsi="Arial" w:cs="Arial"/>
          <w:sz w:val="24"/>
          <w:szCs w:val="24"/>
        </w:rPr>
        <w:t>r</w:t>
      </w:r>
      <w:r w:rsidR="00762F50">
        <w:rPr>
          <w:rFonts w:ascii="Arial" w:hAnsi="Arial" w:cs="Arial"/>
          <w:sz w:val="24"/>
          <w:szCs w:val="24"/>
        </w:rPr>
        <w:t>ietatea orașului Liteni</w:t>
      </w:r>
      <w:r w:rsidR="000F7BDA">
        <w:rPr>
          <w:rFonts w:ascii="Arial" w:hAnsi="Arial" w:cs="Arial"/>
          <w:sz w:val="24"/>
          <w:szCs w:val="24"/>
        </w:rPr>
        <w:t>,</w:t>
      </w:r>
      <w:r w:rsidR="00737BBD" w:rsidRPr="00737BBD">
        <w:rPr>
          <w:rFonts w:ascii="Arial" w:hAnsi="Arial" w:cs="Arial"/>
          <w:sz w:val="24"/>
          <w:szCs w:val="24"/>
        </w:rPr>
        <w:t xml:space="preserve"> conform Certificat</w:t>
      </w:r>
      <w:r w:rsidR="000F7BDA">
        <w:rPr>
          <w:rFonts w:ascii="Arial" w:hAnsi="Arial" w:cs="Arial"/>
          <w:sz w:val="24"/>
          <w:szCs w:val="24"/>
        </w:rPr>
        <w:t>ului</w:t>
      </w:r>
      <w:r w:rsidR="00737BBD" w:rsidRPr="00737BBD">
        <w:rPr>
          <w:rFonts w:ascii="Arial" w:hAnsi="Arial" w:cs="Arial"/>
          <w:sz w:val="24"/>
          <w:szCs w:val="24"/>
        </w:rPr>
        <w:t xml:space="preserve"> de urbanism nr</w:t>
      </w:r>
      <w:r w:rsidR="00B33912">
        <w:rPr>
          <w:rFonts w:ascii="Arial" w:hAnsi="Arial" w:cs="Arial"/>
          <w:sz w:val="24"/>
          <w:szCs w:val="24"/>
        </w:rPr>
        <w:t>.</w:t>
      </w:r>
      <w:r w:rsidR="00737BBD" w:rsidRPr="00737BBD">
        <w:rPr>
          <w:rFonts w:ascii="Arial" w:hAnsi="Arial" w:cs="Arial"/>
          <w:sz w:val="24"/>
          <w:szCs w:val="24"/>
        </w:rPr>
        <w:t xml:space="preserve"> </w:t>
      </w:r>
      <w:r w:rsidR="00CD1352">
        <w:rPr>
          <w:rFonts w:ascii="Arial" w:hAnsi="Arial" w:cs="Arial"/>
          <w:sz w:val="24"/>
          <w:szCs w:val="24"/>
        </w:rPr>
        <w:t>7</w:t>
      </w:r>
      <w:r w:rsidR="00737BBD" w:rsidRPr="00737BBD">
        <w:rPr>
          <w:rFonts w:ascii="Arial" w:hAnsi="Arial" w:cs="Arial"/>
          <w:sz w:val="24"/>
          <w:szCs w:val="24"/>
        </w:rPr>
        <w:t>/</w:t>
      </w:r>
      <w:r w:rsidR="00762F50">
        <w:rPr>
          <w:rFonts w:ascii="Arial" w:hAnsi="Arial" w:cs="Arial"/>
          <w:sz w:val="24"/>
          <w:szCs w:val="24"/>
        </w:rPr>
        <w:t>11</w:t>
      </w:r>
      <w:r w:rsidR="00737BBD" w:rsidRPr="00737BBD">
        <w:rPr>
          <w:rFonts w:ascii="Arial" w:hAnsi="Arial" w:cs="Arial"/>
          <w:sz w:val="24"/>
          <w:szCs w:val="24"/>
        </w:rPr>
        <w:t>.0</w:t>
      </w:r>
      <w:r w:rsidR="00762F50">
        <w:rPr>
          <w:rFonts w:ascii="Arial" w:hAnsi="Arial" w:cs="Arial"/>
          <w:sz w:val="24"/>
          <w:szCs w:val="24"/>
        </w:rPr>
        <w:t>2</w:t>
      </w:r>
      <w:r w:rsidR="00737BBD" w:rsidRPr="00737BBD">
        <w:rPr>
          <w:rFonts w:ascii="Arial" w:hAnsi="Arial" w:cs="Arial"/>
          <w:sz w:val="24"/>
          <w:szCs w:val="24"/>
        </w:rPr>
        <w:t>.20</w:t>
      </w:r>
      <w:r w:rsidR="00762F50">
        <w:rPr>
          <w:rFonts w:ascii="Arial" w:hAnsi="Arial" w:cs="Arial"/>
          <w:sz w:val="24"/>
          <w:szCs w:val="24"/>
        </w:rPr>
        <w:t>20</w:t>
      </w:r>
      <w:r w:rsidR="00737BBD">
        <w:rPr>
          <w:rFonts w:ascii="Arial" w:hAnsi="Arial" w:cs="Arial"/>
          <w:sz w:val="24"/>
          <w:szCs w:val="24"/>
        </w:rPr>
        <w:t>.</w:t>
      </w:r>
    </w:p>
    <w:p w:rsidR="002E0FB0" w:rsidRPr="00475EB6" w:rsidRDefault="002E0FB0" w:rsidP="00737BBD">
      <w:pPr>
        <w:spacing w:line="240" w:lineRule="auto"/>
        <w:jc w:val="both"/>
        <w:rPr>
          <w:rStyle w:val="tpa1"/>
          <w:rFonts w:ascii="Arial" w:hAnsi="Arial" w:cs="Arial"/>
          <w:sz w:val="24"/>
          <w:szCs w:val="24"/>
        </w:rPr>
      </w:pPr>
      <w:r w:rsidRPr="00475EB6">
        <w:rPr>
          <w:rStyle w:val="tpa1"/>
          <w:rFonts w:ascii="Arial" w:hAnsi="Arial" w:cs="Arial"/>
          <w:sz w:val="24"/>
          <w:szCs w:val="24"/>
        </w:rPr>
        <w:t xml:space="preserve">b) </w:t>
      </w:r>
      <w:proofErr w:type="gramStart"/>
      <w:r w:rsidRPr="00475EB6">
        <w:rPr>
          <w:rStyle w:val="tpa1"/>
          <w:rFonts w:ascii="Arial" w:hAnsi="Arial" w:cs="Arial"/>
          <w:i/>
          <w:sz w:val="24"/>
          <w:szCs w:val="24"/>
        </w:rPr>
        <w:t>bogăţia</w:t>
      </w:r>
      <w:proofErr w:type="gramEnd"/>
      <w:r w:rsidRPr="00475EB6">
        <w:rPr>
          <w:rStyle w:val="tpa1"/>
          <w:rFonts w:ascii="Arial" w:hAnsi="Arial" w:cs="Arial"/>
          <w:i/>
          <w:sz w:val="24"/>
          <w:szCs w:val="24"/>
        </w:rPr>
        <w:t>, disponibilitatea, calitatea şi capacitatea de regenerare relative ale resurselor naturale (inclusiv solul, terenurile, apa şi biodiversitatea) din zonă şi din subteranul acesteia</w:t>
      </w:r>
      <w:r w:rsidRPr="00475EB6">
        <w:rPr>
          <w:rStyle w:val="tpa1"/>
          <w:rFonts w:ascii="Arial" w:hAnsi="Arial" w:cs="Arial"/>
          <w:sz w:val="24"/>
          <w:szCs w:val="24"/>
        </w:rPr>
        <w:t>: nici unul din criteriile enumerate nu vor fi afectate de implementarea proiectului propus.</w:t>
      </w:r>
    </w:p>
    <w:p w:rsidR="002E0FB0" w:rsidRPr="00475EB6" w:rsidRDefault="002E0FB0" w:rsidP="002E0FB0">
      <w:pPr>
        <w:spacing w:after="0" w:line="240" w:lineRule="auto"/>
        <w:jc w:val="both"/>
        <w:textAlignment w:val="baseline"/>
        <w:rPr>
          <w:rStyle w:val="tpa1"/>
          <w:rFonts w:ascii="Arial" w:hAnsi="Arial" w:cs="Arial"/>
          <w:sz w:val="24"/>
          <w:szCs w:val="24"/>
        </w:rPr>
      </w:pPr>
      <w:r w:rsidRPr="00475EB6">
        <w:rPr>
          <w:rStyle w:val="tpa1"/>
          <w:rFonts w:ascii="Arial" w:hAnsi="Arial" w:cs="Arial"/>
          <w:sz w:val="24"/>
          <w:szCs w:val="24"/>
        </w:rPr>
        <w:t xml:space="preserve">c) </w:t>
      </w:r>
      <w:proofErr w:type="gramStart"/>
      <w:r w:rsidRPr="00475EB6">
        <w:rPr>
          <w:rStyle w:val="tpa1"/>
          <w:rFonts w:ascii="Arial" w:hAnsi="Arial" w:cs="Arial"/>
          <w:i/>
          <w:sz w:val="24"/>
          <w:szCs w:val="24"/>
        </w:rPr>
        <w:t>capacitatea</w:t>
      </w:r>
      <w:proofErr w:type="gramEnd"/>
      <w:r w:rsidRPr="00475EB6">
        <w:rPr>
          <w:rStyle w:val="tpa1"/>
          <w:rFonts w:ascii="Arial" w:hAnsi="Arial" w:cs="Arial"/>
          <w:i/>
          <w:sz w:val="24"/>
          <w:szCs w:val="24"/>
        </w:rPr>
        <w:t xml:space="preserve"> de absorbţie a mediulu naturali,acordându-se o atenţie specială următoarelor zone</w:t>
      </w:r>
      <w:r w:rsidRPr="00475EB6">
        <w:rPr>
          <w:rStyle w:val="tpa1"/>
          <w:rFonts w:ascii="Arial" w:hAnsi="Arial" w:cs="Arial"/>
          <w:sz w:val="24"/>
          <w:szCs w:val="24"/>
        </w:rPr>
        <w:t>:</w:t>
      </w:r>
    </w:p>
    <w:p w:rsidR="002E0FB0" w:rsidRPr="00475EB6" w:rsidRDefault="002E0FB0" w:rsidP="002E0FB0">
      <w:pPr>
        <w:widowControl w:val="0"/>
        <w:adjustRightInd w:val="0"/>
        <w:spacing w:after="0" w:line="240" w:lineRule="auto"/>
        <w:jc w:val="both"/>
        <w:textAlignment w:val="baseline"/>
        <w:rPr>
          <w:rStyle w:val="tpa1"/>
          <w:rFonts w:ascii="Arial" w:hAnsi="Arial" w:cs="Arial"/>
          <w:sz w:val="24"/>
          <w:szCs w:val="24"/>
        </w:rPr>
      </w:pPr>
      <w:r w:rsidRPr="00475EB6">
        <w:rPr>
          <w:rStyle w:val="tpa1"/>
          <w:rFonts w:ascii="Arial" w:hAnsi="Arial" w:cs="Arial"/>
          <w:sz w:val="24"/>
          <w:szCs w:val="24"/>
        </w:rPr>
        <w:t xml:space="preserve">i) </w:t>
      </w:r>
      <w:proofErr w:type="gramStart"/>
      <w:r w:rsidRPr="00475EB6">
        <w:rPr>
          <w:rStyle w:val="tpa1"/>
          <w:rFonts w:ascii="Arial" w:hAnsi="Arial" w:cs="Arial"/>
          <w:sz w:val="24"/>
          <w:szCs w:val="24"/>
        </w:rPr>
        <w:t>zonele</w:t>
      </w:r>
      <w:proofErr w:type="gramEnd"/>
      <w:r w:rsidRPr="00475EB6">
        <w:rPr>
          <w:rStyle w:val="tpa1"/>
          <w:rFonts w:ascii="Arial" w:hAnsi="Arial" w:cs="Arial"/>
          <w:sz w:val="24"/>
          <w:szCs w:val="24"/>
        </w:rPr>
        <w:t xml:space="preserve"> umede, zone riverane, guri ale râurilor – nu este cazul;</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ii) zonele costiere şi mediul marin – nu este cazul;</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iii) zonele montane şi forestiere – nu este cazul;</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iv) arii naturale protejate de interes naţional, comunitar, internaţional – nu este cazul;</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v) zone clasificate sau protejate confrom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naţional-Secţiunea a-III-a zone protejate, zonele de protecţie instituite conform prevederilor legislaţiei din domeniul apelor, precum şi a celei privind caracterul şi mărimea zonelor de protecţie sanitară şi hidrogeologică: nu este cazul.</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vi) zonele în care au existat deja cazuri de nerespectare a standardelor de calitate a mediului prevăzute de legislaţia naţională şi la nivelul Uniunii Europene şi relevante pentru proiect sau în care se consideră că există astfel de cazuri – nu este cazul;</w:t>
      </w:r>
    </w:p>
    <w:p w:rsidR="002E0FB0" w:rsidRPr="00475EB6" w:rsidRDefault="002E0FB0" w:rsidP="002E0FB0">
      <w:pPr>
        <w:tabs>
          <w:tab w:val="left" w:pos="567"/>
        </w:tabs>
        <w:spacing w:after="0" w:line="240" w:lineRule="auto"/>
        <w:jc w:val="both"/>
        <w:rPr>
          <w:rStyle w:val="tpa1"/>
          <w:rFonts w:ascii="Arial" w:hAnsi="Arial" w:cs="Arial"/>
          <w:sz w:val="24"/>
          <w:szCs w:val="24"/>
        </w:rPr>
      </w:pPr>
      <w:r w:rsidRPr="00475EB6">
        <w:rPr>
          <w:rStyle w:val="tpa1"/>
          <w:rFonts w:ascii="Arial" w:hAnsi="Arial" w:cs="Arial"/>
          <w:sz w:val="24"/>
          <w:szCs w:val="24"/>
        </w:rPr>
        <w:t xml:space="preserve">vii) </w:t>
      </w:r>
      <w:proofErr w:type="gramStart"/>
      <w:r w:rsidRPr="00475EB6">
        <w:rPr>
          <w:rStyle w:val="tpa1"/>
          <w:rFonts w:ascii="Arial" w:hAnsi="Arial" w:cs="Arial"/>
          <w:sz w:val="24"/>
          <w:szCs w:val="24"/>
        </w:rPr>
        <w:t>zonele</w:t>
      </w:r>
      <w:proofErr w:type="gramEnd"/>
      <w:r w:rsidRPr="00475EB6">
        <w:rPr>
          <w:rStyle w:val="tpa1"/>
          <w:rFonts w:ascii="Arial" w:hAnsi="Arial" w:cs="Arial"/>
          <w:sz w:val="24"/>
          <w:szCs w:val="24"/>
        </w:rPr>
        <w:t xml:space="preserve"> cu o densitate mare a populaţiei – nu este cazul;</w:t>
      </w:r>
    </w:p>
    <w:p w:rsidR="002E0FB0" w:rsidRPr="00475EB6" w:rsidRDefault="002E0FB0" w:rsidP="002E0FB0">
      <w:pPr>
        <w:tabs>
          <w:tab w:val="left" w:pos="567"/>
        </w:tabs>
        <w:spacing w:after="0" w:line="240" w:lineRule="auto"/>
        <w:jc w:val="both"/>
        <w:rPr>
          <w:rStyle w:val="tpa1"/>
          <w:rFonts w:ascii="Arial" w:hAnsi="Arial" w:cs="Arial"/>
          <w:sz w:val="24"/>
          <w:szCs w:val="24"/>
        </w:rPr>
      </w:pPr>
      <w:r w:rsidRPr="00475EB6">
        <w:rPr>
          <w:rStyle w:val="tpa1"/>
          <w:rFonts w:ascii="Arial" w:hAnsi="Arial" w:cs="Arial"/>
          <w:sz w:val="24"/>
          <w:szCs w:val="24"/>
        </w:rPr>
        <w:t xml:space="preserve">viii) </w:t>
      </w:r>
      <w:proofErr w:type="gramStart"/>
      <w:r w:rsidRPr="00475EB6">
        <w:rPr>
          <w:rStyle w:val="tpa1"/>
          <w:rFonts w:ascii="Arial" w:hAnsi="Arial" w:cs="Arial"/>
          <w:sz w:val="24"/>
          <w:szCs w:val="24"/>
        </w:rPr>
        <w:t>peisaje</w:t>
      </w:r>
      <w:proofErr w:type="gramEnd"/>
      <w:r w:rsidRPr="00475EB6">
        <w:rPr>
          <w:rStyle w:val="tpa1"/>
          <w:rFonts w:ascii="Arial" w:hAnsi="Arial" w:cs="Arial"/>
          <w:sz w:val="24"/>
          <w:szCs w:val="24"/>
        </w:rPr>
        <w:t xml:space="preserve"> şi situri importante din punct de vedere istoric, cultural sau arheologic – nu este cazul;</w:t>
      </w:r>
    </w:p>
    <w:p w:rsidR="00E62DDF" w:rsidRPr="00372045" w:rsidRDefault="002E0FB0" w:rsidP="002E0FB0">
      <w:pPr>
        <w:pStyle w:val="CharCharChar1Char"/>
        <w:jc w:val="both"/>
        <w:rPr>
          <w:rStyle w:val="tpa1"/>
          <w:rFonts w:ascii="Arial" w:hAnsi="Arial" w:cs="Arial"/>
          <w:b/>
          <w:sz w:val="10"/>
          <w:szCs w:val="10"/>
        </w:rPr>
      </w:pPr>
      <w:r w:rsidRPr="00475EB6">
        <w:rPr>
          <w:rFonts w:ascii="Arial" w:hAnsi="Arial" w:cs="Arial"/>
        </w:rPr>
        <w:t xml:space="preserve">   </w:t>
      </w:r>
      <w:r w:rsidRPr="00475EB6">
        <w:rPr>
          <w:rStyle w:val="tpa1"/>
          <w:rFonts w:ascii="Arial" w:hAnsi="Arial" w:cs="Arial"/>
          <w:b/>
        </w:rPr>
        <w:t xml:space="preserve">     </w:t>
      </w:r>
    </w:p>
    <w:p w:rsidR="002E0FB0" w:rsidRPr="00475EB6" w:rsidRDefault="002E0FB0" w:rsidP="002E0FB0">
      <w:pPr>
        <w:pStyle w:val="CharCharChar1Char"/>
        <w:jc w:val="both"/>
        <w:rPr>
          <w:rStyle w:val="tpa1"/>
          <w:rFonts w:ascii="Arial" w:hAnsi="Arial" w:cs="Arial"/>
          <w:b/>
        </w:rPr>
      </w:pPr>
      <w:r w:rsidRPr="00475EB6">
        <w:rPr>
          <w:rStyle w:val="tpa1"/>
          <w:rFonts w:ascii="Arial" w:hAnsi="Arial" w:cs="Arial"/>
          <w:b/>
        </w:rPr>
        <w:t>3. Tipurile şi caracteristicile impactului potenţial</w:t>
      </w:r>
    </w:p>
    <w:p w:rsidR="002708D8" w:rsidRDefault="002E0FB0" w:rsidP="002E0FB0">
      <w:pPr>
        <w:pStyle w:val="CharCharChar1Char"/>
        <w:jc w:val="both"/>
        <w:rPr>
          <w:rStyle w:val="tpa1"/>
          <w:rFonts w:ascii="Arial" w:hAnsi="Arial" w:cs="Arial"/>
        </w:rPr>
      </w:pPr>
      <w:r w:rsidRPr="00475EB6">
        <w:rPr>
          <w:rStyle w:val="tpa1"/>
          <w:rFonts w:ascii="Arial" w:hAnsi="Arial" w:cs="Arial"/>
        </w:rPr>
        <w:t>a)</w:t>
      </w:r>
      <w:r w:rsidR="00E36B66">
        <w:rPr>
          <w:rStyle w:val="tpa1"/>
          <w:rFonts w:ascii="Arial" w:hAnsi="Arial" w:cs="Arial"/>
        </w:rPr>
        <w:t xml:space="preserve"> </w:t>
      </w:r>
      <w:r w:rsidRPr="00475EB6">
        <w:rPr>
          <w:rStyle w:val="Heading2Char"/>
          <w:rFonts w:ascii="Arial" w:hAnsi="Arial" w:cs="Arial"/>
        </w:rPr>
        <w:t xml:space="preserve"> </w:t>
      </w:r>
      <w:r w:rsidRPr="00475EB6">
        <w:rPr>
          <w:rStyle w:val="tpa1"/>
          <w:rFonts w:ascii="Arial" w:eastAsia="SimSun" w:hAnsi="Arial" w:cs="Arial"/>
          <w:i/>
        </w:rPr>
        <w:t>importanţa şi extinderea spaţială a impactului (zona geografică şi dimensiunea populaţiei care poate fi afectată)</w:t>
      </w:r>
      <w:r w:rsidRPr="00475EB6">
        <w:rPr>
          <w:rStyle w:val="tpa1"/>
          <w:rFonts w:ascii="Arial" w:hAnsi="Arial" w:cs="Arial"/>
          <w:i/>
        </w:rPr>
        <w:t xml:space="preserve"> </w:t>
      </w:r>
      <w:r w:rsidRPr="00475EB6">
        <w:rPr>
          <w:rStyle w:val="tpa1"/>
          <w:rFonts w:ascii="Arial" w:hAnsi="Arial" w:cs="Arial"/>
        </w:rPr>
        <w:t xml:space="preserve">– lucrările nu vor avea un impact negativ semnificativ asupra factorilor </w:t>
      </w:r>
    </w:p>
    <w:p w:rsidR="002E0FB0" w:rsidRPr="00475EB6" w:rsidRDefault="002E0FB0" w:rsidP="002E0FB0">
      <w:pPr>
        <w:pStyle w:val="CharCharChar1Char"/>
        <w:jc w:val="both"/>
        <w:rPr>
          <w:rStyle w:val="tpa1"/>
          <w:rFonts w:ascii="Arial" w:hAnsi="Arial" w:cs="Arial"/>
        </w:rPr>
      </w:pPr>
      <w:r w:rsidRPr="00475EB6">
        <w:rPr>
          <w:rStyle w:val="tpa1"/>
          <w:rFonts w:ascii="Arial" w:hAnsi="Arial" w:cs="Arial"/>
        </w:rPr>
        <w:t xml:space="preserve">de mediu şi nu vor crea un disconfort pentru populaţie pe perioada execuţiei lucrărilor sau în funcţionare ulterioară; </w:t>
      </w:r>
    </w:p>
    <w:p w:rsidR="002E0FB0" w:rsidRPr="00475EB6" w:rsidRDefault="002E0FB0" w:rsidP="002E0FB0">
      <w:pPr>
        <w:pStyle w:val="CharCharChar1Char"/>
        <w:jc w:val="both"/>
        <w:rPr>
          <w:rStyle w:val="tpa1"/>
          <w:rFonts w:ascii="Arial" w:eastAsia="SimSun" w:hAnsi="Arial" w:cs="Arial"/>
        </w:rPr>
      </w:pPr>
      <w:r w:rsidRPr="00475EB6">
        <w:rPr>
          <w:rStyle w:val="tpa1"/>
          <w:rFonts w:ascii="Arial" w:eastAsia="SimSun" w:hAnsi="Arial" w:cs="Arial"/>
        </w:rPr>
        <w:t>b)</w:t>
      </w:r>
      <w:r w:rsidRPr="00475EB6">
        <w:rPr>
          <w:rStyle w:val="Heading2Char"/>
          <w:rFonts w:ascii="Arial" w:hAnsi="Arial" w:cs="Arial"/>
        </w:rPr>
        <w:t xml:space="preserve"> </w:t>
      </w:r>
      <w:r w:rsidRPr="00475EB6">
        <w:rPr>
          <w:rStyle w:val="tpa1"/>
          <w:rFonts w:ascii="Arial" w:eastAsia="SimSun" w:hAnsi="Arial" w:cs="Arial"/>
          <w:i/>
        </w:rPr>
        <w:t>natura impactului</w:t>
      </w:r>
      <w:r w:rsidRPr="00475EB6">
        <w:rPr>
          <w:rStyle w:val="tpa1"/>
          <w:rFonts w:ascii="Arial" w:eastAsia="SimSun" w:hAnsi="Arial" w:cs="Arial"/>
        </w:rPr>
        <w:t>- va fi cauzat de lucrările de construcţii, cu un impact redus asupra mediului,</w:t>
      </w:r>
    </w:p>
    <w:p w:rsidR="002E0FB0" w:rsidRPr="00475EB6" w:rsidRDefault="002E0FB0" w:rsidP="002E0FB0">
      <w:pPr>
        <w:pStyle w:val="CharCharChar1Char"/>
        <w:jc w:val="both"/>
        <w:rPr>
          <w:rStyle w:val="tpa1"/>
          <w:rFonts w:ascii="Arial" w:hAnsi="Arial" w:cs="Arial"/>
        </w:rPr>
      </w:pPr>
      <w:r w:rsidRPr="00475EB6">
        <w:rPr>
          <w:rStyle w:val="tpa1"/>
          <w:rFonts w:ascii="Arial" w:hAnsi="Arial" w:cs="Arial"/>
        </w:rPr>
        <w:t>c)</w:t>
      </w:r>
      <w:r w:rsidRPr="00475EB6">
        <w:rPr>
          <w:rStyle w:val="tpa1"/>
          <w:rFonts w:ascii="Arial" w:hAnsi="Arial" w:cs="Arial"/>
          <w:i/>
        </w:rPr>
        <w:t xml:space="preserve"> natura transfrontieră a impactului</w:t>
      </w:r>
      <w:r w:rsidRPr="00475EB6">
        <w:rPr>
          <w:rStyle w:val="tpa1"/>
          <w:rFonts w:ascii="Arial" w:hAnsi="Arial" w:cs="Arial"/>
        </w:rPr>
        <w:t xml:space="preserve"> – lucrările propuse nu au efecte transfrontieră;</w:t>
      </w:r>
    </w:p>
    <w:p w:rsidR="002E0FB0" w:rsidRPr="00475EB6" w:rsidRDefault="002E0FB0" w:rsidP="002E0FB0">
      <w:pPr>
        <w:tabs>
          <w:tab w:val="left" w:pos="851"/>
        </w:tabs>
        <w:spacing w:after="0" w:line="240" w:lineRule="auto"/>
        <w:jc w:val="both"/>
        <w:rPr>
          <w:rStyle w:val="tpa1"/>
          <w:rFonts w:ascii="Arial" w:hAnsi="Arial" w:cs="Arial"/>
          <w:bCs/>
          <w:iCs/>
          <w:sz w:val="24"/>
          <w:szCs w:val="24"/>
          <w:lang w:val="ro-RO"/>
        </w:rPr>
      </w:pPr>
      <w:r w:rsidRPr="00475EB6">
        <w:rPr>
          <w:rStyle w:val="tpa1"/>
          <w:rFonts w:ascii="Arial" w:hAnsi="Arial" w:cs="Arial"/>
          <w:sz w:val="24"/>
          <w:szCs w:val="24"/>
          <w:lang w:val="pl-PL"/>
        </w:rPr>
        <w:t>d</w:t>
      </w:r>
      <w:r w:rsidR="00E36B66">
        <w:rPr>
          <w:rStyle w:val="tpa1"/>
          <w:rFonts w:ascii="Arial" w:hAnsi="Arial" w:cs="Arial"/>
          <w:i/>
          <w:sz w:val="24"/>
          <w:szCs w:val="24"/>
          <w:lang w:val="pl-PL"/>
        </w:rPr>
        <w:t>)</w:t>
      </w:r>
      <w:r w:rsidRPr="00475EB6">
        <w:rPr>
          <w:rStyle w:val="tpa1"/>
          <w:rFonts w:ascii="Arial" w:hAnsi="Arial" w:cs="Arial"/>
          <w:i/>
          <w:sz w:val="24"/>
          <w:szCs w:val="24"/>
          <w:lang w:val="pl-PL"/>
        </w:rPr>
        <w:t xml:space="preserve"> intensitatea şi complexitatea impactului</w:t>
      </w:r>
      <w:r w:rsidRPr="00475EB6">
        <w:rPr>
          <w:rFonts w:ascii="Arial" w:hAnsi="Arial" w:cs="Arial"/>
          <w:sz w:val="24"/>
          <w:szCs w:val="24"/>
          <w:lang w:val="ro-RO"/>
        </w:rPr>
        <w:t xml:space="preserve"> - </w:t>
      </w:r>
      <w:r w:rsidRPr="00475EB6">
        <w:rPr>
          <w:rStyle w:val="tpa1"/>
          <w:rFonts w:ascii="Arial" w:hAnsi="Arial" w:cs="Arial"/>
          <w:sz w:val="24"/>
          <w:szCs w:val="24"/>
          <w:lang w:val="pl-PL"/>
        </w:rPr>
        <w:t>impactul va fi redus, atât pe perioada execuţiei proiectului, cât şi în perioada de funcţionare.</w:t>
      </w:r>
    </w:p>
    <w:p w:rsidR="002E0FB0" w:rsidRPr="00475EB6" w:rsidRDefault="00E36B66" w:rsidP="002E0FB0">
      <w:pPr>
        <w:pStyle w:val="CharCharChar1Char"/>
        <w:jc w:val="both"/>
        <w:rPr>
          <w:rFonts w:ascii="Arial" w:hAnsi="Arial" w:cs="Arial"/>
          <w:lang w:eastAsia="ro-RO"/>
        </w:rPr>
      </w:pPr>
      <w:r>
        <w:rPr>
          <w:rStyle w:val="tpa1"/>
          <w:rFonts w:ascii="Arial" w:eastAsia="SimSun" w:hAnsi="Arial" w:cs="Arial"/>
        </w:rPr>
        <w:t>e)</w:t>
      </w:r>
      <w:r w:rsidR="002E0FB0" w:rsidRPr="00475EB6">
        <w:rPr>
          <w:rStyle w:val="tpa1"/>
          <w:rFonts w:ascii="Arial" w:eastAsia="SimSun" w:hAnsi="Arial" w:cs="Arial"/>
        </w:rPr>
        <w:t xml:space="preserve"> </w:t>
      </w:r>
      <w:r w:rsidR="002E0FB0" w:rsidRPr="00475EB6">
        <w:rPr>
          <w:rStyle w:val="tpa1"/>
          <w:rFonts w:ascii="Arial" w:eastAsia="SimSun" w:hAnsi="Arial" w:cs="Arial"/>
          <w:i/>
        </w:rPr>
        <w:t>probabilitatea impactului</w:t>
      </w:r>
      <w:r w:rsidR="002E0FB0" w:rsidRPr="00475EB6">
        <w:rPr>
          <w:rStyle w:val="tpa1"/>
          <w:rFonts w:ascii="Arial" w:eastAsia="SimSun" w:hAnsi="Arial" w:cs="Arial"/>
        </w:rPr>
        <w:t xml:space="preserve"> – impact redus, pe perioada de execuţie</w:t>
      </w:r>
      <w:r w:rsidR="002E0FB0" w:rsidRPr="00475EB6">
        <w:rPr>
          <w:rFonts w:ascii="Arial" w:hAnsi="Arial" w:cs="Arial"/>
          <w:lang w:val="ro-RO" w:eastAsia="ro-RO"/>
        </w:rPr>
        <w:t xml:space="preserve"> şi în perioada de funcţionare a obiectivului;</w:t>
      </w:r>
    </w:p>
    <w:p w:rsidR="002E0FB0" w:rsidRPr="00475EB6" w:rsidRDefault="00E36B66" w:rsidP="002E0FB0">
      <w:pPr>
        <w:pStyle w:val="CharCharChar1Char"/>
        <w:jc w:val="both"/>
        <w:rPr>
          <w:rFonts w:ascii="Arial" w:hAnsi="Arial" w:cs="Arial"/>
          <w:lang w:val="ro-RO" w:eastAsia="ro-RO"/>
        </w:rPr>
      </w:pPr>
      <w:r>
        <w:rPr>
          <w:rStyle w:val="tpa1"/>
          <w:rFonts w:ascii="Arial" w:eastAsia="SimSun" w:hAnsi="Arial" w:cs="Arial"/>
        </w:rPr>
        <w:t xml:space="preserve">f) </w:t>
      </w:r>
      <w:r w:rsidR="002E0FB0" w:rsidRPr="00475EB6">
        <w:rPr>
          <w:rStyle w:val="tpa1"/>
          <w:rFonts w:ascii="Arial" w:eastAsia="SimSun" w:hAnsi="Arial" w:cs="Arial"/>
        </w:rPr>
        <w:t xml:space="preserve"> </w:t>
      </w:r>
      <w:r w:rsidR="002E0FB0" w:rsidRPr="00475EB6">
        <w:rPr>
          <w:rStyle w:val="tpa1"/>
          <w:rFonts w:ascii="Arial" w:eastAsia="SimSun" w:hAnsi="Arial" w:cs="Arial"/>
          <w:i/>
        </w:rPr>
        <w:t>debutul, durata, frecvenţa şi reversibilitatea preconizate ale impactului</w:t>
      </w:r>
      <w:r w:rsidR="002E0FB0" w:rsidRPr="00475EB6">
        <w:rPr>
          <w:rStyle w:val="tpa1"/>
          <w:rFonts w:ascii="Arial" w:eastAsia="SimSun" w:hAnsi="Arial" w:cs="Arial"/>
        </w:rPr>
        <w:t xml:space="preserve"> – impact redus, pe perioada de execuţie </w:t>
      </w:r>
      <w:r w:rsidR="002E0FB0" w:rsidRPr="00475EB6">
        <w:rPr>
          <w:rStyle w:val="tpa1"/>
          <w:rFonts w:ascii="Arial" w:eastAsia="SimSun" w:hAnsi="Arial" w:cs="Arial"/>
          <w:lang w:val="ro-RO"/>
        </w:rPr>
        <w:t>ş</w:t>
      </w:r>
      <w:r w:rsidR="002E0FB0" w:rsidRPr="00475EB6">
        <w:rPr>
          <w:rFonts w:ascii="Arial" w:hAnsi="Arial" w:cs="Arial"/>
          <w:lang w:val="ro-RO" w:eastAsia="ro-RO"/>
        </w:rPr>
        <w:t>i în perioada de funcţionare a obiectivului, cu reversibilitate certă;</w:t>
      </w:r>
    </w:p>
    <w:p w:rsidR="002E0FB0" w:rsidRPr="00475EB6" w:rsidRDefault="002E0FB0" w:rsidP="002E0FB0">
      <w:pPr>
        <w:pStyle w:val="CharCharChar1Char"/>
        <w:jc w:val="both"/>
        <w:rPr>
          <w:rFonts w:ascii="Arial" w:hAnsi="Arial" w:cs="Arial"/>
          <w:lang w:val="ro-RO" w:eastAsia="ro-RO"/>
        </w:rPr>
      </w:pPr>
      <w:r w:rsidRPr="00475EB6">
        <w:rPr>
          <w:rFonts w:ascii="Arial" w:hAnsi="Arial" w:cs="Arial"/>
          <w:lang w:val="ro-RO" w:eastAsia="ro-RO"/>
        </w:rPr>
        <w:t>g)</w:t>
      </w:r>
      <w:r w:rsidR="00E36B66">
        <w:rPr>
          <w:rFonts w:ascii="Arial" w:hAnsi="Arial" w:cs="Arial"/>
          <w:lang w:val="ro-RO" w:eastAsia="ro-RO"/>
        </w:rPr>
        <w:t xml:space="preserve"> </w:t>
      </w:r>
      <w:r w:rsidRPr="00475EB6">
        <w:rPr>
          <w:rFonts w:ascii="Arial" w:hAnsi="Arial" w:cs="Arial"/>
          <w:i/>
          <w:lang w:val="ro-RO" w:eastAsia="ro-RO"/>
        </w:rPr>
        <w:t>cumularea impactului cu impactul altor proiecte existente şi/sau aprobate</w:t>
      </w:r>
      <w:r w:rsidRPr="00475EB6">
        <w:rPr>
          <w:rFonts w:ascii="Arial" w:hAnsi="Arial" w:cs="Arial"/>
          <w:lang w:val="ro-RO" w:eastAsia="ro-RO"/>
        </w:rPr>
        <w:t>: nu este cazul.</w:t>
      </w:r>
    </w:p>
    <w:p w:rsidR="002E0FB0" w:rsidRPr="00475EB6" w:rsidRDefault="00E36B66" w:rsidP="002E0FB0">
      <w:pPr>
        <w:pStyle w:val="CharCharChar1Char"/>
        <w:jc w:val="both"/>
        <w:rPr>
          <w:rFonts w:ascii="Arial" w:hAnsi="Arial" w:cs="Arial"/>
          <w:lang w:val="ro-RO" w:eastAsia="ro-RO"/>
        </w:rPr>
      </w:pPr>
      <w:r>
        <w:rPr>
          <w:rFonts w:ascii="Arial" w:hAnsi="Arial" w:cs="Arial"/>
          <w:lang w:val="ro-RO" w:eastAsia="ro-RO"/>
        </w:rPr>
        <w:t>h)</w:t>
      </w:r>
      <w:r w:rsidR="002E0FB0" w:rsidRPr="00475EB6">
        <w:rPr>
          <w:rFonts w:ascii="Arial" w:hAnsi="Arial" w:cs="Arial"/>
          <w:lang w:val="ro-RO" w:eastAsia="ro-RO"/>
        </w:rPr>
        <w:t xml:space="preserve"> </w:t>
      </w:r>
      <w:r w:rsidR="002E0FB0" w:rsidRPr="00475EB6">
        <w:rPr>
          <w:rFonts w:ascii="Arial" w:hAnsi="Arial" w:cs="Arial"/>
          <w:i/>
          <w:lang w:val="ro-RO" w:eastAsia="ro-RO"/>
        </w:rPr>
        <w:t>posibilitatea de reducere efectivă a impactului -</w:t>
      </w:r>
      <w:r w:rsidR="002E0FB0" w:rsidRPr="00475EB6">
        <w:rPr>
          <w:rFonts w:ascii="Arial" w:hAnsi="Arial" w:cs="Arial"/>
          <w:lang w:val="ro-RO" w:eastAsia="ro-RO"/>
        </w:rPr>
        <w:t xml:space="preserve"> prin utilizarea de tehnologii curate, cu impact cât mai redus asupra factorilor de mediu şi asupra populaţiei;</w:t>
      </w:r>
    </w:p>
    <w:p w:rsidR="002E0FB0" w:rsidRPr="00372045" w:rsidRDefault="002E0FB0" w:rsidP="002E0FB0">
      <w:pPr>
        <w:pStyle w:val="CharCharChar1Char"/>
        <w:jc w:val="both"/>
        <w:rPr>
          <w:rFonts w:ascii="Arial" w:hAnsi="Arial" w:cs="Arial"/>
          <w:sz w:val="10"/>
          <w:szCs w:val="10"/>
          <w:lang w:val="ro-RO" w:eastAsia="ro-RO"/>
        </w:rPr>
      </w:pPr>
    </w:p>
    <w:p w:rsidR="002E0FB0" w:rsidRPr="00475EB6" w:rsidRDefault="002E0FB0" w:rsidP="00DB2E62">
      <w:pPr>
        <w:pStyle w:val="Bodytext20"/>
        <w:numPr>
          <w:ilvl w:val="0"/>
          <w:numId w:val="3"/>
        </w:numPr>
        <w:shd w:val="clear" w:color="auto" w:fill="auto"/>
        <w:tabs>
          <w:tab w:val="left" w:pos="581"/>
        </w:tabs>
        <w:spacing w:before="0" w:line="240" w:lineRule="auto"/>
        <w:ind w:left="0" w:firstLine="360"/>
        <w:jc w:val="both"/>
        <w:rPr>
          <w:rFonts w:ascii="Arial" w:hAnsi="Arial" w:cs="Arial"/>
          <w:b/>
          <w:sz w:val="24"/>
          <w:szCs w:val="24"/>
        </w:rPr>
      </w:pPr>
      <w:r w:rsidRPr="00475EB6">
        <w:rPr>
          <w:rFonts w:ascii="Arial" w:hAnsi="Arial" w:cs="Arial"/>
          <w:b/>
          <w:color w:val="000000"/>
          <w:sz w:val="24"/>
          <w:szCs w:val="24"/>
          <w:lang w:eastAsia="ro-RO"/>
        </w:rPr>
        <w:t xml:space="preserve"> Motivele pe baza cărora s-a stabilit necesitatea neefectuării evaluării adecvate sunt </w:t>
      </w:r>
      <w:r w:rsidRPr="00475EB6">
        <w:rPr>
          <w:rFonts w:ascii="Arial" w:hAnsi="Arial" w:cs="Arial"/>
          <w:b/>
          <w:color w:val="000000"/>
          <w:sz w:val="24"/>
          <w:szCs w:val="24"/>
          <w:lang w:eastAsia="ro-RO"/>
        </w:rPr>
        <w:lastRenderedPageBreak/>
        <w:t>următoarele:</w:t>
      </w:r>
    </w:p>
    <w:p w:rsidR="002E0FB0" w:rsidRPr="00475EB6" w:rsidRDefault="002E0FB0" w:rsidP="002E0FB0">
      <w:pPr>
        <w:pStyle w:val="Bodytext20"/>
        <w:shd w:val="clear" w:color="auto" w:fill="auto"/>
        <w:spacing w:before="0" w:line="240" w:lineRule="auto"/>
        <w:ind w:firstLine="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 </w:t>
      </w:r>
      <w:proofErr w:type="gramStart"/>
      <w:r w:rsidRPr="00475EB6">
        <w:rPr>
          <w:rFonts w:ascii="Arial" w:hAnsi="Arial" w:cs="Arial"/>
          <w:color w:val="000000"/>
          <w:sz w:val="24"/>
          <w:szCs w:val="24"/>
          <w:lang w:eastAsia="ro-RO"/>
        </w:rPr>
        <w:t>proiectul</w:t>
      </w:r>
      <w:proofErr w:type="gramEnd"/>
      <w:r w:rsidRPr="00475EB6">
        <w:rPr>
          <w:rFonts w:ascii="Arial" w:hAnsi="Arial" w:cs="Arial"/>
          <w:color w:val="000000"/>
          <w:sz w:val="24"/>
          <w:szCs w:val="24"/>
          <w:lang w:eastAsia="ro-RO"/>
        </w:rPr>
        <w:t xml:space="preserve"> propus </w:t>
      </w:r>
      <w:r w:rsidRPr="00475EB6">
        <w:rPr>
          <w:rStyle w:val="Bodytext2Bold"/>
          <w:rFonts w:ascii="Arial" w:eastAsia="Calibri" w:hAnsi="Arial" w:cs="Arial"/>
          <w:sz w:val="24"/>
          <w:szCs w:val="24"/>
        </w:rPr>
        <w:t xml:space="preserve">nu intră </w:t>
      </w:r>
      <w:r w:rsidRPr="00475EB6">
        <w:rPr>
          <w:rFonts w:ascii="Arial" w:hAnsi="Arial" w:cs="Arial"/>
          <w:color w:val="000000"/>
          <w:sz w:val="24"/>
          <w:szCs w:val="24"/>
          <w:lang w:eastAsia="ro-RO"/>
        </w:rPr>
        <w:t xml:space="preserve">sub incidenţa art. </w:t>
      </w:r>
      <w:proofErr w:type="gramStart"/>
      <w:r w:rsidRPr="00475EB6">
        <w:rPr>
          <w:rFonts w:ascii="Arial" w:hAnsi="Arial" w:cs="Arial"/>
          <w:color w:val="000000"/>
          <w:sz w:val="24"/>
          <w:szCs w:val="24"/>
          <w:lang w:eastAsia="ro-RO"/>
        </w:rPr>
        <w:t>28</w:t>
      </w:r>
      <w:proofErr w:type="gramEnd"/>
      <w:r w:rsidRPr="00475EB6">
        <w:rPr>
          <w:rFonts w:ascii="Arial" w:hAnsi="Arial" w:cs="Arial"/>
          <w:color w:val="000000"/>
          <w:sz w:val="24"/>
          <w:szCs w:val="24"/>
          <w:lang w:eastAsia="ro-RO"/>
        </w:rPr>
        <w:t xml:space="preserve"> din O.U.G. nr. </w:t>
      </w:r>
      <w:proofErr w:type="gramStart"/>
      <w:r w:rsidRPr="00475EB6">
        <w:rPr>
          <w:rFonts w:ascii="Arial" w:hAnsi="Arial" w:cs="Arial"/>
          <w:color w:val="000000"/>
          <w:sz w:val="24"/>
          <w:szCs w:val="24"/>
          <w:lang w:eastAsia="ro-RO"/>
        </w:rPr>
        <w:t>57/2007</w:t>
      </w:r>
      <w:proofErr w:type="gramEnd"/>
      <w:r w:rsidRPr="00475EB6">
        <w:rPr>
          <w:rFonts w:ascii="Arial" w:hAnsi="Arial" w:cs="Arial"/>
          <w:color w:val="000000"/>
          <w:sz w:val="24"/>
          <w:szCs w:val="24"/>
          <w:lang w:eastAsia="ro-RO"/>
        </w:rPr>
        <w:t xml:space="preserve"> privind regimul ariilor naturale protejate, conservarea habitatelor naturale, a florei şi faunei sălbatice, cu modificările şi completările ulterioare, deoarece amplasamentul proiectului nu se suprapune cu nicio arie naturală protejată de interes comunitar.</w:t>
      </w:r>
    </w:p>
    <w:p w:rsidR="002E0FB0" w:rsidRPr="00372045" w:rsidRDefault="002E0FB0" w:rsidP="002E0FB0">
      <w:pPr>
        <w:pStyle w:val="Bodytext20"/>
        <w:shd w:val="clear" w:color="auto" w:fill="auto"/>
        <w:spacing w:before="0" w:line="240" w:lineRule="auto"/>
        <w:ind w:firstLine="0"/>
        <w:jc w:val="both"/>
        <w:rPr>
          <w:rFonts w:ascii="Arial" w:hAnsi="Arial" w:cs="Arial"/>
          <w:sz w:val="10"/>
          <w:szCs w:val="10"/>
        </w:rPr>
      </w:pPr>
    </w:p>
    <w:p w:rsidR="002E0FB0" w:rsidRPr="00475EB6" w:rsidRDefault="002E0FB0" w:rsidP="00DB2E62">
      <w:pPr>
        <w:pStyle w:val="Bodytext20"/>
        <w:numPr>
          <w:ilvl w:val="0"/>
          <w:numId w:val="3"/>
        </w:numPr>
        <w:shd w:val="clear" w:color="auto" w:fill="auto"/>
        <w:tabs>
          <w:tab w:val="left" w:pos="665"/>
        </w:tabs>
        <w:spacing w:before="0" w:line="240" w:lineRule="auto"/>
        <w:ind w:left="0" w:firstLine="360"/>
        <w:jc w:val="both"/>
        <w:rPr>
          <w:rFonts w:ascii="Arial" w:hAnsi="Arial" w:cs="Arial"/>
          <w:b/>
          <w:sz w:val="24"/>
          <w:szCs w:val="24"/>
        </w:rPr>
      </w:pPr>
      <w:r w:rsidRPr="00475EB6">
        <w:rPr>
          <w:rFonts w:ascii="Arial" w:hAnsi="Arial" w:cs="Arial"/>
          <w:b/>
          <w:color w:val="000000"/>
          <w:sz w:val="24"/>
          <w:szCs w:val="24"/>
          <w:lang w:eastAsia="ro-RO"/>
        </w:rPr>
        <w:t>Motivele pe baza cărora s-a stabilit necesitatea neefectuării evaluării impactului asupra corpurilor de apă în conformitate cu decizia justificată privind necesitatea elaborării studiului de evaluare a impactului asupra corpurilor de apă, după caz:</w:t>
      </w:r>
    </w:p>
    <w:p w:rsidR="002E0FB0" w:rsidRDefault="002E0FB0" w:rsidP="002E0FB0">
      <w:pPr>
        <w:pStyle w:val="ListParagraph"/>
        <w:autoSpaceDE w:val="0"/>
        <w:autoSpaceDN w:val="0"/>
        <w:adjustRightInd w:val="0"/>
        <w:ind w:left="0"/>
        <w:jc w:val="both"/>
        <w:rPr>
          <w:rFonts w:ascii="Arial" w:hAnsi="Arial" w:cs="Arial"/>
          <w:sz w:val="24"/>
          <w:szCs w:val="24"/>
          <w:lang w:val="ro-RO"/>
        </w:rPr>
      </w:pPr>
      <w:r w:rsidRPr="00475EB6">
        <w:rPr>
          <w:rFonts w:ascii="Arial" w:hAnsi="Arial" w:cs="Arial"/>
          <w:sz w:val="24"/>
          <w:szCs w:val="24"/>
        </w:rPr>
        <w:t xml:space="preserve">- proiectul propus </w:t>
      </w:r>
      <w:r w:rsidRPr="00475EB6">
        <w:rPr>
          <w:rStyle w:val="Bodytext2Bold"/>
          <w:rFonts w:ascii="Arial" w:eastAsia="Calibri" w:hAnsi="Arial" w:cs="Arial"/>
          <w:sz w:val="24"/>
          <w:szCs w:val="24"/>
        </w:rPr>
        <w:t xml:space="preserve">nu intră </w:t>
      </w:r>
      <w:r w:rsidRPr="00475EB6">
        <w:rPr>
          <w:rFonts w:ascii="Arial" w:hAnsi="Arial" w:cs="Arial"/>
          <w:color w:val="000000"/>
          <w:sz w:val="24"/>
          <w:szCs w:val="24"/>
          <w:lang w:eastAsia="ro-RO"/>
        </w:rPr>
        <w:t xml:space="preserve">sub incidenţa </w:t>
      </w:r>
      <w:hyperlink r:id="rId10" w:anchor="p-10135143" w:tgtFrame="_blank" w:history="1">
        <w:r w:rsidRPr="00475EB6">
          <w:rPr>
            <w:rFonts w:ascii="Arial" w:hAnsi="Arial" w:cs="Arial"/>
            <w:color w:val="0000FF"/>
            <w:sz w:val="24"/>
            <w:szCs w:val="24"/>
            <w:u w:val="single"/>
          </w:rPr>
          <w:t>art. 48</w:t>
        </w:r>
      </w:hyperlink>
      <w:r w:rsidRPr="00475EB6">
        <w:rPr>
          <w:rFonts w:ascii="Arial" w:hAnsi="Arial" w:cs="Arial"/>
          <w:sz w:val="24"/>
          <w:szCs w:val="24"/>
        </w:rPr>
        <w:t xml:space="preserve"> și </w:t>
      </w:r>
      <w:hyperlink r:id="rId11" w:anchor="p-10135178" w:tgtFrame="_blank" w:history="1">
        <w:r w:rsidRPr="00475EB6">
          <w:rPr>
            <w:rFonts w:ascii="Arial" w:hAnsi="Arial" w:cs="Arial"/>
            <w:color w:val="0000FF"/>
            <w:sz w:val="24"/>
            <w:szCs w:val="24"/>
            <w:u w:val="single"/>
          </w:rPr>
          <w:t>54</w:t>
        </w:r>
      </w:hyperlink>
      <w:r w:rsidRPr="00475EB6">
        <w:rPr>
          <w:rFonts w:ascii="Arial" w:hAnsi="Arial" w:cs="Arial"/>
          <w:sz w:val="24"/>
          <w:szCs w:val="24"/>
        </w:rPr>
        <w:t xml:space="preserve"> din Legea apelor nr. 107/1996, cu modificările și completările ulterioare</w:t>
      </w:r>
      <w:r w:rsidR="0090546C">
        <w:rPr>
          <w:rFonts w:ascii="Arial" w:hAnsi="Arial" w:cs="Arial"/>
          <w:sz w:val="24"/>
          <w:szCs w:val="24"/>
          <w:lang w:val="ro-RO"/>
        </w:rPr>
        <w:t xml:space="preserve"> și nu se supune procedurii de emitere a avizului de mediu</w:t>
      </w:r>
      <w:r w:rsidRPr="00475EB6">
        <w:rPr>
          <w:rFonts w:ascii="Arial" w:hAnsi="Arial" w:cs="Arial"/>
          <w:sz w:val="24"/>
          <w:szCs w:val="24"/>
        </w:rPr>
        <w:t>.</w:t>
      </w:r>
      <w:r w:rsidR="00A74FC8">
        <w:rPr>
          <w:rFonts w:ascii="Arial" w:hAnsi="Arial" w:cs="Arial"/>
          <w:sz w:val="24"/>
          <w:szCs w:val="24"/>
          <w:lang w:val="ro-RO"/>
        </w:rPr>
        <w:t xml:space="preserve"> </w:t>
      </w:r>
    </w:p>
    <w:p w:rsidR="0090546C" w:rsidRPr="00AA558F" w:rsidRDefault="0090546C" w:rsidP="002E0FB0">
      <w:pPr>
        <w:pStyle w:val="ListParagraph"/>
        <w:autoSpaceDE w:val="0"/>
        <w:autoSpaceDN w:val="0"/>
        <w:adjustRightInd w:val="0"/>
        <w:ind w:left="0"/>
        <w:jc w:val="both"/>
        <w:rPr>
          <w:rFonts w:ascii="Arial" w:hAnsi="Arial" w:cs="Arial"/>
          <w:sz w:val="24"/>
          <w:szCs w:val="24"/>
          <w:lang w:val="ro-RO"/>
        </w:rPr>
      </w:pPr>
    </w:p>
    <w:p w:rsidR="002E0FB0" w:rsidRPr="00475EB6" w:rsidRDefault="002E0FB0" w:rsidP="002E0FB0">
      <w:pPr>
        <w:pStyle w:val="ListParagraph"/>
        <w:autoSpaceDE w:val="0"/>
        <w:autoSpaceDN w:val="0"/>
        <w:adjustRightInd w:val="0"/>
        <w:ind w:left="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Întrucât s-a decis că evaluarea impactului asupra mediului nu este necesară pentru proiectul cu caracteristicile prezentate anterior, se impun următoarele </w:t>
      </w:r>
      <w:r w:rsidRPr="00475EB6">
        <w:rPr>
          <w:rStyle w:val="Bodytext2Bold"/>
          <w:rFonts w:ascii="Arial" w:eastAsia="Calibri" w:hAnsi="Arial" w:cs="Arial"/>
          <w:sz w:val="24"/>
          <w:szCs w:val="24"/>
        </w:rPr>
        <w:t xml:space="preserve">condiţii de realizare a proiectului </w:t>
      </w:r>
      <w:r w:rsidRPr="00475EB6">
        <w:rPr>
          <w:rFonts w:ascii="Arial" w:hAnsi="Arial" w:cs="Arial"/>
          <w:color w:val="000000"/>
          <w:sz w:val="24"/>
          <w:szCs w:val="24"/>
          <w:lang w:eastAsia="ro-RO"/>
        </w:rPr>
        <w:t>pentru evitarea sau prevenirea eventualelor efecte negative semnificative asupra mediului:</w:t>
      </w:r>
    </w:p>
    <w:p w:rsidR="002E0FB0" w:rsidRPr="00475EB6" w:rsidRDefault="002E0FB0" w:rsidP="002E0FB0">
      <w:pPr>
        <w:autoSpaceDE w:val="0"/>
        <w:autoSpaceDN w:val="0"/>
        <w:adjustRightInd w:val="0"/>
        <w:spacing w:after="0" w:line="240" w:lineRule="auto"/>
        <w:ind w:right="51"/>
        <w:jc w:val="both"/>
        <w:rPr>
          <w:rFonts w:ascii="Arial" w:hAnsi="Arial" w:cs="Arial"/>
          <w:sz w:val="24"/>
          <w:szCs w:val="24"/>
        </w:rPr>
      </w:pPr>
      <w:r w:rsidRPr="00475EB6">
        <w:rPr>
          <w:rFonts w:ascii="Arial" w:hAnsi="Arial" w:cs="Arial"/>
          <w:sz w:val="24"/>
          <w:szCs w:val="24"/>
        </w:rPr>
        <w:t xml:space="preserve">1. Investiţia se </w:t>
      </w:r>
      <w:proofErr w:type="gramStart"/>
      <w:r w:rsidRPr="00475EB6">
        <w:rPr>
          <w:rFonts w:ascii="Arial" w:hAnsi="Arial" w:cs="Arial"/>
          <w:sz w:val="24"/>
          <w:szCs w:val="24"/>
        </w:rPr>
        <w:t>va</w:t>
      </w:r>
      <w:proofErr w:type="gramEnd"/>
      <w:r w:rsidRPr="00475EB6">
        <w:rPr>
          <w:rFonts w:ascii="Arial" w:hAnsi="Arial" w:cs="Arial"/>
          <w:sz w:val="24"/>
          <w:szCs w:val="24"/>
        </w:rPr>
        <w:t xml:space="preserve"> realiza cu respectarea documentaţiei tehnice depuse precum şi a normativelor şi prescripţiilor tehnice specifice realizării proiectului, a legislaţiei de mediu în vigoare şi a avizelor menţionate în certificatul de urbanism nr. </w:t>
      </w:r>
      <w:r w:rsidR="00CD1352">
        <w:rPr>
          <w:rFonts w:ascii="Arial" w:hAnsi="Arial" w:cs="Arial"/>
          <w:sz w:val="24"/>
          <w:szCs w:val="24"/>
        </w:rPr>
        <w:t>7</w:t>
      </w:r>
      <w:r w:rsidR="0090546C" w:rsidRPr="00737BBD">
        <w:rPr>
          <w:rFonts w:ascii="Arial" w:hAnsi="Arial" w:cs="Arial"/>
          <w:sz w:val="24"/>
          <w:szCs w:val="24"/>
        </w:rPr>
        <w:t>/</w:t>
      </w:r>
      <w:r w:rsidR="0090546C">
        <w:rPr>
          <w:rFonts w:ascii="Arial" w:hAnsi="Arial" w:cs="Arial"/>
          <w:sz w:val="24"/>
          <w:szCs w:val="24"/>
        </w:rPr>
        <w:t>11</w:t>
      </w:r>
      <w:r w:rsidR="0090546C" w:rsidRPr="00737BBD">
        <w:rPr>
          <w:rFonts w:ascii="Arial" w:hAnsi="Arial" w:cs="Arial"/>
          <w:sz w:val="24"/>
          <w:szCs w:val="24"/>
        </w:rPr>
        <w:t>.0</w:t>
      </w:r>
      <w:r w:rsidR="0090546C">
        <w:rPr>
          <w:rFonts w:ascii="Arial" w:hAnsi="Arial" w:cs="Arial"/>
          <w:sz w:val="24"/>
          <w:szCs w:val="24"/>
        </w:rPr>
        <w:t>2</w:t>
      </w:r>
      <w:r w:rsidR="0090546C" w:rsidRPr="00737BBD">
        <w:rPr>
          <w:rFonts w:ascii="Arial" w:hAnsi="Arial" w:cs="Arial"/>
          <w:sz w:val="24"/>
          <w:szCs w:val="24"/>
        </w:rPr>
        <w:t>.20</w:t>
      </w:r>
      <w:r w:rsidR="0090546C">
        <w:rPr>
          <w:rFonts w:ascii="Arial" w:hAnsi="Arial" w:cs="Arial"/>
          <w:sz w:val="24"/>
          <w:szCs w:val="24"/>
        </w:rPr>
        <w:t>20</w:t>
      </w:r>
      <w:r w:rsidR="00CD1352">
        <w:rPr>
          <w:rFonts w:ascii="Arial" w:hAnsi="Arial" w:cs="Arial"/>
          <w:sz w:val="24"/>
          <w:szCs w:val="24"/>
        </w:rPr>
        <w:t xml:space="preserve"> </w:t>
      </w:r>
      <w:r w:rsidRPr="00475EB6">
        <w:rPr>
          <w:rFonts w:ascii="Arial" w:hAnsi="Arial" w:cs="Arial"/>
          <w:sz w:val="24"/>
          <w:szCs w:val="24"/>
        </w:rPr>
        <w:t xml:space="preserve">emis de Primăria </w:t>
      </w:r>
      <w:r w:rsidR="0090546C">
        <w:rPr>
          <w:rFonts w:ascii="Arial" w:hAnsi="Arial" w:cs="Arial"/>
          <w:sz w:val="24"/>
          <w:szCs w:val="24"/>
        </w:rPr>
        <w:t>orașului Liteni</w:t>
      </w:r>
      <w:r w:rsidRPr="00475EB6">
        <w:rPr>
          <w:rFonts w:ascii="Arial" w:hAnsi="Arial" w:cs="Arial"/>
          <w:sz w:val="24"/>
          <w:szCs w:val="24"/>
        </w:rPr>
        <w:t>.</w:t>
      </w:r>
    </w:p>
    <w:p w:rsidR="002E0FB0" w:rsidRPr="00475EB6" w:rsidRDefault="002E0FB0" w:rsidP="00B33912">
      <w:pPr>
        <w:pStyle w:val="ListParagraph"/>
        <w:numPr>
          <w:ilvl w:val="3"/>
          <w:numId w:val="12"/>
        </w:numPr>
        <w:tabs>
          <w:tab w:val="num" w:pos="0"/>
          <w:tab w:val="left" w:pos="360"/>
        </w:tabs>
        <w:autoSpaceDE w:val="0"/>
        <w:autoSpaceDN w:val="0"/>
        <w:adjustRightInd w:val="0"/>
        <w:ind w:left="0" w:right="51" w:firstLine="0"/>
        <w:jc w:val="both"/>
        <w:rPr>
          <w:rFonts w:ascii="Arial" w:hAnsi="Arial" w:cs="Arial"/>
          <w:sz w:val="24"/>
          <w:szCs w:val="24"/>
        </w:rPr>
      </w:pPr>
      <w:r w:rsidRPr="00475EB6">
        <w:rPr>
          <w:rFonts w:ascii="Arial" w:hAnsi="Arial" w:cs="Arial"/>
          <w:sz w:val="24"/>
          <w:szCs w:val="24"/>
          <w:lang w:val="ro-RO"/>
        </w:rPr>
        <w:t>Se vor respecta cu stricteţe limitele şi suprafeţele de lucru, modul de depozitare a materialelor  şi a rutelor alese pentru transport.</w:t>
      </w:r>
    </w:p>
    <w:p w:rsidR="002E0FB0" w:rsidRPr="00475EB6" w:rsidRDefault="002E0FB0" w:rsidP="00B33912">
      <w:pPr>
        <w:pStyle w:val="Bodytext20"/>
        <w:numPr>
          <w:ilvl w:val="3"/>
          <w:numId w:val="12"/>
        </w:numPr>
        <w:shd w:val="clear" w:color="auto" w:fill="auto"/>
        <w:tabs>
          <w:tab w:val="clear" w:pos="2700"/>
          <w:tab w:val="num" w:pos="0"/>
          <w:tab w:val="left" w:pos="270"/>
        </w:tabs>
        <w:spacing w:before="0" w:line="240" w:lineRule="auto"/>
        <w:ind w:left="0" w:firstLine="0"/>
        <w:jc w:val="both"/>
        <w:rPr>
          <w:rFonts w:ascii="Arial" w:hAnsi="Arial" w:cs="Arial"/>
          <w:color w:val="000000"/>
          <w:sz w:val="24"/>
          <w:szCs w:val="24"/>
          <w:lang w:eastAsia="ro-RO"/>
        </w:rPr>
      </w:pPr>
      <w:r w:rsidRPr="00475EB6">
        <w:rPr>
          <w:rFonts w:ascii="Arial" w:hAnsi="Arial" w:cs="Arial"/>
          <w:color w:val="000000"/>
          <w:sz w:val="24"/>
          <w:szCs w:val="24"/>
          <w:lang w:eastAsia="ro-RO"/>
        </w:rPr>
        <w:t>Se vor respecta prevederile OUG nr.195/2005 privind protecţia mediului, cu modificările şi completările ulterioare.</w:t>
      </w:r>
    </w:p>
    <w:p w:rsidR="002E0FB0" w:rsidRDefault="002E0FB0" w:rsidP="00B33912">
      <w:pPr>
        <w:pStyle w:val="Bodytext20"/>
        <w:numPr>
          <w:ilvl w:val="3"/>
          <w:numId w:val="12"/>
        </w:numPr>
        <w:shd w:val="clear" w:color="auto" w:fill="auto"/>
        <w:tabs>
          <w:tab w:val="clear" w:pos="2700"/>
          <w:tab w:val="left" w:pos="299"/>
        </w:tabs>
        <w:spacing w:before="0" w:line="240" w:lineRule="auto"/>
        <w:ind w:left="0" w:firstLine="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Deseurile produse vor fi stocate temporar selectiv în spații special amenajate; se interzice abandonarea /stocarea deşeurilor în afara spatiilor amenajate în acest scop; deșeurile de construcţii se vor depozita la locul stabilit de primăria </w:t>
      </w:r>
      <w:r w:rsidR="00B33912">
        <w:rPr>
          <w:rFonts w:ascii="Arial" w:hAnsi="Arial" w:cs="Arial"/>
          <w:sz w:val="24"/>
          <w:szCs w:val="24"/>
        </w:rPr>
        <w:t xml:space="preserve">comunei </w:t>
      </w:r>
      <w:r w:rsidR="000F7BDA">
        <w:rPr>
          <w:rFonts w:ascii="Arial" w:hAnsi="Arial" w:cs="Arial"/>
          <w:sz w:val="24"/>
          <w:szCs w:val="24"/>
        </w:rPr>
        <w:t>Sucevița</w:t>
      </w:r>
      <w:r w:rsidRPr="00475EB6">
        <w:rPr>
          <w:rFonts w:ascii="Arial" w:hAnsi="Arial" w:cs="Arial"/>
          <w:color w:val="000000"/>
          <w:sz w:val="24"/>
          <w:szCs w:val="24"/>
          <w:lang w:eastAsia="ro-RO"/>
        </w:rPr>
        <w:t>, iar deşeurile reciclabile se vor valorifica prin agenţi economici autorizaţi.</w:t>
      </w:r>
    </w:p>
    <w:p w:rsidR="00D041E3" w:rsidRDefault="002E0FB0" w:rsidP="00B33912">
      <w:pPr>
        <w:pStyle w:val="Bodytext20"/>
        <w:numPr>
          <w:ilvl w:val="3"/>
          <w:numId w:val="12"/>
        </w:numPr>
        <w:shd w:val="clear" w:color="auto" w:fill="auto"/>
        <w:tabs>
          <w:tab w:val="left" w:pos="299"/>
        </w:tabs>
        <w:spacing w:before="0" w:line="240" w:lineRule="auto"/>
        <w:ind w:hanging="261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Transportul deşeurilor periculoase /nepericuloase va fi efectuat numai de către firme </w:t>
      </w:r>
    </w:p>
    <w:p w:rsidR="002E0FB0" w:rsidRPr="00475EB6" w:rsidRDefault="002E0FB0" w:rsidP="00D041E3">
      <w:pPr>
        <w:pStyle w:val="Bodytext20"/>
        <w:shd w:val="clear" w:color="auto" w:fill="auto"/>
        <w:tabs>
          <w:tab w:val="left" w:pos="299"/>
        </w:tabs>
        <w:spacing w:before="0" w:line="240" w:lineRule="auto"/>
        <w:ind w:firstLine="0"/>
        <w:jc w:val="both"/>
        <w:rPr>
          <w:rFonts w:ascii="Arial" w:hAnsi="Arial" w:cs="Arial"/>
          <w:sz w:val="24"/>
          <w:szCs w:val="24"/>
        </w:rPr>
      </w:pPr>
      <w:proofErr w:type="gramStart"/>
      <w:r w:rsidRPr="00475EB6">
        <w:rPr>
          <w:rFonts w:ascii="Arial" w:hAnsi="Arial" w:cs="Arial"/>
          <w:color w:val="000000"/>
          <w:sz w:val="24"/>
          <w:szCs w:val="24"/>
          <w:lang w:eastAsia="ro-RO"/>
        </w:rPr>
        <w:t>autorizate</w:t>
      </w:r>
      <w:proofErr w:type="gramEnd"/>
      <w:r w:rsidRPr="00475EB6">
        <w:rPr>
          <w:rFonts w:ascii="Arial" w:hAnsi="Arial" w:cs="Arial"/>
          <w:color w:val="000000"/>
          <w:sz w:val="24"/>
          <w:szCs w:val="24"/>
          <w:lang w:eastAsia="ro-RO"/>
        </w:rPr>
        <w:t xml:space="preserve"> conform HG nr.1061/2008 privind transportul deşeurilor periculoase şi nepericuloase pe teritoriul României.</w:t>
      </w:r>
    </w:p>
    <w:p w:rsidR="002E0FB0" w:rsidRPr="00475EB6" w:rsidRDefault="002E0FB0" w:rsidP="002E0FB0">
      <w:pPr>
        <w:pStyle w:val="Bodytext20"/>
        <w:shd w:val="clear" w:color="auto" w:fill="auto"/>
        <w:tabs>
          <w:tab w:val="left" w:pos="299"/>
        </w:tabs>
        <w:spacing w:before="0" w:line="240" w:lineRule="auto"/>
        <w:ind w:firstLine="0"/>
        <w:jc w:val="both"/>
        <w:rPr>
          <w:rFonts w:ascii="Arial" w:hAnsi="Arial" w:cs="Arial"/>
          <w:sz w:val="24"/>
          <w:szCs w:val="24"/>
        </w:rPr>
      </w:pPr>
      <w:r w:rsidRPr="00475EB6">
        <w:rPr>
          <w:rFonts w:ascii="Arial" w:hAnsi="Arial" w:cs="Arial"/>
          <w:color w:val="000000"/>
          <w:sz w:val="24"/>
          <w:szCs w:val="24"/>
          <w:lang w:eastAsia="ro-RO"/>
        </w:rPr>
        <w:t>6. Implementarea tuturor măsurilor de protecţie a factorilor de mediu propuse prin proiect și descrise în documentaţia care a stat la baza emiterii acestei decizii.</w:t>
      </w:r>
    </w:p>
    <w:p w:rsidR="002708D8" w:rsidRDefault="002E0FB0" w:rsidP="002E0FB0">
      <w:pPr>
        <w:pStyle w:val="Bodytext20"/>
        <w:shd w:val="clear" w:color="auto" w:fill="auto"/>
        <w:tabs>
          <w:tab w:val="left" w:pos="299"/>
        </w:tabs>
        <w:spacing w:before="0" w:line="240" w:lineRule="auto"/>
        <w:ind w:firstLine="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7. Pe parcursul execuţiei lucrărilor se vor lua toate măsurile pentru prevenirea poluărilor </w:t>
      </w:r>
    </w:p>
    <w:p w:rsidR="002E0FB0" w:rsidRPr="00475EB6" w:rsidRDefault="002E0FB0" w:rsidP="002E0FB0">
      <w:pPr>
        <w:pStyle w:val="Bodytext20"/>
        <w:shd w:val="clear" w:color="auto" w:fill="auto"/>
        <w:tabs>
          <w:tab w:val="left" w:pos="299"/>
        </w:tabs>
        <w:spacing w:before="0" w:line="240" w:lineRule="auto"/>
        <w:ind w:firstLine="0"/>
        <w:jc w:val="both"/>
        <w:rPr>
          <w:rFonts w:ascii="Arial" w:hAnsi="Arial" w:cs="Arial"/>
          <w:sz w:val="24"/>
          <w:szCs w:val="24"/>
        </w:rPr>
      </w:pPr>
      <w:proofErr w:type="gramStart"/>
      <w:r w:rsidRPr="00475EB6">
        <w:rPr>
          <w:rFonts w:ascii="Arial" w:hAnsi="Arial" w:cs="Arial"/>
          <w:color w:val="000000"/>
          <w:sz w:val="24"/>
          <w:szCs w:val="24"/>
          <w:lang w:eastAsia="ro-RO"/>
        </w:rPr>
        <w:t>accidentale</w:t>
      </w:r>
      <w:proofErr w:type="gramEnd"/>
      <w:r w:rsidRPr="00475EB6">
        <w:rPr>
          <w:rFonts w:ascii="Arial" w:hAnsi="Arial" w:cs="Arial"/>
          <w:color w:val="000000"/>
          <w:sz w:val="24"/>
          <w:szCs w:val="24"/>
          <w:lang w:eastAsia="ro-RO"/>
        </w:rPr>
        <w:t>; se impune refacerea terenurilor afectate de lucrări la starea iniţială.</w:t>
      </w:r>
    </w:p>
    <w:p w:rsidR="002E0FB0" w:rsidRPr="00475EB6" w:rsidRDefault="002E0FB0" w:rsidP="002E0FB0">
      <w:pPr>
        <w:pStyle w:val="Bodytext20"/>
        <w:shd w:val="clear" w:color="auto" w:fill="auto"/>
        <w:tabs>
          <w:tab w:val="left" w:pos="299"/>
        </w:tabs>
        <w:spacing w:before="0" w:line="240" w:lineRule="auto"/>
        <w:ind w:firstLine="0"/>
        <w:jc w:val="both"/>
        <w:rPr>
          <w:rFonts w:ascii="Arial" w:hAnsi="Arial" w:cs="Arial"/>
          <w:color w:val="000000"/>
          <w:sz w:val="24"/>
          <w:szCs w:val="24"/>
          <w:lang w:eastAsia="ro-RO"/>
        </w:rPr>
      </w:pPr>
      <w:r w:rsidRPr="00475EB6">
        <w:rPr>
          <w:rFonts w:ascii="Arial" w:hAnsi="Arial" w:cs="Arial"/>
          <w:color w:val="000000"/>
          <w:sz w:val="24"/>
          <w:szCs w:val="24"/>
          <w:lang w:eastAsia="ro-RO"/>
        </w:rPr>
        <w:t xml:space="preserve">8. Titularul </w:t>
      </w:r>
      <w:proofErr w:type="gramStart"/>
      <w:r w:rsidRPr="00475EB6">
        <w:rPr>
          <w:rFonts w:ascii="Arial" w:hAnsi="Arial" w:cs="Arial"/>
          <w:color w:val="000000"/>
          <w:sz w:val="24"/>
          <w:szCs w:val="24"/>
          <w:lang w:eastAsia="ro-RO"/>
        </w:rPr>
        <w:t>va</w:t>
      </w:r>
      <w:proofErr w:type="gramEnd"/>
      <w:r w:rsidRPr="00475EB6">
        <w:rPr>
          <w:rFonts w:ascii="Arial" w:hAnsi="Arial" w:cs="Arial"/>
          <w:color w:val="000000"/>
          <w:sz w:val="24"/>
          <w:szCs w:val="24"/>
          <w:lang w:eastAsia="ro-RO"/>
        </w:rPr>
        <w:t xml:space="preserve"> informa în scris autoritatea publică competentă pentru protecţia mediului ori de </w:t>
      </w:r>
    </w:p>
    <w:p w:rsidR="002E0FB0" w:rsidRPr="00475EB6" w:rsidRDefault="002E0FB0" w:rsidP="002E0FB0">
      <w:pPr>
        <w:pStyle w:val="Bodytext20"/>
        <w:shd w:val="clear" w:color="auto" w:fill="auto"/>
        <w:tabs>
          <w:tab w:val="left" w:pos="299"/>
        </w:tabs>
        <w:spacing w:before="0" w:line="240" w:lineRule="auto"/>
        <w:ind w:firstLine="0"/>
        <w:jc w:val="both"/>
        <w:rPr>
          <w:rFonts w:ascii="Arial" w:hAnsi="Arial" w:cs="Arial"/>
          <w:sz w:val="24"/>
          <w:szCs w:val="24"/>
        </w:rPr>
      </w:pPr>
      <w:proofErr w:type="gramStart"/>
      <w:r w:rsidRPr="00475EB6">
        <w:rPr>
          <w:rFonts w:ascii="Arial" w:hAnsi="Arial" w:cs="Arial"/>
          <w:color w:val="000000"/>
          <w:sz w:val="24"/>
          <w:szCs w:val="24"/>
          <w:lang w:eastAsia="ro-RO"/>
        </w:rPr>
        <w:t>câte</w:t>
      </w:r>
      <w:proofErr w:type="gramEnd"/>
      <w:r w:rsidRPr="00475EB6">
        <w:rPr>
          <w:rFonts w:ascii="Arial" w:hAnsi="Arial" w:cs="Arial"/>
          <w:color w:val="000000"/>
          <w:sz w:val="24"/>
          <w:szCs w:val="24"/>
          <w:lang w:eastAsia="ro-RO"/>
        </w:rPr>
        <w:t xml:space="preserve"> ori există o schimbare de fond a datelor care au stat la baza eliberării prezentei.</w:t>
      </w:r>
    </w:p>
    <w:p w:rsidR="002E0FB0" w:rsidRPr="00475EB6" w:rsidRDefault="002E0FB0" w:rsidP="002E0FB0">
      <w:pPr>
        <w:pStyle w:val="Bodytext20"/>
        <w:shd w:val="clear" w:color="auto" w:fill="auto"/>
        <w:tabs>
          <w:tab w:val="left" w:pos="299"/>
        </w:tabs>
        <w:spacing w:before="0" w:line="240" w:lineRule="auto"/>
        <w:ind w:firstLine="0"/>
        <w:jc w:val="both"/>
        <w:rPr>
          <w:rFonts w:ascii="Arial" w:hAnsi="Arial" w:cs="Arial"/>
          <w:sz w:val="24"/>
          <w:szCs w:val="24"/>
        </w:rPr>
      </w:pPr>
      <w:r w:rsidRPr="00475EB6">
        <w:rPr>
          <w:rFonts w:ascii="Arial" w:hAnsi="Arial" w:cs="Arial"/>
          <w:color w:val="000000"/>
          <w:sz w:val="24"/>
          <w:szCs w:val="24"/>
          <w:lang w:eastAsia="ro-RO"/>
        </w:rPr>
        <w:t>9. Nerespectarea prevederilor prezentei decizii atrage suspendarea sau anularea acesteia, după caz, in conformitate cu prevederile legale.</w:t>
      </w:r>
    </w:p>
    <w:p w:rsidR="002E0FB0" w:rsidRDefault="002E0FB0" w:rsidP="002E0FB0">
      <w:pPr>
        <w:spacing w:after="0" w:line="240" w:lineRule="auto"/>
        <w:jc w:val="both"/>
        <w:rPr>
          <w:rFonts w:ascii="Arial" w:hAnsi="Arial" w:cs="Arial"/>
          <w:sz w:val="24"/>
          <w:szCs w:val="24"/>
          <w:lang w:val="pl-PL"/>
        </w:rPr>
      </w:pPr>
      <w:r w:rsidRPr="00475EB6">
        <w:rPr>
          <w:rFonts w:ascii="Arial" w:hAnsi="Arial" w:cs="Arial"/>
          <w:color w:val="000000"/>
          <w:sz w:val="24"/>
          <w:szCs w:val="24"/>
          <w:lang w:val="ro-RO" w:eastAsia="ro-RO"/>
        </w:rPr>
        <w:t xml:space="preserve">10. </w:t>
      </w:r>
      <w:r w:rsidRPr="00475EB6">
        <w:rPr>
          <w:rFonts w:ascii="Arial" w:hAnsi="Arial" w:cs="Arial"/>
          <w:sz w:val="24"/>
          <w:szCs w:val="24"/>
          <w:lang w:val="pl-PL"/>
        </w:rPr>
        <w:t xml:space="preserve">Se va anunţa </w:t>
      </w:r>
      <w:r w:rsidRPr="00475EB6">
        <w:rPr>
          <w:rFonts w:ascii="Arial" w:hAnsi="Arial" w:cs="Arial"/>
          <w:sz w:val="24"/>
          <w:szCs w:val="24"/>
          <w:lang w:val="ro-RO"/>
        </w:rPr>
        <w:t xml:space="preserve">Agenţia pentru Protecţia Mediului Suceava </w:t>
      </w:r>
      <w:r w:rsidRPr="00475EB6">
        <w:rPr>
          <w:rFonts w:ascii="Arial" w:hAnsi="Arial" w:cs="Arial"/>
          <w:sz w:val="24"/>
          <w:szCs w:val="24"/>
          <w:lang w:val="pl-PL"/>
        </w:rPr>
        <w:t>data începerii şi finalizării lucrărilor de execuţie pentru verificarea respectării tuturor condiţiilor impuse. Procesul verbal întocmit la finalizarea lucrărilor se anexează şi face parte integrantă din procesul verbal de recepţie la terminarea lucrărilor.</w:t>
      </w:r>
    </w:p>
    <w:p w:rsidR="002E0FB0" w:rsidRPr="00372045" w:rsidRDefault="002E0FB0" w:rsidP="002E0FB0">
      <w:pPr>
        <w:spacing w:after="0" w:line="240" w:lineRule="auto"/>
        <w:jc w:val="both"/>
        <w:rPr>
          <w:rFonts w:ascii="Arial" w:hAnsi="Arial" w:cs="Arial"/>
          <w:sz w:val="10"/>
          <w:szCs w:val="10"/>
          <w:lang w:val="pl-PL"/>
        </w:rPr>
      </w:pPr>
    </w:p>
    <w:p w:rsidR="002E0FB0" w:rsidRPr="00475EB6" w:rsidRDefault="002E0FB0" w:rsidP="002E0FB0">
      <w:pPr>
        <w:spacing w:after="0" w:line="240" w:lineRule="auto"/>
        <w:jc w:val="both"/>
        <w:rPr>
          <w:rStyle w:val="tpa1"/>
          <w:rFonts w:ascii="Arial" w:hAnsi="Arial" w:cs="Arial"/>
          <w:sz w:val="24"/>
          <w:szCs w:val="24"/>
          <w:lang w:val="ro-RO"/>
        </w:rPr>
      </w:pPr>
      <w:r w:rsidRPr="00475EB6">
        <w:rPr>
          <w:rStyle w:val="tpa1"/>
          <w:rFonts w:ascii="Arial" w:hAnsi="Arial" w:cs="Arial"/>
          <w:b/>
          <w:sz w:val="24"/>
          <w:szCs w:val="24"/>
          <w:lang w:val="ro-RO"/>
        </w:rPr>
        <w:t>Condiţii impuse pentru organizarea de şantier</w:t>
      </w:r>
      <w:r w:rsidRPr="00475EB6">
        <w:rPr>
          <w:rStyle w:val="tpa1"/>
          <w:rFonts w:ascii="Arial" w:hAnsi="Arial" w:cs="Arial"/>
          <w:sz w:val="24"/>
          <w:szCs w:val="24"/>
          <w:lang w:val="ro-RO"/>
        </w:rPr>
        <w:t>:</w:t>
      </w:r>
    </w:p>
    <w:p w:rsidR="002E0FB0" w:rsidRPr="002E0FB0" w:rsidRDefault="002E0FB0" w:rsidP="002E0FB0">
      <w:pPr>
        <w:tabs>
          <w:tab w:val="num" w:pos="284"/>
        </w:tabs>
        <w:spacing w:after="0"/>
        <w:ind w:hanging="720"/>
        <w:jc w:val="both"/>
        <w:rPr>
          <w:rStyle w:val="tpa1"/>
          <w:rFonts w:ascii="Arial" w:hAnsi="Arial" w:cs="Arial"/>
          <w:color w:val="000000"/>
          <w:sz w:val="24"/>
          <w:szCs w:val="24"/>
          <w:lang w:val="pl-PL"/>
        </w:rPr>
      </w:pPr>
      <w:r w:rsidRPr="002E0FB0">
        <w:rPr>
          <w:rFonts w:ascii="Arial" w:hAnsi="Arial" w:cs="Arial"/>
          <w:color w:val="000000"/>
          <w:sz w:val="24"/>
          <w:szCs w:val="24"/>
          <w:lang w:val="it-IT"/>
        </w:rPr>
        <w:t xml:space="preserve">           </w:t>
      </w:r>
      <w:r w:rsidRPr="002E0FB0">
        <w:rPr>
          <w:rFonts w:ascii="Arial" w:hAnsi="Arial" w:cs="Arial"/>
          <w:sz w:val="24"/>
          <w:szCs w:val="24"/>
          <w:lang w:val="pl-PL"/>
        </w:rPr>
        <w:t xml:space="preserve">- se va avea în vedere </w:t>
      </w:r>
      <w:r w:rsidRPr="002E0FB0">
        <w:rPr>
          <w:rFonts w:ascii="Arial" w:hAnsi="Arial" w:cs="Arial"/>
          <w:sz w:val="24"/>
          <w:szCs w:val="24"/>
        </w:rPr>
        <w:t xml:space="preserve">execuţia rapidă a lucrărilor şi încadrarea în termenul de realizare a investiţiei, </w:t>
      </w:r>
    </w:p>
    <w:p w:rsidR="002E0FB0" w:rsidRPr="002E0FB0" w:rsidRDefault="002E0FB0" w:rsidP="002E0FB0">
      <w:pPr>
        <w:spacing w:after="0" w:line="240" w:lineRule="auto"/>
        <w:jc w:val="both"/>
        <w:rPr>
          <w:rStyle w:val="tpa1"/>
          <w:rFonts w:ascii="Arial" w:hAnsi="Arial" w:cs="Arial"/>
          <w:color w:val="000000"/>
          <w:sz w:val="24"/>
          <w:szCs w:val="24"/>
          <w:lang w:val="pl-PL"/>
        </w:rPr>
      </w:pPr>
      <w:r w:rsidRPr="002E0FB0">
        <w:rPr>
          <w:rStyle w:val="tpa1"/>
          <w:rFonts w:ascii="Arial" w:hAnsi="Arial" w:cs="Arial"/>
          <w:color w:val="000000"/>
          <w:sz w:val="24"/>
          <w:szCs w:val="24"/>
          <w:lang w:val="pl-PL"/>
        </w:rPr>
        <w:t>- utilajele de construcţii se vor alimenta cu carburanţi numai de la staţii de distribuţie carburanţi autorizate;</w:t>
      </w:r>
    </w:p>
    <w:p w:rsidR="002E0FB0" w:rsidRPr="002E0FB0" w:rsidRDefault="002E0FB0" w:rsidP="002E0FB0">
      <w:pPr>
        <w:tabs>
          <w:tab w:val="num" w:pos="0"/>
        </w:tabs>
        <w:spacing w:after="0" w:line="240" w:lineRule="auto"/>
        <w:jc w:val="both"/>
        <w:rPr>
          <w:rFonts w:ascii="Arial" w:hAnsi="Arial" w:cs="Arial"/>
          <w:sz w:val="24"/>
          <w:szCs w:val="24"/>
          <w:lang w:val="ro-RO"/>
        </w:rPr>
      </w:pPr>
      <w:r w:rsidRPr="002E0FB0">
        <w:rPr>
          <w:rFonts w:ascii="Arial" w:hAnsi="Arial" w:cs="Arial"/>
          <w:sz w:val="24"/>
          <w:szCs w:val="24"/>
          <w:lang w:val="ro-RO"/>
        </w:rPr>
        <w:t>- întreţinerea utilajelor/mijloacelor de transport (spălarea lor, efectuarea de reparaţii, schimburile de ulei) se vor face numai la service-uri autorizate;</w:t>
      </w:r>
    </w:p>
    <w:p w:rsidR="002E0FB0" w:rsidRPr="002E0FB0" w:rsidRDefault="002E0FB0" w:rsidP="002E0FB0">
      <w:pPr>
        <w:pStyle w:val="BodyText"/>
        <w:tabs>
          <w:tab w:val="left" w:pos="-720"/>
        </w:tabs>
        <w:suppressAutoHyphens/>
        <w:jc w:val="both"/>
        <w:rPr>
          <w:rFonts w:ascii="Arial" w:hAnsi="Arial" w:cs="Arial"/>
          <w:sz w:val="24"/>
          <w:szCs w:val="24"/>
          <w:lang w:val="ro-RO"/>
        </w:rPr>
      </w:pPr>
      <w:r w:rsidRPr="002E0FB0">
        <w:rPr>
          <w:rFonts w:ascii="Arial" w:hAnsi="Arial" w:cs="Arial"/>
          <w:sz w:val="24"/>
          <w:szCs w:val="24"/>
          <w:lang w:val="ro-RO"/>
        </w:rPr>
        <w:t xml:space="preserve">- titularul are obligaţia de a urmări modul de respectare a legislaţiei de mediu în vigoare pe toată perioada de execuţie a lucrărilor şi să ia toate măsurile necesare pentru a nu se produce poluarea apelor subterane, de suprafaţă, a solului sau a aerului. </w:t>
      </w:r>
    </w:p>
    <w:p w:rsidR="002E0FB0" w:rsidRPr="00475EB6" w:rsidRDefault="002E0FB0" w:rsidP="002E0FB0">
      <w:pPr>
        <w:autoSpaceDE w:val="0"/>
        <w:autoSpaceDN w:val="0"/>
        <w:adjustRightInd w:val="0"/>
        <w:spacing w:after="0" w:line="240" w:lineRule="auto"/>
        <w:jc w:val="both"/>
        <w:rPr>
          <w:rFonts w:ascii="Arial" w:hAnsi="Arial" w:cs="Arial"/>
          <w:b/>
          <w:sz w:val="24"/>
          <w:szCs w:val="24"/>
        </w:rPr>
      </w:pPr>
      <w:r w:rsidRPr="00475EB6">
        <w:rPr>
          <w:rFonts w:ascii="Arial" w:hAnsi="Arial" w:cs="Arial"/>
          <w:sz w:val="24"/>
          <w:szCs w:val="24"/>
        </w:rPr>
        <w:lastRenderedPageBreak/>
        <w:t xml:space="preserve">    </w:t>
      </w:r>
      <w:r w:rsidRPr="00475EB6">
        <w:rPr>
          <w:rFonts w:ascii="Arial" w:hAnsi="Arial" w:cs="Arial"/>
          <w:b/>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w:t>
      </w:r>
      <w:proofErr w:type="gramStart"/>
      <w:r w:rsidRPr="00475EB6">
        <w:rPr>
          <w:rFonts w:ascii="Arial" w:hAnsi="Arial" w:cs="Arial"/>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w:t>
      </w:r>
      <w:proofErr w:type="gramEnd"/>
      <w:r w:rsidRPr="00475EB6">
        <w:rPr>
          <w:rFonts w:ascii="Arial" w:hAnsi="Arial" w:cs="Arial"/>
          <w:sz w:val="24"/>
          <w:szCs w:val="24"/>
        </w:rPr>
        <w:t xml:space="preserve"> </w:t>
      </w:r>
      <w:proofErr w:type="gramStart"/>
      <w:r w:rsidRPr="00475EB6">
        <w:rPr>
          <w:rFonts w:ascii="Arial" w:hAnsi="Arial" w:cs="Arial"/>
          <w:sz w:val="24"/>
          <w:szCs w:val="24"/>
        </w:rPr>
        <w:t>554/2004</w:t>
      </w:r>
      <w:proofErr w:type="gramEnd"/>
      <w:r w:rsidRPr="00475EB6">
        <w:rPr>
          <w:rFonts w:ascii="Arial" w:hAnsi="Arial" w:cs="Arial"/>
          <w:sz w:val="24"/>
          <w:szCs w:val="24"/>
        </w:rPr>
        <w:t>, cu modificările şi completările ulterioare.</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Se poate adresa instanţei de contencios administrativ competente şi orice organizaţie neguvernamentală care îndeplineşte condiţiile prevăzute la art. </w:t>
      </w:r>
      <w:proofErr w:type="gramStart"/>
      <w:r w:rsidRPr="00475EB6">
        <w:rPr>
          <w:rFonts w:ascii="Arial" w:hAnsi="Arial" w:cs="Arial"/>
          <w:sz w:val="24"/>
          <w:szCs w:val="24"/>
        </w:rPr>
        <w:t>2</w:t>
      </w:r>
      <w:proofErr w:type="gramEnd"/>
      <w:r w:rsidRPr="00475EB6">
        <w:rPr>
          <w:rFonts w:ascii="Arial" w:hAnsi="Arial" w:cs="Arial"/>
          <w:sz w:val="24"/>
          <w:szCs w:val="24"/>
        </w:rPr>
        <w:t xml:space="preserve"> din Legea nr. </w:t>
      </w:r>
      <w:r w:rsidRPr="00475EB6">
        <w:rPr>
          <w:rFonts w:ascii="Arial" w:hAnsi="Arial" w:cs="Arial"/>
          <w:color w:val="000000"/>
          <w:sz w:val="24"/>
          <w:szCs w:val="24"/>
          <w:lang w:val="ro-RO" w:eastAsia="ro-RO"/>
        </w:rPr>
        <w:t>292/2018</w:t>
      </w:r>
      <w:r w:rsidRPr="00475EB6">
        <w:rPr>
          <w:rFonts w:ascii="Arial" w:hAnsi="Arial" w:cs="Arial"/>
          <w:sz w:val="24"/>
          <w:szCs w:val="24"/>
        </w:rPr>
        <w:t xml:space="preserve"> privind evaluarea impactului anumitor proiecte publice şi private asupra mediului, considerându-se că acestea sunt vătămate într-un drept al lor sau într-un interes legitim.</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Înainte de a se adresa instanţei de contencios administrativ competente, </w:t>
      </w:r>
      <w:proofErr w:type="gramStart"/>
      <w:r w:rsidRPr="00475EB6">
        <w:rPr>
          <w:rFonts w:ascii="Arial" w:hAnsi="Arial" w:cs="Arial"/>
          <w:sz w:val="24"/>
          <w:szCs w:val="24"/>
        </w:rPr>
        <w:t>persoanele prevăzute la art</w:t>
      </w:r>
      <w:proofErr w:type="gramEnd"/>
      <w:r w:rsidRPr="00475EB6">
        <w:rPr>
          <w:rFonts w:ascii="Arial" w:hAnsi="Arial" w:cs="Arial"/>
          <w:sz w:val="24"/>
          <w:szCs w:val="24"/>
        </w:rPr>
        <w:t xml:space="preserve">. </w:t>
      </w:r>
      <w:proofErr w:type="gramStart"/>
      <w:r w:rsidRPr="00475EB6">
        <w:rPr>
          <w:rFonts w:ascii="Arial" w:hAnsi="Arial" w:cs="Arial"/>
          <w:sz w:val="24"/>
          <w:szCs w:val="24"/>
        </w:rPr>
        <w:t>21</w:t>
      </w:r>
      <w:proofErr w:type="gramEnd"/>
      <w:r w:rsidRPr="00475EB6">
        <w:rPr>
          <w:rFonts w:ascii="Arial" w:hAnsi="Arial" w:cs="Arial"/>
          <w:sz w:val="24"/>
          <w:szCs w:val="24"/>
        </w:rPr>
        <w:t xml:space="preserve"> din Legea nr. </w:t>
      </w:r>
      <w:r w:rsidRPr="00475EB6">
        <w:rPr>
          <w:rFonts w:ascii="Arial" w:hAnsi="Arial" w:cs="Arial"/>
          <w:color w:val="000000"/>
          <w:sz w:val="24"/>
          <w:szCs w:val="24"/>
          <w:lang w:val="ro-RO" w:eastAsia="ro-RO"/>
        </w:rPr>
        <w:t>292/2018</w:t>
      </w:r>
      <w:r w:rsidRPr="00475EB6">
        <w:rPr>
          <w:rFonts w:ascii="Arial" w:hAnsi="Arial" w:cs="Arial"/>
          <w:sz w:val="24"/>
          <w:szCs w:val="24"/>
        </w:rPr>
        <w:t xml:space="preserve"> privind evaluarea impactului anumitor proiecte publice şi private asupra mediului au obligaţia să solicite autorităţii publice emitente a deciziei prevăzute la art. </w:t>
      </w:r>
      <w:proofErr w:type="gramStart"/>
      <w:r w:rsidRPr="00475EB6">
        <w:rPr>
          <w:rFonts w:ascii="Arial" w:hAnsi="Arial" w:cs="Arial"/>
          <w:sz w:val="24"/>
          <w:szCs w:val="24"/>
        </w:rPr>
        <w:t>21</w:t>
      </w:r>
      <w:proofErr w:type="gramEnd"/>
      <w:r w:rsidRPr="00475EB6">
        <w:rPr>
          <w:rFonts w:ascii="Arial" w:hAnsi="Arial" w:cs="Arial"/>
          <w:sz w:val="24"/>
          <w:szCs w:val="24"/>
        </w:rPr>
        <w:t xml:space="preserve"> alin. (3) </w:t>
      </w:r>
      <w:proofErr w:type="gramStart"/>
      <w:r w:rsidRPr="00475EB6">
        <w:rPr>
          <w:rFonts w:ascii="Arial" w:hAnsi="Arial" w:cs="Arial"/>
          <w:sz w:val="24"/>
          <w:szCs w:val="24"/>
        </w:rPr>
        <w:t>sau</w:t>
      </w:r>
      <w:proofErr w:type="gramEnd"/>
      <w:r w:rsidRPr="00475EB6">
        <w:rPr>
          <w:rFonts w:ascii="Arial" w:hAnsi="Arial" w:cs="Arial"/>
          <w:sz w:val="24"/>
          <w:szCs w:val="24"/>
        </w:rPr>
        <w:t xml:space="preserve"> autorităţii ierarhic superioare revocarea, în tot sau în parte, a respectivei decizii. Solicitarea trebuie înregistrată în termen de 30 de zile de la data aducerii la cunoştinţa publicului a deciziei.</w:t>
      </w:r>
    </w:p>
    <w:p w:rsidR="00DF514F"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Autoritatea publică emitentă are obligaţia de </w:t>
      </w:r>
      <w:proofErr w:type="gramStart"/>
      <w:r w:rsidRPr="00475EB6">
        <w:rPr>
          <w:rFonts w:ascii="Arial" w:hAnsi="Arial" w:cs="Arial"/>
          <w:sz w:val="24"/>
          <w:szCs w:val="24"/>
        </w:rPr>
        <w:t>a</w:t>
      </w:r>
      <w:proofErr w:type="gramEnd"/>
      <w:r w:rsidRPr="00475EB6">
        <w:rPr>
          <w:rFonts w:ascii="Arial" w:hAnsi="Arial" w:cs="Arial"/>
          <w:sz w:val="24"/>
          <w:szCs w:val="24"/>
        </w:rPr>
        <w:t xml:space="preserve"> răspunde la plângerea prealabilă prevăzută la art. </w:t>
      </w:r>
      <w:proofErr w:type="gramStart"/>
      <w:r w:rsidRPr="00475EB6">
        <w:rPr>
          <w:rFonts w:ascii="Arial" w:hAnsi="Arial" w:cs="Arial"/>
          <w:sz w:val="24"/>
          <w:szCs w:val="24"/>
        </w:rPr>
        <w:t>22</w:t>
      </w:r>
      <w:proofErr w:type="gramEnd"/>
      <w:r w:rsidRPr="00475EB6">
        <w:rPr>
          <w:rFonts w:ascii="Arial" w:hAnsi="Arial" w:cs="Arial"/>
          <w:sz w:val="24"/>
          <w:szCs w:val="24"/>
        </w:rPr>
        <w:t xml:space="preserve"> alin. (1) </w:t>
      </w:r>
      <w:proofErr w:type="gramStart"/>
      <w:r w:rsidRPr="00475EB6">
        <w:rPr>
          <w:rFonts w:ascii="Arial" w:hAnsi="Arial" w:cs="Arial"/>
          <w:sz w:val="24"/>
          <w:szCs w:val="24"/>
        </w:rPr>
        <w:t>în</w:t>
      </w:r>
      <w:proofErr w:type="gramEnd"/>
      <w:r w:rsidRPr="00475EB6">
        <w:rPr>
          <w:rFonts w:ascii="Arial" w:hAnsi="Arial" w:cs="Arial"/>
          <w:sz w:val="24"/>
          <w:szCs w:val="24"/>
        </w:rPr>
        <w:t xml:space="preserve"> termen de 30 de zile de la data înregistrării acesteia la acea autoritate.</w:t>
      </w:r>
    </w:p>
    <w:p w:rsidR="002708D8"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w:t>
      </w: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Procedura de soluţionare a plângerii prealabile prevăzută la art. </w:t>
      </w:r>
      <w:proofErr w:type="gramStart"/>
      <w:r w:rsidRPr="00475EB6">
        <w:rPr>
          <w:rFonts w:ascii="Arial" w:hAnsi="Arial" w:cs="Arial"/>
          <w:sz w:val="24"/>
          <w:szCs w:val="24"/>
        </w:rPr>
        <w:t>22</w:t>
      </w:r>
      <w:proofErr w:type="gramEnd"/>
      <w:r w:rsidRPr="00475EB6">
        <w:rPr>
          <w:rFonts w:ascii="Arial" w:hAnsi="Arial" w:cs="Arial"/>
          <w:sz w:val="24"/>
          <w:szCs w:val="24"/>
        </w:rPr>
        <w:t xml:space="preserve"> alin. (1) </w:t>
      </w:r>
      <w:proofErr w:type="gramStart"/>
      <w:r w:rsidRPr="00475EB6">
        <w:rPr>
          <w:rFonts w:ascii="Arial" w:hAnsi="Arial" w:cs="Arial"/>
          <w:sz w:val="24"/>
          <w:szCs w:val="24"/>
        </w:rPr>
        <w:t>este</w:t>
      </w:r>
      <w:proofErr w:type="gramEnd"/>
      <w:r w:rsidRPr="00475EB6">
        <w:rPr>
          <w:rFonts w:ascii="Arial" w:hAnsi="Arial" w:cs="Arial"/>
          <w:sz w:val="24"/>
          <w:szCs w:val="24"/>
        </w:rPr>
        <w:t xml:space="preserve"> gratuită şi trebuie să fie echitabilă, rapidă şi corectă.</w:t>
      </w:r>
    </w:p>
    <w:p w:rsidR="002E0FB0" w:rsidRDefault="002E0FB0" w:rsidP="002E0FB0">
      <w:pPr>
        <w:autoSpaceDE w:val="0"/>
        <w:autoSpaceDN w:val="0"/>
        <w:adjustRightInd w:val="0"/>
        <w:spacing w:after="0" w:line="240" w:lineRule="auto"/>
        <w:jc w:val="both"/>
        <w:rPr>
          <w:rFonts w:ascii="Arial" w:hAnsi="Arial" w:cs="Arial"/>
          <w:sz w:val="24"/>
          <w:szCs w:val="24"/>
        </w:rPr>
      </w:pPr>
    </w:p>
    <w:p w:rsidR="002E0FB0" w:rsidRPr="00475EB6" w:rsidRDefault="002E0FB0" w:rsidP="002E0FB0">
      <w:pPr>
        <w:autoSpaceDE w:val="0"/>
        <w:autoSpaceDN w:val="0"/>
        <w:adjustRightInd w:val="0"/>
        <w:spacing w:after="0" w:line="240" w:lineRule="auto"/>
        <w:jc w:val="both"/>
        <w:rPr>
          <w:rFonts w:ascii="Arial" w:hAnsi="Arial" w:cs="Arial"/>
          <w:sz w:val="24"/>
          <w:szCs w:val="24"/>
        </w:rPr>
      </w:pPr>
      <w:r w:rsidRPr="00475EB6">
        <w:rPr>
          <w:rFonts w:ascii="Arial" w:hAnsi="Arial" w:cs="Arial"/>
          <w:sz w:val="24"/>
          <w:szCs w:val="24"/>
        </w:rPr>
        <w:t xml:space="preserve"> Prezenta decizie poate fi contestată în conformitate cu prevederile Legii nr. </w:t>
      </w:r>
      <w:r w:rsidRPr="00475EB6">
        <w:rPr>
          <w:rFonts w:ascii="Arial" w:hAnsi="Arial" w:cs="Arial"/>
          <w:color w:val="000000"/>
          <w:sz w:val="24"/>
          <w:szCs w:val="24"/>
          <w:lang w:val="ro-RO" w:eastAsia="ro-RO"/>
        </w:rPr>
        <w:t>292/2018</w:t>
      </w:r>
      <w:r w:rsidRPr="00475EB6">
        <w:rPr>
          <w:rFonts w:ascii="Arial" w:hAnsi="Arial" w:cs="Arial"/>
          <w:sz w:val="24"/>
          <w:szCs w:val="24"/>
        </w:rPr>
        <w:t xml:space="preserve"> privind evaluarea impactului anumitor proiecte publice şi private asupra mediului şi ale Legii nr. </w:t>
      </w:r>
      <w:proofErr w:type="gramStart"/>
      <w:r w:rsidRPr="00475EB6">
        <w:rPr>
          <w:rFonts w:ascii="Arial" w:hAnsi="Arial" w:cs="Arial"/>
          <w:sz w:val="24"/>
          <w:szCs w:val="24"/>
        </w:rPr>
        <w:t>554/2004</w:t>
      </w:r>
      <w:proofErr w:type="gramEnd"/>
      <w:r w:rsidRPr="00475EB6">
        <w:rPr>
          <w:rFonts w:ascii="Arial" w:hAnsi="Arial" w:cs="Arial"/>
          <w:sz w:val="24"/>
          <w:szCs w:val="24"/>
        </w:rPr>
        <w:t>, cu modificările şi completările ulterioare.</w:t>
      </w:r>
    </w:p>
    <w:p w:rsidR="003B4B63" w:rsidRDefault="003B4B63" w:rsidP="002E0FB0">
      <w:pPr>
        <w:autoSpaceDE w:val="0"/>
        <w:autoSpaceDN w:val="0"/>
        <w:adjustRightInd w:val="0"/>
        <w:spacing w:after="0" w:line="240" w:lineRule="auto"/>
        <w:jc w:val="center"/>
        <w:rPr>
          <w:rFonts w:ascii="Arial" w:hAnsi="Arial" w:cs="Arial"/>
          <w:b/>
          <w:sz w:val="24"/>
          <w:szCs w:val="24"/>
          <w:lang w:val="ro-RO"/>
        </w:rPr>
      </w:pPr>
    </w:p>
    <w:p w:rsidR="002E0FB0" w:rsidRPr="00475EB6" w:rsidRDefault="002E0FB0" w:rsidP="002E0FB0">
      <w:pPr>
        <w:autoSpaceDE w:val="0"/>
        <w:autoSpaceDN w:val="0"/>
        <w:adjustRightInd w:val="0"/>
        <w:spacing w:after="0" w:line="240" w:lineRule="auto"/>
        <w:jc w:val="center"/>
        <w:rPr>
          <w:rFonts w:ascii="Arial" w:hAnsi="Arial" w:cs="Arial"/>
          <w:b/>
          <w:sz w:val="24"/>
          <w:szCs w:val="24"/>
          <w:lang w:val="ro-RO"/>
        </w:rPr>
      </w:pPr>
      <w:r w:rsidRPr="00475EB6">
        <w:rPr>
          <w:rFonts w:ascii="Arial" w:hAnsi="Arial" w:cs="Arial"/>
          <w:b/>
          <w:sz w:val="24"/>
          <w:szCs w:val="24"/>
          <w:lang w:val="ro-RO"/>
        </w:rPr>
        <w:t>DIRECTOR   EXECUTIV,</w:t>
      </w:r>
    </w:p>
    <w:p w:rsidR="002E0FB0" w:rsidRPr="004E6E72" w:rsidRDefault="002E0FB0" w:rsidP="002E0FB0">
      <w:pPr>
        <w:spacing w:after="0" w:line="240" w:lineRule="auto"/>
        <w:jc w:val="center"/>
        <w:rPr>
          <w:rStyle w:val="stpar"/>
          <w:rFonts w:ascii="Arial" w:hAnsi="Arial" w:cs="Arial"/>
          <w:b/>
          <w:sz w:val="24"/>
          <w:szCs w:val="24"/>
        </w:rPr>
      </w:pPr>
      <w:r w:rsidRPr="004E6E72">
        <w:rPr>
          <w:rStyle w:val="stpar"/>
          <w:rFonts w:ascii="Arial" w:hAnsi="Arial" w:cs="Arial"/>
          <w:b/>
          <w:sz w:val="24"/>
          <w:szCs w:val="24"/>
        </w:rPr>
        <w:t>Maria Mădălina NISTOR</w:t>
      </w:r>
    </w:p>
    <w:p w:rsidR="002E0FB0" w:rsidRDefault="002E0FB0" w:rsidP="002E0FB0">
      <w:pPr>
        <w:spacing w:after="0" w:line="240" w:lineRule="auto"/>
        <w:jc w:val="center"/>
        <w:rPr>
          <w:rStyle w:val="stpar"/>
          <w:rFonts w:ascii="Arial" w:hAnsi="Arial" w:cs="Arial"/>
          <w:sz w:val="24"/>
          <w:szCs w:val="24"/>
        </w:rPr>
      </w:pPr>
    </w:p>
    <w:p w:rsidR="003B4B63" w:rsidRPr="00475EB6" w:rsidRDefault="003B4B63" w:rsidP="002E0FB0">
      <w:pPr>
        <w:spacing w:after="0" w:line="240" w:lineRule="auto"/>
        <w:jc w:val="center"/>
        <w:rPr>
          <w:rStyle w:val="stpar"/>
          <w:rFonts w:ascii="Arial" w:hAnsi="Arial" w:cs="Arial"/>
          <w:sz w:val="24"/>
          <w:szCs w:val="24"/>
        </w:rPr>
      </w:pPr>
    </w:p>
    <w:tbl>
      <w:tblPr>
        <w:tblW w:w="9639" w:type="dxa"/>
        <w:tblCellSpacing w:w="15" w:type="dxa"/>
        <w:tblInd w:w="-13" w:type="dxa"/>
        <w:tblCellMar>
          <w:top w:w="15" w:type="dxa"/>
          <w:left w:w="15" w:type="dxa"/>
          <w:bottom w:w="15" w:type="dxa"/>
          <w:right w:w="15" w:type="dxa"/>
        </w:tblCellMar>
        <w:tblLook w:val="00A0" w:firstRow="1" w:lastRow="0" w:firstColumn="1" w:lastColumn="0" w:noHBand="0" w:noVBand="0"/>
      </w:tblPr>
      <w:tblGrid>
        <w:gridCol w:w="4617"/>
        <w:gridCol w:w="5022"/>
      </w:tblGrid>
      <w:tr w:rsidR="002E0FB0" w:rsidRPr="00475EB6" w:rsidTr="00DB2E62">
        <w:trPr>
          <w:trHeight w:val="1137"/>
          <w:tblCellSpacing w:w="15" w:type="dxa"/>
        </w:trPr>
        <w:tc>
          <w:tcPr>
            <w:tcW w:w="4572" w:type="dxa"/>
          </w:tcPr>
          <w:p w:rsidR="002E0FB0" w:rsidRPr="00475EB6" w:rsidRDefault="002E0FB0" w:rsidP="00DB2E62">
            <w:pPr>
              <w:spacing w:after="0" w:line="240" w:lineRule="auto"/>
              <w:jc w:val="center"/>
              <w:rPr>
                <w:rStyle w:val="sttpar"/>
                <w:rFonts w:ascii="Arial" w:hAnsi="Arial" w:cs="Arial"/>
                <w:sz w:val="24"/>
                <w:szCs w:val="24"/>
              </w:rPr>
            </w:pPr>
            <w:r w:rsidRPr="00475EB6">
              <w:rPr>
                <w:rStyle w:val="sttpar"/>
                <w:rFonts w:ascii="Arial" w:hAnsi="Arial" w:cs="Arial"/>
                <w:sz w:val="24"/>
                <w:szCs w:val="24"/>
              </w:rPr>
              <w:t>Şef Serviciu</w:t>
            </w:r>
          </w:p>
          <w:p w:rsidR="002E0FB0" w:rsidRPr="00475EB6" w:rsidRDefault="002E0FB0" w:rsidP="00DB2E62">
            <w:pPr>
              <w:spacing w:after="0" w:line="240" w:lineRule="auto"/>
              <w:jc w:val="center"/>
              <w:rPr>
                <w:rStyle w:val="stpar"/>
                <w:rFonts w:ascii="Arial" w:hAnsi="Arial" w:cs="Arial"/>
                <w:sz w:val="24"/>
                <w:szCs w:val="24"/>
              </w:rPr>
            </w:pPr>
            <w:r w:rsidRPr="00475EB6">
              <w:rPr>
                <w:rStyle w:val="sttpar"/>
                <w:rFonts w:ascii="Arial" w:hAnsi="Arial" w:cs="Arial"/>
                <w:sz w:val="24"/>
                <w:szCs w:val="24"/>
              </w:rPr>
              <w:t>Avize, Acorduri, Autorizaţii</w:t>
            </w:r>
            <w:r w:rsidRPr="00475EB6">
              <w:rPr>
                <w:rFonts w:ascii="Arial" w:hAnsi="Arial" w:cs="Arial"/>
                <w:sz w:val="24"/>
                <w:szCs w:val="24"/>
              </w:rPr>
              <w:t>,</w:t>
            </w:r>
            <w:r w:rsidRPr="00475EB6">
              <w:rPr>
                <w:rFonts w:ascii="Arial" w:hAnsi="Arial" w:cs="Arial"/>
                <w:sz w:val="24"/>
                <w:szCs w:val="24"/>
              </w:rPr>
              <w:br/>
            </w:r>
            <w:r w:rsidRPr="00475EB6">
              <w:rPr>
                <w:rStyle w:val="stpar"/>
                <w:rFonts w:ascii="Arial" w:hAnsi="Arial" w:cs="Arial"/>
                <w:sz w:val="24"/>
                <w:szCs w:val="24"/>
              </w:rPr>
              <w:t>Adina Hobjila</w:t>
            </w:r>
          </w:p>
          <w:p w:rsidR="002E0FB0" w:rsidRPr="00475EB6" w:rsidRDefault="002E0FB0" w:rsidP="00DB2E62">
            <w:pPr>
              <w:spacing w:after="0" w:line="240" w:lineRule="auto"/>
              <w:jc w:val="center"/>
              <w:rPr>
                <w:rFonts w:ascii="Arial" w:hAnsi="Arial" w:cs="Arial"/>
                <w:sz w:val="24"/>
                <w:szCs w:val="24"/>
              </w:rPr>
            </w:pPr>
          </w:p>
          <w:p w:rsidR="002E0FB0" w:rsidRPr="00475EB6" w:rsidRDefault="002E0FB0" w:rsidP="00DB2E62">
            <w:pPr>
              <w:spacing w:after="0" w:line="240" w:lineRule="auto"/>
              <w:jc w:val="center"/>
              <w:rPr>
                <w:rFonts w:ascii="Arial" w:hAnsi="Arial" w:cs="Arial"/>
                <w:sz w:val="24"/>
                <w:szCs w:val="24"/>
              </w:rPr>
            </w:pPr>
          </w:p>
        </w:tc>
        <w:tc>
          <w:tcPr>
            <w:tcW w:w="4977" w:type="dxa"/>
          </w:tcPr>
          <w:p w:rsidR="002E0FB0" w:rsidRPr="00475EB6" w:rsidRDefault="002E0FB0" w:rsidP="00DB2E62">
            <w:pPr>
              <w:spacing w:after="0" w:line="240" w:lineRule="auto"/>
              <w:jc w:val="center"/>
              <w:rPr>
                <w:rFonts w:ascii="Arial" w:hAnsi="Arial" w:cs="Arial"/>
                <w:sz w:val="24"/>
                <w:szCs w:val="24"/>
              </w:rPr>
            </w:pPr>
            <w:r w:rsidRPr="00475EB6">
              <w:rPr>
                <w:rStyle w:val="sttpar"/>
                <w:rFonts w:ascii="Arial" w:hAnsi="Arial" w:cs="Arial"/>
                <w:sz w:val="24"/>
                <w:szCs w:val="24"/>
              </w:rPr>
              <w:t>Şef Serviciu</w:t>
            </w:r>
          </w:p>
          <w:p w:rsidR="002E0FB0" w:rsidRPr="00475EB6" w:rsidRDefault="002E0FB0" w:rsidP="00DB2E62">
            <w:pPr>
              <w:spacing w:after="0" w:line="240" w:lineRule="auto"/>
              <w:jc w:val="center"/>
              <w:rPr>
                <w:rFonts w:ascii="Arial" w:hAnsi="Arial" w:cs="Arial"/>
                <w:sz w:val="24"/>
                <w:szCs w:val="24"/>
              </w:rPr>
            </w:pPr>
            <w:r w:rsidRPr="00475EB6">
              <w:rPr>
                <w:rFonts w:ascii="Arial" w:hAnsi="Arial" w:cs="Arial"/>
                <w:sz w:val="24"/>
                <w:szCs w:val="24"/>
              </w:rPr>
              <w:t>Calitatea Factorilor de Mediu,</w:t>
            </w:r>
            <w:r w:rsidRPr="00475EB6">
              <w:rPr>
                <w:rFonts w:ascii="Arial" w:hAnsi="Arial" w:cs="Arial"/>
                <w:sz w:val="24"/>
                <w:szCs w:val="24"/>
              </w:rPr>
              <w:br/>
              <w:t>Anca IONCE</w:t>
            </w:r>
          </w:p>
        </w:tc>
      </w:tr>
      <w:tr w:rsidR="002E0FB0" w:rsidRPr="00475EB6" w:rsidTr="00DB2E62">
        <w:trPr>
          <w:trHeight w:val="456"/>
          <w:tblCellSpacing w:w="15" w:type="dxa"/>
        </w:trPr>
        <w:tc>
          <w:tcPr>
            <w:tcW w:w="4572" w:type="dxa"/>
          </w:tcPr>
          <w:p w:rsidR="002E0FB0" w:rsidRPr="00475EB6" w:rsidRDefault="002E0FB0" w:rsidP="00DB2E62">
            <w:pPr>
              <w:spacing w:after="0" w:line="240" w:lineRule="auto"/>
              <w:ind w:left="720"/>
              <w:rPr>
                <w:rFonts w:ascii="Arial" w:hAnsi="Arial" w:cs="Arial"/>
                <w:sz w:val="24"/>
                <w:szCs w:val="24"/>
              </w:rPr>
            </w:pPr>
            <w:r w:rsidRPr="00475EB6">
              <w:rPr>
                <w:rFonts w:ascii="Arial" w:hAnsi="Arial" w:cs="Arial"/>
                <w:sz w:val="24"/>
                <w:szCs w:val="24"/>
              </w:rPr>
              <w:t xml:space="preserve">                Întocmit,</w:t>
            </w:r>
            <w:r w:rsidRPr="00475EB6">
              <w:rPr>
                <w:rFonts w:ascii="Arial" w:hAnsi="Arial" w:cs="Arial"/>
                <w:sz w:val="24"/>
                <w:szCs w:val="24"/>
              </w:rPr>
              <w:br/>
              <w:t xml:space="preserve">   Cons. Mariana BURLACU</w:t>
            </w:r>
          </w:p>
        </w:tc>
        <w:tc>
          <w:tcPr>
            <w:tcW w:w="4977" w:type="dxa"/>
          </w:tcPr>
          <w:p w:rsidR="002E0FB0" w:rsidRPr="00475EB6" w:rsidRDefault="002E0FB0" w:rsidP="00DB2E62">
            <w:pPr>
              <w:spacing w:after="0" w:line="240" w:lineRule="auto"/>
              <w:jc w:val="center"/>
              <w:rPr>
                <w:rFonts w:ascii="Arial" w:hAnsi="Arial" w:cs="Arial"/>
                <w:sz w:val="24"/>
                <w:szCs w:val="24"/>
              </w:rPr>
            </w:pPr>
          </w:p>
        </w:tc>
      </w:tr>
    </w:tbl>
    <w:p w:rsidR="002E0FB0" w:rsidRPr="00475EB6" w:rsidRDefault="002E0FB0" w:rsidP="002E0FB0">
      <w:pPr>
        <w:pStyle w:val="Bodytext20"/>
        <w:shd w:val="clear" w:color="auto" w:fill="auto"/>
        <w:tabs>
          <w:tab w:val="left" w:pos="299"/>
        </w:tabs>
        <w:spacing w:before="0" w:line="240" w:lineRule="auto"/>
        <w:ind w:right="400" w:firstLine="0"/>
        <w:jc w:val="both"/>
        <w:rPr>
          <w:rFonts w:ascii="Arial" w:hAnsi="Arial" w:cs="Arial"/>
          <w:color w:val="000000"/>
          <w:sz w:val="24"/>
          <w:szCs w:val="24"/>
          <w:lang w:eastAsia="ro-RO"/>
        </w:rPr>
      </w:pPr>
    </w:p>
    <w:p w:rsidR="002E0FB0" w:rsidRPr="00475EB6" w:rsidRDefault="002E0FB0" w:rsidP="002E0FB0">
      <w:pPr>
        <w:tabs>
          <w:tab w:val="left" w:pos="4162"/>
        </w:tabs>
        <w:spacing w:after="0"/>
        <w:rPr>
          <w:rFonts w:ascii="Arial" w:hAnsi="Arial" w:cs="Arial"/>
          <w:sz w:val="24"/>
          <w:szCs w:val="24"/>
          <w:lang w:val="ro-RO"/>
        </w:rPr>
      </w:pPr>
      <w:r w:rsidRPr="00475EB6">
        <w:rPr>
          <w:rFonts w:ascii="Arial" w:hAnsi="Arial" w:cs="Arial"/>
          <w:sz w:val="24"/>
          <w:szCs w:val="24"/>
        </w:rPr>
        <w:tab/>
      </w:r>
    </w:p>
    <w:sectPr w:rsidR="002E0FB0" w:rsidRPr="00475EB6" w:rsidSect="00CD1352">
      <w:footerReference w:type="default" r:id="rId12"/>
      <w:pgSz w:w="11907" w:h="16839" w:code="9"/>
      <w:pgMar w:top="432" w:right="706" w:bottom="1138"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02" w:rsidRDefault="00C45502" w:rsidP="0010560A">
      <w:pPr>
        <w:spacing w:after="0" w:line="240" w:lineRule="auto"/>
      </w:pPr>
      <w:r>
        <w:separator/>
      </w:r>
    </w:p>
  </w:endnote>
  <w:endnote w:type="continuationSeparator" w:id="0">
    <w:p w:rsidR="00C45502" w:rsidRDefault="00C4550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lScrp421 BT">
    <w:panose1 w:val="00000000000000000000"/>
    <w:charset w:val="00"/>
    <w:family w:val="script"/>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03" w:rsidRPr="002367AC" w:rsidRDefault="00C45502" w:rsidP="00E37003">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75pt;margin-top:.85pt;width:41.9pt;height:34.45pt;z-index:-251658240">
          <v:imagedata r:id="rId1" o:title=""/>
        </v:shape>
        <o:OLEObject Type="Embed" ProgID="CorelDRAW.Graphic.13" ShapeID="_x0000_s2060" DrawAspect="Content" ObjectID="_1655111288" r:id="rId2"/>
      </w:object>
    </w:r>
    <w:r w:rsidR="00E577AB" w:rsidRPr="00D7660B">
      <w:rPr>
        <w:rFonts w:ascii="Times New Roman" w:hAnsi="Times New Roman"/>
        <w:noProof/>
        <w:sz w:val="24"/>
        <w:szCs w:val="24"/>
        <w:lang w:val="ro-RO" w:eastAsia="ro-RO"/>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1430" t="15240" r="1714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9726E" id="_x0000_t32" coordsize="21600,21600" o:spt="32" o:oned="t" path="m,l21600,21600e" filled="f">
              <v:path arrowok="t" fillok="f" o:connecttype="none"/>
              <o:lock v:ext="edit" shapetype="t"/>
            </v:shapetype>
            <v:shape id="AutoShape 1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OhnywIjAgAAPwQAAA4AAAAAAAAAAAAAAAAALgIAAGRycy9lMm9Eb2Mu&#10;eG1sUEsBAi0AFAAGAAgAAAAhAA8xPpzfAAAACQEAAA8AAAAAAAAAAAAAAAAAfQQAAGRycy9kb3du&#10;cmV2LnhtbFBLBQYAAAAABAAEAPMAAACJBQAAAAA=&#10;" strokecolor="#00214e" strokeweight="1.5pt"/>
          </w:pict>
        </mc:Fallback>
      </mc:AlternateContent>
    </w:r>
    <w:r w:rsidR="00E37003" w:rsidRPr="002367AC">
      <w:rPr>
        <w:rFonts w:ascii="Times New Roman" w:hAnsi="Times New Roman"/>
        <w:b/>
        <w:sz w:val="24"/>
        <w:szCs w:val="24"/>
      </w:rPr>
      <w:t>AGEN</w:t>
    </w:r>
    <w:r w:rsidR="00E37003" w:rsidRPr="002367AC">
      <w:rPr>
        <w:rFonts w:ascii="Times New Roman" w:hAnsi="Times New Roman"/>
        <w:b/>
        <w:sz w:val="24"/>
        <w:szCs w:val="24"/>
        <w:lang w:val="ro-RO"/>
      </w:rPr>
      <w:t>ŢIA PENTRU PROTECŢIA MEDIULUI</w:t>
    </w:r>
    <w:r w:rsidR="00E37003">
      <w:rPr>
        <w:rFonts w:ascii="Times New Roman" w:hAnsi="Times New Roman"/>
        <w:b/>
        <w:sz w:val="24"/>
        <w:szCs w:val="24"/>
        <w:lang w:val="ro-RO"/>
      </w:rPr>
      <w:t xml:space="preserve"> SUCEAVA</w:t>
    </w:r>
  </w:p>
  <w:p w:rsidR="00E37003" w:rsidRPr="002367AC" w:rsidRDefault="00E37003" w:rsidP="00E37003">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Bistriței nr. 1A</w:t>
    </w:r>
    <w:r w:rsidRPr="002367AC">
      <w:rPr>
        <w:rFonts w:ascii="Times New Roman" w:hAnsi="Times New Roman"/>
        <w:sz w:val="24"/>
        <w:szCs w:val="24"/>
        <w:lang w:val="ro-RO"/>
      </w:rPr>
      <w:t xml:space="preserve">, Cod </w:t>
    </w:r>
    <w:r>
      <w:rPr>
        <w:rFonts w:ascii="Times New Roman" w:hAnsi="Times New Roman"/>
        <w:sz w:val="24"/>
        <w:szCs w:val="24"/>
        <w:lang w:val="ro-RO"/>
      </w:rPr>
      <w:t>720264</w:t>
    </w:r>
  </w:p>
  <w:p w:rsidR="00E37003" w:rsidRDefault="00E37003" w:rsidP="00E37003">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r>
      <w:rPr>
        <w:rFonts w:ascii="Times New Roman" w:hAnsi="Times New Roman"/>
        <w:sz w:val="24"/>
        <w:szCs w:val="24"/>
        <w:lang w:val="ro-RO"/>
      </w:rPr>
      <w:t>office@apmsv</w:t>
    </w:r>
    <w:r w:rsidRPr="00694B6A">
      <w:rPr>
        <w:rFonts w:ascii="Times New Roman" w:hAnsi="Times New Roman"/>
        <w:sz w:val="24"/>
        <w:szCs w:val="24"/>
        <w:lang w:val="ro-RO"/>
      </w:rPr>
      <w:t>.anpm.ro</w:t>
    </w:r>
    <w:r w:rsidRPr="002367AC">
      <w:rPr>
        <w:rFonts w:ascii="Times New Roman" w:hAnsi="Times New Roman"/>
        <w:sz w:val="24"/>
        <w:szCs w:val="24"/>
        <w:lang w:val="ro-RO"/>
      </w:rPr>
      <w:t xml:space="preserve">; Tel. </w:t>
    </w:r>
    <w:r>
      <w:rPr>
        <w:rFonts w:ascii="Times New Roman" w:hAnsi="Times New Roman"/>
        <w:sz w:val="24"/>
        <w:szCs w:val="24"/>
        <w:lang w:val="ro-RO"/>
      </w:rPr>
      <w:t>0230 514056</w:t>
    </w:r>
    <w:r w:rsidRPr="002367AC">
      <w:rPr>
        <w:rFonts w:ascii="Times New Roman" w:hAnsi="Times New Roman"/>
        <w:sz w:val="24"/>
        <w:szCs w:val="24"/>
        <w:lang w:val="ro-RO"/>
      </w:rPr>
      <w:t>; Fax</w:t>
    </w:r>
    <w:r>
      <w:rPr>
        <w:rFonts w:ascii="Times New Roman" w:hAnsi="Times New Roman"/>
        <w:sz w:val="24"/>
        <w:szCs w:val="24"/>
        <w:lang w:val="ro-RO"/>
      </w:rPr>
      <w:t>:</w:t>
    </w:r>
    <w:r w:rsidRPr="002367AC">
      <w:rPr>
        <w:rFonts w:ascii="Times New Roman" w:hAnsi="Times New Roman"/>
        <w:sz w:val="24"/>
        <w:szCs w:val="24"/>
        <w:lang w:val="ro-RO"/>
      </w:rPr>
      <w:t xml:space="preserve"> </w:t>
    </w:r>
    <w:r>
      <w:rPr>
        <w:rFonts w:ascii="Times New Roman" w:hAnsi="Times New Roman"/>
        <w:sz w:val="24"/>
        <w:szCs w:val="24"/>
        <w:lang w:val="ro-RO"/>
      </w:rPr>
      <w:t>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tblGrid>
    <w:tr w:rsidR="00E37003" w:rsidRPr="00CF1A63" w:rsidTr="004F6D9B">
      <w:trPr>
        <w:trHeight w:val="299"/>
        <w:jc w:val="center"/>
      </w:trPr>
      <w:tc>
        <w:tcPr>
          <w:tcW w:w="7946" w:type="dxa"/>
        </w:tcPr>
        <w:p w:rsidR="00E37003" w:rsidRPr="00CF1A63" w:rsidRDefault="00E37003" w:rsidP="004F6D9B">
          <w:pPr>
            <w:pStyle w:val="Header"/>
            <w:tabs>
              <w:tab w:val="clear" w:pos="4680"/>
            </w:tabs>
            <w:rPr>
              <w:rFonts w:ascii="Times New Roman" w:hAnsi="Times New Roman"/>
              <w:sz w:val="24"/>
              <w:szCs w:val="24"/>
              <w:lang w:val="ro-RO"/>
            </w:rPr>
          </w:pPr>
          <w:r w:rsidRPr="00CF1A63">
            <w:rPr>
              <w:rFonts w:ascii="Times New Roman" w:hAnsi="Times New Roman"/>
              <w:i/>
              <w:iCs/>
              <w:color w:val="000000"/>
              <w:sz w:val="24"/>
              <w:szCs w:val="24"/>
              <w:lang w:val="ro-RO"/>
            </w:rPr>
            <w:t>Operator de date cu caracter personal, conform Regulamentului (UE) 2016/679</w:t>
          </w:r>
        </w:p>
      </w:tc>
    </w:tr>
  </w:tbl>
  <w:p w:rsidR="00E37003" w:rsidRPr="00E37003" w:rsidRDefault="00E37003" w:rsidP="00E37003">
    <w:pPr>
      <w:pStyle w:val="Footer"/>
      <w:jc w:val="center"/>
      <w:rPr>
        <w:rFonts w:ascii="Arial" w:hAnsi="Arial" w:cs="Arial"/>
        <w:sz w:val="20"/>
        <w:szCs w:val="20"/>
      </w:rPr>
    </w:pPr>
    <w:r w:rsidRPr="00E37003">
      <w:rPr>
        <w:rFonts w:ascii="Arial" w:hAnsi="Arial" w:cs="Arial"/>
        <w:sz w:val="20"/>
        <w:szCs w:val="20"/>
      </w:rPr>
      <w:fldChar w:fldCharType="begin"/>
    </w:r>
    <w:r w:rsidRPr="00E37003">
      <w:rPr>
        <w:rFonts w:ascii="Arial" w:hAnsi="Arial" w:cs="Arial"/>
        <w:sz w:val="20"/>
        <w:szCs w:val="20"/>
      </w:rPr>
      <w:instrText xml:space="preserve"> PAGE </w:instrText>
    </w:r>
    <w:r w:rsidRPr="00E37003">
      <w:rPr>
        <w:rFonts w:ascii="Arial" w:hAnsi="Arial" w:cs="Arial"/>
        <w:sz w:val="20"/>
        <w:szCs w:val="20"/>
      </w:rPr>
      <w:fldChar w:fldCharType="separate"/>
    </w:r>
    <w:r w:rsidR="00911506">
      <w:rPr>
        <w:rFonts w:ascii="Arial" w:hAnsi="Arial" w:cs="Arial"/>
        <w:noProof/>
        <w:sz w:val="20"/>
        <w:szCs w:val="20"/>
      </w:rPr>
      <w:t>2</w:t>
    </w:r>
    <w:r w:rsidRPr="00E37003">
      <w:rPr>
        <w:rFonts w:ascii="Arial" w:hAnsi="Arial" w:cs="Arial"/>
        <w:sz w:val="20"/>
        <w:szCs w:val="20"/>
      </w:rPr>
      <w:fldChar w:fldCharType="end"/>
    </w:r>
    <w:r w:rsidRPr="00E37003">
      <w:rPr>
        <w:rFonts w:ascii="Arial" w:hAnsi="Arial" w:cs="Arial"/>
        <w:sz w:val="20"/>
        <w:szCs w:val="20"/>
      </w:rPr>
      <w:t>/</w:t>
    </w:r>
    <w:r w:rsidR="00E577AB">
      <w:rPr>
        <w:rFonts w:ascii="Arial" w:hAnsi="Arial" w:cs="Arial"/>
        <w:sz w:val="20"/>
        <w:szCs w:val="20"/>
      </w:rPr>
      <w:t>5</w:t>
    </w:r>
  </w:p>
  <w:p w:rsidR="005834B6" w:rsidRPr="002367AC" w:rsidRDefault="005834B6"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02" w:rsidRDefault="00C45502" w:rsidP="0010560A">
      <w:pPr>
        <w:spacing w:after="0" w:line="240" w:lineRule="auto"/>
      </w:pPr>
      <w:r>
        <w:separator/>
      </w:r>
    </w:p>
  </w:footnote>
  <w:footnote w:type="continuationSeparator" w:id="0">
    <w:p w:rsidR="00C45502" w:rsidRDefault="00C4550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5FF"/>
    <w:multiLevelType w:val="hybridMultilevel"/>
    <w:tmpl w:val="340C2728"/>
    <w:lvl w:ilvl="0" w:tplc="04090001">
      <w:start w:val="1"/>
      <w:numFmt w:val="bullet"/>
      <w:lvlText w:val=""/>
      <w:lvlJc w:val="left"/>
      <w:pPr>
        <w:ind w:left="1192" w:hanging="360"/>
      </w:pPr>
      <w:rPr>
        <w:rFonts w:ascii="Symbol" w:hAnsi="Symbol" w:hint="default"/>
      </w:rPr>
    </w:lvl>
    <w:lvl w:ilvl="1" w:tplc="04090003">
      <w:start w:val="1"/>
      <w:numFmt w:val="bullet"/>
      <w:lvlText w:val="o"/>
      <w:lvlJc w:val="left"/>
      <w:pPr>
        <w:ind w:left="1912" w:hanging="360"/>
      </w:pPr>
      <w:rPr>
        <w:rFonts w:ascii="Courier New" w:hAnsi="Courier New" w:hint="default"/>
      </w:rPr>
    </w:lvl>
    <w:lvl w:ilvl="2" w:tplc="04090005">
      <w:start w:val="1"/>
      <w:numFmt w:val="bullet"/>
      <w:lvlText w:val=""/>
      <w:lvlJc w:val="left"/>
      <w:pPr>
        <w:ind w:left="2632" w:hanging="360"/>
      </w:pPr>
      <w:rPr>
        <w:rFonts w:ascii="Wingdings" w:hAnsi="Wingdings" w:hint="default"/>
      </w:rPr>
    </w:lvl>
    <w:lvl w:ilvl="3" w:tplc="04090001">
      <w:start w:val="1"/>
      <w:numFmt w:val="bullet"/>
      <w:lvlText w:val=""/>
      <w:lvlJc w:val="left"/>
      <w:pPr>
        <w:ind w:left="3352" w:hanging="360"/>
      </w:pPr>
      <w:rPr>
        <w:rFonts w:ascii="Symbol" w:hAnsi="Symbol" w:hint="default"/>
      </w:rPr>
    </w:lvl>
    <w:lvl w:ilvl="4" w:tplc="04090003">
      <w:start w:val="1"/>
      <w:numFmt w:val="bullet"/>
      <w:lvlText w:val="o"/>
      <w:lvlJc w:val="left"/>
      <w:pPr>
        <w:ind w:left="4072" w:hanging="360"/>
      </w:pPr>
      <w:rPr>
        <w:rFonts w:ascii="Courier New" w:hAnsi="Courier New" w:hint="default"/>
      </w:rPr>
    </w:lvl>
    <w:lvl w:ilvl="5" w:tplc="04090005">
      <w:start w:val="1"/>
      <w:numFmt w:val="bullet"/>
      <w:lvlText w:val=""/>
      <w:lvlJc w:val="left"/>
      <w:pPr>
        <w:ind w:left="4792" w:hanging="360"/>
      </w:pPr>
      <w:rPr>
        <w:rFonts w:ascii="Wingdings" w:hAnsi="Wingdings" w:hint="default"/>
      </w:rPr>
    </w:lvl>
    <w:lvl w:ilvl="6" w:tplc="04090001">
      <w:start w:val="1"/>
      <w:numFmt w:val="bullet"/>
      <w:lvlText w:val=""/>
      <w:lvlJc w:val="left"/>
      <w:pPr>
        <w:ind w:left="5512" w:hanging="360"/>
      </w:pPr>
      <w:rPr>
        <w:rFonts w:ascii="Symbol" w:hAnsi="Symbol" w:hint="default"/>
      </w:rPr>
    </w:lvl>
    <w:lvl w:ilvl="7" w:tplc="04090003">
      <w:start w:val="1"/>
      <w:numFmt w:val="bullet"/>
      <w:lvlText w:val="o"/>
      <w:lvlJc w:val="left"/>
      <w:pPr>
        <w:ind w:left="6232" w:hanging="360"/>
      </w:pPr>
      <w:rPr>
        <w:rFonts w:ascii="Courier New" w:hAnsi="Courier New" w:hint="default"/>
      </w:rPr>
    </w:lvl>
    <w:lvl w:ilvl="8" w:tplc="04090005">
      <w:start w:val="1"/>
      <w:numFmt w:val="bullet"/>
      <w:lvlText w:val=""/>
      <w:lvlJc w:val="left"/>
      <w:pPr>
        <w:ind w:left="6952" w:hanging="360"/>
      </w:pPr>
      <w:rPr>
        <w:rFonts w:ascii="Wingdings" w:hAnsi="Wingdings" w:hint="default"/>
      </w:rPr>
    </w:lvl>
  </w:abstractNum>
  <w:abstractNum w:abstractNumId="1" w15:restartNumberingAfterBreak="0">
    <w:nsid w:val="0975080A"/>
    <w:multiLevelType w:val="hybridMultilevel"/>
    <w:tmpl w:val="5FB8B272"/>
    <w:lvl w:ilvl="0" w:tplc="709C7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427A5"/>
    <w:multiLevelType w:val="hybridMultilevel"/>
    <w:tmpl w:val="AA5E746E"/>
    <w:lvl w:ilvl="0" w:tplc="3AB475BE">
      <w:start w:val="1"/>
      <w:numFmt w:val="decimal"/>
      <w:lvlText w:val="%1."/>
      <w:lvlJc w:val="left"/>
      <w:pPr>
        <w:ind w:left="927" w:hanging="360"/>
      </w:pPr>
      <w:rPr>
        <w:rFonts w:cs="Times New Roman" w:hint="default"/>
        <w:color w:val="auto"/>
      </w:rPr>
    </w:lvl>
    <w:lvl w:ilvl="1" w:tplc="04180019">
      <w:start w:val="1"/>
      <w:numFmt w:val="lowerLetter"/>
      <w:lvlText w:val="%2."/>
      <w:lvlJc w:val="left"/>
      <w:pPr>
        <w:ind w:left="1647" w:hanging="360"/>
      </w:pPr>
      <w:rPr>
        <w:rFonts w:cs="Times New Roman"/>
      </w:rPr>
    </w:lvl>
    <w:lvl w:ilvl="2" w:tplc="0418001B">
      <w:start w:val="1"/>
      <w:numFmt w:val="lowerRoman"/>
      <w:lvlText w:val="%3."/>
      <w:lvlJc w:val="right"/>
      <w:pPr>
        <w:ind w:left="2367" w:hanging="180"/>
      </w:pPr>
      <w:rPr>
        <w:rFonts w:cs="Times New Roman"/>
      </w:rPr>
    </w:lvl>
    <w:lvl w:ilvl="3" w:tplc="0418000F">
      <w:start w:val="1"/>
      <w:numFmt w:val="decimal"/>
      <w:lvlText w:val="%4."/>
      <w:lvlJc w:val="left"/>
      <w:pPr>
        <w:ind w:left="3087" w:hanging="360"/>
      </w:pPr>
      <w:rPr>
        <w:rFonts w:cs="Times New Roman"/>
      </w:rPr>
    </w:lvl>
    <w:lvl w:ilvl="4" w:tplc="04180019">
      <w:start w:val="1"/>
      <w:numFmt w:val="lowerLetter"/>
      <w:lvlText w:val="%5."/>
      <w:lvlJc w:val="left"/>
      <w:pPr>
        <w:ind w:left="3807" w:hanging="360"/>
      </w:pPr>
      <w:rPr>
        <w:rFonts w:cs="Times New Roman"/>
      </w:rPr>
    </w:lvl>
    <w:lvl w:ilvl="5" w:tplc="0418001B">
      <w:start w:val="1"/>
      <w:numFmt w:val="lowerRoman"/>
      <w:lvlText w:val="%6."/>
      <w:lvlJc w:val="right"/>
      <w:pPr>
        <w:ind w:left="4527" w:hanging="180"/>
      </w:pPr>
      <w:rPr>
        <w:rFonts w:cs="Times New Roman"/>
      </w:rPr>
    </w:lvl>
    <w:lvl w:ilvl="6" w:tplc="0418000F">
      <w:start w:val="1"/>
      <w:numFmt w:val="decimal"/>
      <w:lvlText w:val="%7."/>
      <w:lvlJc w:val="left"/>
      <w:pPr>
        <w:ind w:left="5247" w:hanging="360"/>
      </w:pPr>
      <w:rPr>
        <w:rFonts w:cs="Times New Roman"/>
      </w:rPr>
    </w:lvl>
    <w:lvl w:ilvl="7" w:tplc="04180019">
      <w:start w:val="1"/>
      <w:numFmt w:val="lowerLetter"/>
      <w:lvlText w:val="%8."/>
      <w:lvlJc w:val="left"/>
      <w:pPr>
        <w:ind w:left="5967" w:hanging="360"/>
      </w:pPr>
      <w:rPr>
        <w:rFonts w:cs="Times New Roman"/>
      </w:rPr>
    </w:lvl>
    <w:lvl w:ilvl="8" w:tplc="0418001B">
      <w:start w:val="1"/>
      <w:numFmt w:val="lowerRoman"/>
      <w:lvlText w:val="%9."/>
      <w:lvlJc w:val="right"/>
      <w:pPr>
        <w:ind w:left="6687" w:hanging="180"/>
      </w:pPr>
      <w:rPr>
        <w:rFonts w:cs="Times New Roman"/>
      </w:rPr>
    </w:lvl>
  </w:abstractNum>
  <w:abstractNum w:abstractNumId="3" w15:restartNumberingAfterBreak="0">
    <w:nsid w:val="0B417472"/>
    <w:multiLevelType w:val="hybridMultilevel"/>
    <w:tmpl w:val="F14EDB16"/>
    <w:lvl w:ilvl="0" w:tplc="D4AE923E">
      <w:start w:val="1"/>
      <w:numFmt w:val="irohaFullWidth"/>
      <w:lvlText w:val="-"/>
      <w:lvlJc w:val="left"/>
      <w:pPr>
        <w:tabs>
          <w:tab w:val="num" w:pos="2061"/>
        </w:tabs>
        <w:ind w:left="2061"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5092E"/>
    <w:multiLevelType w:val="hybridMultilevel"/>
    <w:tmpl w:val="C30C432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5" w15:restartNumberingAfterBreak="0">
    <w:nsid w:val="11A76253"/>
    <w:multiLevelType w:val="hybridMultilevel"/>
    <w:tmpl w:val="C67050B0"/>
    <w:lvl w:ilvl="0" w:tplc="ACC4682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634742"/>
    <w:multiLevelType w:val="hybridMultilevel"/>
    <w:tmpl w:val="18829C5A"/>
    <w:lvl w:ilvl="0" w:tplc="AFACF4B2">
      <w:start w:val="3"/>
      <w:numFmt w:val="lowerLetter"/>
      <w:lvlText w:val="%1)"/>
      <w:lvlJc w:val="left"/>
      <w:pPr>
        <w:ind w:left="1353" w:hanging="360"/>
      </w:pPr>
      <w:rPr>
        <w:rFonts w:hint="default"/>
        <w:b/>
        <w:i/>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2A6468DF"/>
    <w:multiLevelType w:val="hybridMultilevel"/>
    <w:tmpl w:val="2D74292C"/>
    <w:lvl w:ilvl="0" w:tplc="68364CB4">
      <w:start w:val="5"/>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7FB20FA"/>
    <w:multiLevelType w:val="hybridMultilevel"/>
    <w:tmpl w:val="0F8A827C"/>
    <w:lvl w:ilvl="0" w:tplc="68505328">
      <w:start w:val="1"/>
      <w:numFmt w:val="lowerLetter"/>
      <w:lvlText w:val="%1)"/>
      <w:lvlJc w:val="left"/>
      <w:pPr>
        <w:ind w:left="1353" w:hanging="360"/>
      </w:pPr>
      <w:rPr>
        <w:rFonts w:cs="Times New Roman" w:hint="default"/>
        <w:b w:val="0"/>
      </w:rPr>
    </w:lvl>
    <w:lvl w:ilvl="1" w:tplc="04180019">
      <w:start w:val="1"/>
      <w:numFmt w:val="lowerLetter"/>
      <w:lvlText w:val="%2."/>
      <w:lvlJc w:val="left"/>
      <w:pPr>
        <w:ind w:left="2367" w:hanging="360"/>
      </w:pPr>
      <w:rPr>
        <w:rFonts w:cs="Times New Roman"/>
      </w:rPr>
    </w:lvl>
    <w:lvl w:ilvl="2" w:tplc="0418001B">
      <w:start w:val="1"/>
      <w:numFmt w:val="lowerRoman"/>
      <w:lvlText w:val="%3."/>
      <w:lvlJc w:val="right"/>
      <w:pPr>
        <w:ind w:left="3087" w:hanging="180"/>
      </w:pPr>
      <w:rPr>
        <w:rFonts w:cs="Times New Roman"/>
      </w:rPr>
    </w:lvl>
    <w:lvl w:ilvl="3" w:tplc="0418000F">
      <w:start w:val="1"/>
      <w:numFmt w:val="decimal"/>
      <w:lvlText w:val="%4."/>
      <w:lvlJc w:val="left"/>
      <w:pPr>
        <w:ind w:left="3807" w:hanging="360"/>
      </w:pPr>
      <w:rPr>
        <w:rFonts w:cs="Times New Roman"/>
      </w:rPr>
    </w:lvl>
    <w:lvl w:ilvl="4" w:tplc="04180019">
      <w:start w:val="1"/>
      <w:numFmt w:val="lowerLetter"/>
      <w:lvlText w:val="%5."/>
      <w:lvlJc w:val="left"/>
      <w:pPr>
        <w:ind w:left="4527" w:hanging="360"/>
      </w:pPr>
      <w:rPr>
        <w:rFonts w:cs="Times New Roman"/>
      </w:rPr>
    </w:lvl>
    <w:lvl w:ilvl="5" w:tplc="0418001B">
      <w:start w:val="1"/>
      <w:numFmt w:val="lowerRoman"/>
      <w:lvlText w:val="%6."/>
      <w:lvlJc w:val="right"/>
      <w:pPr>
        <w:ind w:left="5247" w:hanging="180"/>
      </w:pPr>
      <w:rPr>
        <w:rFonts w:cs="Times New Roman"/>
      </w:rPr>
    </w:lvl>
    <w:lvl w:ilvl="6" w:tplc="0418000F">
      <w:start w:val="1"/>
      <w:numFmt w:val="decimal"/>
      <w:lvlText w:val="%7."/>
      <w:lvlJc w:val="left"/>
      <w:pPr>
        <w:ind w:left="5967" w:hanging="360"/>
      </w:pPr>
      <w:rPr>
        <w:rFonts w:cs="Times New Roman"/>
      </w:rPr>
    </w:lvl>
    <w:lvl w:ilvl="7" w:tplc="04180019">
      <w:start w:val="1"/>
      <w:numFmt w:val="lowerLetter"/>
      <w:lvlText w:val="%8."/>
      <w:lvlJc w:val="left"/>
      <w:pPr>
        <w:ind w:left="6687" w:hanging="360"/>
      </w:pPr>
      <w:rPr>
        <w:rFonts w:cs="Times New Roman"/>
      </w:rPr>
    </w:lvl>
    <w:lvl w:ilvl="8" w:tplc="0418001B">
      <w:start w:val="1"/>
      <w:numFmt w:val="lowerRoman"/>
      <w:lvlText w:val="%9."/>
      <w:lvlJc w:val="right"/>
      <w:pPr>
        <w:ind w:left="7407" w:hanging="180"/>
      </w:pPr>
      <w:rPr>
        <w:rFonts w:cs="Times New Roman"/>
      </w:rPr>
    </w:lvl>
  </w:abstractNum>
  <w:abstractNum w:abstractNumId="9" w15:restartNumberingAfterBreak="0">
    <w:nsid w:val="4A027DE8"/>
    <w:multiLevelType w:val="hybridMultilevel"/>
    <w:tmpl w:val="211813C6"/>
    <w:lvl w:ilvl="0" w:tplc="AF6A26F8">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975DE"/>
    <w:multiLevelType w:val="hybridMultilevel"/>
    <w:tmpl w:val="36407CAE"/>
    <w:lvl w:ilvl="0" w:tplc="8E0851C4">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DD7558D"/>
    <w:multiLevelType w:val="hybridMultilevel"/>
    <w:tmpl w:val="DEFE62C4"/>
    <w:lvl w:ilvl="0" w:tplc="D4AE923E">
      <w:start w:val="1"/>
      <w:numFmt w:val="irohaFullWidth"/>
      <w:lvlText w:val="-"/>
      <w:lvlJc w:val="left"/>
      <w:pPr>
        <w:tabs>
          <w:tab w:val="num" w:pos="1200"/>
        </w:tabs>
        <w:ind w:left="120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35CE5"/>
    <w:multiLevelType w:val="singleLevel"/>
    <w:tmpl w:val="176E3152"/>
    <w:lvl w:ilvl="0">
      <w:start w:val="94"/>
      <w:numFmt w:val="bullet"/>
      <w:lvlText w:val="-"/>
      <w:lvlJc w:val="left"/>
      <w:pPr>
        <w:tabs>
          <w:tab w:val="num" w:pos="360"/>
        </w:tabs>
        <w:ind w:left="360" w:hanging="360"/>
      </w:pPr>
      <w:rPr>
        <w:rFonts w:hint="default"/>
      </w:rPr>
    </w:lvl>
  </w:abstractNum>
  <w:abstractNum w:abstractNumId="13" w15:restartNumberingAfterBreak="0">
    <w:nsid w:val="61153BBD"/>
    <w:multiLevelType w:val="singleLevel"/>
    <w:tmpl w:val="16365FE2"/>
    <w:lvl w:ilvl="0">
      <w:start w:val="2"/>
      <w:numFmt w:val="bullet"/>
      <w:lvlText w:val=""/>
      <w:lvlJc w:val="left"/>
      <w:pPr>
        <w:tabs>
          <w:tab w:val="num" w:pos="675"/>
        </w:tabs>
        <w:ind w:left="675" w:hanging="360"/>
      </w:pPr>
      <w:rPr>
        <w:rFonts w:ascii="Symbol" w:hAnsi="Symbol" w:hint="default"/>
      </w:rPr>
    </w:lvl>
  </w:abstractNum>
  <w:abstractNum w:abstractNumId="14" w15:restartNumberingAfterBreak="0">
    <w:nsid w:val="643476D7"/>
    <w:multiLevelType w:val="hybridMultilevel"/>
    <w:tmpl w:val="72D6F574"/>
    <w:lvl w:ilvl="0" w:tplc="35F8C5B2">
      <w:start w:val="1"/>
      <w:numFmt w:val="lowerLetter"/>
      <w:lvlText w:val="%1."/>
      <w:lvlJc w:val="left"/>
      <w:pPr>
        <w:tabs>
          <w:tab w:val="num" w:pos="480"/>
        </w:tabs>
        <w:ind w:left="480" w:hanging="360"/>
      </w:pPr>
      <w:rPr>
        <w:rFonts w:hint="default"/>
      </w:rPr>
    </w:lvl>
    <w:lvl w:ilvl="1" w:tplc="D4AE923E">
      <w:start w:val="1"/>
      <w:numFmt w:val="bullet"/>
      <w:lvlText w:val="-"/>
      <w:lvlJc w:val="left"/>
      <w:pPr>
        <w:tabs>
          <w:tab w:val="num" w:pos="1070"/>
        </w:tabs>
        <w:ind w:left="1070" w:hanging="360"/>
      </w:pPr>
      <w:rPr>
        <w:rFonts w:ascii="Times New Roman" w:eastAsia="Times New Roman" w:hAnsi="Times New Roman" w:cs="Times New Roman" w:hint="default"/>
      </w:rPr>
    </w:lvl>
    <w:lvl w:ilvl="2" w:tplc="0418001B">
      <w:start w:val="1"/>
      <w:numFmt w:val="lowerRoman"/>
      <w:lvlText w:val="%3."/>
      <w:lvlJc w:val="right"/>
      <w:pPr>
        <w:tabs>
          <w:tab w:val="num" w:pos="1920"/>
        </w:tabs>
        <w:ind w:left="192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360"/>
        </w:tabs>
        <w:ind w:left="3360" w:hanging="360"/>
      </w:pPr>
    </w:lvl>
    <w:lvl w:ilvl="5" w:tplc="A8A8E728">
      <w:start w:val="100"/>
      <w:numFmt w:val="decimal"/>
      <w:lvlText w:val="%6"/>
      <w:lvlJc w:val="left"/>
      <w:pPr>
        <w:ind w:left="786" w:hanging="360"/>
      </w:pPr>
      <w:rPr>
        <w:rFonts w:hint="default"/>
      </w:rPr>
    </w:lvl>
    <w:lvl w:ilvl="6" w:tplc="148EEDD2">
      <w:start w:val="6"/>
      <w:numFmt w:val="lowerLetter"/>
      <w:lvlText w:val="%7)"/>
      <w:lvlJc w:val="left"/>
      <w:pPr>
        <w:ind w:left="4800" w:hanging="360"/>
      </w:pPr>
      <w:rPr>
        <w:rFonts w:hint="default"/>
        <w:b/>
        <w:color w:val="000000"/>
      </w:rPr>
    </w:lvl>
    <w:lvl w:ilvl="7" w:tplc="04180019" w:tentative="1">
      <w:start w:val="1"/>
      <w:numFmt w:val="lowerLetter"/>
      <w:lvlText w:val="%8."/>
      <w:lvlJc w:val="left"/>
      <w:pPr>
        <w:tabs>
          <w:tab w:val="num" w:pos="5520"/>
        </w:tabs>
        <w:ind w:left="5520" w:hanging="360"/>
      </w:pPr>
    </w:lvl>
    <w:lvl w:ilvl="8" w:tplc="0418001B" w:tentative="1">
      <w:start w:val="1"/>
      <w:numFmt w:val="lowerRoman"/>
      <w:lvlText w:val="%9."/>
      <w:lvlJc w:val="right"/>
      <w:pPr>
        <w:tabs>
          <w:tab w:val="num" w:pos="6240"/>
        </w:tabs>
        <w:ind w:left="6240" w:hanging="180"/>
      </w:pPr>
    </w:lvl>
  </w:abstractNum>
  <w:abstractNum w:abstractNumId="15" w15:restartNumberingAfterBreak="0">
    <w:nsid w:val="64641725"/>
    <w:multiLevelType w:val="hybridMultilevel"/>
    <w:tmpl w:val="30B03888"/>
    <w:lvl w:ilvl="0" w:tplc="E190D5B4">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6E660781"/>
    <w:multiLevelType w:val="hybridMultilevel"/>
    <w:tmpl w:val="61765B12"/>
    <w:lvl w:ilvl="0" w:tplc="B344A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A0183"/>
    <w:multiLevelType w:val="hybridMultilevel"/>
    <w:tmpl w:val="4A120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83207E"/>
    <w:multiLevelType w:val="hybridMultilevel"/>
    <w:tmpl w:val="2F043142"/>
    <w:lvl w:ilvl="0" w:tplc="D94819B2">
      <w:start w:val="2"/>
      <w:numFmt w:val="upperRoman"/>
      <w:lvlText w:val="%1."/>
      <w:lvlJc w:val="left"/>
      <w:pPr>
        <w:ind w:left="1080" w:hanging="72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18"/>
  </w:num>
  <w:num w:numId="4">
    <w:abstractNumId w:val="2"/>
  </w:num>
  <w:num w:numId="5">
    <w:abstractNumId w:val="8"/>
  </w:num>
  <w:num w:numId="6">
    <w:abstractNumId w:val="17"/>
  </w:num>
  <w:num w:numId="7">
    <w:abstractNumId w:val="0"/>
  </w:num>
  <w:num w:numId="8">
    <w:abstractNumId w:val="6"/>
  </w:num>
  <w:num w:numId="9">
    <w:abstractNumId w:val="7"/>
  </w:num>
  <w:num w:numId="10">
    <w:abstractNumId w:val="9"/>
  </w:num>
  <w:num w:numId="11">
    <w:abstractNumId w:val="12"/>
  </w:num>
  <w:num w:numId="12">
    <w:abstractNumId w:val="14"/>
  </w:num>
  <w:num w:numId="13">
    <w:abstractNumId w:val="10"/>
  </w:num>
  <w:num w:numId="14">
    <w:abstractNumId w:val="3"/>
  </w:num>
  <w:num w:numId="15">
    <w:abstractNumId w:val="13"/>
  </w:num>
  <w:num w:numId="16">
    <w:abstractNumId w:val="11"/>
  </w:num>
  <w:num w:numId="17">
    <w:abstractNumId w:val="16"/>
  </w:num>
  <w:num w:numId="18">
    <w:abstractNumId w:val="15"/>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61">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424"/>
    <w:rsid w:val="00014247"/>
    <w:rsid w:val="000160D3"/>
    <w:rsid w:val="00021991"/>
    <w:rsid w:val="00023D48"/>
    <w:rsid w:val="00026ED1"/>
    <w:rsid w:val="000336A1"/>
    <w:rsid w:val="0003400D"/>
    <w:rsid w:val="000344B7"/>
    <w:rsid w:val="00035C30"/>
    <w:rsid w:val="00041C0B"/>
    <w:rsid w:val="00044145"/>
    <w:rsid w:val="00046049"/>
    <w:rsid w:val="00047861"/>
    <w:rsid w:val="00047D35"/>
    <w:rsid w:val="00051422"/>
    <w:rsid w:val="000567A2"/>
    <w:rsid w:val="000568AE"/>
    <w:rsid w:val="000613B5"/>
    <w:rsid w:val="00064C3B"/>
    <w:rsid w:val="00065CC1"/>
    <w:rsid w:val="00070F06"/>
    <w:rsid w:val="00071073"/>
    <w:rsid w:val="0007594F"/>
    <w:rsid w:val="000818FF"/>
    <w:rsid w:val="00081ED6"/>
    <w:rsid w:val="000822B0"/>
    <w:rsid w:val="000845FD"/>
    <w:rsid w:val="000866DE"/>
    <w:rsid w:val="00086B9A"/>
    <w:rsid w:val="000872CA"/>
    <w:rsid w:val="00087AE0"/>
    <w:rsid w:val="00093049"/>
    <w:rsid w:val="00095760"/>
    <w:rsid w:val="000961A9"/>
    <w:rsid w:val="000A4289"/>
    <w:rsid w:val="000B4BBE"/>
    <w:rsid w:val="000B4E57"/>
    <w:rsid w:val="000C4375"/>
    <w:rsid w:val="000D015E"/>
    <w:rsid w:val="000D01FE"/>
    <w:rsid w:val="000D0742"/>
    <w:rsid w:val="000E1BEF"/>
    <w:rsid w:val="000E6E6A"/>
    <w:rsid w:val="000F4697"/>
    <w:rsid w:val="000F5694"/>
    <w:rsid w:val="000F7BDA"/>
    <w:rsid w:val="000F7D6F"/>
    <w:rsid w:val="00100751"/>
    <w:rsid w:val="00102727"/>
    <w:rsid w:val="0010312B"/>
    <w:rsid w:val="0010560A"/>
    <w:rsid w:val="00107EA8"/>
    <w:rsid w:val="001106BA"/>
    <w:rsid w:val="0011371E"/>
    <w:rsid w:val="00117CBE"/>
    <w:rsid w:val="001223BD"/>
    <w:rsid w:val="00122D34"/>
    <w:rsid w:val="00124029"/>
    <w:rsid w:val="00124988"/>
    <w:rsid w:val="00125382"/>
    <w:rsid w:val="001274F0"/>
    <w:rsid w:val="00130855"/>
    <w:rsid w:val="0013434C"/>
    <w:rsid w:val="00136C0E"/>
    <w:rsid w:val="00140DBC"/>
    <w:rsid w:val="0014472F"/>
    <w:rsid w:val="00151A20"/>
    <w:rsid w:val="00151A8F"/>
    <w:rsid w:val="00154408"/>
    <w:rsid w:val="0015480D"/>
    <w:rsid w:val="001616C1"/>
    <w:rsid w:val="00162EB4"/>
    <w:rsid w:val="00163FDA"/>
    <w:rsid w:val="0017019D"/>
    <w:rsid w:val="0017069E"/>
    <w:rsid w:val="001734BE"/>
    <w:rsid w:val="0017432E"/>
    <w:rsid w:val="00186129"/>
    <w:rsid w:val="001A0004"/>
    <w:rsid w:val="001A0248"/>
    <w:rsid w:val="001A0BB6"/>
    <w:rsid w:val="001A3A8A"/>
    <w:rsid w:val="001A5F70"/>
    <w:rsid w:val="001B0834"/>
    <w:rsid w:val="001B2FE8"/>
    <w:rsid w:val="001B3976"/>
    <w:rsid w:val="001B3B3C"/>
    <w:rsid w:val="001C0B67"/>
    <w:rsid w:val="001C1D20"/>
    <w:rsid w:val="001C6871"/>
    <w:rsid w:val="001D0270"/>
    <w:rsid w:val="001D125C"/>
    <w:rsid w:val="001D2EC5"/>
    <w:rsid w:val="001D58F9"/>
    <w:rsid w:val="001D72A8"/>
    <w:rsid w:val="001E1D80"/>
    <w:rsid w:val="001E5B89"/>
    <w:rsid w:val="001E5C22"/>
    <w:rsid w:val="001E5C76"/>
    <w:rsid w:val="001F6A19"/>
    <w:rsid w:val="0020301F"/>
    <w:rsid w:val="00206333"/>
    <w:rsid w:val="002114F3"/>
    <w:rsid w:val="00211649"/>
    <w:rsid w:val="00217268"/>
    <w:rsid w:val="002176F5"/>
    <w:rsid w:val="0022203B"/>
    <w:rsid w:val="00232324"/>
    <w:rsid w:val="002324E3"/>
    <w:rsid w:val="00235DF6"/>
    <w:rsid w:val="002367AC"/>
    <w:rsid w:val="00241D8F"/>
    <w:rsid w:val="002429F6"/>
    <w:rsid w:val="002469F6"/>
    <w:rsid w:val="00253D06"/>
    <w:rsid w:val="002600BD"/>
    <w:rsid w:val="00261129"/>
    <w:rsid w:val="00264334"/>
    <w:rsid w:val="0026571A"/>
    <w:rsid w:val="00266491"/>
    <w:rsid w:val="00267926"/>
    <w:rsid w:val="002708D8"/>
    <w:rsid w:val="00274875"/>
    <w:rsid w:val="002760B2"/>
    <w:rsid w:val="00276235"/>
    <w:rsid w:val="0028053B"/>
    <w:rsid w:val="00280E60"/>
    <w:rsid w:val="00283170"/>
    <w:rsid w:val="002849EA"/>
    <w:rsid w:val="00284FE2"/>
    <w:rsid w:val="00286C08"/>
    <w:rsid w:val="00286E94"/>
    <w:rsid w:val="0029170F"/>
    <w:rsid w:val="00295C00"/>
    <w:rsid w:val="00297E20"/>
    <w:rsid w:val="002A26BC"/>
    <w:rsid w:val="002A36E2"/>
    <w:rsid w:val="002A6B01"/>
    <w:rsid w:val="002B1B5E"/>
    <w:rsid w:val="002B3BD4"/>
    <w:rsid w:val="002C3198"/>
    <w:rsid w:val="002D03A3"/>
    <w:rsid w:val="002D6A4E"/>
    <w:rsid w:val="002D7BF3"/>
    <w:rsid w:val="002E0FB0"/>
    <w:rsid w:val="002E54C1"/>
    <w:rsid w:val="002E68D6"/>
    <w:rsid w:val="002F75A7"/>
    <w:rsid w:val="00300068"/>
    <w:rsid w:val="00310109"/>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2045"/>
    <w:rsid w:val="00374A17"/>
    <w:rsid w:val="0037501A"/>
    <w:rsid w:val="00375AF6"/>
    <w:rsid w:val="00377782"/>
    <w:rsid w:val="00383DC2"/>
    <w:rsid w:val="00393016"/>
    <w:rsid w:val="0039437E"/>
    <w:rsid w:val="00394DA5"/>
    <w:rsid w:val="00394E35"/>
    <w:rsid w:val="003A1ADB"/>
    <w:rsid w:val="003A2D3C"/>
    <w:rsid w:val="003A5FBB"/>
    <w:rsid w:val="003B1390"/>
    <w:rsid w:val="003B4B63"/>
    <w:rsid w:val="003C14A9"/>
    <w:rsid w:val="003C4E7A"/>
    <w:rsid w:val="003C643E"/>
    <w:rsid w:val="003D0948"/>
    <w:rsid w:val="003D2D3F"/>
    <w:rsid w:val="003D488E"/>
    <w:rsid w:val="003D6F2E"/>
    <w:rsid w:val="003D7A7E"/>
    <w:rsid w:val="003E03F2"/>
    <w:rsid w:val="003E55F0"/>
    <w:rsid w:val="003E6903"/>
    <w:rsid w:val="003F19EA"/>
    <w:rsid w:val="003F3DFD"/>
    <w:rsid w:val="003F4A7B"/>
    <w:rsid w:val="003F6100"/>
    <w:rsid w:val="003F7B87"/>
    <w:rsid w:val="00401CBE"/>
    <w:rsid w:val="004075B3"/>
    <w:rsid w:val="004108C0"/>
    <w:rsid w:val="00410D19"/>
    <w:rsid w:val="00411D85"/>
    <w:rsid w:val="00413CEB"/>
    <w:rsid w:val="004212F6"/>
    <w:rsid w:val="00422B76"/>
    <w:rsid w:val="0042404A"/>
    <w:rsid w:val="00427352"/>
    <w:rsid w:val="00437190"/>
    <w:rsid w:val="00444C7A"/>
    <w:rsid w:val="00444CD3"/>
    <w:rsid w:val="00444FD7"/>
    <w:rsid w:val="00450E53"/>
    <w:rsid w:val="004513CF"/>
    <w:rsid w:val="00451CBE"/>
    <w:rsid w:val="004522A7"/>
    <w:rsid w:val="004543A8"/>
    <w:rsid w:val="00473A03"/>
    <w:rsid w:val="00475201"/>
    <w:rsid w:val="004765EB"/>
    <w:rsid w:val="00477460"/>
    <w:rsid w:val="004817AF"/>
    <w:rsid w:val="00490237"/>
    <w:rsid w:val="00490E7B"/>
    <w:rsid w:val="00493A08"/>
    <w:rsid w:val="00494F5E"/>
    <w:rsid w:val="004976D8"/>
    <w:rsid w:val="00497B0D"/>
    <w:rsid w:val="004A0F2C"/>
    <w:rsid w:val="004A3A25"/>
    <w:rsid w:val="004A47B7"/>
    <w:rsid w:val="004A7455"/>
    <w:rsid w:val="004B7C7C"/>
    <w:rsid w:val="004C4E8D"/>
    <w:rsid w:val="004C5785"/>
    <w:rsid w:val="004D5640"/>
    <w:rsid w:val="004E2927"/>
    <w:rsid w:val="004E5A4A"/>
    <w:rsid w:val="004E6E72"/>
    <w:rsid w:val="004E745A"/>
    <w:rsid w:val="004F3DF5"/>
    <w:rsid w:val="004F6D9B"/>
    <w:rsid w:val="004F6F09"/>
    <w:rsid w:val="00500DAD"/>
    <w:rsid w:val="005028AC"/>
    <w:rsid w:val="00503D77"/>
    <w:rsid w:val="00505B04"/>
    <w:rsid w:val="00505E6D"/>
    <w:rsid w:val="00506251"/>
    <w:rsid w:val="0050643F"/>
    <w:rsid w:val="00517A73"/>
    <w:rsid w:val="005205EF"/>
    <w:rsid w:val="005223EC"/>
    <w:rsid w:val="005306A3"/>
    <w:rsid w:val="00532353"/>
    <w:rsid w:val="005350D1"/>
    <w:rsid w:val="00543EFA"/>
    <w:rsid w:val="005469F4"/>
    <w:rsid w:val="005504A1"/>
    <w:rsid w:val="00552145"/>
    <w:rsid w:val="005539AC"/>
    <w:rsid w:val="00555B18"/>
    <w:rsid w:val="005634A2"/>
    <w:rsid w:val="00564AA4"/>
    <w:rsid w:val="00571253"/>
    <w:rsid w:val="005715AB"/>
    <w:rsid w:val="005740BE"/>
    <w:rsid w:val="00575325"/>
    <w:rsid w:val="0057744C"/>
    <w:rsid w:val="0058169F"/>
    <w:rsid w:val="005834B6"/>
    <w:rsid w:val="005845EF"/>
    <w:rsid w:val="00586D0A"/>
    <w:rsid w:val="00591F6F"/>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30B0"/>
    <w:rsid w:val="005F2D52"/>
    <w:rsid w:val="005F45A6"/>
    <w:rsid w:val="005F5036"/>
    <w:rsid w:val="006016A6"/>
    <w:rsid w:val="006040AF"/>
    <w:rsid w:val="00607FED"/>
    <w:rsid w:val="00610D4E"/>
    <w:rsid w:val="0061554E"/>
    <w:rsid w:val="00615BF5"/>
    <w:rsid w:val="0061677F"/>
    <w:rsid w:val="0061775B"/>
    <w:rsid w:val="00617F2C"/>
    <w:rsid w:val="0062058E"/>
    <w:rsid w:val="0062089B"/>
    <w:rsid w:val="00620936"/>
    <w:rsid w:val="00621AF6"/>
    <w:rsid w:val="006241A9"/>
    <w:rsid w:val="00632117"/>
    <w:rsid w:val="0063255B"/>
    <w:rsid w:val="0064599E"/>
    <w:rsid w:val="00651119"/>
    <w:rsid w:val="0065147F"/>
    <w:rsid w:val="00654F2F"/>
    <w:rsid w:val="00663EF1"/>
    <w:rsid w:val="00667BDA"/>
    <w:rsid w:val="00667CD6"/>
    <w:rsid w:val="00677AD1"/>
    <w:rsid w:val="006846C7"/>
    <w:rsid w:val="00694374"/>
    <w:rsid w:val="00694B6A"/>
    <w:rsid w:val="006A099E"/>
    <w:rsid w:val="006A0FCB"/>
    <w:rsid w:val="006A2E5A"/>
    <w:rsid w:val="006A3FBE"/>
    <w:rsid w:val="006A7BD0"/>
    <w:rsid w:val="006B1C3A"/>
    <w:rsid w:val="006B5869"/>
    <w:rsid w:val="006C097B"/>
    <w:rsid w:val="006C1151"/>
    <w:rsid w:val="006D49F0"/>
    <w:rsid w:val="006D4EF3"/>
    <w:rsid w:val="006D7312"/>
    <w:rsid w:val="006E0AFE"/>
    <w:rsid w:val="006E1E1E"/>
    <w:rsid w:val="006F1C5F"/>
    <w:rsid w:val="00700567"/>
    <w:rsid w:val="00703092"/>
    <w:rsid w:val="00706555"/>
    <w:rsid w:val="00706CDE"/>
    <w:rsid w:val="00707242"/>
    <w:rsid w:val="007153B4"/>
    <w:rsid w:val="00720F24"/>
    <w:rsid w:val="00720F3B"/>
    <w:rsid w:val="0072366E"/>
    <w:rsid w:val="00724AD0"/>
    <w:rsid w:val="00726667"/>
    <w:rsid w:val="00731D4A"/>
    <w:rsid w:val="00734953"/>
    <w:rsid w:val="00737256"/>
    <w:rsid w:val="00737BBD"/>
    <w:rsid w:val="00746929"/>
    <w:rsid w:val="0075196A"/>
    <w:rsid w:val="00752FC5"/>
    <w:rsid w:val="00756709"/>
    <w:rsid w:val="00756778"/>
    <w:rsid w:val="00756886"/>
    <w:rsid w:val="00762F50"/>
    <w:rsid w:val="00766622"/>
    <w:rsid w:val="00767AE4"/>
    <w:rsid w:val="00770BD1"/>
    <w:rsid w:val="00776505"/>
    <w:rsid w:val="00780752"/>
    <w:rsid w:val="007813E3"/>
    <w:rsid w:val="007839E2"/>
    <w:rsid w:val="00786D90"/>
    <w:rsid w:val="0079367B"/>
    <w:rsid w:val="00796CD6"/>
    <w:rsid w:val="007974EB"/>
    <w:rsid w:val="007A02FF"/>
    <w:rsid w:val="007A213D"/>
    <w:rsid w:val="007B726C"/>
    <w:rsid w:val="007C3BF2"/>
    <w:rsid w:val="007D08E3"/>
    <w:rsid w:val="007D459B"/>
    <w:rsid w:val="007E13C8"/>
    <w:rsid w:val="007E3D95"/>
    <w:rsid w:val="007E616F"/>
    <w:rsid w:val="007E780C"/>
    <w:rsid w:val="00800DCC"/>
    <w:rsid w:val="008079E8"/>
    <w:rsid w:val="00810342"/>
    <w:rsid w:val="00811026"/>
    <w:rsid w:val="00816C4F"/>
    <w:rsid w:val="00823683"/>
    <w:rsid w:val="00824A15"/>
    <w:rsid w:val="00825EEF"/>
    <w:rsid w:val="008265D4"/>
    <w:rsid w:val="00826A1C"/>
    <w:rsid w:val="00826A58"/>
    <w:rsid w:val="00827D75"/>
    <w:rsid w:val="00832A44"/>
    <w:rsid w:val="008350F6"/>
    <w:rsid w:val="00835FBD"/>
    <w:rsid w:val="0084533E"/>
    <w:rsid w:val="0084548F"/>
    <w:rsid w:val="00850185"/>
    <w:rsid w:val="00851170"/>
    <w:rsid w:val="0085289E"/>
    <w:rsid w:val="00856DAE"/>
    <w:rsid w:val="00856FF9"/>
    <w:rsid w:val="00857A43"/>
    <w:rsid w:val="00857FDE"/>
    <w:rsid w:val="00863581"/>
    <w:rsid w:val="00866336"/>
    <w:rsid w:val="00877CB6"/>
    <w:rsid w:val="008831BD"/>
    <w:rsid w:val="00883C14"/>
    <w:rsid w:val="00884413"/>
    <w:rsid w:val="008913EF"/>
    <w:rsid w:val="00894587"/>
    <w:rsid w:val="008966E8"/>
    <w:rsid w:val="0089789D"/>
    <w:rsid w:val="008A13F0"/>
    <w:rsid w:val="008A1902"/>
    <w:rsid w:val="008A4246"/>
    <w:rsid w:val="008A6AD0"/>
    <w:rsid w:val="008B3938"/>
    <w:rsid w:val="008B52E1"/>
    <w:rsid w:val="008C6F4E"/>
    <w:rsid w:val="008D28D4"/>
    <w:rsid w:val="008D7863"/>
    <w:rsid w:val="008D794C"/>
    <w:rsid w:val="008E0FE2"/>
    <w:rsid w:val="008F0A32"/>
    <w:rsid w:val="008F25B0"/>
    <w:rsid w:val="008F42CE"/>
    <w:rsid w:val="008F7960"/>
    <w:rsid w:val="0090546C"/>
    <w:rsid w:val="009064A4"/>
    <w:rsid w:val="00911506"/>
    <w:rsid w:val="00911683"/>
    <w:rsid w:val="009247DF"/>
    <w:rsid w:val="00924E8F"/>
    <w:rsid w:val="00925139"/>
    <w:rsid w:val="00932DCC"/>
    <w:rsid w:val="00933190"/>
    <w:rsid w:val="00933232"/>
    <w:rsid w:val="00940CE1"/>
    <w:rsid w:val="00940D04"/>
    <w:rsid w:val="00943E4D"/>
    <w:rsid w:val="00947A1D"/>
    <w:rsid w:val="0095097A"/>
    <w:rsid w:val="0095133A"/>
    <w:rsid w:val="00952AED"/>
    <w:rsid w:val="009544FB"/>
    <w:rsid w:val="00957825"/>
    <w:rsid w:val="00961667"/>
    <w:rsid w:val="009626E2"/>
    <w:rsid w:val="00970AD4"/>
    <w:rsid w:val="00970E2A"/>
    <w:rsid w:val="00993307"/>
    <w:rsid w:val="0099518F"/>
    <w:rsid w:val="009976AF"/>
    <w:rsid w:val="009A27BB"/>
    <w:rsid w:val="009A2F56"/>
    <w:rsid w:val="009A43E8"/>
    <w:rsid w:val="009A4AEF"/>
    <w:rsid w:val="009A60B9"/>
    <w:rsid w:val="009A7560"/>
    <w:rsid w:val="009B2790"/>
    <w:rsid w:val="009B2AA1"/>
    <w:rsid w:val="009B32A8"/>
    <w:rsid w:val="009B3AF1"/>
    <w:rsid w:val="009B4193"/>
    <w:rsid w:val="009B4505"/>
    <w:rsid w:val="009B648B"/>
    <w:rsid w:val="009B65B1"/>
    <w:rsid w:val="009C1E69"/>
    <w:rsid w:val="009C2625"/>
    <w:rsid w:val="009C6517"/>
    <w:rsid w:val="009D5873"/>
    <w:rsid w:val="009D6D72"/>
    <w:rsid w:val="009E0C89"/>
    <w:rsid w:val="009E2EA8"/>
    <w:rsid w:val="009E3978"/>
    <w:rsid w:val="009E771B"/>
    <w:rsid w:val="009F3C8F"/>
    <w:rsid w:val="009F4F54"/>
    <w:rsid w:val="009F5473"/>
    <w:rsid w:val="009F7055"/>
    <w:rsid w:val="00A00C3D"/>
    <w:rsid w:val="00A03AB7"/>
    <w:rsid w:val="00A03DF5"/>
    <w:rsid w:val="00A0455E"/>
    <w:rsid w:val="00A07BFA"/>
    <w:rsid w:val="00A11997"/>
    <w:rsid w:val="00A12076"/>
    <w:rsid w:val="00A15581"/>
    <w:rsid w:val="00A161AA"/>
    <w:rsid w:val="00A16D8A"/>
    <w:rsid w:val="00A30892"/>
    <w:rsid w:val="00A3332F"/>
    <w:rsid w:val="00A350AF"/>
    <w:rsid w:val="00A37490"/>
    <w:rsid w:val="00A37498"/>
    <w:rsid w:val="00A415ED"/>
    <w:rsid w:val="00A44D2D"/>
    <w:rsid w:val="00A46E13"/>
    <w:rsid w:val="00A511E8"/>
    <w:rsid w:val="00A51F4F"/>
    <w:rsid w:val="00A572E5"/>
    <w:rsid w:val="00A57BB3"/>
    <w:rsid w:val="00A60AF1"/>
    <w:rsid w:val="00A662C8"/>
    <w:rsid w:val="00A70A56"/>
    <w:rsid w:val="00A70BE8"/>
    <w:rsid w:val="00A72FAE"/>
    <w:rsid w:val="00A74FC8"/>
    <w:rsid w:val="00A76C1F"/>
    <w:rsid w:val="00A77D90"/>
    <w:rsid w:val="00A77EEC"/>
    <w:rsid w:val="00A80249"/>
    <w:rsid w:val="00A808D1"/>
    <w:rsid w:val="00A85F1F"/>
    <w:rsid w:val="00A87667"/>
    <w:rsid w:val="00A9007A"/>
    <w:rsid w:val="00A9333B"/>
    <w:rsid w:val="00A933B6"/>
    <w:rsid w:val="00A95481"/>
    <w:rsid w:val="00A954F3"/>
    <w:rsid w:val="00A9649E"/>
    <w:rsid w:val="00A96ACC"/>
    <w:rsid w:val="00A96D60"/>
    <w:rsid w:val="00AA2914"/>
    <w:rsid w:val="00AA558F"/>
    <w:rsid w:val="00AB2A7A"/>
    <w:rsid w:val="00AB47D2"/>
    <w:rsid w:val="00AC39FA"/>
    <w:rsid w:val="00AC6B87"/>
    <w:rsid w:val="00AC7D11"/>
    <w:rsid w:val="00AD0AAC"/>
    <w:rsid w:val="00AD1C4E"/>
    <w:rsid w:val="00AD272D"/>
    <w:rsid w:val="00AD762E"/>
    <w:rsid w:val="00AE1BCB"/>
    <w:rsid w:val="00AE228D"/>
    <w:rsid w:val="00AE6F08"/>
    <w:rsid w:val="00AF7B06"/>
    <w:rsid w:val="00B01799"/>
    <w:rsid w:val="00B03B20"/>
    <w:rsid w:val="00B03F0D"/>
    <w:rsid w:val="00B04ADC"/>
    <w:rsid w:val="00B05E39"/>
    <w:rsid w:val="00B07278"/>
    <w:rsid w:val="00B10590"/>
    <w:rsid w:val="00B134D4"/>
    <w:rsid w:val="00B1445B"/>
    <w:rsid w:val="00B164FA"/>
    <w:rsid w:val="00B21B08"/>
    <w:rsid w:val="00B22E02"/>
    <w:rsid w:val="00B33912"/>
    <w:rsid w:val="00B35CC3"/>
    <w:rsid w:val="00B40691"/>
    <w:rsid w:val="00B41A08"/>
    <w:rsid w:val="00B42606"/>
    <w:rsid w:val="00B51A05"/>
    <w:rsid w:val="00B53C3D"/>
    <w:rsid w:val="00B575BA"/>
    <w:rsid w:val="00B75725"/>
    <w:rsid w:val="00B75E21"/>
    <w:rsid w:val="00B75EE1"/>
    <w:rsid w:val="00B76040"/>
    <w:rsid w:val="00B76183"/>
    <w:rsid w:val="00B80BAA"/>
    <w:rsid w:val="00B82024"/>
    <w:rsid w:val="00B82199"/>
    <w:rsid w:val="00B832DC"/>
    <w:rsid w:val="00B87AD4"/>
    <w:rsid w:val="00B94AAF"/>
    <w:rsid w:val="00B964A4"/>
    <w:rsid w:val="00BA00CE"/>
    <w:rsid w:val="00BA06CF"/>
    <w:rsid w:val="00BA3BD6"/>
    <w:rsid w:val="00BA5160"/>
    <w:rsid w:val="00BA5926"/>
    <w:rsid w:val="00BB0CB3"/>
    <w:rsid w:val="00BC2295"/>
    <w:rsid w:val="00BC289D"/>
    <w:rsid w:val="00BC2A0F"/>
    <w:rsid w:val="00BC4714"/>
    <w:rsid w:val="00BC4CF3"/>
    <w:rsid w:val="00BC6422"/>
    <w:rsid w:val="00BD3677"/>
    <w:rsid w:val="00BD44BB"/>
    <w:rsid w:val="00BD5684"/>
    <w:rsid w:val="00BD5E3A"/>
    <w:rsid w:val="00BD7369"/>
    <w:rsid w:val="00BE07A4"/>
    <w:rsid w:val="00BE228F"/>
    <w:rsid w:val="00BE76E3"/>
    <w:rsid w:val="00BF1EDF"/>
    <w:rsid w:val="00BF4C06"/>
    <w:rsid w:val="00C01400"/>
    <w:rsid w:val="00C031EA"/>
    <w:rsid w:val="00C041A1"/>
    <w:rsid w:val="00C05268"/>
    <w:rsid w:val="00C064E7"/>
    <w:rsid w:val="00C11FCF"/>
    <w:rsid w:val="00C15D36"/>
    <w:rsid w:val="00C204C6"/>
    <w:rsid w:val="00C21016"/>
    <w:rsid w:val="00C21A70"/>
    <w:rsid w:val="00C21AFF"/>
    <w:rsid w:val="00C27BE3"/>
    <w:rsid w:val="00C423AB"/>
    <w:rsid w:val="00C4392F"/>
    <w:rsid w:val="00C439A6"/>
    <w:rsid w:val="00C45343"/>
    <w:rsid w:val="00C45502"/>
    <w:rsid w:val="00C47447"/>
    <w:rsid w:val="00C52156"/>
    <w:rsid w:val="00C52872"/>
    <w:rsid w:val="00C61B1A"/>
    <w:rsid w:val="00C639A0"/>
    <w:rsid w:val="00C6462A"/>
    <w:rsid w:val="00C70496"/>
    <w:rsid w:val="00C7607A"/>
    <w:rsid w:val="00C763EE"/>
    <w:rsid w:val="00C83093"/>
    <w:rsid w:val="00C9075D"/>
    <w:rsid w:val="00C907FB"/>
    <w:rsid w:val="00C91F63"/>
    <w:rsid w:val="00C94155"/>
    <w:rsid w:val="00C97955"/>
    <w:rsid w:val="00CA5EF3"/>
    <w:rsid w:val="00CA61EC"/>
    <w:rsid w:val="00CA7673"/>
    <w:rsid w:val="00CB6C9B"/>
    <w:rsid w:val="00CC0F83"/>
    <w:rsid w:val="00CC19DB"/>
    <w:rsid w:val="00CD1352"/>
    <w:rsid w:val="00CD2A10"/>
    <w:rsid w:val="00CD3A98"/>
    <w:rsid w:val="00CD517A"/>
    <w:rsid w:val="00CE0953"/>
    <w:rsid w:val="00CE49CD"/>
    <w:rsid w:val="00CE6289"/>
    <w:rsid w:val="00CF1A63"/>
    <w:rsid w:val="00CF7034"/>
    <w:rsid w:val="00D041E3"/>
    <w:rsid w:val="00D06AD2"/>
    <w:rsid w:val="00D072EB"/>
    <w:rsid w:val="00D119DE"/>
    <w:rsid w:val="00D11DB3"/>
    <w:rsid w:val="00D14AF3"/>
    <w:rsid w:val="00D176A7"/>
    <w:rsid w:val="00D245A3"/>
    <w:rsid w:val="00D2595F"/>
    <w:rsid w:val="00D33FBA"/>
    <w:rsid w:val="00D34E14"/>
    <w:rsid w:val="00D351F4"/>
    <w:rsid w:val="00D45BCE"/>
    <w:rsid w:val="00D463EB"/>
    <w:rsid w:val="00D57CE4"/>
    <w:rsid w:val="00D64A47"/>
    <w:rsid w:val="00D6551A"/>
    <w:rsid w:val="00D656AF"/>
    <w:rsid w:val="00D75BA5"/>
    <w:rsid w:val="00D869DB"/>
    <w:rsid w:val="00D876D4"/>
    <w:rsid w:val="00D93FC2"/>
    <w:rsid w:val="00D95716"/>
    <w:rsid w:val="00DB2E62"/>
    <w:rsid w:val="00DB417C"/>
    <w:rsid w:val="00DB45CE"/>
    <w:rsid w:val="00DB4C9C"/>
    <w:rsid w:val="00DB5F76"/>
    <w:rsid w:val="00DB6EE3"/>
    <w:rsid w:val="00DC0304"/>
    <w:rsid w:val="00DC5867"/>
    <w:rsid w:val="00DC679A"/>
    <w:rsid w:val="00DE2D19"/>
    <w:rsid w:val="00DE5733"/>
    <w:rsid w:val="00DF0AE2"/>
    <w:rsid w:val="00DF1C71"/>
    <w:rsid w:val="00DF514F"/>
    <w:rsid w:val="00DF5CD7"/>
    <w:rsid w:val="00E01D99"/>
    <w:rsid w:val="00E1004F"/>
    <w:rsid w:val="00E1349F"/>
    <w:rsid w:val="00E20CF7"/>
    <w:rsid w:val="00E217A8"/>
    <w:rsid w:val="00E244FB"/>
    <w:rsid w:val="00E24727"/>
    <w:rsid w:val="00E26192"/>
    <w:rsid w:val="00E3286F"/>
    <w:rsid w:val="00E33414"/>
    <w:rsid w:val="00E34D80"/>
    <w:rsid w:val="00E36357"/>
    <w:rsid w:val="00E3641E"/>
    <w:rsid w:val="00E36B66"/>
    <w:rsid w:val="00E37003"/>
    <w:rsid w:val="00E431EF"/>
    <w:rsid w:val="00E577AB"/>
    <w:rsid w:val="00E62DDF"/>
    <w:rsid w:val="00E6583A"/>
    <w:rsid w:val="00E66FAF"/>
    <w:rsid w:val="00E70F1F"/>
    <w:rsid w:val="00E72400"/>
    <w:rsid w:val="00E7499D"/>
    <w:rsid w:val="00E752A2"/>
    <w:rsid w:val="00E757D2"/>
    <w:rsid w:val="00E76047"/>
    <w:rsid w:val="00E762C6"/>
    <w:rsid w:val="00E85D66"/>
    <w:rsid w:val="00E9159F"/>
    <w:rsid w:val="00E97B5C"/>
    <w:rsid w:val="00EA2969"/>
    <w:rsid w:val="00EA3D92"/>
    <w:rsid w:val="00EB134F"/>
    <w:rsid w:val="00EB4FD5"/>
    <w:rsid w:val="00EB793E"/>
    <w:rsid w:val="00EC0515"/>
    <w:rsid w:val="00EC1082"/>
    <w:rsid w:val="00EC497C"/>
    <w:rsid w:val="00ED0040"/>
    <w:rsid w:val="00ED0E14"/>
    <w:rsid w:val="00ED29C4"/>
    <w:rsid w:val="00ED3DB7"/>
    <w:rsid w:val="00ED4800"/>
    <w:rsid w:val="00EE6E48"/>
    <w:rsid w:val="00EF3E70"/>
    <w:rsid w:val="00F0644B"/>
    <w:rsid w:val="00F13597"/>
    <w:rsid w:val="00F17EA7"/>
    <w:rsid w:val="00F251AD"/>
    <w:rsid w:val="00F27EDD"/>
    <w:rsid w:val="00F30F2D"/>
    <w:rsid w:val="00F32B9C"/>
    <w:rsid w:val="00F359F5"/>
    <w:rsid w:val="00F3626D"/>
    <w:rsid w:val="00F36C6B"/>
    <w:rsid w:val="00F372CF"/>
    <w:rsid w:val="00F40DF3"/>
    <w:rsid w:val="00F42681"/>
    <w:rsid w:val="00F43E1F"/>
    <w:rsid w:val="00F56FFF"/>
    <w:rsid w:val="00F5763D"/>
    <w:rsid w:val="00F5765B"/>
    <w:rsid w:val="00F62E2D"/>
    <w:rsid w:val="00F639DD"/>
    <w:rsid w:val="00F63BDB"/>
    <w:rsid w:val="00F65EB2"/>
    <w:rsid w:val="00F71352"/>
    <w:rsid w:val="00F75025"/>
    <w:rsid w:val="00F75C7E"/>
    <w:rsid w:val="00F76DD4"/>
    <w:rsid w:val="00F81B11"/>
    <w:rsid w:val="00F846A5"/>
    <w:rsid w:val="00F9486B"/>
    <w:rsid w:val="00FA1660"/>
    <w:rsid w:val="00FA16C8"/>
    <w:rsid w:val="00FA5342"/>
    <w:rsid w:val="00FA6833"/>
    <w:rsid w:val="00FB2461"/>
    <w:rsid w:val="00FB2FE8"/>
    <w:rsid w:val="00FB5429"/>
    <w:rsid w:val="00FB5D75"/>
    <w:rsid w:val="00FB690E"/>
    <w:rsid w:val="00FC05F7"/>
    <w:rsid w:val="00FC2CDF"/>
    <w:rsid w:val="00FC3E9F"/>
    <w:rsid w:val="00FC4BDA"/>
    <w:rsid w:val="00FC607D"/>
    <w:rsid w:val="00FC6301"/>
    <w:rsid w:val="00FC7ED3"/>
    <w:rsid w:val="00FD4181"/>
    <w:rsid w:val="00FD62FB"/>
    <w:rsid w:val="00FD7FB3"/>
    <w:rsid w:val="00FE092A"/>
    <w:rsid w:val="00FE3A07"/>
    <w:rsid w:val="00FE6975"/>
    <w:rsid w:val="00FE7D97"/>
    <w:rsid w:val="00FF0731"/>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214e"/>
    </o:shapedefaults>
    <o:shapelayout v:ext="edit">
      <o:idmap v:ext="edit" data="1"/>
    </o:shapelayout>
  </w:shapeDefaults>
  <w:decimalSymbol w:val="."/>
  <w:listSeparator w:val=";"/>
  <w15:chartTrackingRefBased/>
  <w15:docId w15:val="{510D5EE2-2B13-4C4F-BB0B-AE05BFF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qFormat/>
    <w:rsid w:val="00924E8F"/>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924E8F"/>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aliases w:val=" Char, Char Char Char Char,Char,Char Char Char Char, Char Char Char, Char Caracter Caracter, Char Caracter,Char Caracter Caracter,Char Caracter,Subsol1, Caracter1 Caracter Caracter Caracter, Caracter1 Caracter Caracter, Caracter1 Caracter Carac"/>
    <w:basedOn w:val="Normal"/>
    <w:link w:val="FooterChar"/>
    <w:unhideWhenUsed/>
    <w:rsid w:val="0010560A"/>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Subsol1 Char, Caracter1 Caracter Caracter Char"/>
    <w:basedOn w:val="DefaultParagraphFont"/>
    <w:link w:val="Footer"/>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body 2,List Paragraph11,List Paragraph111"/>
    <w:basedOn w:val="Normal"/>
    <w:link w:val="ListParagraphChar"/>
    <w:qFormat/>
    <w:rsid w:val="00477460"/>
    <w:pPr>
      <w:spacing w:after="0" w:line="240" w:lineRule="auto"/>
      <w:ind w:left="720"/>
    </w:pPr>
    <w:rPr>
      <w:lang w:val="x-none" w:eastAsia="x-none"/>
    </w:r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nhideWhenUsed/>
    <w:rsid w:val="009D6D72"/>
    <w:pPr>
      <w:spacing w:after="120"/>
      <w:ind w:left="360"/>
    </w:pPr>
    <w:rPr>
      <w:lang w:val="x-none" w:eastAsia="x-none"/>
    </w:rPr>
  </w:style>
  <w:style w:type="character" w:customStyle="1" w:styleId="BodyTextIndentChar">
    <w:name w:val="Body Text Indent Char"/>
    <w:link w:val="BodyTextIndent"/>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rsid w:val="00924E8F"/>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9"/>
    <w:rsid w:val="00924E8F"/>
    <w:rPr>
      <w:rFonts w:ascii="Times New Roman" w:eastAsia="Times New Roman" w:hAnsi="Times New Roman"/>
      <w:b/>
      <w:bCs/>
      <w:sz w:val="24"/>
      <w:szCs w:val="24"/>
      <w:lang w:val="ro-RO" w:eastAsia="ro-RO"/>
    </w:rPr>
  </w:style>
  <w:style w:type="paragraph" w:styleId="NoSpacing">
    <w:name w:val="No Spacing"/>
    <w:link w:val="NoSpacingChar"/>
    <w:qFormat/>
    <w:rsid w:val="00924E8F"/>
    <w:pPr>
      <w:suppressAutoHyphens/>
    </w:pPr>
    <w:rPr>
      <w:sz w:val="22"/>
      <w:szCs w:val="22"/>
      <w:lang w:eastAsia="ar-SA"/>
    </w:rPr>
  </w:style>
  <w:style w:type="paragraph" w:customStyle="1" w:styleId="PARNOU">
    <w:name w:val="PARNOU"/>
    <w:basedOn w:val="Normal"/>
    <w:rsid w:val="00924E8F"/>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character" w:customStyle="1" w:styleId="stpar">
    <w:name w:val="st_par"/>
    <w:basedOn w:val="DefaultParagraphFont"/>
    <w:uiPriority w:val="99"/>
    <w:rsid w:val="00924E8F"/>
  </w:style>
  <w:style w:type="character" w:customStyle="1" w:styleId="sttpar">
    <w:name w:val="st_tpar"/>
    <w:basedOn w:val="DefaultParagraphFont"/>
    <w:rsid w:val="00924E8F"/>
  </w:style>
  <w:style w:type="character" w:customStyle="1" w:styleId="ListParagraphChar">
    <w:name w:val="List Paragraph Char"/>
    <w:aliases w:val="Normal bullet 2 Char,body 2 Char,List Paragraph11 Char,List Paragraph111 Char"/>
    <w:link w:val="ListParagraph"/>
    <w:locked/>
    <w:rsid w:val="00924E8F"/>
    <w:rPr>
      <w:sz w:val="22"/>
      <w:szCs w:val="22"/>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DefaultParagraphFont"/>
    <w:rsid w:val="00924E8F"/>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styleId="HTMLTypewriter">
    <w:name w:val="HTML Typewriter"/>
    <w:basedOn w:val="DefaultParagraphFont"/>
    <w:rsid w:val="00924E8F"/>
    <w:rPr>
      <w:rFonts w:ascii="Courier New" w:eastAsia="Times New Roman" w:hAnsi="Courier New" w:cs="Courier New"/>
      <w:sz w:val="20"/>
      <w:szCs w:val="20"/>
    </w:rPr>
  </w:style>
  <w:style w:type="character" w:customStyle="1" w:styleId="tpa1">
    <w:name w:val="tpa1"/>
    <w:basedOn w:val="DefaultParagraphFont"/>
    <w:uiPriority w:val="99"/>
    <w:rsid w:val="002E0FB0"/>
    <w:rPr>
      <w:rFonts w:cs="Times New Roman"/>
    </w:rPr>
  </w:style>
  <w:style w:type="paragraph" w:customStyle="1" w:styleId="CharCharChar1Char">
    <w:name w:val="Char Char Char1 Char"/>
    <w:basedOn w:val="Normal"/>
    <w:uiPriority w:val="99"/>
    <w:rsid w:val="002E0FB0"/>
    <w:pPr>
      <w:spacing w:after="0" w:line="240" w:lineRule="auto"/>
    </w:pPr>
    <w:rPr>
      <w:rFonts w:ascii="Times New Roman" w:eastAsia="Times New Roman" w:hAnsi="Times New Roman"/>
      <w:sz w:val="24"/>
      <w:szCs w:val="24"/>
      <w:lang w:val="pl-PL" w:eastAsia="pl-PL"/>
    </w:rPr>
  </w:style>
  <w:style w:type="character" w:customStyle="1" w:styleId="Bodytext2">
    <w:name w:val="Body text (2)_"/>
    <w:basedOn w:val="DefaultParagraphFont"/>
    <w:link w:val="Bodytext20"/>
    <w:rsid w:val="002E0FB0"/>
    <w:rPr>
      <w:rFonts w:ascii="Times New Roman" w:hAnsi="Times New Roman"/>
      <w:shd w:val="clear" w:color="auto" w:fill="FFFFFF"/>
    </w:rPr>
  </w:style>
  <w:style w:type="paragraph" w:customStyle="1" w:styleId="Bodytext20">
    <w:name w:val="Body text (2)"/>
    <w:basedOn w:val="Normal"/>
    <w:link w:val="Bodytext2"/>
    <w:rsid w:val="002E0FB0"/>
    <w:pPr>
      <w:widowControl w:val="0"/>
      <w:shd w:val="clear" w:color="auto" w:fill="FFFFFF"/>
      <w:spacing w:before="120" w:after="0" w:line="226" w:lineRule="exact"/>
      <w:ind w:hanging="360"/>
    </w:pPr>
    <w:rPr>
      <w:rFonts w:ascii="Times New Roman" w:hAnsi="Times New Roman"/>
      <w:sz w:val="20"/>
      <w:szCs w:val="20"/>
    </w:rPr>
  </w:style>
  <w:style w:type="character" w:customStyle="1" w:styleId="Bodytext2Bold">
    <w:name w:val="Body text (2) + Bold"/>
    <w:basedOn w:val="Bodytext2"/>
    <w:uiPriority w:val="99"/>
    <w:rsid w:val="002E0FB0"/>
    <w:rPr>
      <w:rFonts w:ascii="Calibri" w:eastAsia="Times New Roman" w:hAnsi="Calibri" w:cs="Calibri"/>
      <w:b/>
      <w:bCs/>
      <w:color w:val="000000"/>
      <w:spacing w:val="0"/>
      <w:w w:val="100"/>
      <w:position w:val="0"/>
      <w:sz w:val="21"/>
      <w:szCs w:val="21"/>
      <w:u w:val="none"/>
      <w:shd w:val="clear" w:color="auto" w:fill="FFFFFF"/>
      <w:lang w:val="ro-RO" w:eastAsia="ro-RO"/>
    </w:rPr>
  </w:style>
  <w:style w:type="paragraph" w:styleId="BodyTextIndent2">
    <w:name w:val="Body Text Indent 2"/>
    <w:basedOn w:val="Normal"/>
    <w:link w:val="BodyTextIndent2Char"/>
    <w:uiPriority w:val="99"/>
    <w:semiHidden/>
    <w:unhideWhenUsed/>
    <w:rsid w:val="0061775B"/>
    <w:pPr>
      <w:spacing w:after="120" w:line="480" w:lineRule="auto"/>
      <w:ind w:left="360"/>
    </w:pPr>
  </w:style>
  <w:style w:type="character" w:customStyle="1" w:styleId="BodyTextIndent2Char">
    <w:name w:val="Body Text Indent 2 Char"/>
    <w:basedOn w:val="DefaultParagraphFont"/>
    <w:link w:val="BodyTextIndent2"/>
    <w:uiPriority w:val="99"/>
    <w:semiHidden/>
    <w:rsid w:val="0061775B"/>
    <w:rPr>
      <w:sz w:val="22"/>
      <w:szCs w:val="22"/>
    </w:rPr>
  </w:style>
  <w:style w:type="character" w:customStyle="1" w:styleId="NoSpacingChar">
    <w:name w:val="No Spacing Char"/>
    <w:link w:val="NoSpacing"/>
    <w:locked/>
    <w:rsid w:val="00300068"/>
    <w:rPr>
      <w:sz w:val="22"/>
      <w:szCs w:val="22"/>
      <w:lang w:eastAsia="ar-SA" w:bidi="ar-SA"/>
    </w:rPr>
  </w:style>
  <w:style w:type="character" w:customStyle="1" w:styleId="Bodytext8">
    <w:name w:val="Body text (8)_"/>
    <w:basedOn w:val="DefaultParagraphFont"/>
    <w:link w:val="Bodytext80"/>
    <w:rsid w:val="00770BD1"/>
    <w:rPr>
      <w:rFonts w:ascii="Arial" w:eastAsia="Arial" w:hAnsi="Arial" w:cs="Arial"/>
      <w:sz w:val="17"/>
      <w:szCs w:val="17"/>
      <w:shd w:val="clear" w:color="auto" w:fill="FFFFFF"/>
    </w:rPr>
  </w:style>
  <w:style w:type="paragraph" w:customStyle="1" w:styleId="Bodytext80">
    <w:name w:val="Body text (8)"/>
    <w:basedOn w:val="Normal"/>
    <w:link w:val="Bodytext8"/>
    <w:rsid w:val="00770BD1"/>
    <w:pPr>
      <w:shd w:val="clear" w:color="auto" w:fill="FFFFFF"/>
      <w:spacing w:before="60" w:after="0" w:line="230" w:lineRule="exact"/>
      <w:ind w:hanging="440"/>
      <w:jc w:val="center"/>
    </w:pPr>
    <w:rPr>
      <w:rFonts w:ascii="Arial" w:eastAsia="Arial" w:hAnsi="Arial" w:cs="Arial"/>
      <w:sz w:val="17"/>
      <w:szCs w:val="17"/>
    </w:rPr>
  </w:style>
  <w:style w:type="paragraph" w:styleId="BodyText3">
    <w:name w:val="Body Text 3"/>
    <w:basedOn w:val="Normal"/>
    <w:link w:val="BodyText3Char"/>
    <w:uiPriority w:val="99"/>
    <w:semiHidden/>
    <w:unhideWhenUsed/>
    <w:rsid w:val="00762F50"/>
    <w:pPr>
      <w:spacing w:after="120"/>
    </w:pPr>
    <w:rPr>
      <w:sz w:val="16"/>
      <w:szCs w:val="16"/>
    </w:rPr>
  </w:style>
  <w:style w:type="character" w:customStyle="1" w:styleId="BodyText3Char">
    <w:name w:val="Body Text 3 Char"/>
    <w:basedOn w:val="DefaultParagraphFont"/>
    <w:link w:val="BodyText3"/>
    <w:uiPriority w:val="99"/>
    <w:semiHidden/>
    <w:rsid w:val="00762F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e3demru/legea-apelor-nr-107-1996?pid=10135178&amp;d=2018-12-26" TargetMode="External"/><Relationship Id="rId5" Type="http://schemas.openxmlformats.org/officeDocument/2006/relationships/footnotes" Target="footnotes.xml"/><Relationship Id="rId10" Type="http://schemas.openxmlformats.org/officeDocument/2006/relationships/hyperlink" Target="https://lege5.ro/Gratuit/ge3demru/legea-apelor-nr-107-1996?pid=10135143&amp;d=2018-12-2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2552</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17323</CharactersWithSpaces>
  <SharedDoc>false</SharedDoc>
  <HLinks>
    <vt:vector size="12" baseType="variant">
      <vt:variant>
        <vt:i4>2162803</vt:i4>
      </vt:variant>
      <vt:variant>
        <vt:i4>3</vt:i4>
      </vt:variant>
      <vt:variant>
        <vt:i4>0</vt:i4>
      </vt:variant>
      <vt:variant>
        <vt:i4>5</vt:i4>
      </vt:variant>
      <vt:variant>
        <vt:lpwstr>https://lege5.ro/Gratuit/ge3demru/legea-apelor-nr-107-1996?pid=10135178&amp;d=2018-12-26</vt:lpwstr>
      </vt:variant>
      <vt:variant>
        <vt:lpwstr>p-10135178</vt:lpwstr>
      </vt:variant>
      <vt:variant>
        <vt:i4>2687099</vt:i4>
      </vt:variant>
      <vt:variant>
        <vt:i4>0</vt:i4>
      </vt:variant>
      <vt:variant>
        <vt:i4>0</vt:i4>
      </vt:variant>
      <vt:variant>
        <vt:i4>5</vt:i4>
      </vt:variant>
      <vt:variant>
        <vt:lpwstr>https://lege5.ro/Gratuit/ge3demru/legea-apelor-nr-107-1996?pid=10135143&amp;d=2018-12-26</vt:lpwstr>
      </vt:variant>
      <vt:variant>
        <vt:lpwstr>p-10135143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Mariana Filip</cp:lastModifiedBy>
  <cp:revision>5</cp:revision>
  <cp:lastPrinted>2019-11-28T06:25:00Z</cp:lastPrinted>
  <dcterms:created xsi:type="dcterms:W3CDTF">2020-07-01T09:21:00Z</dcterms:created>
  <dcterms:modified xsi:type="dcterms:W3CDTF">2020-07-01T09:22:00Z</dcterms:modified>
</cp:coreProperties>
</file>