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45" w:rsidRDefault="00120D64" w:rsidP="008E4F45">
      <w:pPr>
        <w:pStyle w:val="Header"/>
        <w:tabs>
          <w:tab w:val="clear" w:pos="4680"/>
          <w:tab w:val="clear" w:pos="9360"/>
          <w:tab w:val="left" w:pos="9000"/>
        </w:tabs>
        <w:rPr>
          <w:lang w:val="it-IT"/>
        </w:rPr>
      </w:pPr>
      <w:r w:rsidRPr="00120D64">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46822076" r:id="rId8"/>
        </w:pict>
      </w:r>
      <w:r w:rsidR="008E4F45">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E4F45">
        <w:rPr>
          <w:lang w:val="it-IT"/>
        </w:rPr>
        <w:t xml:space="preserve">                     </w:t>
      </w:r>
    </w:p>
    <w:p w:rsidR="008E4F45" w:rsidRPr="00E757D2" w:rsidRDefault="001B0240" w:rsidP="008E4F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E4F45"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E4F45" w:rsidRPr="00E757D2" w:rsidRDefault="008E4F45" w:rsidP="008E4F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E4F45" w:rsidRPr="004075B3" w:rsidTr="00BE2C62">
        <w:trPr>
          <w:trHeight w:val="692"/>
        </w:trPr>
        <w:tc>
          <w:tcPr>
            <w:tcW w:w="10031" w:type="dxa"/>
            <w:tcBorders>
              <w:top w:val="single" w:sz="8" w:space="0" w:color="000000"/>
              <w:bottom w:val="single" w:sz="8" w:space="0" w:color="000000"/>
            </w:tcBorders>
            <w:shd w:val="clear" w:color="auto" w:fill="auto"/>
            <w:vAlign w:val="center"/>
          </w:tcPr>
          <w:p w:rsidR="008E4F45" w:rsidRPr="004075B3" w:rsidRDefault="008E4F45" w:rsidP="00BE2C6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72680" w:rsidRDefault="00672680" w:rsidP="00672680">
      <w:pPr>
        <w:pStyle w:val="Heading1"/>
        <w:spacing w:after="0" w:afterAutospacing="0"/>
        <w:contextualSpacing/>
        <w:jc w:val="center"/>
        <w:rPr>
          <w:sz w:val="28"/>
          <w:szCs w:val="28"/>
        </w:rPr>
      </w:pPr>
    </w:p>
    <w:p w:rsidR="00340CAE" w:rsidRPr="00340CAE" w:rsidRDefault="00340CAE" w:rsidP="00672680">
      <w:pPr>
        <w:pStyle w:val="Heading1"/>
        <w:spacing w:after="0" w:afterAutospacing="0"/>
        <w:contextualSpacing/>
        <w:jc w:val="center"/>
        <w:rPr>
          <w:b w:val="0"/>
          <w:bCs w:val="0"/>
          <w:sz w:val="28"/>
          <w:szCs w:val="28"/>
        </w:rPr>
      </w:pPr>
      <w:r w:rsidRPr="00340CAE">
        <w:rPr>
          <w:sz w:val="28"/>
          <w:szCs w:val="28"/>
        </w:rPr>
        <w:t>DECIZIA ETAPEI DE ÎNCADRARE</w:t>
      </w:r>
    </w:p>
    <w:p w:rsidR="00340CAE" w:rsidRPr="00340CAE" w:rsidRDefault="00340CAE" w:rsidP="00672680">
      <w:pPr>
        <w:pStyle w:val="Heading2"/>
        <w:tabs>
          <w:tab w:val="center" w:pos="4987"/>
          <w:tab w:val="left" w:pos="7650"/>
        </w:tabs>
        <w:spacing w:before="0" w:line="240" w:lineRule="auto"/>
        <w:contextualSpacing/>
        <w:jc w:val="center"/>
        <w:rPr>
          <w:rFonts w:ascii="Times New Roman" w:hAnsi="Times New Roman"/>
          <w:color w:val="auto"/>
          <w:lang w:val="ro-RO"/>
        </w:rPr>
      </w:pPr>
      <w:r w:rsidRPr="00340CAE">
        <w:rPr>
          <w:rFonts w:ascii="Times New Roman" w:hAnsi="Times New Roman"/>
          <w:color w:val="auto"/>
          <w:lang w:val="ro-RO"/>
        </w:rPr>
        <w:t>Nr.</w:t>
      </w:r>
      <w:r w:rsidR="00404651">
        <w:rPr>
          <w:rFonts w:ascii="Times New Roman" w:hAnsi="Times New Roman"/>
          <w:color w:val="auto"/>
          <w:lang w:val="ro-RO"/>
        </w:rPr>
        <w:t xml:space="preserve">  </w:t>
      </w:r>
      <w:r w:rsidR="00A15A26">
        <w:rPr>
          <w:rFonts w:ascii="Times New Roman" w:hAnsi="Times New Roman"/>
          <w:color w:val="auto"/>
          <w:lang w:val="ro-RO"/>
        </w:rPr>
        <w:t xml:space="preserve">  </w:t>
      </w:r>
      <w:r w:rsidR="00404651">
        <w:rPr>
          <w:rFonts w:ascii="Times New Roman" w:hAnsi="Times New Roman"/>
          <w:color w:val="auto"/>
          <w:lang w:val="ro-RO"/>
        </w:rPr>
        <w:t xml:space="preserve">  </w:t>
      </w:r>
      <w:r w:rsidRPr="00340CAE">
        <w:rPr>
          <w:rFonts w:ascii="Times New Roman" w:hAnsi="Times New Roman"/>
          <w:color w:val="auto"/>
          <w:lang w:val="ro-RO"/>
        </w:rPr>
        <w:t xml:space="preserve">din </w:t>
      </w:r>
      <w:r w:rsidR="009621D9">
        <w:rPr>
          <w:rFonts w:ascii="Times New Roman" w:hAnsi="Times New Roman"/>
          <w:color w:val="auto"/>
          <w:lang w:val="ro-RO"/>
        </w:rPr>
        <w:t xml:space="preserve"> </w:t>
      </w:r>
      <w:r w:rsidR="007013F8">
        <w:rPr>
          <w:rFonts w:ascii="Times New Roman" w:hAnsi="Times New Roman"/>
          <w:color w:val="auto"/>
          <w:lang w:val="ro-RO"/>
        </w:rPr>
        <w:t xml:space="preserve"> </w:t>
      </w:r>
    </w:p>
    <w:p w:rsidR="00340CAE" w:rsidRPr="00577482" w:rsidRDefault="00340CAE" w:rsidP="00672680">
      <w:pPr>
        <w:spacing w:after="0" w:line="240" w:lineRule="auto"/>
        <w:contextualSpacing/>
        <w:jc w:val="both"/>
        <w:rPr>
          <w:rFonts w:ascii="Times New Roman" w:hAnsi="Times New Roman"/>
          <w:sz w:val="24"/>
          <w:szCs w:val="24"/>
          <w:lang w:val="ro-RO"/>
        </w:rPr>
      </w:pPr>
    </w:p>
    <w:p w:rsidR="00340CAE" w:rsidRPr="00577482" w:rsidRDefault="00340CAE" w:rsidP="00340CAE">
      <w:pPr>
        <w:autoSpaceDE w:val="0"/>
        <w:spacing w:after="0" w:line="240" w:lineRule="auto"/>
        <w:contextualSpacing/>
        <w:jc w:val="both"/>
        <w:rPr>
          <w:rFonts w:ascii="Times New Roman" w:hAnsi="Times New Roman"/>
          <w:sz w:val="24"/>
          <w:szCs w:val="24"/>
          <w:lang w:val="ro-RO"/>
        </w:rPr>
      </w:pPr>
      <w:r w:rsidRPr="00577482">
        <w:rPr>
          <w:rFonts w:ascii="Times New Roman" w:hAnsi="Times New Roman"/>
          <w:sz w:val="24"/>
          <w:szCs w:val="24"/>
          <w:lang w:val="ro-RO"/>
        </w:rPr>
        <w:t>Ca urmare a solicitării de emitere a acordului de mediu adresate de</w:t>
      </w:r>
      <w:r w:rsidRPr="00577482">
        <w:rPr>
          <w:rFonts w:ascii="Times New Roman" w:hAnsi="Times New Roman"/>
          <w:b/>
          <w:sz w:val="24"/>
          <w:szCs w:val="24"/>
          <w:lang w:val="ro-RO"/>
        </w:rPr>
        <w:t xml:space="preserve"> </w:t>
      </w:r>
      <w:r w:rsidR="00A15A26" w:rsidRPr="00A15A26">
        <w:rPr>
          <w:rFonts w:ascii="Times New Roman" w:hAnsi="Times New Roman"/>
          <w:b/>
          <w:sz w:val="24"/>
          <w:szCs w:val="24"/>
          <w:lang w:val="ro-RO"/>
        </w:rPr>
        <w:t xml:space="preserve">SC </w:t>
      </w:r>
      <w:r w:rsidR="00A15A26" w:rsidRPr="00A15A26">
        <w:rPr>
          <w:rFonts w:ascii="Times New Roman" w:hAnsi="Times New Roman"/>
          <w:b/>
          <w:sz w:val="24"/>
          <w:szCs w:val="24"/>
        </w:rPr>
        <w:t>EGGER ROMANIA SRL</w:t>
      </w:r>
      <w:r w:rsidRPr="00577482">
        <w:rPr>
          <w:rFonts w:ascii="Times New Roman" w:hAnsi="Times New Roman"/>
          <w:sz w:val="24"/>
          <w:szCs w:val="24"/>
          <w:lang w:val="ro-RO"/>
        </w:rPr>
        <w:t xml:space="preserve">, cu sediul în </w:t>
      </w:r>
      <w:r w:rsidR="00A15A26" w:rsidRPr="00A15A26">
        <w:rPr>
          <w:rFonts w:ascii="Times New Roman" w:hAnsi="Times New Roman"/>
          <w:color w:val="000000"/>
          <w:sz w:val="24"/>
          <w:szCs w:val="24"/>
        </w:rPr>
        <w:t xml:space="preserve">mun. </w:t>
      </w:r>
      <w:proofErr w:type="gramStart"/>
      <w:r w:rsidR="00A15A26" w:rsidRPr="00A15A26">
        <w:rPr>
          <w:rFonts w:ascii="Times New Roman" w:hAnsi="Times New Roman"/>
          <w:color w:val="000000"/>
          <w:sz w:val="24"/>
          <w:szCs w:val="24"/>
        </w:rPr>
        <w:t>Rădăuți, str. Austriei, nr.</w:t>
      </w:r>
      <w:proofErr w:type="gramEnd"/>
      <w:r w:rsidR="00A15A26" w:rsidRPr="00A15A26">
        <w:rPr>
          <w:rFonts w:ascii="Times New Roman" w:hAnsi="Times New Roman"/>
          <w:color w:val="000000"/>
          <w:sz w:val="24"/>
          <w:szCs w:val="24"/>
        </w:rPr>
        <w:t xml:space="preserve"> </w:t>
      </w:r>
      <w:proofErr w:type="gramStart"/>
      <w:r w:rsidR="00A15A26" w:rsidRPr="00A15A26">
        <w:rPr>
          <w:rFonts w:ascii="Times New Roman" w:hAnsi="Times New Roman"/>
          <w:color w:val="000000"/>
          <w:sz w:val="24"/>
          <w:szCs w:val="24"/>
        </w:rPr>
        <w:t>2, jud.</w:t>
      </w:r>
      <w:proofErr w:type="gramEnd"/>
      <w:r w:rsidR="00A15A26" w:rsidRPr="00A15A26">
        <w:rPr>
          <w:rFonts w:ascii="Times New Roman" w:hAnsi="Times New Roman"/>
          <w:color w:val="000000"/>
          <w:sz w:val="24"/>
          <w:szCs w:val="24"/>
        </w:rPr>
        <w:t xml:space="preserve"> </w:t>
      </w:r>
      <w:proofErr w:type="gramStart"/>
      <w:r w:rsidR="00A15A26" w:rsidRPr="00A15A26">
        <w:rPr>
          <w:rFonts w:ascii="Times New Roman" w:hAnsi="Times New Roman"/>
          <w:color w:val="000000"/>
          <w:sz w:val="24"/>
          <w:szCs w:val="24"/>
        </w:rPr>
        <w:t>Suceava</w:t>
      </w:r>
      <w:r w:rsidRPr="00577482">
        <w:rPr>
          <w:rFonts w:ascii="Times New Roman" w:hAnsi="Times New Roman"/>
          <w:sz w:val="24"/>
          <w:szCs w:val="24"/>
          <w:lang w:val="ro-RO"/>
        </w:rPr>
        <w:t xml:space="preserve">, înregistrată la </w:t>
      </w:r>
      <w:r w:rsidR="00A15A26" w:rsidRPr="00A15A26">
        <w:rPr>
          <w:rFonts w:ascii="Times New Roman" w:hAnsi="Times New Roman"/>
          <w:sz w:val="24"/>
          <w:szCs w:val="24"/>
        </w:rPr>
        <w:t>Agenţia pentru Protecţia Mediului Suceava cu nr.</w:t>
      </w:r>
      <w:proofErr w:type="gramEnd"/>
      <w:r w:rsidR="00A15A26" w:rsidRPr="00A15A26">
        <w:rPr>
          <w:rFonts w:ascii="Times New Roman" w:hAnsi="Times New Roman"/>
          <w:sz w:val="24"/>
          <w:szCs w:val="24"/>
        </w:rPr>
        <w:t xml:space="preserve"> 16413/19.12.2019 și a completărilor ulterioare</w:t>
      </w:r>
      <w:r w:rsidRPr="00577482">
        <w:rPr>
          <w:rFonts w:ascii="Times New Roman" w:hAnsi="Times New Roman"/>
          <w:spacing w:val="-6"/>
          <w:sz w:val="24"/>
          <w:szCs w:val="24"/>
          <w:lang w:val="ro-RO"/>
        </w:rPr>
        <w:t>,</w:t>
      </w:r>
      <w:r w:rsidRPr="00577482">
        <w:rPr>
          <w:rFonts w:ascii="Times New Roman" w:hAnsi="Times New Roman"/>
          <w:sz w:val="24"/>
          <w:szCs w:val="24"/>
          <w:lang w:val="ro-RO"/>
        </w:rPr>
        <w:t xml:space="preserve"> în baza:</w:t>
      </w:r>
    </w:p>
    <w:p w:rsidR="00340CAE" w:rsidRPr="00577482" w:rsidRDefault="00340CAE" w:rsidP="00340CAE">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eastAsia="ro-RO"/>
        </w:rPr>
        <w:t xml:space="preserve">Legii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w:t>
      </w:r>
    </w:p>
    <w:p w:rsidR="00340CAE" w:rsidRPr="00577482" w:rsidRDefault="00340CAE" w:rsidP="00340CAE">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rPr>
        <w:t>Ordonanţei de Urgenţă a Guvernului nr. 57/2007</w:t>
      </w:r>
      <w:r w:rsidRPr="00577482">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577482">
        <w:rPr>
          <w:rFonts w:ascii="Times New Roman" w:hAnsi="Times New Roman"/>
          <w:sz w:val="24"/>
          <w:szCs w:val="24"/>
          <w:lang w:val="ro-RO" w:eastAsia="ro-RO"/>
        </w:rPr>
        <w:t xml:space="preserve"> </w:t>
      </w:r>
      <w:r w:rsidRPr="00577482">
        <w:rPr>
          <w:rFonts w:ascii="Times New Roman" w:eastAsia="Times New Roman" w:hAnsi="Times New Roman"/>
          <w:sz w:val="24"/>
          <w:szCs w:val="24"/>
        </w:rPr>
        <w:t>cu modificările și completările ulterioare,</w:t>
      </w:r>
    </w:p>
    <w:p w:rsidR="00340CAE" w:rsidRPr="00577482" w:rsidRDefault="00340CAE" w:rsidP="00340CAE">
      <w:pPr>
        <w:autoSpaceDE w:val="0"/>
        <w:autoSpaceDN w:val="0"/>
        <w:adjustRightInd w:val="0"/>
        <w:spacing w:after="0" w:line="240" w:lineRule="auto"/>
        <w:contextualSpacing/>
        <w:jc w:val="both"/>
        <w:rPr>
          <w:rFonts w:ascii="Times New Roman" w:hAnsi="Times New Roman"/>
          <w:b/>
          <w:sz w:val="24"/>
          <w:szCs w:val="24"/>
          <w:lang w:val="ro-RO"/>
        </w:rPr>
      </w:pPr>
      <w:r w:rsidRPr="00577482">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A15A26">
        <w:rPr>
          <w:rFonts w:ascii="Times New Roman" w:hAnsi="Times New Roman"/>
          <w:sz w:val="24"/>
          <w:szCs w:val="24"/>
        </w:rPr>
        <w:t>18.03.2020</w:t>
      </w:r>
      <w:r w:rsidRPr="00577482">
        <w:rPr>
          <w:rFonts w:ascii="Times New Roman" w:hAnsi="Times New Roman"/>
          <w:sz w:val="24"/>
          <w:szCs w:val="24"/>
          <w:lang w:val="ro-RO"/>
        </w:rPr>
        <w:t xml:space="preserve">, că proiectul </w:t>
      </w:r>
      <w:r w:rsidR="00A15A26" w:rsidRPr="00A15A26">
        <w:rPr>
          <w:rFonts w:ascii="Times New Roman" w:hAnsi="Times New Roman"/>
          <w:b/>
          <w:color w:val="000000"/>
          <w:sz w:val="24"/>
          <w:szCs w:val="24"/>
        </w:rPr>
        <w:t>“</w:t>
      </w:r>
      <w:r w:rsidR="00A15A26" w:rsidRPr="00A15A26">
        <w:rPr>
          <w:rFonts w:ascii="Times New Roman" w:hAnsi="Times New Roman"/>
          <w:b/>
          <w:color w:val="000000"/>
          <w:sz w:val="24"/>
          <w:szCs w:val="24"/>
          <w:lang w:val="ro-RO"/>
        </w:rPr>
        <w:t>Retehnologizare stație de epurare existentă</w:t>
      </w:r>
      <w:r w:rsidR="00A15A26" w:rsidRPr="00A15A26">
        <w:rPr>
          <w:rFonts w:ascii="Times New Roman" w:hAnsi="Times New Roman"/>
          <w:b/>
          <w:color w:val="000000"/>
          <w:sz w:val="24"/>
          <w:szCs w:val="24"/>
        </w:rPr>
        <w:t xml:space="preserve">“ </w:t>
      </w:r>
      <w:r w:rsidR="00A15A26" w:rsidRPr="00A15A26">
        <w:rPr>
          <w:rFonts w:ascii="Times New Roman" w:hAnsi="Times New Roman"/>
          <w:color w:val="000000"/>
          <w:sz w:val="24"/>
          <w:szCs w:val="24"/>
        </w:rPr>
        <w:t xml:space="preserve">propus a fi amplasat în mun. </w:t>
      </w:r>
      <w:proofErr w:type="gramStart"/>
      <w:r w:rsidR="00A15A26" w:rsidRPr="00A15A26">
        <w:rPr>
          <w:rFonts w:ascii="Times New Roman" w:hAnsi="Times New Roman"/>
          <w:color w:val="000000"/>
          <w:sz w:val="24"/>
          <w:szCs w:val="24"/>
        </w:rPr>
        <w:t>Rădăuți, str. Austriei, nr.</w:t>
      </w:r>
      <w:proofErr w:type="gramEnd"/>
      <w:r w:rsidR="00A15A26" w:rsidRPr="00A15A26">
        <w:rPr>
          <w:rFonts w:ascii="Times New Roman" w:hAnsi="Times New Roman"/>
          <w:color w:val="000000"/>
          <w:sz w:val="24"/>
          <w:szCs w:val="24"/>
        </w:rPr>
        <w:t xml:space="preserve"> </w:t>
      </w:r>
      <w:proofErr w:type="gramStart"/>
      <w:r w:rsidR="00A15A26" w:rsidRPr="00A15A26">
        <w:rPr>
          <w:rFonts w:ascii="Times New Roman" w:hAnsi="Times New Roman"/>
          <w:color w:val="000000"/>
          <w:sz w:val="24"/>
          <w:szCs w:val="24"/>
        </w:rPr>
        <w:t>2, jud.</w:t>
      </w:r>
      <w:proofErr w:type="gramEnd"/>
      <w:r w:rsidR="00A15A26" w:rsidRPr="00A15A26">
        <w:rPr>
          <w:rFonts w:ascii="Times New Roman" w:hAnsi="Times New Roman"/>
          <w:color w:val="000000"/>
          <w:sz w:val="24"/>
          <w:szCs w:val="24"/>
        </w:rPr>
        <w:t xml:space="preserve"> Suceava</w:t>
      </w:r>
      <w:r w:rsidRPr="00A15A26">
        <w:rPr>
          <w:rFonts w:ascii="Times New Roman" w:hAnsi="Times New Roman"/>
          <w:sz w:val="24"/>
          <w:szCs w:val="24"/>
          <w:lang w:val="ro-RO"/>
        </w:rPr>
        <w:t>,</w:t>
      </w:r>
      <w:r w:rsidRPr="00577482">
        <w:rPr>
          <w:rFonts w:ascii="Times New Roman" w:hAnsi="Times New Roman"/>
          <w:sz w:val="24"/>
          <w:szCs w:val="24"/>
          <w:lang w:val="ro-RO"/>
        </w:rPr>
        <w:t xml:space="preserve"> </w:t>
      </w:r>
      <w:r w:rsidRPr="00577482">
        <w:rPr>
          <w:rFonts w:ascii="Times New Roman" w:hAnsi="Times New Roman"/>
          <w:b/>
          <w:sz w:val="24"/>
          <w:szCs w:val="24"/>
          <w:lang w:val="ro-RO"/>
        </w:rPr>
        <w:t xml:space="preserve">nu se supune evaluării impactului asupra mediului, </w:t>
      </w:r>
      <w:r>
        <w:rPr>
          <w:rFonts w:ascii="Times New Roman" w:hAnsi="Times New Roman"/>
          <w:b/>
          <w:sz w:val="24"/>
          <w:szCs w:val="24"/>
          <w:lang w:val="ro-RO"/>
        </w:rPr>
        <w:t xml:space="preserve">nu se supune evaluării adecvate și nu se supune </w:t>
      </w:r>
      <w:r w:rsidRPr="00577482">
        <w:rPr>
          <w:rFonts w:ascii="Times New Roman" w:hAnsi="Times New Roman"/>
          <w:b/>
          <w:sz w:val="24"/>
          <w:szCs w:val="24"/>
          <w:lang w:val="ro-RO"/>
        </w:rPr>
        <w:t xml:space="preserve">evaluării impactului asupra corpurilor de </w:t>
      </w:r>
      <w:proofErr w:type="gramStart"/>
      <w:r w:rsidRPr="00577482">
        <w:rPr>
          <w:rFonts w:ascii="Times New Roman" w:hAnsi="Times New Roman"/>
          <w:b/>
          <w:sz w:val="24"/>
          <w:szCs w:val="24"/>
          <w:lang w:val="ro-RO"/>
        </w:rPr>
        <w:t>apă</w:t>
      </w:r>
      <w:proofErr w:type="gramEnd"/>
      <w:r w:rsidRPr="00577482">
        <w:rPr>
          <w:rStyle w:val="sttlitera"/>
          <w:rFonts w:ascii="Times New Roman" w:hAnsi="Times New Roman"/>
          <w:i/>
          <w:sz w:val="24"/>
          <w:szCs w:val="24"/>
          <w:lang w:val="it-IT"/>
        </w:rPr>
        <w:t>.</w:t>
      </w:r>
      <w:r w:rsidRPr="00577482">
        <w:rPr>
          <w:rFonts w:ascii="Times New Roman" w:hAnsi="Times New Roman"/>
          <w:b/>
          <w:sz w:val="24"/>
          <w:szCs w:val="24"/>
          <w:lang w:val="ro-RO"/>
        </w:rPr>
        <w:t xml:space="preserve">  </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Justificarea prezentei decizii:</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p>
    <w:p w:rsidR="00340CAE" w:rsidRPr="00577482" w:rsidRDefault="00340CAE" w:rsidP="00340CAE">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577482">
        <w:rPr>
          <w:rFonts w:ascii="Times New Roman" w:hAnsi="Times New Roman"/>
          <w:sz w:val="24"/>
          <w:szCs w:val="24"/>
        </w:rPr>
        <w:t>Motivele pe baza cărora s-a stabilit neefectuarea evaluării impactului asupra mediului sunt următoarele:</w:t>
      </w:r>
    </w:p>
    <w:p w:rsidR="00340CAE" w:rsidRPr="00577482" w:rsidRDefault="00340CAE" w:rsidP="00340CAE">
      <w:pPr>
        <w:autoSpaceDE w:val="0"/>
        <w:spacing w:after="0" w:line="240" w:lineRule="auto"/>
        <w:contextualSpacing/>
        <w:jc w:val="both"/>
        <w:rPr>
          <w:rFonts w:ascii="Times New Roman" w:hAnsi="Times New Roman"/>
          <w:sz w:val="24"/>
          <w:szCs w:val="24"/>
          <w:lang w:val="ro-RO" w:eastAsia="ro-RO"/>
        </w:rPr>
      </w:pPr>
      <w:proofErr w:type="gramStart"/>
      <w:r w:rsidRPr="00577482">
        <w:rPr>
          <w:rFonts w:ascii="Times New Roman" w:hAnsi="Times New Roman"/>
          <w:sz w:val="24"/>
          <w:szCs w:val="24"/>
        </w:rPr>
        <w:t>Conform</w:t>
      </w:r>
      <w:proofErr w:type="gramEnd"/>
      <w:r w:rsidRPr="00577482">
        <w:rPr>
          <w:rFonts w:ascii="Times New Roman" w:hAnsi="Times New Roman"/>
          <w:sz w:val="24"/>
          <w:szCs w:val="24"/>
        </w:rPr>
        <w:t xml:space="preserve"> criteriilor de selecţie pentru stabilirea necesității efectuării evaluării impactului asupra mediului, prevăzute în Anexa 3 la Legea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 xml:space="preserve">;          </w:t>
      </w:r>
    </w:p>
    <w:p w:rsidR="00340CAE" w:rsidRPr="00577482" w:rsidRDefault="00340CAE" w:rsidP="00340CAE">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577482">
        <w:rPr>
          <w:rFonts w:ascii="Times New Roman" w:hAnsi="Times New Roman"/>
          <w:b/>
          <w:sz w:val="24"/>
          <w:szCs w:val="24"/>
        </w:rPr>
        <w:t>1. Caracteristicile proiectului</w:t>
      </w:r>
    </w:p>
    <w:p w:rsidR="00340CAE" w:rsidRPr="00A15A26" w:rsidRDefault="00340CAE" w:rsidP="00A15A26">
      <w:pPr>
        <w:pStyle w:val="ListParagraph"/>
        <w:numPr>
          <w:ilvl w:val="0"/>
          <w:numId w:val="3"/>
        </w:numPr>
        <w:tabs>
          <w:tab w:val="left" w:pos="284"/>
        </w:tabs>
        <w:spacing w:after="0" w:line="240" w:lineRule="auto"/>
        <w:ind w:left="0" w:firstLine="0"/>
        <w:contextualSpacing/>
        <w:jc w:val="both"/>
        <w:textAlignment w:val="baseline"/>
        <w:rPr>
          <w:rStyle w:val="sttpar"/>
          <w:rFonts w:ascii="Times New Roman" w:hAnsi="Times New Roman"/>
          <w:sz w:val="24"/>
          <w:szCs w:val="24"/>
        </w:rPr>
      </w:pPr>
      <w:proofErr w:type="gramStart"/>
      <w:r w:rsidRPr="00577482">
        <w:rPr>
          <w:rFonts w:ascii="Times New Roman" w:hAnsi="Times New Roman"/>
          <w:i/>
          <w:sz w:val="24"/>
          <w:szCs w:val="24"/>
        </w:rPr>
        <w:t>dimensiunea</w:t>
      </w:r>
      <w:proofErr w:type="gramEnd"/>
      <w:r w:rsidRPr="00577482">
        <w:rPr>
          <w:rFonts w:ascii="Times New Roman" w:hAnsi="Times New Roman"/>
          <w:i/>
          <w:sz w:val="24"/>
          <w:szCs w:val="24"/>
        </w:rPr>
        <w:t xml:space="preserve"> și concepția întregului proiect: </w:t>
      </w:r>
      <w:r w:rsidRPr="00577482">
        <w:rPr>
          <w:rFonts w:ascii="Times New Roman" w:hAnsi="Times New Roman"/>
          <w:sz w:val="24"/>
          <w:szCs w:val="24"/>
        </w:rPr>
        <w:t xml:space="preserve">proiectul se încadrează </w:t>
      </w:r>
      <w:r>
        <w:rPr>
          <w:rFonts w:ascii="Times New Roman" w:hAnsi="Times New Roman"/>
          <w:sz w:val="24"/>
          <w:szCs w:val="24"/>
        </w:rPr>
        <w:t>în prevederile Legii nr. 292/201</w:t>
      </w:r>
      <w:r w:rsidRPr="00577482">
        <w:rPr>
          <w:rFonts w:ascii="Times New Roman" w:hAnsi="Times New Roman"/>
          <w:sz w:val="24"/>
          <w:szCs w:val="24"/>
        </w:rPr>
        <w:t xml:space="preserve">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 xml:space="preserve"> </w:t>
      </w:r>
      <w:r w:rsidRPr="00577482">
        <w:rPr>
          <w:rStyle w:val="sttpar"/>
          <w:rFonts w:ascii="Times New Roman" w:hAnsi="Times New Roman"/>
          <w:sz w:val="24"/>
          <w:szCs w:val="24"/>
        </w:rPr>
        <w:t xml:space="preserve">anexa nr. 2 </w:t>
      </w:r>
      <w:proofErr w:type="gramStart"/>
      <w:r w:rsidRPr="00577482">
        <w:rPr>
          <w:rStyle w:val="sttpar"/>
          <w:rFonts w:ascii="Times New Roman" w:hAnsi="Times New Roman"/>
          <w:sz w:val="24"/>
          <w:szCs w:val="24"/>
        </w:rPr>
        <w:t>la</w:t>
      </w:r>
      <w:proofErr w:type="gramEnd"/>
      <w:r w:rsidRPr="00577482">
        <w:rPr>
          <w:rStyle w:val="sttpar"/>
          <w:rFonts w:ascii="Times New Roman" w:hAnsi="Times New Roman"/>
          <w:sz w:val="24"/>
          <w:szCs w:val="24"/>
        </w:rPr>
        <w:t xml:space="preserve">: </w:t>
      </w:r>
      <w:r w:rsidR="00A15A26" w:rsidRPr="00A15A26">
        <w:rPr>
          <w:rFonts w:ascii="Times New Roman" w:hAnsi="Times New Roman"/>
          <w:sz w:val="24"/>
          <w:szCs w:val="24"/>
        </w:rPr>
        <w:t xml:space="preserve">pct. 10. Proiecte de infrastructură: a) proiecte de dezvoltare a unităților/zonelor industriale și 11. Alte proiecte: c) stații pentru epurarea apelor uzate, altele decât cele prevăzute în anexa </w:t>
      </w:r>
      <w:hyperlink r:id="rId10" w:anchor="p-275167869" w:tgtFrame="_blank" w:history="1">
        <w:r w:rsidR="00A15A26" w:rsidRPr="00A15A26">
          <w:rPr>
            <w:rStyle w:val="Hyperlink"/>
            <w:rFonts w:ascii="Times New Roman" w:hAnsi="Times New Roman"/>
            <w:sz w:val="24"/>
            <w:szCs w:val="24"/>
          </w:rPr>
          <w:t>nr. 1</w:t>
        </w:r>
      </w:hyperlink>
      <w:r w:rsidR="00A15A26" w:rsidRPr="00A15A26">
        <w:rPr>
          <w:rFonts w:ascii="Times New Roman" w:hAnsi="Times New Roman"/>
          <w:sz w:val="24"/>
          <w:szCs w:val="24"/>
        </w:rPr>
        <w:t>;</w:t>
      </w:r>
    </w:p>
    <w:p w:rsidR="00615289" w:rsidRDefault="00615289" w:rsidP="00615289">
      <w:pPr>
        <w:tabs>
          <w:tab w:val="left" w:pos="284"/>
        </w:tabs>
        <w:spacing w:after="0" w:line="240" w:lineRule="auto"/>
        <w:contextualSpacing/>
        <w:jc w:val="both"/>
        <w:textAlignment w:val="baseline"/>
        <w:rPr>
          <w:rFonts w:ascii="Times New Roman" w:hAnsi="Times New Roman"/>
          <w:sz w:val="24"/>
          <w:szCs w:val="24"/>
          <w:lang w:val="ro-RO"/>
        </w:rPr>
      </w:pPr>
    </w:p>
    <w:p w:rsidR="001E13A6" w:rsidRPr="001E13A6" w:rsidRDefault="007E7F60" w:rsidP="001E13A6">
      <w:pPr>
        <w:tabs>
          <w:tab w:val="left" w:pos="284"/>
        </w:tabs>
        <w:spacing w:after="0" w:line="240" w:lineRule="auto"/>
        <w:contextualSpacing/>
        <w:jc w:val="both"/>
        <w:textAlignment w:val="baseline"/>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00615289">
        <w:rPr>
          <w:rFonts w:ascii="Times New Roman" w:hAnsi="Times New Roman"/>
          <w:sz w:val="24"/>
          <w:szCs w:val="24"/>
          <w:lang w:val="ro-RO"/>
        </w:rPr>
        <w:t>Proiectul este necesar a fi implementat având în vedere</w:t>
      </w:r>
      <w:r w:rsidR="00615289" w:rsidRPr="00615289">
        <w:rPr>
          <w:rFonts w:ascii="Times New Roman" w:hAnsi="Times New Roman"/>
          <w:sz w:val="24"/>
          <w:szCs w:val="24"/>
          <w:lang w:val="ro-RO"/>
        </w:rPr>
        <w:t xml:space="preserve"> creșterea cantității de apă menajeră din cauza creșterii numărului de angajați, eficientizarea procesului de epurare pentru încadrarea</w:t>
      </w:r>
      <w:r w:rsidR="001E13A6">
        <w:rPr>
          <w:rFonts w:ascii="Times New Roman" w:hAnsi="Times New Roman"/>
          <w:sz w:val="24"/>
          <w:szCs w:val="24"/>
          <w:lang w:val="ro-RO"/>
        </w:rPr>
        <w:t xml:space="preserve"> in limitele NTPA001(</w:t>
      </w:r>
      <w:r w:rsidR="001E13A6" w:rsidRPr="001E13A6">
        <w:rPr>
          <w:rFonts w:ascii="Times New Roman" w:hAnsi="Times New Roman"/>
          <w:sz w:val="24"/>
          <w:szCs w:val="24"/>
          <w:lang w:val="ro-RO"/>
        </w:rPr>
        <w:t>îmbunătățirea calității parametrilor de c</w:t>
      </w:r>
      <w:r w:rsidR="001E13A6">
        <w:rPr>
          <w:rFonts w:ascii="Times New Roman" w:hAnsi="Times New Roman"/>
          <w:sz w:val="24"/>
          <w:szCs w:val="24"/>
          <w:lang w:val="ro-RO"/>
        </w:rPr>
        <w:t xml:space="preserve">alitate ai apei uzate evacuate, </w:t>
      </w:r>
      <w:r w:rsidR="001E13A6" w:rsidRPr="001E13A6">
        <w:rPr>
          <w:rFonts w:ascii="Times New Roman" w:hAnsi="Times New Roman"/>
          <w:sz w:val="24"/>
          <w:szCs w:val="24"/>
          <w:lang w:val="ro-RO"/>
        </w:rPr>
        <w:t>in special compușii</w:t>
      </w:r>
      <w:r w:rsidR="001E13A6">
        <w:rPr>
          <w:rFonts w:ascii="Times New Roman" w:hAnsi="Times New Roman"/>
          <w:sz w:val="24"/>
          <w:szCs w:val="24"/>
          <w:lang w:val="ro-RO"/>
        </w:rPr>
        <w:t xml:space="preserve"> azotului).</w:t>
      </w:r>
    </w:p>
    <w:p w:rsidR="007E7F60" w:rsidRPr="007E7F60" w:rsidRDefault="007E7F60" w:rsidP="007E7F60">
      <w:pPr>
        <w:tabs>
          <w:tab w:val="left" w:pos="284"/>
        </w:tabs>
        <w:spacing w:line="240" w:lineRule="auto"/>
        <w:contextualSpacing/>
        <w:jc w:val="both"/>
        <w:textAlignment w:val="baseline"/>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Pr="007E7F60">
        <w:rPr>
          <w:rFonts w:ascii="Times New Roman" w:hAnsi="Times New Roman"/>
          <w:sz w:val="24"/>
          <w:szCs w:val="24"/>
          <w:lang w:val="ro-RO"/>
        </w:rPr>
        <w:t>Modulul mecano-biologic</w:t>
      </w:r>
      <w:r>
        <w:rPr>
          <w:rFonts w:ascii="Times New Roman" w:hAnsi="Times New Roman"/>
          <w:sz w:val="24"/>
          <w:szCs w:val="24"/>
          <w:lang w:val="ro-RO"/>
        </w:rPr>
        <w:t xml:space="preserve"> urmează a fi </w:t>
      </w:r>
      <w:r w:rsidRPr="007E7F60">
        <w:rPr>
          <w:rFonts w:ascii="Times New Roman" w:hAnsi="Times New Roman"/>
          <w:sz w:val="24"/>
          <w:szCs w:val="24"/>
          <w:lang w:val="ro-RO"/>
        </w:rPr>
        <w:t>amplasat pe platforma asfaltată existentă</w:t>
      </w:r>
      <w:r>
        <w:rPr>
          <w:rFonts w:ascii="Times New Roman" w:hAnsi="Times New Roman"/>
          <w:sz w:val="24"/>
          <w:szCs w:val="24"/>
          <w:lang w:val="ro-RO"/>
        </w:rPr>
        <w:t>;</w:t>
      </w:r>
      <w:r w:rsidRPr="007E7F60">
        <w:rPr>
          <w:rFonts w:ascii="Times New Roman" w:hAnsi="Times New Roman"/>
          <w:sz w:val="24"/>
          <w:szCs w:val="24"/>
          <w:lang w:val="ro-RO"/>
        </w:rPr>
        <w:t xml:space="preserve"> este o unitate compactă, prefabricată, din metal, tip container, termoizolată, complet echipată și montată suprateran. Toate părțile în contact cu apa sunt din oțel inoxidabil sau din material necoroziv.</w:t>
      </w:r>
    </w:p>
    <w:p w:rsidR="007E7F60" w:rsidRDefault="007E7F60" w:rsidP="007E7F60">
      <w:pPr>
        <w:tabs>
          <w:tab w:val="left" w:pos="284"/>
        </w:tabs>
        <w:spacing w:line="240" w:lineRule="auto"/>
        <w:contextualSpacing/>
        <w:jc w:val="both"/>
        <w:textAlignment w:val="baseline"/>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Pr="007E7F60">
        <w:rPr>
          <w:rFonts w:ascii="Times New Roman" w:hAnsi="Times New Roman"/>
          <w:sz w:val="24"/>
          <w:szCs w:val="24"/>
          <w:lang w:val="ro-RO"/>
        </w:rPr>
        <w:t>Din dimensionarea tehnologică rezulta implementarea unui singur bioreactor, care va prelucra toata cantitatea de apă uzată intrată în stație.</w:t>
      </w:r>
      <w:r w:rsidR="00D82004">
        <w:rPr>
          <w:rFonts w:ascii="Times New Roman" w:hAnsi="Times New Roman"/>
          <w:sz w:val="24"/>
          <w:szCs w:val="24"/>
          <w:lang w:val="ro-RO"/>
        </w:rPr>
        <w:t xml:space="preserve"> </w:t>
      </w:r>
      <w:r w:rsidRPr="007E7F60">
        <w:rPr>
          <w:rFonts w:ascii="Times New Roman" w:hAnsi="Times New Roman"/>
          <w:sz w:val="24"/>
          <w:szCs w:val="24"/>
          <w:lang w:val="ro-RO"/>
        </w:rPr>
        <w:t xml:space="preserve">Avantajul sistemului modular este că există posibilitatea de extindere cu ușurință a stației de epurare. </w:t>
      </w:r>
    </w:p>
    <w:p w:rsidR="007E7F60" w:rsidRPr="007E7F60" w:rsidRDefault="007E7F60" w:rsidP="007E7F60">
      <w:pPr>
        <w:tabs>
          <w:tab w:val="left" w:pos="284"/>
        </w:tabs>
        <w:spacing w:line="240" w:lineRule="auto"/>
        <w:contextualSpacing/>
        <w:jc w:val="both"/>
        <w:textAlignment w:val="baseline"/>
        <w:rPr>
          <w:rFonts w:ascii="Times New Roman" w:hAnsi="Times New Roman"/>
          <w:sz w:val="24"/>
          <w:szCs w:val="24"/>
          <w:lang w:val="ro-RO"/>
        </w:rPr>
      </w:pPr>
      <w:r w:rsidRPr="007E7F60">
        <w:rPr>
          <w:rFonts w:ascii="Times New Roman" w:hAnsi="Times New Roman"/>
          <w:sz w:val="24"/>
          <w:szCs w:val="24"/>
          <w:lang w:val="ro-RO"/>
        </w:rPr>
        <w:lastRenderedPageBreak/>
        <w:t>Dimensiunile de gabarit ale modulului  mecano-biologic sunt următoarele:</w:t>
      </w:r>
      <w:r w:rsidR="00D9007C">
        <w:rPr>
          <w:rFonts w:ascii="Times New Roman" w:hAnsi="Times New Roman"/>
          <w:sz w:val="24"/>
          <w:szCs w:val="24"/>
          <w:lang w:val="ro-RO"/>
        </w:rPr>
        <w:t xml:space="preserve"> Lungime - </w:t>
      </w:r>
      <w:r w:rsidRPr="007E7F60">
        <w:rPr>
          <w:rFonts w:ascii="Times New Roman" w:hAnsi="Times New Roman"/>
          <w:sz w:val="24"/>
          <w:szCs w:val="24"/>
          <w:lang w:val="ro-RO"/>
        </w:rPr>
        <w:t>7 m</w:t>
      </w:r>
      <w:r w:rsidR="00D9007C">
        <w:rPr>
          <w:rFonts w:ascii="Times New Roman" w:hAnsi="Times New Roman"/>
          <w:sz w:val="24"/>
          <w:szCs w:val="24"/>
          <w:lang w:val="ro-RO"/>
        </w:rPr>
        <w:t xml:space="preserve">; </w:t>
      </w:r>
      <w:r w:rsidRPr="007E7F60">
        <w:rPr>
          <w:rFonts w:ascii="Times New Roman" w:hAnsi="Times New Roman"/>
          <w:sz w:val="24"/>
          <w:szCs w:val="24"/>
          <w:lang w:val="ro-RO"/>
        </w:rPr>
        <w:t>Lățime</w:t>
      </w:r>
      <w:r w:rsidR="00D9007C">
        <w:rPr>
          <w:rFonts w:ascii="Times New Roman" w:hAnsi="Times New Roman"/>
          <w:sz w:val="24"/>
          <w:szCs w:val="24"/>
          <w:lang w:val="ro-RO"/>
        </w:rPr>
        <w:t xml:space="preserve"> -</w:t>
      </w:r>
      <w:r w:rsidRPr="007E7F60">
        <w:rPr>
          <w:rFonts w:ascii="Times New Roman" w:hAnsi="Times New Roman"/>
          <w:sz w:val="24"/>
          <w:szCs w:val="24"/>
          <w:lang w:val="ro-RO"/>
        </w:rPr>
        <w:t>2,45 m</w:t>
      </w:r>
      <w:r w:rsidR="00D9007C">
        <w:rPr>
          <w:rFonts w:ascii="Times New Roman" w:hAnsi="Times New Roman"/>
          <w:sz w:val="24"/>
          <w:szCs w:val="24"/>
          <w:lang w:val="ro-RO"/>
        </w:rPr>
        <w:t xml:space="preserve">; </w:t>
      </w:r>
      <w:r w:rsidRPr="007E7F60">
        <w:rPr>
          <w:rFonts w:ascii="Times New Roman" w:hAnsi="Times New Roman"/>
          <w:sz w:val="24"/>
          <w:szCs w:val="24"/>
          <w:lang w:val="ro-RO"/>
        </w:rPr>
        <w:t xml:space="preserve"> Înălțime</w:t>
      </w:r>
      <w:r w:rsidR="00D9007C">
        <w:rPr>
          <w:rFonts w:ascii="Times New Roman" w:hAnsi="Times New Roman"/>
          <w:sz w:val="24"/>
          <w:szCs w:val="24"/>
          <w:lang w:val="ro-RO"/>
        </w:rPr>
        <w:t xml:space="preserve"> bazin -</w:t>
      </w:r>
      <w:r w:rsidRPr="007E7F60">
        <w:rPr>
          <w:rFonts w:ascii="Times New Roman" w:hAnsi="Times New Roman"/>
          <w:sz w:val="24"/>
          <w:szCs w:val="24"/>
          <w:lang w:val="ro-RO"/>
        </w:rPr>
        <w:t xml:space="preserve"> 3 m</w:t>
      </w:r>
      <w:r w:rsidR="00D9007C">
        <w:rPr>
          <w:rFonts w:ascii="Times New Roman" w:hAnsi="Times New Roman"/>
          <w:sz w:val="24"/>
          <w:szCs w:val="24"/>
          <w:lang w:val="ro-RO"/>
        </w:rPr>
        <w:t xml:space="preserve">; </w:t>
      </w:r>
      <w:r w:rsidRPr="007E7F60">
        <w:rPr>
          <w:rFonts w:ascii="Times New Roman" w:hAnsi="Times New Roman"/>
          <w:sz w:val="24"/>
          <w:szCs w:val="24"/>
          <w:lang w:val="ro-RO"/>
        </w:rPr>
        <w:t>Înălțime apă î</w:t>
      </w:r>
      <w:r w:rsidR="00D9007C">
        <w:rPr>
          <w:rFonts w:ascii="Times New Roman" w:hAnsi="Times New Roman"/>
          <w:sz w:val="24"/>
          <w:szCs w:val="24"/>
          <w:lang w:val="ro-RO"/>
        </w:rPr>
        <w:t>n bazin -</w:t>
      </w:r>
      <w:r w:rsidRPr="007E7F60">
        <w:rPr>
          <w:rFonts w:ascii="Times New Roman" w:hAnsi="Times New Roman"/>
          <w:sz w:val="24"/>
          <w:szCs w:val="24"/>
          <w:lang w:val="ro-RO"/>
        </w:rPr>
        <w:t xml:space="preserve"> 2,7 m</w:t>
      </w:r>
      <w:r w:rsidR="00D9007C">
        <w:rPr>
          <w:rFonts w:ascii="Times New Roman" w:hAnsi="Times New Roman"/>
          <w:sz w:val="24"/>
          <w:szCs w:val="24"/>
          <w:lang w:val="ro-RO"/>
        </w:rPr>
        <w:t>;</w:t>
      </w:r>
      <w:r w:rsidRPr="007E7F60">
        <w:rPr>
          <w:rFonts w:ascii="Times New Roman" w:hAnsi="Times New Roman"/>
          <w:sz w:val="24"/>
          <w:szCs w:val="24"/>
          <w:lang w:val="ro-RO"/>
        </w:rPr>
        <w:t xml:space="preserve"> Număr de module necesare: 1 buc.</w:t>
      </w:r>
      <w:r w:rsidR="00D9007C">
        <w:rPr>
          <w:rFonts w:ascii="Times New Roman" w:hAnsi="Times New Roman"/>
          <w:sz w:val="24"/>
          <w:szCs w:val="24"/>
          <w:lang w:val="ro-RO"/>
        </w:rPr>
        <w:t>.</w:t>
      </w:r>
    </w:p>
    <w:p w:rsidR="00A15A26" w:rsidRPr="00D82004" w:rsidRDefault="00A15A26" w:rsidP="00055F28">
      <w:pPr>
        <w:pStyle w:val="ListParagraph"/>
        <w:tabs>
          <w:tab w:val="left" w:pos="284"/>
        </w:tabs>
        <w:spacing w:after="0" w:line="240" w:lineRule="auto"/>
        <w:ind w:left="0"/>
        <w:contextualSpacing/>
        <w:jc w:val="both"/>
        <w:textAlignment w:val="baseline"/>
        <w:rPr>
          <w:rFonts w:ascii="Times New Roman" w:hAnsi="Times New Roman"/>
          <w:b/>
          <w:sz w:val="24"/>
          <w:szCs w:val="24"/>
          <w:u w:val="single"/>
        </w:rPr>
      </w:pPr>
      <w:r w:rsidRPr="00D82004">
        <w:rPr>
          <w:rFonts w:ascii="Times New Roman" w:hAnsi="Times New Roman"/>
          <w:b/>
          <w:sz w:val="24"/>
          <w:szCs w:val="24"/>
          <w:u w:val="single"/>
        </w:rPr>
        <w:t>Statie epurare existenta</w:t>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b/>
          <w:sz w:val="24"/>
          <w:szCs w:val="24"/>
          <w:lang w:val="it-IT" w:eastAsia="en-US"/>
        </w:rPr>
        <w:t>Componente</w:t>
      </w:r>
      <w:r>
        <w:rPr>
          <w:rFonts w:ascii="Times New Roman" w:hAnsi="Times New Roman" w:cs="Times New Roman"/>
          <w:sz w:val="24"/>
          <w:szCs w:val="24"/>
          <w:lang w:val="it-IT" w:eastAsia="en-US"/>
        </w:rPr>
        <w:t>:</w:t>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1. cinci recipiente din beton de 20 mc fiecare </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2. camera de colectare ape uzate menajere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3. pompe de recirculare apa si namol</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4. pompa de evacuare apa epurata</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5. senzor materii in suspensie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6. mixer</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7. compresoare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8. aerisitoare de adancime (pentru bule fine de aer)</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9. senzor oxigen</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b/>
          <w:sz w:val="24"/>
          <w:szCs w:val="24"/>
          <w:lang w:val="it-IT" w:eastAsia="en-US"/>
        </w:rPr>
      </w:pPr>
      <w:r w:rsidRPr="007C5F80">
        <w:rPr>
          <w:rFonts w:ascii="Times New Roman" w:hAnsi="Times New Roman" w:cs="Times New Roman"/>
          <w:b/>
          <w:sz w:val="24"/>
          <w:szCs w:val="24"/>
          <w:lang w:val="it-IT" w:eastAsia="en-US"/>
        </w:rPr>
        <w:t>Rolul fiecarei camere, modul tehnologic:</w:t>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1. Bazin colectare apa uzata menajera, prevazut cu mixer cu rol si de bazin de omogenizare                                                                 </w:t>
      </w:r>
      <w:r>
        <w:rPr>
          <w:rFonts w:ascii="Times New Roman" w:hAnsi="Times New Roman" w:cs="Times New Roman"/>
          <w:sz w:val="24"/>
          <w:szCs w:val="24"/>
          <w:lang w:val="it-IT" w:eastAsia="en-US"/>
        </w:rPr>
        <w:t xml:space="preserve">                             </w:t>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2. Doua bazine prelimpezire ( epurare mecanica, acumulare namol in exces)</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3. Doua bazine aerisire, cu pompe de aerare si namol activ, senzor de oxigen si senzor de materii in suspensie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4. Bazin apa epurata, prevazuta cu pompa de evacuare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5. Bazin recirculare namol in exces (primul bazin de prelimpezire;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b/>
          <w:sz w:val="24"/>
          <w:szCs w:val="24"/>
          <w:lang w:val="it-IT" w:eastAsia="en-US"/>
        </w:rPr>
      </w:pPr>
      <w:r w:rsidRPr="007C5F80">
        <w:rPr>
          <w:rFonts w:ascii="Times New Roman" w:hAnsi="Times New Roman" w:cs="Times New Roman"/>
          <w:b/>
          <w:sz w:val="24"/>
          <w:szCs w:val="24"/>
          <w:lang w:val="it-IT" w:eastAsia="en-US"/>
        </w:rPr>
        <w:t>Mod de functionare</w:t>
      </w:r>
      <w:r>
        <w:rPr>
          <w:rFonts w:ascii="Times New Roman" w:hAnsi="Times New Roman" w:cs="Times New Roman"/>
          <w:b/>
          <w:sz w:val="24"/>
          <w:szCs w:val="24"/>
          <w:lang w:val="it-IT" w:eastAsia="en-US"/>
        </w:rPr>
        <w:t>:</w:t>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1.Treapta mecanica, prelimpezirea: in prelimpezire se retin materiile plutitoare si sedimentele. Unul din bazinele de prelimpezire serveste si pentru acumularea namolului in exces rezultat din treapta biologica (exista pompa de recirculare namol).</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2.Treapta biologica: La fiecare 8-12 ore are loc alimentarea bazinelor de aerare cu apa din bazinele de prelimpezire. Apa ce intra se aeriseste intermitent si se amesteca intensiv prin intermediul aerului comprimat si aerisitoare de adancime pentru bule fine. Acest ciclu dureaza in functie de numarul de cicluri setate (2-3 cicluri zilnic, functie de treapta de sarcina reglata.</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3. Evacuarea apei epurate: aerisirea se opreste o ora pe ciclu, astfel incat namolul activ se scufunda, deasupra se formeaza un strat de apa curata ce va fi pompata din statie.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4. Evacuarea excesului de namol: dupa exvacuarea apei epurate, excesul de namol biologic va fi pompat in primul bazin de prelimpezire, de acolo urmand a fi vidanjat cand se acumuleaza o cantitate prestabilita.</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16704A"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D82004" w:rsidRDefault="007C5F80" w:rsidP="0016704A">
      <w:pPr>
        <w:pStyle w:val="1"/>
        <w:ind w:firstLine="0"/>
        <w:jc w:val="both"/>
        <w:rPr>
          <w:rFonts w:ascii="Times New Roman" w:hAnsi="Times New Roman" w:cs="Times New Roman"/>
          <w:b/>
          <w:sz w:val="24"/>
          <w:szCs w:val="24"/>
          <w:u w:val="single"/>
          <w:lang w:val="it-IT" w:eastAsia="en-US"/>
        </w:rPr>
      </w:pPr>
      <w:r w:rsidRPr="00D82004">
        <w:rPr>
          <w:rFonts w:ascii="Times New Roman" w:hAnsi="Times New Roman" w:cs="Times New Roman"/>
          <w:b/>
          <w:sz w:val="24"/>
          <w:szCs w:val="24"/>
          <w:u w:val="single"/>
          <w:lang w:val="it-IT" w:eastAsia="en-US"/>
        </w:rPr>
        <w:t>Propunere Statie epurare retehnologizata</w:t>
      </w:r>
    </w:p>
    <w:p w:rsidR="007C5F80" w:rsidRDefault="007C5F80" w:rsidP="0016704A">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Modulul biologic si modulul tehnologic sunt prefabricate si vor fi amplasate suprateran pe platforma, in zona statiei existente.</w:t>
      </w:r>
    </w:p>
    <w:p w:rsidR="007C5F80" w:rsidRDefault="007C5F80" w:rsidP="0016704A">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b/>
          <w:sz w:val="24"/>
          <w:szCs w:val="24"/>
          <w:lang w:val="it-IT" w:eastAsia="en-US"/>
        </w:rPr>
        <w:t>Componente</w:t>
      </w:r>
      <w:r>
        <w:rPr>
          <w:rFonts w:ascii="Times New Roman" w:hAnsi="Times New Roman" w:cs="Times New Roman"/>
          <w:sz w:val="24"/>
          <w:szCs w:val="24"/>
          <w:lang w:val="it-IT" w:eastAsia="en-US"/>
        </w:rPr>
        <w:t>:</w:t>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1. cinci recipiente din beton de 20 mc fiecare </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2. camera de colectare ape uzate menajere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3. gratar des cu un container reziduuri</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4. modul tehnologic de echipamente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5. sistem modular de epurare mecano-biologica</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6. statie de suflante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7.</w:t>
      </w:r>
      <w:r w:rsidR="00A30AEC">
        <w:rPr>
          <w:rFonts w:ascii="Times New Roman" w:hAnsi="Times New Roman" w:cs="Times New Roman"/>
          <w:sz w:val="24"/>
          <w:szCs w:val="24"/>
          <w:lang w:val="it-IT" w:eastAsia="en-US"/>
        </w:rPr>
        <w:t xml:space="preserve"> </w:t>
      </w:r>
      <w:r w:rsidRPr="007C5F80">
        <w:rPr>
          <w:rFonts w:ascii="Times New Roman" w:hAnsi="Times New Roman" w:cs="Times New Roman"/>
          <w:sz w:val="24"/>
          <w:szCs w:val="24"/>
          <w:lang w:val="it-IT" w:eastAsia="en-US"/>
        </w:rPr>
        <w:t>platforma depozitare namol deshidratat</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8. senzori masurare calitate efluent</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9.</w:t>
      </w:r>
      <w:r w:rsidR="00A30AEC">
        <w:rPr>
          <w:rFonts w:ascii="Times New Roman" w:hAnsi="Times New Roman" w:cs="Times New Roman"/>
          <w:sz w:val="24"/>
          <w:szCs w:val="24"/>
          <w:lang w:val="it-IT" w:eastAsia="en-US"/>
        </w:rPr>
        <w:t xml:space="preserve"> </w:t>
      </w:r>
      <w:r w:rsidRPr="007C5F80">
        <w:rPr>
          <w:rFonts w:ascii="Times New Roman" w:hAnsi="Times New Roman" w:cs="Times New Roman"/>
          <w:sz w:val="24"/>
          <w:szCs w:val="24"/>
          <w:lang w:val="it-IT" w:eastAsia="en-US"/>
        </w:rPr>
        <w:t>pompe de alimentare, recirculare, evacuare</w:t>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b/>
          <w:sz w:val="24"/>
          <w:szCs w:val="24"/>
          <w:lang w:val="it-IT" w:eastAsia="en-US"/>
        </w:rPr>
      </w:pPr>
      <w:r w:rsidRPr="007C5F80">
        <w:rPr>
          <w:rFonts w:ascii="Times New Roman" w:hAnsi="Times New Roman" w:cs="Times New Roman"/>
          <w:b/>
          <w:sz w:val="24"/>
          <w:szCs w:val="24"/>
          <w:lang w:val="it-IT" w:eastAsia="en-US"/>
        </w:rPr>
        <w:t>Rolul fiecarei camere, modul tehnologic:</w:t>
      </w:r>
    </w:p>
    <w:p w:rsidR="007C5F80" w:rsidRDefault="00A30AEC" w:rsidP="007C5F80">
      <w:pPr>
        <w:pStyle w:val="1"/>
        <w:ind w:firstLine="0"/>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1. C</w:t>
      </w:r>
      <w:r w:rsidR="007C5F80" w:rsidRPr="007C5F80">
        <w:rPr>
          <w:rFonts w:ascii="Times New Roman" w:hAnsi="Times New Roman" w:cs="Times New Roman"/>
          <w:sz w:val="24"/>
          <w:szCs w:val="24"/>
          <w:lang w:val="it-IT" w:eastAsia="en-US"/>
        </w:rPr>
        <w:t xml:space="preserve">amera de colectare ramane neschimbata, apa este pompata din camera de colectare in bazinul de omogenizare format din bazinele de prelimpezire ale statiei existente.                                                                                                                                           </w:t>
      </w:r>
      <w:r w:rsidR="007C5F80" w:rsidRPr="007C5F80">
        <w:rPr>
          <w:rFonts w:ascii="Times New Roman" w:hAnsi="Times New Roman" w:cs="Times New Roman"/>
          <w:sz w:val="24"/>
          <w:szCs w:val="24"/>
          <w:lang w:val="it-IT" w:eastAsia="en-US"/>
        </w:rPr>
        <w:lastRenderedPageBreak/>
        <w:t xml:space="preserve">2. Inainte de a ajunge in camera de omogenizare, apa este trecuta printr-un gratar des amplasat suprateran, unde materialele textile sunt extrase si depozitate automat intr-un container.                 </w:t>
      </w:r>
    </w:p>
    <w:p w:rsidR="007C5F80" w:rsidRDefault="00A30AEC" w:rsidP="007C5F80">
      <w:pPr>
        <w:pStyle w:val="1"/>
        <w:ind w:firstLine="0"/>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3. P</w:t>
      </w:r>
      <w:r w:rsidR="007C5F80" w:rsidRPr="007C5F80">
        <w:rPr>
          <w:rFonts w:ascii="Times New Roman" w:hAnsi="Times New Roman" w:cs="Times New Roman"/>
          <w:sz w:val="24"/>
          <w:szCs w:val="24"/>
          <w:lang w:val="it-IT" w:eastAsia="en-US"/>
        </w:rPr>
        <w:t>rimul bazin de aerare este transformat in statie de pompare apa omogenizata</w:t>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p>
    <w:p w:rsidR="007C5F80" w:rsidRPr="007C5F80" w:rsidRDefault="00A30AEC" w:rsidP="007C5F80">
      <w:pPr>
        <w:pStyle w:val="1"/>
        <w:ind w:firstLine="0"/>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4. A</w:t>
      </w:r>
      <w:r w:rsidR="007C5F80" w:rsidRPr="007C5F80">
        <w:rPr>
          <w:rFonts w:ascii="Times New Roman" w:hAnsi="Times New Roman" w:cs="Times New Roman"/>
          <w:sz w:val="24"/>
          <w:szCs w:val="24"/>
          <w:lang w:val="it-IT" w:eastAsia="en-US"/>
        </w:rPr>
        <w:t>l doilea bazin de aerare este transformat in bazin apa epurata</w:t>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p>
    <w:p w:rsidR="007C5F80" w:rsidRPr="007C5F80" w:rsidRDefault="00A30AEC" w:rsidP="007C5F80">
      <w:pPr>
        <w:pStyle w:val="1"/>
        <w:ind w:firstLine="0"/>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5. B</w:t>
      </w:r>
      <w:r w:rsidR="007C5F80" w:rsidRPr="007C5F80">
        <w:rPr>
          <w:rFonts w:ascii="Times New Roman" w:hAnsi="Times New Roman" w:cs="Times New Roman"/>
          <w:sz w:val="24"/>
          <w:szCs w:val="24"/>
          <w:lang w:val="it-IT" w:eastAsia="en-US"/>
        </w:rPr>
        <w:t>azinul de apa epurata este transformat in bazin de stocare namol</w:t>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r w:rsidR="007C5F80" w:rsidRPr="007C5F80">
        <w:rPr>
          <w:rFonts w:ascii="Times New Roman" w:hAnsi="Times New Roman" w:cs="Times New Roman"/>
          <w:sz w:val="24"/>
          <w:szCs w:val="24"/>
          <w:lang w:val="it-IT" w:eastAsia="en-US"/>
        </w:rPr>
        <w:tab/>
      </w:r>
    </w:p>
    <w:p w:rsid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6. Modulul biologic va contine zone de proces cu urmatoarele functionalitati:                                                                                               </w:t>
      </w:r>
      <w:r>
        <w:rPr>
          <w:rFonts w:ascii="Times New Roman" w:hAnsi="Times New Roman" w:cs="Times New Roman"/>
          <w:sz w:val="24"/>
          <w:szCs w:val="24"/>
          <w:lang w:val="it-IT" w:eastAsia="en-US"/>
        </w:rPr>
        <w:t xml:space="preserve">                              </w:t>
      </w:r>
    </w:p>
    <w:p w:rsidR="007C5F80" w:rsidRPr="007C5F80" w:rsidRDefault="007C5F80" w:rsidP="007C5F80">
      <w:pPr>
        <w:pStyle w:val="1"/>
        <w:numPr>
          <w:ilvl w:val="0"/>
          <w:numId w:val="16"/>
        </w:numPr>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Zona de decantare primară, cu eliminare nămol primar și rețineri pe decantorul primar;</w:t>
      </w:r>
    </w:p>
    <w:p w:rsidR="007C5F80" w:rsidRPr="007C5F80" w:rsidRDefault="007C5F80" w:rsidP="007C5F80">
      <w:pPr>
        <w:pStyle w:val="1"/>
        <w:numPr>
          <w:ilvl w:val="0"/>
          <w:numId w:val="16"/>
        </w:numPr>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Zona pentru eliminarea pe cale biologică a substanței organice, a azotului și a fosforului;</w:t>
      </w:r>
    </w:p>
    <w:p w:rsidR="007C5F80" w:rsidRPr="007C5F80" w:rsidRDefault="007C5F80" w:rsidP="007C5F80">
      <w:pPr>
        <w:pStyle w:val="1"/>
        <w:numPr>
          <w:ilvl w:val="0"/>
          <w:numId w:val="16"/>
        </w:numPr>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Zona de decantare finală, pentru separarea nămolului biologic rezultat si a apei epurate; </w:t>
      </w:r>
    </w:p>
    <w:p w:rsidR="007C5F80" w:rsidRDefault="007C5F80" w:rsidP="007C5F80">
      <w:pPr>
        <w:pStyle w:val="1"/>
        <w:numPr>
          <w:ilvl w:val="0"/>
          <w:numId w:val="16"/>
        </w:numPr>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Zona de tratare biologică a fost compartimentată în zona de nitrificare (zona aerobă) și zona de denitrificare (zona anaerobă). </w:t>
      </w:r>
    </w:p>
    <w:p w:rsidR="007C5F80" w:rsidRPr="007C5F80"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7. Modulul tehnologic cuprinde urmatoarele functionalitati:  Instalatie de dozare polielectrolit, suflante, instalatie de dozare carbon,instalatie de deshidratare cu saci, dezinfectie UV, instalatie dozare precipitat                    </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F96E25" w:rsidRDefault="007C5F80" w:rsidP="007C5F80">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8. Platforma depozitare namol deshidratat, unde nam</w:t>
      </w:r>
      <w:r w:rsidR="00F96E25">
        <w:rPr>
          <w:rFonts w:ascii="Times New Roman" w:hAnsi="Times New Roman" w:cs="Times New Roman"/>
          <w:sz w:val="24"/>
          <w:szCs w:val="24"/>
          <w:lang w:val="it-IT" w:eastAsia="en-US"/>
        </w:rPr>
        <w:t>olul este stocat in containere.</w:t>
      </w:r>
      <w:r w:rsidRPr="007C5F80">
        <w:rPr>
          <w:rFonts w:ascii="Times New Roman" w:hAnsi="Times New Roman" w:cs="Times New Roman"/>
          <w:sz w:val="24"/>
          <w:szCs w:val="24"/>
          <w:lang w:val="it-IT" w:eastAsia="en-US"/>
        </w:rPr>
        <w:tab/>
      </w:r>
    </w:p>
    <w:p w:rsidR="007C5F80" w:rsidRPr="007C5F80" w:rsidRDefault="007C5F80" w:rsidP="007C5F80">
      <w:pPr>
        <w:pStyle w:val="1"/>
        <w:ind w:firstLine="0"/>
        <w:jc w:val="both"/>
        <w:rPr>
          <w:rFonts w:ascii="Times New Roman" w:hAnsi="Times New Roman" w:cs="Times New Roman"/>
          <w:b/>
          <w:sz w:val="24"/>
          <w:szCs w:val="24"/>
          <w:lang w:val="it-IT" w:eastAsia="en-US"/>
        </w:rPr>
      </w:pPr>
      <w:r w:rsidRPr="007C5F80">
        <w:rPr>
          <w:rFonts w:ascii="Times New Roman" w:hAnsi="Times New Roman" w:cs="Times New Roman"/>
          <w:b/>
          <w:sz w:val="24"/>
          <w:szCs w:val="24"/>
          <w:lang w:val="it-IT" w:eastAsia="en-US"/>
        </w:rPr>
        <w:t>Mod de functionare</w:t>
      </w:r>
      <w:r>
        <w:rPr>
          <w:rFonts w:ascii="Times New Roman" w:hAnsi="Times New Roman" w:cs="Times New Roman"/>
          <w:b/>
          <w:sz w:val="24"/>
          <w:szCs w:val="24"/>
          <w:lang w:val="it-IT" w:eastAsia="en-US"/>
        </w:rPr>
        <w:t>:</w:t>
      </w:r>
    </w:p>
    <w:p w:rsidR="007C5F80" w:rsidRPr="007C5F80" w:rsidRDefault="007C5F80" w:rsidP="00E72225">
      <w:pPr>
        <w:pStyle w:val="1"/>
        <w:ind w:firstLine="0"/>
        <w:jc w:val="both"/>
        <w:rPr>
          <w:rFonts w:ascii="Times New Roman" w:hAnsi="Times New Roman" w:cs="Times New Roman"/>
          <w:sz w:val="24"/>
          <w:szCs w:val="24"/>
          <w:lang w:val="it-IT" w:eastAsia="en-US"/>
        </w:rPr>
      </w:pPr>
      <w:r w:rsidRPr="00E72225">
        <w:rPr>
          <w:rFonts w:ascii="Times New Roman" w:hAnsi="Times New Roman" w:cs="Times New Roman"/>
          <w:sz w:val="24"/>
          <w:szCs w:val="24"/>
          <w:u w:val="single"/>
          <w:lang w:val="it-IT" w:eastAsia="en-US"/>
        </w:rPr>
        <w:t>Treapta mecanica</w:t>
      </w:r>
      <w:r w:rsidRPr="007C5F80">
        <w:rPr>
          <w:rFonts w:ascii="Times New Roman" w:hAnsi="Times New Roman" w:cs="Times New Roman"/>
          <w:sz w:val="24"/>
          <w:szCs w:val="24"/>
          <w:lang w:val="it-IT" w:eastAsia="en-US"/>
        </w:rPr>
        <w:t>:Apa uzată intră din rețeaua de canalizare în bazinul de omogenizare. În canalul de intrare s-a prevăzut un grătar rar, special prevăzut pentru protecția pompelor. Apa uzată omogenizată va fi pompată în instalația de sitare fină și în deznisipatorul cu separare de grăsimi. Apa sitată și deznisipata curge în bazinul de apă sitată, dotat cu pompe de alimentare a decantorului primar. În decantorul primar, pe lângă reținerea nămolului primar se face și reținerea nămolului chimic rezultat din precipitarea chimică a fosforului. Precipitatul se injectează in amonte, direct în conducta de alimentare a decantoarelor primare.</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Pr="007C5F80" w:rsidRDefault="007C5F80" w:rsidP="00E72225">
      <w:pPr>
        <w:pStyle w:val="1"/>
        <w:ind w:firstLine="0"/>
        <w:jc w:val="both"/>
        <w:rPr>
          <w:rFonts w:ascii="Times New Roman" w:hAnsi="Times New Roman" w:cs="Times New Roman"/>
          <w:sz w:val="24"/>
          <w:szCs w:val="24"/>
          <w:lang w:val="it-IT" w:eastAsia="en-US"/>
        </w:rPr>
      </w:pPr>
      <w:r w:rsidRPr="00E72225">
        <w:rPr>
          <w:rFonts w:ascii="Times New Roman" w:hAnsi="Times New Roman" w:cs="Times New Roman"/>
          <w:sz w:val="24"/>
          <w:szCs w:val="24"/>
          <w:u w:val="single"/>
          <w:lang w:val="it-IT" w:eastAsia="en-US"/>
        </w:rPr>
        <w:t>Treapta biologică</w:t>
      </w:r>
      <w:r w:rsidRPr="007C5F80">
        <w:rPr>
          <w:rFonts w:ascii="Times New Roman" w:hAnsi="Times New Roman" w:cs="Times New Roman"/>
          <w:sz w:val="24"/>
          <w:szCs w:val="24"/>
          <w:lang w:val="it-IT" w:eastAsia="en-US"/>
        </w:rPr>
        <w:t>:</w:t>
      </w:r>
    </w:p>
    <w:p w:rsidR="007C5F80" w:rsidRPr="007C5F80" w:rsidRDefault="007C5F80" w:rsidP="007C5F80">
      <w:pPr>
        <w:pStyle w:val="1"/>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Modulul biologic va conține zone de proces cu următoarele funcționalități:</w:t>
      </w:r>
    </w:p>
    <w:p w:rsidR="007C5F80" w:rsidRPr="007C5F80" w:rsidRDefault="007C5F80" w:rsidP="00E72225">
      <w:pPr>
        <w:pStyle w:val="1"/>
        <w:numPr>
          <w:ilvl w:val="0"/>
          <w:numId w:val="17"/>
        </w:numPr>
        <w:ind w:left="284" w:hanging="284"/>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Zona de decantare primară, cu eliminare nămol primar și rețineri pe decantorul primar;</w:t>
      </w:r>
    </w:p>
    <w:p w:rsidR="007C5F80" w:rsidRPr="007C5F80" w:rsidRDefault="007C5F80" w:rsidP="00E72225">
      <w:pPr>
        <w:pStyle w:val="1"/>
        <w:numPr>
          <w:ilvl w:val="0"/>
          <w:numId w:val="17"/>
        </w:numPr>
        <w:ind w:left="284" w:hanging="284"/>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Zona pentru eliminarea pe cale biologică a substanței organice, a azotului și a fosforului;</w:t>
      </w:r>
    </w:p>
    <w:p w:rsidR="007C5F80" w:rsidRPr="007C5F80" w:rsidRDefault="007C5F80" w:rsidP="00E72225">
      <w:pPr>
        <w:pStyle w:val="1"/>
        <w:numPr>
          <w:ilvl w:val="0"/>
          <w:numId w:val="17"/>
        </w:numPr>
        <w:ind w:left="284" w:hanging="284"/>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Zona de decantare finală, pentru separarea nămolului biologic rezultat si a apei epurate; </w:t>
      </w:r>
    </w:p>
    <w:p w:rsidR="007C5F80" w:rsidRPr="00242218" w:rsidRDefault="007C5F80" w:rsidP="00242218">
      <w:pPr>
        <w:pStyle w:val="1"/>
        <w:numPr>
          <w:ilvl w:val="0"/>
          <w:numId w:val="17"/>
        </w:numPr>
        <w:ind w:left="284" w:hanging="284"/>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Zona de tratare biologică a fost compartimentată în zona de nitrificare (zona aerobă) și zona de denitrificare (zona anaerobă). </w:t>
      </w:r>
    </w:p>
    <w:p w:rsidR="007C5F80" w:rsidRPr="007C5F80" w:rsidRDefault="007C5F80" w:rsidP="00E72225">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 xml:space="preserve">Amestecul apă-nămol, din bazinul cu nămol activat, trece în decantorul secundar lamelar, unde are loc separarea apei de nămol. Nămolul sedimentat este preluat de o pompă submersibilă și o parte este recirculat extern în zona de denitrificare. Nămolul în exces va fi deshidratat cu ajutorul instalației de deshidratare prevăzută în proiect. </w:t>
      </w:r>
    </w:p>
    <w:p w:rsidR="007C5F80" w:rsidRDefault="007C5F80" w:rsidP="00E72225">
      <w:pPr>
        <w:pStyle w:val="1"/>
        <w:ind w:firstLine="0"/>
        <w:jc w:val="both"/>
        <w:rPr>
          <w:rFonts w:ascii="Times New Roman" w:hAnsi="Times New Roman" w:cs="Times New Roman"/>
          <w:sz w:val="24"/>
          <w:szCs w:val="24"/>
          <w:lang w:val="it-IT" w:eastAsia="en-US"/>
        </w:rPr>
      </w:pPr>
      <w:r w:rsidRPr="007C5F80">
        <w:rPr>
          <w:rFonts w:ascii="Times New Roman" w:hAnsi="Times New Roman" w:cs="Times New Roman"/>
          <w:sz w:val="24"/>
          <w:szCs w:val="24"/>
          <w:lang w:val="it-IT" w:eastAsia="en-US"/>
        </w:rPr>
        <w:t>Apa epurată, după ce este dezinfectată, va fi pompată în bazinele de omogenizare, ulterior fiind evacuată in Râul Suceava împreună cu celelalte categorii de apă (pluvială și apă de refuz de la EGGER Technologia).</w:t>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r w:rsidRPr="007C5F80">
        <w:rPr>
          <w:rFonts w:ascii="Times New Roman" w:hAnsi="Times New Roman" w:cs="Times New Roman"/>
          <w:sz w:val="24"/>
          <w:szCs w:val="24"/>
          <w:lang w:val="it-IT" w:eastAsia="en-US"/>
        </w:rPr>
        <w:tab/>
      </w:r>
    </w:p>
    <w:p w:rsidR="007C5F80" w:rsidRDefault="007C5F80" w:rsidP="0016704A">
      <w:pPr>
        <w:pStyle w:val="1"/>
        <w:ind w:firstLine="0"/>
        <w:jc w:val="both"/>
        <w:rPr>
          <w:rFonts w:ascii="Times New Roman" w:hAnsi="Times New Roman" w:cs="Times New Roman"/>
          <w:sz w:val="24"/>
          <w:szCs w:val="24"/>
          <w:lang w:val="it-IT" w:eastAsia="en-US"/>
        </w:rPr>
      </w:pPr>
    </w:p>
    <w:p w:rsidR="005610E5" w:rsidRDefault="00340CAE" w:rsidP="005610E5">
      <w:pPr>
        <w:pStyle w:val="ListParagraph"/>
        <w:numPr>
          <w:ilvl w:val="0"/>
          <w:numId w:val="3"/>
        </w:numPr>
        <w:tabs>
          <w:tab w:val="left" w:pos="0"/>
          <w:tab w:val="left" w:pos="284"/>
        </w:tabs>
        <w:spacing w:after="0" w:line="240" w:lineRule="auto"/>
        <w:ind w:left="0" w:firstLine="0"/>
        <w:contextualSpacing/>
        <w:jc w:val="both"/>
        <w:rPr>
          <w:rFonts w:ascii="Times New Roman" w:eastAsiaTheme="minorHAnsi" w:hAnsi="Times New Roman"/>
          <w:sz w:val="24"/>
          <w:szCs w:val="24"/>
        </w:rPr>
      </w:pPr>
      <w:proofErr w:type="gramStart"/>
      <w:r w:rsidRPr="00577482">
        <w:rPr>
          <w:rFonts w:ascii="Times New Roman" w:hAnsi="Times New Roman"/>
          <w:i/>
          <w:sz w:val="24"/>
          <w:szCs w:val="24"/>
        </w:rPr>
        <w:t>cumularea</w:t>
      </w:r>
      <w:proofErr w:type="gramEnd"/>
      <w:r w:rsidRPr="00577482">
        <w:rPr>
          <w:rFonts w:ascii="Times New Roman" w:hAnsi="Times New Roman"/>
          <w:i/>
          <w:sz w:val="24"/>
          <w:szCs w:val="24"/>
        </w:rPr>
        <w:t xml:space="preserve"> cu alte proiecte existente şi/sau aprobate: </w:t>
      </w:r>
      <w:r w:rsidRPr="00577482">
        <w:rPr>
          <w:rFonts w:ascii="Times New Roman" w:eastAsiaTheme="minorHAnsi" w:hAnsi="Times New Roman"/>
          <w:sz w:val="24"/>
          <w:szCs w:val="24"/>
        </w:rPr>
        <w:t xml:space="preserve">extinderea </w:t>
      </w:r>
      <w:r w:rsidRPr="00577482">
        <w:rPr>
          <w:rFonts w:ascii="Times New Roman" w:eastAsiaTheme="minorHAnsi" w:hAnsi="Times New Roman"/>
          <w:sz w:val="24"/>
          <w:szCs w:val="24"/>
          <w:lang w:val="ro-RO"/>
        </w:rPr>
        <w:t>ș</w:t>
      </w:r>
      <w:r w:rsidRPr="00577482">
        <w:rPr>
          <w:rFonts w:ascii="Times New Roman" w:eastAsiaTheme="minorHAnsi" w:hAnsi="Times New Roman"/>
          <w:sz w:val="24"/>
          <w:szCs w:val="24"/>
        </w:rPr>
        <w:t>i modernizarea unui proiect de acelasi tip, existent;</w:t>
      </w:r>
      <w:r w:rsidRPr="00577482">
        <w:rPr>
          <w:rFonts w:ascii="Times New Roman" w:hAnsi="Times New Roman"/>
          <w:sz w:val="24"/>
          <w:szCs w:val="24"/>
        </w:rPr>
        <w:t xml:space="preserve">. </w:t>
      </w:r>
    </w:p>
    <w:p w:rsidR="00340CAE" w:rsidRPr="005610E5" w:rsidRDefault="00340CAE" w:rsidP="005610E5">
      <w:pPr>
        <w:pStyle w:val="ListParagraph"/>
        <w:numPr>
          <w:ilvl w:val="0"/>
          <w:numId w:val="3"/>
        </w:numPr>
        <w:tabs>
          <w:tab w:val="left" w:pos="0"/>
          <w:tab w:val="left" w:pos="284"/>
        </w:tabs>
        <w:spacing w:after="0" w:line="240" w:lineRule="auto"/>
        <w:ind w:left="0" w:firstLine="0"/>
        <w:contextualSpacing/>
        <w:jc w:val="both"/>
        <w:rPr>
          <w:rFonts w:ascii="Times New Roman" w:eastAsiaTheme="minorHAnsi" w:hAnsi="Times New Roman"/>
          <w:sz w:val="24"/>
          <w:szCs w:val="24"/>
        </w:rPr>
      </w:pPr>
      <w:r w:rsidRPr="005610E5">
        <w:rPr>
          <w:rFonts w:ascii="Times New Roman" w:hAnsi="Times New Roman"/>
          <w:i/>
          <w:sz w:val="24"/>
          <w:szCs w:val="24"/>
        </w:rPr>
        <w:t xml:space="preserve">utilizarea resurselor naturale, în special a solului, a terenurilor, a apei şi a biodiversităţii: </w:t>
      </w:r>
      <w:r w:rsidR="001E13A6" w:rsidRPr="001E13A6">
        <w:rPr>
          <w:rFonts w:ascii="Times New Roman" w:hAnsi="Times New Roman"/>
          <w:color w:val="000000"/>
          <w:sz w:val="24"/>
          <w:szCs w:val="24"/>
          <w:lang w:val="ro-RO" w:eastAsia="ro-RO" w:bidi="ro-RO"/>
        </w:rPr>
        <w:t>60 l apă potabilă</w:t>
      </w:r>
      <w:r w:rsidR="001E13A6">
        <w:rPr>
          <w:rFonts w:ascii="Times New Roman" w:hAnsi="Times New Roman"/>
          <w:color w:val="000000"/>
          <w:sz w:val="24"/>
          <w:szCs w:val="24"/>
          <w:lang w:val="ro-RO" w:eastAsia="ro-RO" w:bidi="ro-RO"/>
        </w:rPr>
        <w:t>/</w:t>
      </w:r>
      <w:r w:rsidR="001E13A6" w:rsidRPr="001E13A6">
        <w:rPr>
          <w:rFonts w:ascii="Times New Roman" w:hAnsi="Times New Roman"/>
          <w:color w:val="000000"/>
          <w:sz w:val="24"/>
          <w:szCs w:val="24"/>
          <w:lang w:val="ro-RO" w:eastAsia="ro-RO" w:bidi="ro-RO"/>
        </w:rPr>
        <w:t>zi pentru preparare soluție de sulfat feric</w:t>
      </w:r>
      <w:r w:rsidR="00B43009">
        <w:rPr>
          <w:rFonts w:ascii="Times New Roman" w:hAnsi="Times New Roman"/>
          <w:color w:val="000000"/>
          <w:sz w:val="24"/>
          <w:szCs w:val="24"/>
          <w:lang w:val="ro-RO" w:eastAsia="ro-RO" w:bidi="ro-RO"/>
        </w:rPr>
        <w:t xml:space="preserve"> (</w:t>
      </w:r>
      <w:r w:rsidR="00B43009" w:rsidRPr="00B43009">
        <w:rPr>
          <w:rFonts w:ascii="Times New Roman" w:hAnsi="Times New Roman"/>
          <w:color w:val="000000"/>
          <w:sz w:val="24"/>
          <w:szCs w:val="24"/>
          <w:lang w:val="ro-RO" w:eastAsia="ro-RO" w:bidi="ro-RO"/>
        </w:rPr>
        <w:t>instalația utilizează sulfat feric pentru precipitare</w:t>
      </w:r>
      <w:r w:rsidR="00B43009">
        <w:rPr>
          <w:rFonts w:ascii="Times New Roman" w:hAnsi="Times New Roman"/>
          <w:color w:val="000000"/>
          <w:sz w:val="24"/>
          <w:szCs w:val="24"/>
          <w:lang w:val="ro-RO" w:eastAsia="ro-RO" w:bidi="ro-RO"/>
        </w:rPr>
        <w:t>)</w:t>
      </w:r>
      <w:r w:rsidRPr="005610E5">
        <w:rPr>
          <w:rFonts w:ascii="Times New Roman" w:hAnsi="Times New Roman"/>
          <w:color w:val="000000"/>
          <w:sz w:val="24"/>
          <w:szCs w:val="24"/>
          <w:lang w:eastAsia="ro-RO" w:bidi="ro-RO"/>
        </w:rPr>
        <w:t>;</w:t>
      </w:r>
    </w:p>
    <w:p w:rsidR="00340CAE" w:rsidRDefault="00340CAE" w:rsidP="00340CAE">
      <w:pPr>
        <w:pStyle w:val="ListParagraph"/>
        <w:numPr>
          <w:ilvl w:val="0"/>
          <w:numId w:val="3"/>
        </w:numPr>
        <w:tabs>
          <w:tab w:val="left" w:pos="284"/>
        </w:tabs>
        <w:spacing w:after="0" w:line="240" w:lineRule="auto"/>
        <w:ind w:left="284" w:hanging="284"/>
        <w:contextualSpacing/>
        <w:jc w:val="both"/>
        <w:rPr>
          <w:rFonts w:ascii="Times New Roman" w:hAnsi="Times New Roman"/>
          <w:sz w:val="24"/>
          <w:szCs w:val="24"/>
        </w:rPr>
      </w:pPr>
      <w:r w:rsidRPr="00577482">
        <w:rPr>
          <w:rFonts w:ascii="Times New Roman" w:hAnsi="Times New Roman"/>
          <w:i/>
          <w:sz w:val="24"/>
          <w:szCs w:val="24"/>
        </w:rPr>
        <w:t>cantitatea și tipurile de deșeuri generate/gestionate:</w:t>
      </w:r>
      <w:r w:rsidRPr="00577482">
        <w:rPr>
          <w:rFonts w:ascii="Times New Roman" w:hAnsi="Times New Roman"/>
          <w:sz w:val="24"/>
          <w:szCs w:val="24"/>
        </w:rPr>
        <w:t xml:space="preserve"> </w:t>
      </w:r>
    </w:p>
    <w:p w:rsidR="007E7F60" w:rsidRPr="007E7F60" w:rsidRDefault="007E7F60" w:rsidP="007E7F60">
      <w:pPr>
        <w:tabs>
          <w:tab w:val="left" w:pos="284"/>
        </w:tabs>
        <w:spacing w:after="0" w:line="240" w:lineRule="auto"/>
        <w:contextualSpacing/>
        <w:jc w:val="both"/>
        <w:rPr>
          <w:rFonts w:ascii="Times New Roman" w:hAnsi="Times New Roman"/>
          <w:sz w:val="24"/>
          <w:szCs w:val="24"/>
        </w:rPr>
      </w:pPr>
      <w:r w:rsidRPr="007E7F60">
        <w:rPr>
          <w:rFonts w:ascii="Times New Roman" w:hAnsi="Times New Roman"/>
          <w:sz w:val="24"/>
          <w:szCs w:val="24"/>
          <w:lang w:val="ro-RO"/>
        </w:rPr>
        <w:t>Modulul mecano-biologic urmează a fi amplasat pe platforma asfaltată existentă</w:t>
      </w:r>
      <w:r>
        <w:rPr>
          <w:rFonts w:ascii="Times New Roman" w:hAnsi="Times New Roman"/>
          <w:sz w:val="24"/>
          <w:szCs w:val="24"/>
          <w:lang w:val="ro-RO"/>
        </w:rPr>
        <w:t>.</w:t>
      </w:r>
    </w:p>
    <w:p w:rsidR="00340CAE" w:rsidRPr="00577482" w:rsidRDefault="007E7F60" w:rsidP="007E7F60">
      <w:pPr>
        <w:tabs>
          <w:tab w:val="left" w:pos="284"/>
        </w:tabs>
        <w:spacing w:after="0" w:line="240" w:lineRule="auto"/>
        <w:contextualSpacing/>
        <w:jc w:val="both"/>
      </w:pPr>
      <w:r>
        <w:rPr>
          <w:rFonts w:ascii="Times New Roman" w:hAnsi="Times New Roman"/>
          <w:sz w:val="24"/>
          <w:szCs w:val="24"/>
        </w:rPr>
        <w:t>Nu sunt produse</w:t>
      </w:r>
      <w:r w:rsidR="00340CAE" w:rsidRPr="00577482">
        <w:rPr>
          <w:rFonts w:ascii="Times New Roman" w:hAnsi="Times New Roman"/>
          <w:sz w:val="24"/>
          <w:szCs w:val="24"/>
        </w:rPr>
        <w:t xml:space="preserve"> de deşeuri care vor rezulta din activitatea de execuţie a proiectului</w:t>
      </w:r>
      <w:r>
        <w:rPr>
          <w:rFonts w:ascii="Times New Roman" w:hAnsi="Times New Roman"/>
          <w:sz w:val="24"/>
          <w:szCs w:val="24"/>
        </w:rPr>
        <w:t>.</w:t>
      </w:r>
    </w:p>
    <w:p w:rsidR="00340CAE" w:rsidRPr="00577482" w:rsidRDefault="00340CAE" w:rsidP="00340CAE">
      <w:pPr>
        <w:pStyle w:val="CharCharChar1Char"/>
        <w:contextualSpacing/>
        <w:jc w:val="both"/>
      </w:pPr>
      <w:r w:rsidRPr="00577482">
        <w:t>Deşeurile menajere şi reciclabile, vor fi stocate selectiv şi predate către societăţi autorizate din punct de vedere al mediului pentru activităţi de colectare/valorificare/eliminare.</w:t>
      </w:r>
    </w:p>
    <w:p w:rsidR="00340CAE" w:rsidRPr="00577482" w:rsidRDefault="00340CAE" w:rsidP="00340CAE">
      <w:pPr>
        <w:spacing w:after="0" w:line="240" w:lineRule="auto"/>
        <w:contextualSpacing/>
        <w:jc w:val="both"/>
        <w:rPr>
          <w:rStyle w:val="tpa1"/>
          <w:rFonts w:ascii="Times New Roman" w:hAnsi="Times New Roman"/>
          <w:sz w:val="24"/>
          <w:szCs w:val="24"/>
        </w:rPr>
      </w:pPr>
      <w:r w:rsidRPr="00577482">
        <w:rPr>
          <w:rFonts w:ascii="Times New Roman" w:hAnsi="Times New Roman"/>
          <w:bCs/>
          <w:sz w:val="24"/>
          <w:szCs w:val="24"/>
        </w:rPr>
        <w:t xml:space="preserve">e) </w:t>
      </w:r>
      <w:proofErr w:type="gramStart"/>
      <w:r w:rsidRPr="00577482">
        <w:rPr>
          <w:rFonts w:ascii="Times New Roman" w:hAnsi="Times New Roman"/>
          <w:i/>
          <w:sz w:val="24"/>
          <w:szCs w:val="24"/>
        </w:rPr>
        <w:t>poluarea</w:t>
      </w:r>
      <w:proofErr w:type="gramEnd"/>
      <w:r w:rsidRPr="00577482">
        <w:rPr>
          <w:rFonts w:ascii="Times New Roman" w:hAnsi="Times New Roman"/>
          <w:i/>
          <w:sz w:val="24"/>
          <w:szCs w:val="24"/>
        </w:rPr>
        <w:t xml:space="preserve"> și alte efecte negative: </w:t>
      </w:r>
      <w:r w:rsidRPr="00577482">
        <w:rPr>
          <w:rStyle w:val="tpa1"/>
          <w:rFonts w:ascii="Times New Roman" w:hAnsi="Times New Roman"/>
          <w:sz w:val="24"/>
          <w:szCs w:val="24"/>
        </w:rPr>
        <w:t>pe perioada derularii lucrarilor de executie pot aparea emisii:</w:t>
      </w:r>
    </w:p>
    <w:p w:rsidR="00340CAE" w:rsidRPr="007E7F60" w:rsidRDefault="00340CAE" w:rsidP="00340CAE">
      <w:pPr>
        <w:pStyle w:val="CharCharChar1Char"/>
        <w:numPr>
          <w:ilvl w:val="0"/>
          <w:numId w:val="4"/>
        </w:numPr>
        <w:ind w:left="284" w:hanging="284"/>
        <w:contextualSpacing/>
        <w:jc w:val="both"/>
      </w:pPr>
      <w:r w:rsidRPr="00577482">
        <w:rPr>
          <w:rStyle w:val="tpa1"/>
        </w:rPr>
        <w:t>noxe de la mijloacele de transport a materialelor;</w:t>
      </w:r>
      <w:r w:rsidR="007E7F60">
        <w:rPr>
          <w:rStyle w:val="tpa1"/>
        </w:rPr>
        <w:t xml:space="preserve"> a</w:t>
      </w:r>
      <w:r w:rsidRPr="007E7F60">
        <w:rPr>
          <w:lang w:val="it-IT"/>
        </w:rPr>
        <w:t>ceste emisii au un caracter provizo</w:t>
      </w:r>
      <w:r w:rsidR="007E7F60" w:rsidRPr="007E7F60">
        <w:rPr>
          <w:lang w:val="it-IT"/>
        </w:rPr>
        <w:t>riu, in intervale mici de timp</w:t>
      </w:r>
    </w:p>
    <w:p w:rsidR="00340CAE" w:rsidRPr="00577482" w:rsidRDefault="00340CAE" w:rsidP="00340CAE">
      <w:pPr>
        <w:pStyle w:val="CharCharChar1Char"/>
        <w:contextualSpacing/>
        <w:jc w:val="both"/>
        <w:rPr>
          <w:rStyle w:val="tpa1"/>
          <w:rFonts w:eastAsia="Calibri"/>
          <w:color w:val="000000"/>
        </w:rPr>
      </w:pPr>
      <w:r w:rsidRPr="00577482">
        <w:rPr>
          <w:rStyle w:val="tpa1"/>
        </w:rPr>
        <w:lastRenderedPageBreak/>
        <w:t xml:space="preserve">- în perioada lucrărilor de construire, zgomotul va fi generat de </w:t>
      </w:r>
      <w:r w:rsidR="00322B43">
        <w:rPr>
          <w:rStyle w:val="tpa1"/>
        </w:rPr>
        <w:t xml:space="preserve">utilaje și </w:t>
      </w:r>
      <w:r w:rsidRPr="00577482">
        <w:rPr>
          <w:rStyle w:val="tpa1"/>
          <w:rFonts w:eastAsia="Calibri"/>
        </w:rPr>
        <w:t>mijloacele de transport</w:t>
      </w:r>
      <w:r w:rsidR="00322B43">
        <w:rPr>
          <w:rStyle w:val="tpa1"/>
          <w:rFonts w:eastAsia="Calibri"/>
        </w:rPr>
        <w:t>;</w:t>
      </w:r>
      <w:r w:rsidRPr="00577482">
        <w:rPr>
          <w:rStyle w:val="tpa1"/>
          <w:rFonts w:eastAsia="Calibri"/>
        </w:rPr>
        <w:t xml:space="preserve"> se va avea in vedere util</w:t>
      </w:r>
      <w:r w:rsidR="00322B43">
        <w:rPr>
          <w:rStyle w:val="tpa1"/>
          <w:rFonts w:eastAsia="Calibri"/>
        </w:rPr>
        <w:t>izarea unor utilaje silentioase</w:t>
      </w:r>
      <w:r w:rsidRPr="00577482">
        <w:rPr>
          <w:rStyle w:val="tpa1"/>
          <w:rFonts w:eastAsia="Calibri"/>
        </w:rPr>
        <w:t>.</w:t>
      </w:r>
      <w:r w:rsidRPr="00577482">
        <w:rPr>
          <w:rStyle w:val="tpa1"/>
          <w:rFonts w:eastAsia="Calibri"/>
          <w:color w:val="000000"/>
        </w:rPr>
        <w:t xml:space="preserve"> </w:t>
      </w:r>
    </w:p>
    <w:p w:rsidR="00340CAE" w:rsidRPr="00577482" w:rsidRDefault="00340CAE" w:rsidP="00340CAE">
      <w:pPr>
        <w:pStyle w:val="CharCharChar1Char"/>
        <w:contextualSpacing/>
        <w:jc w:val="both"/>
      </w:pPr>
      <w:r w:rsidRPr="00577482">
        <w:t>f)</w:t>
      </w:r>
      <w:r w:rsidRPr="00577482">
        <w:rPr>
          <w:i/>
        </w:rPr>
        <w:t xml:space="preserve"> riscurile de accidente majore și/sau dezastre relevante pentru proiectul în cauză, inclusiv cele cauzate de schimbările climatice, conform informațiilor științifice: </w:t>
      </w:r>
      <w:r w:rsidRPr="00577482">
        <w:t>pe perioada execuţiei şi funcţionării obiectivului este redus, nu se utilizează substanţe periculoase, alimentarea utilajelor cu carburanţi se face numai la staţiile de distribuţie carburanţi autorizate.</w:t>
      </w:r>
    </w:p>
    <w:p w:rsidR="00340CAE" w:rsidRPr="00577482" w:rsidRDefault="00340CAE" w:rsidP="00340CAE">
      <w:pPr>
        <w:pStyle w:val="CharCharChar1Char"/>
        <w:contextualSpacing/>
        <w:jc w:val="both"/>
      </w:pPr>
      <w:r w:rsidRPr="00577482">
        <w:t>g)</w:t>
      </w:r>
      <w:r w:rsidRPr="00577482">
        <w:rPr>
          <w:i/>
        </w:rPr>
        <w:t xml:space="preserve"> riscurile pentru sănătatea umană: </w:t>
      </w:r>
      <w:r w:rsidRPr="00577482">
        <w:t>nu este cazul.</w:t>
      </w:r>
    </w:p>
    <w:p w:rsidR="00340CAE" w:rsidRPr="00577482" w:rsidRDefault="00340CAE" w:rsidP="00340CAE">
      <w:pPr>
        <w:spacing w:before="100" w:beforeAutospacing="1" w:after="0" w:line="240" w:lineRule="auto"/>
        <w:contextualSpacing/>
        <w:jc w:val="both"/>
        <w:rPr>
          <w:rFonts w:ascii="Times New Roman" w:eastAsia="Times New Roman" w:hAnsi="Times New Roman"/>
          <w:b/>
          <w:sz w:val="24"/>
          <w:szCs w:val="24"/>
        </w:rPr>
      </w:pPr>
      <w:r w:rsidRPr="00577482">
        <w:rPr>
          <w:rFonts w:ascii="Times New Roman" w:eastAsia="Times New Roman" w:hAnsi="Times New Roman"/>
          <w:b/>
          <w:sz w:val="24"/>
          <w:szCs w:val="24"/>
        </w:rPr>
        <w:t>2. Amplasarea proiectului</w:t>
      </w:r>
    </w:p>
    <w:p w:rsidR="00340CAE" w:rsidRPr="00577482" w:rsidRDefault="00340CAE" w:rsidP="00340CA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577482">
        <w:rPr>
          <w:rFonts w:ascii="Times New Roman" w:eastAsia="Times New Roman" w:hAnsi="Times New Roman"/>
          <w:sz w:val="24"/>
          <w:szCs w:val="24"/>
        </w:rPr>
        <w:t>a)</w:t>
      </w:r>
      <w:r w:rsidRPr="00577482">
        <w:rPr>
          <w:rFonts w:ascii="Times New Roman" w:eastAsia="Times New Roman" w:hAnsi="Times New Roman"/>
          <w:b/>
          <w:sz w:val="24"/>
          <w:szCs w:val="24"/>
        </w:rPr>
        <w:t xml:space="preserve"> </w:t>
      </w:r>
      <w:proofErr w:type="gramStart"/>
      <w:r w:rsidRPr="00577482">
        <w:rPr>
          <w:rFonts w:ascii="Times New Roman" w:hAnsi="Times New Roman"/>
          <w:i/>
          <w:sz w:val="24"/>
          <w:szCs w:val="24"/>
        </w:rPr>
        <w:t>utilizarea</w:t>
      </w:r>
      <w:proofErr w:type="gramEnd"/>
      <w:r w:rsidRPr="00577482">
        <w:rPr>
          <w:rFonts w:ascii="Times New Roman" w:hAnsi="Times New Roman"/>
          <w:i/>
          <w:sz w:val="24"/>
          <w:szCs w:val="24"/>
        </w:rPr>
        <w:t xml:space="preserve"> actuală și aprobată a terenurilor</w:t>
      </w:r>
      <w:r>
        <w:rPr>
          <w:rStyle w:val="tpa1"/>
          <w:rFonts w:ascii="Times New Roman" w:hAnsi="Times New Roman"/>
          <w:sz w:val="24"/>
          <w:szCs w:val="24"/>
        </w:rPr>
        <w:t xml:space="preserve">: </w:t>
      </w:r>
      <w:r w:rsidRPr="00577482">
        <w:rPr>
          <w:rStyle w:val="tpa1"/>
          <w:rFonts w:ascii="Times New Roman" w:hAnsi="Times New Roman"/>
          <w:sz w:val="24"/>
          <w:szCs w:val="24"/>
        </w:rPr>
        <w:t xml:space="preserve">conform certificatului de urbanism nr. </w:t>
      </w:r>
      <w:r w:rsidR="00D2646B">
        <w:rPr>
          <w:rStyle w:val="tpa1"/>
          <w:rFonts w:ascii="Times New Roman" w:hAnsi="Times New Roman"/>
          <w:sz w:val="24"/>
          <w:szCs w:val="24"/>
        </w:rPr>
        <w:t>1022</w:t>
      </w:r>
      <w:r w:rsidR="007F6383">
        <w:rPr>
          <w:rStyle w:val="tpa1"/>
          <w:rFonts w:ascii="Times New Roman" w:hAnsi="Times New Roman"/>
          <w:sz w:val="24"/>
          <w:szCs w:val="24"/>
        </w:rPr>
        <w:t>/</w:t>
      </w:r>
      <w:r w:rsidR="00D2646B">
        <w:rPr>
          <w:rStyle w:val="tpa1"/>
          <w:rFonts w:ascii="Times New Roman" w:hAnsi="Times New Roman"/>
          <w:sz w:val="24"/>
          <w:szCs w:val="24"/>
        </w:rPr>
        <w:t>22.11.2019</w:t>
      </w:r>
      <w:r w:rsidR="007F6383">
        <w:rPr>
          <w:rStyle w:val="tpa1"/>
          <w:rFonts w:ascii="Times New Roman" w:hAnsi="Times New Roman"/>
          <w:sz w:val="24"/>
          <w:szCs w:val="24"/>
        </w:rPr>
        <w:t xml:space="preserve">, </w:t>
      </w:r>
      <w:r w:rsidRPr="00577482">
        <w:rPr>
          <w:rStyle w:val="tpa1"/>
          <w:rFonts w:ascii="Times New Roman" w:hAnsi="Times New Roman"/>
          <w:sz w:val="24"/>
          <w:szCs w:val="24"/>
          <w:lang w:val="ro-RO"/>
        </w:rPr>
        <w:t xml:space="preserve">eliberat de </w:t>
      </w:r>
      <w:r w:rsidR="00E87F6E">
        <w:rPr>
          <w:rStyle w:val="tpa1"/>
          <w:rFonts w:ascii="Times New Roman" w:hAnsi="Times New Roman"/>
          <w:sz w:val="24"/>
          <w:szCs w:val="24"/>
          <w:lang w:val="ro-RO"/>
        </w:rPr>
        <w:t xml:space="preserve">Primăria </w:t>
      </w:r>
      <w:r w:rsidR="00D2646B">
        <w:rPr>
          <w:rStyle w:val="tpa1"/>
          <w:rFonts w:ascii="Times New Roman" w:hAnsi="Times New Roman"/>
          <w:sz w:val="24"/>
          <w:szCs w:val="24"/>
          <w:lang w:val="ro-RO"/>
        </w:rPr>
        <w:t>Municipiului Rădăuți</w:t>
      </w:r>
      <w:r w:rsidRPr="00577482">
        <w:rPr>
          <w:rStyle w:val="tpa1"/>
          <w:rFonts w:ascii="Times New Roman" w:hAnsi="Times New Roman"/>
          <w:sz w:val="24"/>
          <w:szCs w:val="24"/>
          <w:lang w:val="ro-RO"/>
        </w:rPr>
        <w:t>,</w:t>
      </w:r>
      <w:r w:rsidRPr="00577482">
        <w:rPr>
          <w:rStyle w:val="tpa1"/>
          <w:rFonts w:ascii="Times New Roman" w:hAnsi="Times New Roman"/>
          <w:sz w:val="24"/>
          <w:szCs w:val="24"/>
        </w:rPr>
        <w:t xml:space="preserve"> terenul </w:t>
      </w:r>
      <w:proofErr w:type="gramStart"/>
      <w:r w:rsidRPr="00577482">
        <w:rPr>
          <w:rStyle w:val="tpa1"/>
          <w:rFonts w:ascii="Times New Roman" w:hAnsi="Times New Roman"/>
          <w:sz w:val="24"/>
          <w:szCs w:val="24"/>
        </w:rPr>
        <w:t>este</w:t>
      </w:r>
      <w:proofErr w:type="gramEnd"/>
      <w:r w:rsidRPr="00577482">
        <w:rPr>
          <w:rStyle w:val="tpa1"/>
          <w:rFonts w:ascii="Times New Roman" w:hAnsi="Times New Roman"/>
          <w:sz w:val="24"/>
          <w:szCs w:val="24"/>
        </w:rPr>
        <w:t xml:space="preserve"> situat </w:t>
      </w:r>
      <w:r w:rsidR="00D2646B">
        <w:rPr>
          <w:rStyle w:val="tpa1"/>
          <w:rFonts w:ascii="Times New Roman" w:hAnsi="Times New Roman"/>
          <w:sz w:val="24"/>
          <w:szCs w:val="24"/>
        </w:rPr>
        <w:t>în intravilan, în zonaindustrială UTR 26</w:t>
      </w:r>
      <w:r w:rsidR="00234393">
        <w:rPr>
          <w:rStyle w:val="tpa1"/>
          <w:rFonts w:ascii="Times New Roman" w:hAnsi="Times New Roman"/>
          <w:sz w:val="24"/>
          <w:szCs w:val="24"/>
        </w:rPr>
        <w:t xml:space="preserve"> </w:t>
      </w:r>
      <w:r w:rsidR="00D2646B">
        <w:rPr>
          <w:rStyle w:val="tpa1"/>
          <w:rFonts w:ascii="Times New Roman" w:hAnsi="Times New Roman"/>
          <w:sz w:val="24"/>
          <w:szCs w:val="24"/>
        </w:rPr>
        <w:t>conform PUG Rădăuți</w:t>
      </w:r>
      <w:r w:rsidR="00E87F6E">
        <w:rPr>
          <w:rStyle w:val="tpa1"/>
          <w:rFonts w:ascii="Times New Roman" w:hAnsi="Times New Roman"/>
          <w:sz w:val="24"/>
          <w:szCs w:val="24"/>
        </w:rPr>
        <w:t xml:space="preserve"> </w:t>
      </w:r>
      <w:r w:rsidR="00D2646B">
        <w:rPr>
          <w:rStyle w:val="tpa1"/>
          <w:rFonts w:ascii="Times New Roman" w:hAnsi="Times New Roman"/>
          <w:sz w:val="24"/>
          <w:szCs w:val="24"/>
        </w:rPr>
        <w:t>și este proprietatea SC EGGER Romania SRL</w:t>
      </w:r>
      <w:r>
        <w:rPr>
          <w:rStyle w:val="tpa1"/>
          <w:rFonts w:ascii="Times New Roman" w:hAnsi="Times New Roman"/>
          <w:sz w:val="24"/>
          <w:szCs w:val="24"/>
        </w:rPr>
        <w:t>.</w:t>
      </w:r>
      <w:r w:rsidRPr="00577482">
        <w:rPr>
          <w:rStyle w:val="tpa1"/>
          <w:rFonts w:ascii="Times New Roman" w:hAnsi="Times New Roman"/>
          <w:sz w:val="24"/>
          <w:szCs w:val="24"/>
        </w:rPr>
        <w:t xml:space="preserve"> </w:t>
      </w:r>
      <w:proofErr w:type="gramStart"/>
      <w:r>
        <w:rPr>
          <w:rStyle w:val="tpa1"/>
          <w:rFonts w:ascii="Times New Roman" w:hAnsi="Times New Roman"/>
          <w:sz w:val="24"/>
          <w:szCs w:val="24"/>
        </w:rPr>
        <w:t>F</w:t>
      </w:r>
      <w:r w:rsidRPr="00577482">
        <w:rPr>
          <w:rStyle w:val="tpa1"/>
          <w:rFonts w:ascii="Times New Roman" w:hAnsi="Times New Roman"/>
          <w:sz w:val="24"/>
          <w:szCs w:val="24"/>
        </w:rPr>
        <w:t xml:space="preserve">olosința actuală </w:t>
      </w:r>
      <w:r w:rsidR="00672680">
        <w:rPr>
          <w:rStyle w:val="tpa1"/>
          <w:rFonts w:ascii="Times New Roman" w:hAnsi="Times New Roman"/>
          <w:sz w:val="24"/>
          <w:szCs w:val="24"/>
        </w:rPr>
        <w:t>-</w:t>
      </w:r>
      <w:r w:rsidRPr="00577482">
        <w:rPr>
          <w:rStyle w:val="tpa1"/>
          <w:rFonts w:ascii="Times New Roman" w:hAnsi="Times New Roman"/>
          <w:sz w:val="24"/>
          <w:szCs w:val="24"/>
        </w:rPr>
        <w:t xml:space="preserve"> </w:t>
      </w:r>
      <w:r w:rsidR="00D2646B">
        <w:rPr>
          <w:rStyle w:val="tpa1"/>
          <w:rFonts w:ascii="Times New Roman" w:hAnsi="Times New Roman"/>
          <w:sz w:val="24"/>
          <w:szCs w:val="24"/>
        </w:rPr>
        <w:t>arabil</w:t>
      </w:r>
      <w:r w:rsidR="00E87F6E">
        <w:rPr>
          <w:rStyle w:val="tpa1"/>
          <w:rFonts w:ascii="Times New Roman" w:hAnsi="Times New Roman"/>
          <w:sz w:val="24"/>
          <w:szCs w:val="24"/>
        </w:rPr>
        <w:t>.</w:t>
      </w:r>
      <w:proofErr w:type="gramEnd"/>
      <w:r w:rsidR="00E87F6E">
        <w:rPr>
          <w:rStyle w:val="tpa1"/>
          <w:rFonts w:ascii="Times New Roman" w:hAnsi="Times New Roman"/>
          <w:sz w:val="24"/>
          <w:szCs w:val="24"/>
        </w:rPr>
        <w:t xml:space="preserve"> </w:t>
      </w:r>
    </w:p>
    <w:p w:rsidR="00340CAE" w:rsidRPr="00577482" w:rsidRDefault="00340CAE" w:rsidP="00340CAE">
      <w:pPr>
        <w:spacing w:before="100" w:beforeAutospacing="1" w:after="0" w:line="240" w:lineRule="auto"/>
        <w:contextualSpacing/>
        <w:jc w:val="both"/>
        <w:rPr>
          <w:rStyle w:val="tpa1"/>
          <w:rFonts w:ascii="Times New Roman" w:hAnsi="Times New Roman"/>
          <w:sz w:val="24"/>
          <w:szCs w:val="24"/>
        </w:rPr>
      </w:pPr>
      <w:r w:rsidRPr="00577482">
        <w:rPr>
          <w:rStyle w:val="tpa1"/>
          <w:rFonts w:ascii="Times New Roman" w:hAnsi="Times New Roman"/>
          <w:sz w:val="24"/>
          <w:szCs w:val="24"/>
        </w:rPr>
        <w:t xml:space="preserve">b) </w:t>
      </w:r>
      <w:proofErr w:type="gramStart"/>
      <w:r w:rsidRPr="00577482">
        <w:rPr>
          <w:rFonts w:ascii="Times New Roman" w:hAnsi="Times New Roman"/>
          <w:i/>
          <w:sz w:val="24"/>
          <w:szCs w:val="24"/>
        </w:rPr>
        <w:t>bogăția</w:t>
      </w:r>
      <w:proofErr w:type="gramEnd"/>
      <w:r w:rsidRPr="00577482">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577482">
        <w:rPr>
          <w:rStyle w:val="tpa1"/>
          <w:rFonts w:ascii="Times New Roman" w:hAnsi="Times New Roman"/>
          <w:sz w:val="24"/>
          <w:szCs w:val="24"/>
        </w:rPr>
        <w:t>: nici unul din criteriile enumerate nu vor fi afectate de implementarea proiectului propus.</w:t>
      </w:r>
    </w:p>
    <w:p w:rsidR="00340CAE" w:rsidRPr="00577482" w:rsidRDefault="00340CAE" w:rsidP="00340CAE">
      <w:pPr>
        <w:spacing w:before="100" w:beforeAutospacing="1" w:after="0" w:line="240" w:lineRule="auto"/>
        <w:contextualSpacing/>
        <w:jc w:val="both"/>
        <w:rPr>
          <w:rStyle w:val="tpa1"/>
          <w:rFonts w:ascii="Times New Roman" w:hAnsi="Times New Roman"/>
          <w:b/>
          <w:sz w:val="24"/>
          <w:szCs w:val="24"/>
        </w:rPr>
      </w:pPr>
      <w:r w:rsidRPr="00577482">
        <w:rPr>
          <w:rStyle w:val="tpa1"/>
          <w:rFonts w:ascii="Times New Roman" w:hAnsi="Times New Roman"/>
          <w:sz w:val="24"/>
          <w:szCs w:val="24"/>
        </w:rPr>
        <w:t xml:space="preserve">c) </w:t>
      </w:r>
      <w:proofErr w:type="gramStart"/>
      <w:r w:rsidRPr="00577482">
        <w:rPr>
          <w:rFonts w:ascii="Times New Roman" w:hAnsi="Times New Roman"/>
          <w:i/>
          <w:sz w:val="24"/>
          <w:szCs w:val="24"/>
        </w:rPr>
        <w:t>capacitatea</w:t>
      </w:r>
      <w:proofErr w:type="gramEnd"/>
      <w:r w:rsidRPr="00577482">
        <w:rPr>
          <w:rFonts w:ascii="Times New Roman" w:hAnsi="Times New Roman"/>
          <w:i/>
          <w:sz w:val="24"/>
          <w:szCs w:val="24"/>
        </w:rPr>
        <w:t xml:space="preserve"> de absorbție a mediului natural, acordându-se o atenție specială următoarelor zone</w:t>
      </w:r>
      <w:r w:rsidRPr="00577482">
        <w:rPr>
          <w:rStyle w:val="tpa1"/>
          <w:rFonts w:ascii="Times New Roman" w:hAnsi="Times New Roman"/>
          <w:sz w:val="24"/>
          <w:szCs w:val="24"/>
        </w:rPr>
        <w:t>:</w:t>
      </w:r>
    </w:p>
    <w:p w:rsidR="00340CAE" w:rsidRPr="00066629" w:rsidRDefault="00340CAE" w:rsidP="00340CAE">
      <w:pPr>
        <w:pStyle w:val="ListParagraph"/>
        <w:widowControl w:val="0"/>
        <w:numPr>
          <w:ilvl w:val="0"/>
          <w:numId w:val="5"/>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t>zone umede, zone riverane, guri ale râurilor</w:t>
      </w:r>
      <w:r w:rsidRPr="00066629">
        <w:rPr>
          <w:rStyle w:val="Strong"/>
          <w:rFonts w:ascii="Times New Roman" w:hAnsi="Times New Roman"/>
          <w:sz w:val="24"/>
          <w:szCs w:val="24"/>
        </w:rPr>
        <w:t xml:space="preserve"> </w:t>
      </w:r>
      <w:r w:rsidRPr="00066629">
        <w:rPr>
          <w:rStyle w:val="tpa1"/>
          <w:rFonts w:ascii="Times New Roman" w:hAnsi="Times New Roman"/>
          <w:sz w:val="24"/>
          <w:szCs w:val="24"/>
        </w:rPr>
        <w:t>–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741CA4">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066629">
        <w:rPr>
          <w:rStyle w:val="tpa1"/>
          <w:rFonts w:eastAsia="SimSun"/>
        </w:rPr>
        <w:t>: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340CAE" w:rsidRPr="00066629" w:rsidRDefault="00340CAE" w:rsidP="00340CAE">
      <w:pPr>
        <w:pStyle w:val="ListParagraph"/>
        <w:numPr>
          <w:ilvl w:val="0"/>
          <w:numId w:val="5"/>
        </w:numPr>
        <w:tabs>
          <w:tab w:val="left" w:pos="284"/>
        </w:tabs>
        <w:spacing w:after="0" w:line="240" w:lineRule="auto"/>
        <w:ind w:left="0" w:firstLine="0"/>
        <w:contextualSpacing/>
        <w:jc w:val="both"/>
        <w:rPr>
          <w:rStyle w:val="tpa1"/>
          <w:rFonts w:ascii="Times New Roman" w:hAnsi="Times New Roman"/>
          <w:sz w:val="24"/>
          <w:szCs w:val="24"/>
        </w:rPr>
      </w:pPr>
      <w:r w:rsidRPr="00066629">
        <w:rPr>
          <w:rStyle w:val="tpa1"/>
          <w:rFonts w:ascii="Times New Roman" w:hAnsi="Times New Roman"/>
          <w:sz w:val="24"/>
          <w:szCs w:val="24"/>
        </w:rPr>
        <w:t>zonele cu o densitate mare a populaţiei – nu este cazul;</w:t>
      </w:r>
    </w:p>
    <w:p w:rsidR="00340CAE" w:rsidRDefault="00340CAE" w:rsidP="00340CAE">
      <w:pPr>
        <w:pStyle w:val="ListParagraph"/>
        <w:numPr>
          <w:ilvl w:val="0"/>
          <w:numId w:val="5"/>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066629">
        <w:rPr>
          <w:rStyle w:val="tpa1"/>
          <w:rFonts w:ascii="Times New Roman" w:hAnsi="Times New Roman"/>
          <w:sz w:val="24"/>
          <w:szCs w:val="24"/>
        </w:rPr>
        <w:t>peisaje</w:t>
      </w:r>
      <w:proofErr w:type="gramEnd"/>
      <w:r w:rsidRPr="00066629">
        <w:rPr>
          <w:rStyle w:val="tpa1"/>
          <w:rFonts w:ascii="Times New Roman" w:hAnsi="Times New Roman"/>
          <w:sz w:val="24"/>
          <w:szCs w:val="24"/>
        </w:rPr>
        <w:t xml:space="preserve"> şi situri importante din punct de vedere istoric, cultural sau arheologic – nu este cazul.</w:t>
      </w:r>
    </w:p>
    <w:p w:rsidR="00340CAE" w:rsidRPr="00577482" w:rsidRDefault="00340CAE" w:rsidP="00340CAE">
      <w:pPr>
        <w:pStyle w:val="CharCharChar1Char"/>
        <w:contextualSpacing/>
        <w:jc w:val="both"/>
        <w:rPr>
          <w:b/>
          <w:lang w:val="en-US"/>
        </w:rPr>
      </w:pPr>
      <w:r w:rsidRPr="00577482">
        <w:rPr>
          <w:b/>
          <w:lang w:val="en-US"/>
        </w:rPr>
        <w:t>3. Tipurile și caracteristicile impactului potențial</w:t>
      </w:r>
    </w:p>
    <w:p w:rsidR="00340CAE" w:rsidRPr="00577482" w:rsidRDefault="00340CAE" w:rsidP="00340CAE">
      <w:pPr>
        <w:pStyle w:val="CharCharChar1Char"/>
        <w:numPr>
          <w:ilvl w:val="0"/>
          <w:numId w:val="6"/>
        </w:numPr>
        <w:tabs>
          <w:tab w:val="left" w:pos="284"/>
        </w:tabs>
        <w:ind w:left="0" w:firstLine="0"/>
        <w:contextualSpacing/>
        <w:jc w:val="both"/>
        <w:rPr>
          <w:rStyle w:val="tpa1"/>
        </w:rPr>
      </w:pPr>
      <w:r w:rsidRPr="00577482">
        <w:rPr>
          <w:rStyle w:val="tpa1"/>
          <w:rFonts w:eastAsia="SimSun"/>
          <w:i/>
        </w:rPr>
        <w:t>importanţa şi extinderea spaţială a impactului (zona geografică şi dimensiunea populaţiei care poate fi afectată)</w:t>
      </w:r>
      <w:r w:rsidRPr="00577482">
        <w:rPr>
          <w:rStyle w:val="tpa1"/>
          <w:i/>
        </w:rPr>
        <w:t xml:space="preserve"> </w:t>
      </w:r>
      <w:r w:rsidRPr="00577482">
        <w:rPr>
          <w:rStyle w:val="tpa1"/>
        </w:rPr>
        <w:t xml:space="preserve">– lucrările nu vor avea un impact negativ semnificativ asupra factorilor de mediu şi nu vor crea un disconfort pentru populaţie; </w:t>
      </w:r>
    </w:p>
    <w:p w:rsidR="00340CAE" w:rsidRPr="00577482" w:rsidRDefault="00340CAE" w:rsidP="00340CAE">
      <w:pPr>
        <w:pStyle w:val="CharCharChar1Char"/>
        <w:numPr>
          <w:ilvl w:val="0"/>
          <w:numId w:val="6"/>
        </w:numPr>
        <w:tabs>
          <w:tab w:val="left" w:pos="284"/>
        </w:tabs>
        <w:ind w:left="0" w:firstLine="0"/>
        <w:contextualSpacing/>
        <w:jc w:val="both"/>
        <w:rPr>
          <w:rStyle w:val="tpa1"/>
        </w:rPr>
      </w:pPr>
      <w:r w:rsidRPr="00577482">
        <w:rPr>
          <w:rStyle w:val="tpa1"/>
          <w:rFonts w:eastAsia="SimSun"/>
          <w:i/>
        </w:rPr>
        <w:t xml:space="preserve">natura impactului </w:t>
      </w:r>
      <w:r w:rsidRPr="00577482">
        <w:rPr>
          <w:rStyle w:val="tpa1"/>
          <w:rFonts w:eastAsia="SimSun"/>
        </w:rPr>
        <w:t>- nu este cazul;</w:t>
      </w:r>
    </w:p>
    <w:p w:rsidR="00340CAE" w:rsidRPr="00577482" w:rsidRDefault="00340CAE" w:rsidP="00340CAE">
      <w:pPr>
        <w:pStyle w:val="CharCharChar1Char"/>
        <w:numPr>
          <w:ilvl w:val="0"/>
          <w:numId w:val="6"/>
        </w:numPr>
        <w:tabs>
          <w:tab w:val="left" w:pos="284"/>
        </w:tabs>
        <w:ind w:left="284" w:hanging="284"/>
        <w:contextualSpacing/>
        <w:jc w:val="both"/>
        <w:rPr>
          <w:rStyle w:val="tpa1"/>
        </w:rPr>
      </w:pPr>
      <w:r w:rsidRPr="00577482">
        <w:rPr>
          <w:i/>
          <w:lang w:val="en-US"/>
        </w:rPr>
        <w:t>natura transfrontalieră a impactului</w:t>
      </w:r>
      <w:r w:rsidRPr="00577482">
        <w:rPr>
          <w:b/>
          <w:bCs/>
          <w:i/>
          <w:lang w:val="en-US"/>
        </w:rPr>
        <w:t xml:space="preserve"> </w:t>
      </w:r>
      <w:r w:rsidRPr="00577482">
        <w:rPr>
          <w:rStyle w:val="tpa1"/>
        </w:rPr>
        <w:t>– lucrările propuse nu au efecte transfrontieră;</w:t>
      </w:r>
    </w:p>
    <w:p w:rsidR="00340CAE" w:rsidRPr="00577482" w:rsidRDefault="00340CAE" w:rsidP="00340CAE">
      <w:pPr>
        <w:pStyle w:val="ListParagraph"/>
        <w:numPr>
          <w:ilvl w:val="0"/>
          <w:numId w:val="6"/>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577482">
        <w:rPr>
          <w:rStyle w:val="tpa1"/>
          <w:rFonts w:ascii="Times New Roman" w:hAnsi="Times New Roman"/>
          <w:i/>
          <w:sz w:val="24"/>
          <w:szCs w:val="24"/>
          <w:lang w:val="pl-PL"/>
        </w:rPr>
        <w:t>intensitatea şi complexitatea impactului</w:t>
      </w:r>
      <w:r w:rsidRPr="00577482">
        <w:rPr>
          <w:rFonts w:ascii="Times New Roman" w:hAnsi="Times New Roman"/>
          <w:sz w:val="24"/>
          <w:szCs w:val="24"/>
          <w:lang w:val="ro-RO"/>
        </w:rPr>
        <w:t xml:space="preserve"> - </w:t>
      </w:r>
      <w:r w:rsidRPr="00577482">
        <w:rPr>
          <w:rStyle w:val="tpa1"/>
          <w:rFonts w:ascii="Times New Roman" w:hAnsi="Times New Roman"/>
          <w:sz w:val="24"/>
          <w:szCs w:val="24"/>
        </w:rPr>
        <w:t>impactul va fi redus în perioada de funcţionare;</w:t>
      </w:r>
    </w:p>
    <w:p w:rsidR="00340CAE" w:rsidRPr="00577482" w:rsidRDefault="00340CAE" w:rsidP="00340CAE">
      <w:pPr>
        <w:pStyle w:val="CharCharChar1Char"/>
        <w:numPr>
          <w:ilvl w:val="0"/>
          <w:numId w:val="6"/>
        </w:numPr>
        <w:tabs>
          <w:tab w:val="left" w:pos="284"/>
        </w:tabs>
        <w:ind w:left="0" w:firstLine="0"/>
        <w:contextualSpacing/>
        <w:jc w:val="both"/>
        <w:rPr>
          <w:lang w:eastAsia="ro-RO"/>
        </w:rPr>
      </w:pPr>
      <w:r w:rsidRPr="00577482">
        <w:rPr>
          <w:rStyle w:val="tpa1"/>
          <w:rFonts w:eastAsia="SimSun"/>
          <w:i/>
        </w:rPr>
        <w:t>probabilitatea impactului</w:t>
      </w:r>
      <w:r w:rsidRPr="00577482">
        <w:rPr>
          <w:rStyle w:val="tpa1"/>
          <w:rFonts w:eastAsia="SimSun"/>
        </w:rPr>
        <w:t xml:space="preserve"> – impact redus, pe perioada </w:t>
      </w:r>
      <w:r w:rsidRPr="00577482">
        <w:rPr>
          <w:lang w:val="ro-RO" w:eastAsia="ro-RO"/>
        </w:rPr>
        <w:t>de funcţionare a obiectivului;</w:t>
      </w:r>
    </w:p>
    <w:p w:rsidR="00340CAE" w:rsidRPr="00577482" w:rsidRDefault="00340CAE" w:rsidP="00340CAE">
      <w:pPr>
        <w:pStyle w:val="CharCharChar1Char"/>
        <w:numPr>
          <w:ilvl w:val="0"/>
          <w:numId w:val="6"/>
        </w:numPr>
        <w:tabs>
          <w:tab w:val="left" w:pos="284"/>
        </w:tabs>
        <w:ind w:left="0" w:firstLine="0"/>
        <w:contextualSpacing/>
        <w:jc w:val="both"/>
        <w:rPr>
          <w:lang w:val="ro-RO" w:eastAsia="ro-RO"/>
        </w:rPr>
      </w:pPr>
      <w:r w:rsidRPr="00577482">
        <w:rPr>
          <w:i/>
        </w:rPr>
        <w:t>debutul, durata, frecvența și reversibilitatea preconizate ale impactului</w:t>
      </w:r>
      <w:r w:rsidRPr="00577482">
        <w:rPr>
          <w:rStyle w:val="Strong"/>
          <w:rFonts w:eastAsia="SimSun"/>
        </w:rPr>
        <w:t xml:space="preserve"> </w:t>
      </w:r>
      <w:r w:rsidRPr="00577482">
        <w:rPr>
          <w:rStyle w:val="tpa1"/>
          <w:rFonts w:eastAsia="SimSun"/>
        </w:rPr>
        <w:t xml:space="preserve">– impact redus, pe perioada </w:t>
      </w:r>
      <w:r w:rsidRPr="00577482">
        <w:rPr>
          <w:lang w:val="ro-RO" w:eastAsia="ro-RO"/>
        </w:rPr>
        <w:t>de exploatare, fără reversibilitate;</w:t>
      </w:r>
    </w:p>
    <w:p w:rsidR="00340CAE" w:rsidRPr="00577482" w:rsidRDefault="00340CAE" w:rsidP="00340CAE">
      <w:pPr>
        <w:pStyle w:val="CharCharChar1Char"/>
        <w:numPr>
          <w:ilvl w:val="0"/>
          <w:numId w:val="6"/>
        </w:numPr>
        <w:tabs>
          <w:tab w:val="left" w:pos="284"/>
        </w:tabs>
        <w:ind w:left="0" w:firstLine="0"/>
        <w:contextualSpacing/>
        <w:jc w:val="both"/>
        <w:rPr>
          <w:lang w:val="ro-RO" w:eastAsia="ro-RO"/>
        </w:rPr>
      </w:pPr>
      <w:r w:rsidRPr="00577482">
        <w:rPr>
          <w:i/>
          <w:lang w:val="ro-RO" w:eastAsia="ro-RO"/>
        </w:rPr>
        <w:t xml:space="preserve">cumularea impactului cu impactul altor proiecte existente şi/sau aprobate </w:t>
      </w:r>
      <w:r w:rsidRPr="00577482">
        <w:rPr>
          <w:lang w:val="ro-RO" w:eastAsia="ro-RO"/>
        </w:rPr>
        <w:t>- - în zona respectivă nu sunt în aprobare sau aplicare alte proiecte cu impact semnificativ care să cumuleze impactul cu cel produs de proiectul propus;</w:t>
      </w:r>
    </w:p>
    <w:p w:rsidR="00340CAE" w:rsidRPr="00577482" w:rsidRDefault="00340CAE" w:rsidP="00340CAE">
      <w:pPr>
        <w:pStyle w:val="CharCharChar1Char"/>
        <w:numPr>
          <w:ilvl w:val="0"/>
          <w:numId w:val="6"/>
        </w:numPr>
        <w:tabs>
          <w:tab w:val="left" w:pos="284"/>
        </w:tabs>
        <w:ind w:left="0" w:firstLine="0"/>
        <w:contextualSpacing/>
        <w:jc w:val="both"/>
        <w:rPr>
          <w:lang w:val="ro-RO" w:eastAsia="ro-RO"/>
        </w:rPr>
      </w:pPr>
      <w:r w:rsidRPr="00577482">
        <w:rPr>
          <w:i/>
          <w:lang w:val="ro-RO" w:eastAsia="ro-RO"/>
        </w:rPr>
        <w:t>posibilitatea de reducere efectivă a impactului-</w:t>
      </w:r>
      <w:r w:rsidRPr="00577482">
        <w:rPr>
          <w:lang w:val="ro-RO" w:eastAsia="ro-RO"/>
        </w:rPr>
        <w:t xml:space="preserve"> </w:t>
      </w:r>
      <w:r w:rsidRPr="00577482">
        <w:rPr>
          <w:i/>
          <w:lang w:val="ro-RO" w:eastAsia="ro-RO"/>
        </w:rPr>
        <w:t>-</w:t>
      </w:r>
      <w:r w:rsidRPr="00577482">
        <w:rPr>
          <w:lang w:val="ro-RO" w:eastAsia="ro-RO"/>
        </w:rPr>
        <w:t xml:space="preserve"> prin utilizarea de tehnologii curate, cu impact cât mai redus asupra factorilor de mediu şi asupra populaţie.</w:t>
      </w:r>
    </w:p>
    <w:p w:rsidR="00340CAE" w:rsidRPr="00577482" w:rsidRDefault="00340CAE" w:rsidP="00340CAE">
      <w:pPr>
        <w:pStyle w:val="CharCharChar1Char"/>
        <w:tabs>
          <w:tab w:val="left" w:pos="284"/>
        </w:tabs>
        <w:contextualSpacing/>
        <w:jc w:val="both"/>
        <w:rPr>
          <w:lang w:val="ro-RO" w:eastAsia="ro-RO"/>
        </w:rPr>
      </w:pPr>
    </w:p>
    <w:p w:rsidR="00340CAE" w:rsidRPr="00577482" w:rsidRDefault="00340CAE" w:rsidP="00340CAE">
      <w:pPr>
        <w:pStyle w:val="CharCharChar1Char"/>
        <w:tabs>
          <w:tab w:val="left" w:pos="284"/>
        </w:tabs>
        <w:autoSpaceDE w:val="0"/>
        <w:autoSpaceDN w:val="0"/>
        <w:adjustRightInd w:val="0"/>
        <w:contextualSpacing/>
        <w:jc w:val="both"/>
      </w:pPr>
      <w:r w:rsidRPr="00577482">
        <w:t xml:space="preserve">    II. Motivele pe baza cărora s-a stabilit necesitatea neefectuării evaluării adecvate sunt următoarele: </w:t>
      </w:r>
    </w:p>
    <w:p w:rsidR="00340CAE" w:rsidRPr="00577482" w:rsidRDefault="00340CAE" w:rsidP="00340CAE">
      <w:pPr>
        <w:autoSpaceDE w:val="0"/>
        <w:autoSpaceDN w:val="0"/>
        <w:adjustRightInd w:val="0"/>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lang w:val="ro-RO"/>
        </w:rPr>
        <w:t xml:space="preserve">Proiectul nu face obiectul prevederilor Ordonanţei de Urgenţă a Guvernului nr. 57/2007 privind regimul ariilor naturale protejate, conservarea habitatelor naturale, a florei şi faunei </w:t>
      </w:r>
      <w:r w:rsidRPr="00577482">
        <w:rPr>
          <w:rFonts w:ascii="Times New Roman" w:hAnsi="Times New Roman"/>
          <w:sz w:val="24"/>
          <w:szCs w:val="24"/>
          <w:lang w:val="ro-RO"/>
        </w:rPr>
        <w:lastRenderedPageBreak/>
        <w:t>sǎlbatice, cu modificǎrile şi completǎrile ulterioare, aprobată prin Legea nr. 49/2011, respectiv a OM nr. 19/2010 privind evaluarea adecvata a efectelor potentiale a investitiei asupra ariilor naturale protejate de interes comunitar</w:t>
      </w:r>
      <w:r w:rsidRPr="00577482">
        <w:rPr>
          <w:rFonts w:ascii="Times New Roman" w:hAnsi="Times New Roman"/>
          <w:sz w:val="24"/>
          <w:szCs w:val="24"/>
        </w:rPr>
        <w:t>.</w:t>
      </w:r>
    </w:p>
    <w:p w:rsidR="00340CAE" w:rsidRPr="00577482" w:rsidRDefault="00340CAE" w:rsidP="00340CAE">
      <w:pPr>
        <w:pStyle w:val="Bodytext20"/>
        <w:shd w:val="clear" w:color="auto" w:fill="auto"/>
        <w:spacing w:before="0" w:line="240" w:lineRule="auto"/>
        <w:ind w:firstLine="0"/>
        <w:contextualSpacing/>
        <w:jc w:val="both"/>
        <w:rPr>
          <w:sz w:val="24"/>
          <w:szCs w:val="24"/>
        </w:rPr>
      </w:pP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III. Motivele pe baza cărora s-a stabilit necesitatea neefectuării evaluării impactului asupra corpurilor de </w:t>
      </w:r>
      <w:proofErr w:type="gramStart"/>
      <w:r w:rsidRPr="00577482">
        <w:rPr>
          <w:rFonts w:ascii="Times New Roman" w:hAnsi="Times New Roman"/>
          <w:sz w:val="24"/>
          <w:szCs w:val="24"/>
        </w:rPr>
        <w:t>apă</w:t>
      </w:r>
      <w:proofErr w:type="gramEnd"/>
      <w:r w:rsidRPr="00577482">
        <w:rPr>
          <w:rFonts w:ascii="Times New Roman" w:hAnsi="Times New Roman"/>
          <w:sz w:val="24"/>
          <w:szCs w:val="24"/>
        </w:rPr>
        <w:t xml:space="preserve"> sunt următoarele: </w:t>
      </w:r>
    </w:p>
    <w:p w:rsidR="00340CAE" w:rsidRPr="00577482" w:rsidRDefault="00340CAE" w:rsidP="00340CAE">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proiectul</w:t>
      </w:r>
      <w:proofErr w:type="gramEnd"/>
      <w:r w:rsidRPr="00577482">
        <w:rPr>
          <w:rFonts w:ascii="Times New Roman" w:hAnsi="Times New Roman"/>
          <w:sz w:val="24"/>
          <w:szCs w:val="24"/>
        </w:rPr>
        <w:t xml:space="preserve"> propus </w:t>
      </w:r>
      <w:r w:rsidRPr="00577482">
        <w:rPr>
          <w:rStyle w:val="Bodytext2Bold"/>
          <w:rFonts w:ascii="Times New Roman" w:hAnsi="Times New Roman"/>
          <w:sz w:val="24"/>
          <w:szCs w:val="24"/>
        </w:rPr>
        <w:t xml:space="preserve">intră </w:t>
      </w:r>
      <w:r w:rsidRPr="00577482">
        <w:rPr>
          <w:rFonts w:ascii="Times New Roman" w:hAnsi="Times New Roman"/>
          <w:color w:val="000000"/>
          <w:sz w:val="24"/>
          <w:szCs w:val="24"/>
          <w:lang w:eastAsia="ro-RO" w:bidi="ro-RO"/>
        </w:rPr>
        <w:t xml:space="preserve">sub incidenţa </w:t>
      </w:r>
      <w:hyperlink r:id="rId11" w:anchor="p-10135143" w:tgtFrame="_blank" w:history="1">
        <w:r w:rsidRPr="00577482">
          <w:rPr>
            <w:rFonts w:ascii="Times New Roman" w:eastAsia="Times New Roman" w:hAnsi="Times New Roman"/>
            <w:color w:val="0000FF"/>
            <w:sz w:val="24"/>
            <w:szCs w:val="24"/>
            <w:u w:val="single"/>
          </w:rPr>
          <w:t>art. 48</w:t>
        </w:r>
      </w:hyperlink>
      <w:r w:rsidRPr="00577482">
        <w:rPr>
          <w:rFonts w:ascii="Times New Roman" w:eastAsia="Times New Roman" w:hAnsi="Times New Roman"/>
          <w:sz w:val="24"/>
          <w:szCs w:val="24"/>
        </w:rPr>
        <w:t xml:space="preserve"> și </w:t>
      </w:r>
      <w:hyperlink r:id="rId12" w:anchor="p-10135178" w:tgtFrame="_blank" w:history="1">
        <w:r w:rsidRPr="00577482">
          <w:rPr>
            <w:rFonts w:ascii="Times New Roman" w:eastAsia="Times New Roman" w:hAnsi="Times New Roman"/>
            <w:color w:val="0000FF"/>
            <w:sz w:val="24"/>
            <w:szCs w:val="24"/>
            <w:u w:val="single"/>
          </w:rPr>
          <w:t>54</w:t>
        </w:r>
      </w:hyperlink>
      <w:r w:rsidRPr="00577482">
        <w:rPr>
          <w:rFonts w:ascii="Times New Roman" w:eastAsia="Times New Roman" w:hAnsi="Times New Roman"/>
          <w:sz w:val="24"/>
          <w:szCs w:val="24"/>
        </w:rPr>
        <w:t xml:space="preserve"> din Legea apelor nr. </w:t>
      </w:r>
      <w:proofErr w:type="gramStart"/>
      <w:r w:rsidRPr="00577482">
        <w:rPr>
          <w:rFonts w:ascii="Times New Roman" w:eastAsia="Times New Roman" w:hAnsi="Times New Roman"/>
          <w:sz w:val="24"/>
          <w:szCs w:val="24"/>
        </w:rPr>
        <w:t>107/1996, cu modificările și completările ulterioare.</w:t>
      </w:r>
      <w:proofErr w:type="gramEnd"/>
    </w:p>
    <w:p w:rsidR="00340CAE" w:rsidRPr="00577482" w:rsidRDefault="00340CAE" w:rsidP="00340CAE">
      <w:pPr>
        <w:pStyle w:val="Bodytext20"/>
        <w:shd w:val="clear" w:color="auto" w:fill="auto"/>
        <w:spacing w:before="0" w:line="240" w:lineRule="auto"/>
        <w:ind w:firstLine="0"/>
        <w:contextualSpacing/>
        <w:jc w:val="both"/>
        <w:rPr>
          <w:color w:val="FF0000"/>
          <w:sz w:val="24"/>
          <w:szCs w:val="24"/>
          <w:lang w:eastAsia="ro-RO" w:bidi="ro-RO"/>
        </w:rPr>
      </w:pPr>
      <w:r w:rsidRPr="00577482">
        <w:rPr>
          <w:color w:val="000000"/>
          <w:sz w:val="24"/>
          <w:szCs w:val="24"/>
          <w:lang w:eastAsia="ro-RO" w:bidi="ro-RO"/>
        </w:rPr>
        <w:t xml:space="preserve">- </w:t>
      </w:r>
      <w:proofErr w:type="gramStart"/>
      <w:r w:rsidRPr="00577482">
        <w:rPr>
          <w:sz w:val="24"/>
          <w:szCs w:val="24"/>
        </w:rPr>
        <w:t>autoritatea</w:t>
      </w:r>
      <w:proofErr w:type="gramEnd"/>
      <w:r w:rsidRPr="00577482">
        <w:rPr>
          <w:sz w:val="24"/>
          <w:szCs w:val="24"/>
        </w:rPr>
        <w:t xml:space="preserve"> competentă în domeniul gospodăririi apelor,</w:t>
      </w:r>
      <w:r w:rsidR="00106CBD">
        <w:rPr>
          <w:sz w:val="24"/>
          <w:szCs w:val="24"/>
        </w:rPr>
        <w:t xml:space="preserve"> </w:t>
      </w:r>
      <w:r w:rsidR="00A168B8">
        <w:rPr>
          <w:sz w:val="24"/>
          <w:szCs w:val="24"/>
        </w:rPr>
        <w:t xml:space="preserve">Administrația Națională APELE ROMÂNE - </w:t>
      </w:r>
      <w:r>
        <w:rPr>
          <w:sz w:val="24"/>
          <w:szCs w:val="24"/>
        </w:rPr>
        <w:t>Administrația Bazinală de Apă SIRET</w:t>
      </w:r>
      <w:r w:rsidR="00106CBD">
        <w:rPr>
          <w:sz w:val="24"/>
          <w:szCs w:val="24"/>
        </w:rPr>
        <w:t xml:space="preserve"> a emis Avizul de Gospodarire a A</w:t>
      </w:r>
      <w:r w:rsidRPr="009E6C05">
        <w:rPr>
          <w:sz w:val="24"/>
          <w:szCs w:val="24"/>
        </w:rPr>
        <w:t xml:space="preserve">pelor nr.  </w:t>
      </w:r>
      <w:r w:rsidR="00A168B8">
        <w:rPr>
          <w:sz w:val="24"/>
          <w:szCs w:val="24"/>
        </w:rPr>
        <w:t>27</w:t>
      </w:r>
      <w:r w:rsidR="00106CBD">
        <w:rPr>
          <w:sz w:val="24"/>
          <w:szCs w:val="24"/>
        </w:rPr>
        <w:t>/</w:t>
      </w:r>
      <w:r w:rsidR="00A168B8">
        <w:rPr>
          <w:sz w:val="24"/>
          <w:szCs w:val="24"/>
        </w:rPr>
        <w:t>28.02</w:t>
      </w:r>
      <w:r w:rsidR="00106CBD">
        <w:rPr>
          <w:sz w:val="24"/>
          <w:szCs w:val="24"/>
        </w:rPr>
        <w:t>.2020</w:t>
      </w:r>
      <w:r w:rsidRPr="009E6C05">
        <w:rPr>
          <w:sz w:val="24"/>
          <w:szCs w:val="24"/>
        </w:rPr>
        <w:t>.</w:t>
      </w:r>
    </w:p>
    <w:p w:rsidR="00340CAE" w:rsidRPr="00577482" w:rsidRDefault="00340CAE" w:rsidP="00340CAE">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p>
    <w:p w:rsidR="00340CAE" w:rsidRPr="00577482" w:rsidRDefault="00340CAE" w:rsidP="00340CAE">
      <w:pPr>
        <w:autoSpaceDE w:val="0"/>
        <w:autoSpaceDN w:val="0"/>
        <w:adjustRightInd w:val="0"/>
        <w:spacing w:after="0" w:line="240" w:lineRule="auto"/>
        <w:contextualSpacing/>
        <w:jc w:val="both"/>
        <w:rPr>
          <w:rFonts w:ascii="Times New Roman" w:hAnsi="Times New Roman"/>
          <w:b/>
          <w:sz w:val="24"/>
          <w:szCs w:val="24"/>
        </w:rPr>
      </w:pPr>
      <w:r w:rsidRPr="00577482">
        <w:rPr>
          <w:rFonts w:ascii="Times New Roman" w:hAnsi="Times New Roman"/>
          <w:b/>
          <w:sz w:val="24"/>
          <w:szCs w:val="24"/>
        </w:rPr>
        <w:t>Condiţiile de realizare a proiectului pentru evitarea sau prevenirea eventualelor efecte negative semnificative asupra mediului:</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investiţia</w:t>
      </w:r>
      <w:proofErr w:type="gramEnd"/>
      <w:r w:rsidRPr="00577482">
        <w:rPr>
          <w:rFonts w:ascii="Times New Roman" w:hAnsi="Times New Roman"/>
          <w:sz w:val="24"/>
          <w:szCs w:val="24"/>
        </w:rPr>
        <w:t xml:space="preserve"> se va realiza cu respectarea documentaţiei tehnice depuse precum, a legislaţiei de mediu în vigoare şi a avizelor obținute;</w:t>
      </w:r>
    </w:p>
    <w:p w:rsidR="00340CAE" w:rsidRPr="00577482" w:rsidRDefault="00340CAE" w:rsidP="00340CAE">
      <w:pPr>
        <w:spacing w:after="0" w:line="240" w:lineRule="auto"/>
        <w:contextualSpacing/>
        <w:jc w:val="both"/>
        <w:textAlignment w:val="baseline"/>
        <w:rPr>
          <w:rFonts w:ascii="Times New Roman" w:hAnsi="Times New Roman"/>
          <w:sz w:val="24"/>
          <w:szCs w:val="24"/>
        </w:rPr>
      </w:pPr>
      <w:r w:rsidRPr="00577482">
        <w:rPr>
          <w:rFonts w:ascii="Times New Roman" w:hAnsi="Times New Roman"/>
          <w:b/>
          <w:sz w:val="24"/>
          <w:szCs w:val="24"/>
          <w:lang w:val="it-IT"/>
        </w:rPr>
        <w:t xml:space="preserve">- </w:t>
      </w:r>
      <w:r w:rsidRPr="00577482">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40CAE" w:rsidRPr="00577482" w:rsidRDefault="00340CAE" w:rsidP="00340CAE">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respecta cu stricteţe limitele şi suprafeţele de lucru, modul de depozitare a materialelor  şi a rutelor alese pentru transport;</w:t>
      </w:r>
    </w:p>
    <w:p w:rsidR="00340CAE" w:rsidRPr="00577482" w:rsidRDefault="00340CAE" w:rsidP="00340CAE">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577482">
        <w:rPr>
          <w:rFonts w:ascii="Times New Roman" w:hAnsi="Times New Roman"/>
          <w:sz w:val="24"/>
          <w:szCs w:val="24"/>
        </w:rPr>
        <w:t>211/2011.</w:t>
      </w:r>
      <w:proofErr w:type="gramEnd"/>
      <w:r w:rsidRPr="00577482">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locali de salubritate autorizaţi;</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lang w:val="pt-BR"/>
        </w:rPr>
        <w:t>- la finalizarea lucrărilor se vor îndepărta resturile de materiale  şi se va reface cadrul natural afectat de execuţia lucrărilor;</w:t>
      </w:r>
    </w:p>
    <w:p w:rsidR="00340CAE" w:rsidRPr="00577482" w:rsidRDefault="00340CAE" w:rsidP="00340CAE">
      <w:pPr>
        <w:spacing w:after="0" w:line="240" w:lineRule="auto"/>
        <w:ind w:hanging="720"/>
        <w:contextualSpacing/>
        <w:jc w:val="both"/>
        <w:textAlignment w:val="baseline"/>
        <w:rPr>
          <w:rFonts w:ascii="Times New Roman" w:hAnsi="Times New Roman"/>
          <w:sz w:val="24"/>
          <w:szCs w:val="24"/>
          <w:lang w:val="ro-RO"/>
        </w:rPr>
      </w:pPr>
      <w:r w:rsidRPr="00577482">
        <w:rPr>
          <w:rStyle w:val="sttlitera"/>
          <w:rFonts w:ascii="Times New Roman" w:hAnsi="Times New Roman"/>
          <w:sz w:val="24"/>
          <w:szCs w:val="24"/>
          <w:lang w:val="pt-BR"/>
        </w:rPr>
        <w:t xml:space="preserve">           </w:t>
      </w:r>
    </w:p>
    <w:p w:rsidR="00340CAE" w:rsidRDefault="00340CAE" w:rsidP="00A168B8">
      <w:pPr>
        <w:pStyle w:val="Bodytext20"/>
        <w:shd w:val="clear" w:color="auto" w:fill="auto"/>
        <w:spacing w:before="0" w:line="240" w:lineRule="auto"/>
        <w:ind w:firstLine="0"/>
        <w:contextualSpacing/>
        <w:jc w:val="both"/>
        <w:rPr>
          <w:sz w:val="24"/>
          <w:szCs w:val="24"/>
        </w:rPr>
      </w:pPr>
      <w:r w:rsidRPr="00106CBD">
        <w:rPr>
          <w:sz w:val="24"/>
          <w:szCs w:val="24"/>
          <w:lang w:val="ro-RO"/>
        </w:rPr>
        <w:t>- M</w:t>
      </w:r>
      <w:r w:rsidRPr="00106CBD">
        <w:rPr>
          <w:sz w:val="24"/>
          <w:szCs w:val="24"/>
        </w:rPr>
        <w:t xml:space="preserve">ăsurile și condițiile de realizare a proiectului în conformitate cu </w:t>
      </w:r>
      <w:r w:rsidR="00106CBD" w:rsidRPr="00106CBD">
        <w:rPr>
          <w:sz w:val="24"/>
          <w:szCs w:val="24"/>
        </w:rPr>
        <w:t xml:space="preserve">Avizul de Gospodarire a Apelor nr.  </w:t>
      </w:r>
      <w:r w:rsidR="00A168B8">
        <w:rPr>
          <w:sz w:val="24"/>
          <w:szCs w:val="24"/>
        </w:rPr>
        <w:t xml:space="preserve">27/28.02.2020 </w:t>
      </w:r>
      <w:r w:rsidR="00106CBD" w:rsidRPr="00106CBD">
        <w:rPr>
          <w:sz w:val="24"/>
          <w:szCs w:val="24"/>
        </w:rPr>
        <w:t xml:space="preserve">emis de </w:t>
      </w:r>
      <w:r w:rsidR="00A168B8" w:rsidRPr="00577482">
        <w:rPr>
          <w:sz w:val="24"/>
          <w:szCs w:val="24"/>
        </w:rPr>
        <w:t xml:space="preserve">autoritatea competentă </w:t>
      </w:r>
      <w:r w:rsidR="00A168B8">
        <w:rPr>
          <w:sz w:val="24"/>
          <w:szCs w:val="24"/>
        </w:rPr>
        <w:t>în domeniul gospodăririi apelor - Administrația Națională APELE ROMÂNE - Administrația Bazinală de Apă SIRET</w:t>
      </w:r>
      <w:r w:rsidR="00106CBD" w:rsidRPr="00106CBD">
        <w:rPr>
          <w:sz w:val="24"/>
          <w:szCs w:val="24"/>
        </w:rPr>
        <w:t xml:space="preserve"> </w:t>
      </w:r>
      <w:r w:rsidRPr="00106CBD">
        <w:rPr>
          <w:sz w:val="24"/>
          <w:szCs w:val="24"/>
        </w:rPr>
        <w:t>sunt:</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Staţia de epurare existentă se va menţine în funcţiune pînă la finalizarea execuţ</w:t>
      </w:r>
      <w:r w:rsidR="00783D19">
        <w:rPr>
          <w:rFonts w:ascii="Times New Roman" w:hAnsi="Times New Roman"/>
          <w:sz w:val="24"/>
          <w:szCs w:val="24"/>
          <w:lang w:val="ro-RO"/>
        </w:rPr>
        <w:t xml:space="preserve">iei noii staţii de epurare;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În caz de mărire a debitelor de ape uzate, beneficiarul staţiei de epurare are obligaţia de a lua măsuri pentru extinderea staţiei de epurare, prin adăugarea de noi module</w:t>
      </w:r>
      <w:r w:rsidR="00783D19">
        <w:rPr>
          <w:rFonts w:ascii="Times New Roman" w:hAnsi="Times New Roman"/>
          <w:sz w:val="24"/>
          <w:szCs w:val="24"/>
          <w:lang w:val="ro-RO"/>
        </w:rPr>
        <w:t>,</w:t>
      </w:r>
      <w:r w:rsidRPr="00752FF1">
        <w:rPr>
          <w:rFonts w:ascii="Times New Roman" w:hAnsi="Times New Roman"/>
          <w:sz w:val="24"/>
          <w:szCs w:val="24"/>
          <w:lang w:val="ro-RO"/>
        </w:rPr>
        <w:t xml:space="preserve"> astfel încât să se asigure permanent epurarea întregului debit de ape uzate colectat din incinta Platformei industriale Egger;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Orice modificare care este necesară a se efectua pe parcursul realizării lucrărilor, se va prezenta într-o documentaţie tehnică, întocmită conform prevederilor Ordinului nr. 828/2019 al Ministrului Apelor şi Pădurilor, de către un proiectant certificat de Ministerul Mediului, Apelor şi Pădurilor, ce se va înainta la A.B.A. Siret pentru emiterea unui aviz de gospodărire a apelor modificator;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Nu sunt permise evacuări de ape uzate neepurate în apele de suprafaţă, subt</w:t>
      </w:r>
      <w:r w:rsidR="00783D19">
        <w:rPr>
          <w:rFonts w:ascii="Times New Roman" w:hAnsi="Times New Roman"/>
          <w:sz w:val="24"/>
          <w:szCs w:val="24"/>
          <w:lang w:val="ro-RO"/>
        </w:rPr>
        <w:t>erane sau terenurile adiacente;</w:t>
      </w:r>
    </w:p>
    <w:p w:rsidR="00783D19"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Evacuarea apelor uzate neepurate, se pedepseşte conform Legii Apelor 107 /1996 cu modificările şi completările ulterioare</w:t>
      </w:r>
      <w:r w:rsidR="00783D19">
        <w:rPr>
          <w:rFonts w:ascii="Times New Roman" w:hAnsi="Times New Roman"/>
          <w:sz w:val="24"/>
          <w:szCs w:val="24"/>
          <w:lang w:val="ro-RO"/>
        </w:rPr>
        <w:t>;</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lastRenderedPageBreak/>
        <w:t xml:space="preserve">Împrăştierea pe terenuri agricole a nămolului rezultat din staţia de epurare este interzisă fără realizarea unui Studiu agrochimic din care să rezulte compoziţia nămolului şi a unor Studii pedologice şi agrochimice pentru terenurile pe care se intenţionează împrăştierea acestuia, elaborate de Oficiul de Studii Pedologice şi Agrochimice;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Posesorul avizului de gospodărire a apelor are obligaţia să anunţe în scris Administraţia Bazinală de Apă Siret, data de începere a execuţiei lucrărilor avizate cu 10 zile înainte de aceasta;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Documentaţia prezentată nu a fost analizată din punct de vedere al rezistenţei şi stabilităţii lucrărilor, responsabilitatea revenind proiectantului;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Beneficiarul şi proiectantul, sunt direct răspunzători pentru datele specificate în documentaţia tehnică care a stat la baza întocmirii avizului de gospodărire a apelor; </w:t>
      </w:r>
    </w:p>
    <w:p w:rsidR="00752FF1" w:rsidRPr="00783D19" w:rsidRDefault="00752FF1" w:rsidP="00783D19">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Documentaţia tehnică, vizată spre neschimbare de către autoritatea de gospodărire a apelor, face parte integrantă din prezentu</w:t>
      </w:r>
      <w:r w:rsidR="00783D19">
        <w:rPr>
          <w:rFonts w:ascii="Times New Roman" w:hAnsi="Times New Roman"/>
          <w:sz w:val="24"/>
          <w:szCs w:val="24"/>
          <w:lang w:val="ro-RO"/>
        </w:rPr>
        <w:t>l aviz de gospodărire a apelor;</w:t>
      </w:r>
    </w:p>
    <w:p w:rsidR="00752FF1" w:rsidRPr="00783D19" w:rsidRDefault="00752FF1" w:rsidP="00783D19">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Avizul de gospodărire a apelor îşi menţine valabilitatea pe toată durata de realizare a lucrărilor, dacă execuţia acestora a început la cel mult 24 de luni de la data emiterii avizului şi dacă au fost respectate prevederile înscrise în aviz, în caz contrar avizul îşi pierde valabilitatea; </w:t>
      </w:r>
    </w:p>
    <w:p w:rsidR="00752FF1" w:rsidRPr="00752FF1" w:rsidRDefault="00752FF1" w:rsidP="00752FF1">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Avizul de gospodărire a apelor este un aviz conform, nerespectarea prevederilor acestuia se pedepseşte conform legii Apelor nr. 107 /1996 cu modificările şi completările ulterioare. </w:t>
      </w:r>
    </w:p>
    <w:p w:rsidR="00752FF1" w:rsidRPr="00783D19" w:rsidRDefault="00752FF1" w:rsidP="00783D19">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752FF1">
        <w:rPr>
          <w:rFonts w:ascii="Times New Roman" w:hAnsi="Times New Roman"/>
          <w:sz w:val="24"/>
          <w:szCs w:val="24"/>
          <w:lang w:val="ro-RO"/>
        </w:rPr>
        <w:t xml:space="preserve">Punerea în funcţiune a obiectivului se va face în baza autorizaţiei de gospodărire a apelor, emisă de Administraţia Bazlnală de Apă Siret. Documentaţia tehnică pentru emiterea autorizaţiei va fi întocmită conform prevederilor Ordinului nr. 891/2019 al Ministrului Apelor şi Pădurilor, de către un proiectant certificat de Ministerul Mediului, Apelor şi Pădurilor, Un exemplar din documentaţie, ştampilat şi semnat spre ncschimbare, s-a transmis solicitantului, împreună cu un exemplar din aviz. </w:t>
      </w:r>
    </w:p>
    <w:p w:rsidR="00340CAE" w:rsidRPr="00577482" w:rsidRDefault="00340CAE" w:rsidP="00340CAE">
      <w:pPr>
        <w:spacing w:before="100" w:beforeAutospacing="1" w:after="0" w:line="240" w:lineRule="auto"/>
        <w:contextualSpacing/>
        <w:jc w:val="both"/>
        <w:rPr>
          <w:rFonts w:ascii="Times New Roman" w:eastAsia="Times New Roman" w:hAnsi="Times New Roman"/>
          <w:sz w:val="24"/>
          <w:szCs w:val="24"/>
          <w:lang w:val="ro-RO"/>
        </w:rPr>
      </w:pPr>
      <w:r w:rsidRPr="00577482">
        <w:rPr>
          <w:rFonts w:ascii="Times New Roman" w:eastAsia="Times New Roman" w:hAnsi="Times New Roman"/>
          <w:b/>
          <w:sz w:val="24"/>
          <w:szCs w:val="24"/>
          <w:lang w:val="ro-RO"/>
        </w:rPr>
        <w:t>Condiţii impuse pentru organizarea de şantier</w:t>
      </w:r>
      <w:r w:rsidRPr="00577482">
        <w:rPr>
          <w:rFonts w:ascii="Times New Roman" w:eastAsia="Times New Roman" w:hAnsi="Times New Roman"/>
          <w:sz w:val="24"/>
          <w:szCs w:val="24"/>
          <w:lang w:val="ro-RO"/>
        </w:rPr>
        <w:t>:</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va avea în vedere execuţia rapidă a lucrărilor şi încadrarea în termenul de realizare a investiţiei, </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utilajele</w:t>
      </w:r>
      <w:proofErr w:type="gramEnd"/>
      <w:r w:rsidRPr="00577482">
        <w:rPr>
          <w:rFonts w:ascii="Times New Roman" w:hAnsi="Times New Roman"/>
          <w:sz w:val="24"/>
          <w:szCs w:val="24"/>
        </w:rPr>
        <w:t xml:space="preserve"> de construcţii se vor alimenta cu carburanţi numai de la staţii de distribuţie carburanţi autorizate;</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întreţinerea</w:t>
      </w:r>
      <w:proofErr w:type="gramEnd"/>
      <w:r w:rsidRPr="00577482">
        <w:rPr>
          <w:rFonts w:ascii="Times New Roman" w:hAnsi="Times New Roman"/>
          <w:sz w:val="24"/>
          <w:szCs w:val="24"/>
        </w:rPr>
        <w:t xml:space="preserve"> utilajelor/mijloacelor de transport (spălarea lor, efectuarea de reparaţii, schimburile de ulei) se vor face numai la service-uri autorizate;</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titularul</w:t>
      </w:r>
      <w:proofErr w:type="gramEnd"/>
      <w:r w:rsidRPr="00577482">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340CAE" w:rsidRPr="00577482" w:rsidRDefault="00340CAE" w:rsidP="00340CAE">
      <w:pPr>
        <w:pStyle w:val="BodyText"/>
        <w:tabs>
          <w:tab w:val="left" w:pos="-720"/>
        </w:tabs>
        <w:suppressAutoHyphens/>
        <w:contextualSpacing/>
        <w:jc w:val="both"/>
        <w:rPr>
          <w:rFonts w:ascii="Times New Roman" w:eastAsia="Calibri" w:hAnsi="Times New Roman"/>
          <w:b/>
          <w:lang w:val="ro-RO"/>
        </w:rPr>
      </w:pPr>
      <w:r w:rsidRPr="00577482">
        <w:rPr>
          <w:rFonts w:ascii="Times New Roman" w:hAnsi="Times New Roman"/>
          <w:color w:val="000000"/>
          <w:lang w:val="pl-PL"/>
        </w:rPr>
        <w:tab/>
      </w:r>
      <w:r w:rsidRPr="00577482">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577482">
        <w:rPr>
          <w:rFonts w:ascii="Times New Roman" w:hAnsi="Times New Roman"/>
          <w:b/>
        </w:rPr>
        <w:t xml:space="preserve">Legea nr. </w:t>
      </w:r>
      <w:r w:rsidRPr="00577482">
        <w:rPr>
          <w:rFonts w:ascii="Times New Roman" w:hAnsi="Times New Roman"/>
          <w:b/>
          <w:lang w:val="ro-RO" w:eastAsia="ro-RO"/>
        </w:rPr>
        <w:t xml:space="preserve">292/2018 </w:t>
      </w:r>
      <w:r w:rsidRPr="00577482">
        <w:rPr>
          <w:rFonts w:ascii="Times New Roman" w:hAnsi="Times New Roman"/>
          <w:b/>
        </w:rPr>
        <w:t>privind evaluarea impactului anumitor proiecte publice și private asupra mediului</w:t>
      </w:r>
      <w:r w:rsidRPr="00577482">
        <w:rPr>
          <w:rFonts w:ascii="Times New Roman" w:hAnsi="Times New Roman"/>
          <w:b/>
          <w:lang w:val="ro-RO"/>
        </w:rPr>
        <w:t xml:space="preserve">. </w:t>
      </w:r>
      <w:proofErr w:type="gramStart"/>
      <w:r w:rsidRPr="00577482">
        <w:rPr>
          <w:rFonts w:ascii="Times New Roman" w:hAnsi="Times New Roman"/>
          <w:b/>
        </w:rPr>
        <w:t>Procesul-verbal se anexează și face parte integrantă din procesul-verbal de recepție la terminarea lucrărilor.</w:t>
      </w:r>
      <w:proofErr w:type="gramEnd"/>
    </w:p>
    <w:p w:rsidR="00340CAE" w:rsidRPr="00577482" w:rsidRDefault="00340CAE" w:rsidP="00340CAE">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w:t>
      </w:r>
      <w:r w:rsidRPr="00577482">
        <w:rPr>
          <w:rFonts w:ascii="Times New Roman" w:hAnsi="Times New Roman"/>
          <w:sz w:val="24"/>
          <w:szCs w:val="24"/>
        </w:rPr>
        <w:lastRenderedPageBreak/>
        <w:t xml:space="preserve">de dezvoltare, potrivit prevederilor Legii contenciosului administrativ </w:t>
      </w:r>
      <w:hyperlink r:id="rId13" w:tgtFrame="_blank" w:history="1">
        <w:r w:rsidRPr="00577482">
          <w:rPr>
            <w:rStyle w:val="Hyperlink"/>
            <w:rFonts w:ascii="Times New Roman" w:hAnsi="Times New Roman"/>
            <w:sz w:val="24"/>
            <w:szCs w:val="24"/>
          </w:rPr>
          <w:t xml:space="preserve">nr. </w:t>
        </w:r>
        <w:proofErr w:type="gramStart"/>
        <w:r w:rsidRPr="00577482">
          <w:rPr>
            <w:rStyle w:val="Hyperlink"/>
            <w:rFonts w:ascii="Times New Roman" w:hAnsi="Times New Roman"/>
            <w:sz w:val="24"/>
            <w:szCs w:val="24"/>
          </w:rPr>
          <w:t>554/2004</w:t>
        </w:r>
      </w:hyperlink>
      <w:r w:rsidRPr="00577482">
        <w:rPr>
          <w:rFonts w:ascii="Times New Roman" w:hAnsi="Times New Roman"/>
          <w:sz w:val="24"/>
          <w:szCs w:val="24"/>
        </w:rPr>
        <w:t>, cu modificările și completările ulterioare.</w:t>
      </w:r>
      <w:proofErr w:type="gramEnd"/>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40CAE" w:rsidRPr="00577482" w:rsidRDefault="00340CAE" w:rsidP="00340CAE">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Înainte de a se adresa instanței de contencios administrativ competente, persoanele prevăzute la art.</w:t>
      </w:r>
      <w:proofErr w:type="gramEnd"/>
      <w:r w:rsidRPr="00577482">
        <w:rPr>
          <w:rFonts w:ascii="Times New Roman" w:hAnsi="Times New Roman"/>
          <w:sz w:val="24"/>
          <w:szCs w:val="24"/>
        </w:rPr>
        <w:t xml:space="preserve"> 21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577482">
        <w:rPr>
          <w:rFonts w:ascii="Times New Roman" w:hAnsi="Times New Roman"/>
          <w:sz w:val="24"/>
          <w:szCs w:val="24"/>
        </w:rPr>
        <w:t>21 alin.</w:t>
      </w:r>
      <w:proofErr w:type="gramEnd"/>
      <w:r w:rsidRPr="00577482">
        <w:rPr>
          <w:rFonts w:ascii="Times New Roman" w:hAnsi="Times New Roman"/>
          <w:sz w:val="24"/>
          <w:szCs w:val="24"/>
        </w:rPr>
        <w:t xml:space="preserve"> (3) </w:t>
      </w:r>
      <w:proofErr w:type="gramStart"/>
      <w:r w:rsidRPr="00577482">
        <w:rPr>
          <w:rFonts w:ascii="Times New Roman" w:hAnsi="Times New Roman"/>
          <w:sz w:val="24"/>
          <w:szCs w:val="24"/>
        </w:rPr>
        <w:t>sau</w:t>
      </w:r>
      <w:proofErr w:type="gramEnd"/>
      <w:r w:rsidRPr="00577482">
        <w:rPr>
          <w:rFonts w:ascii="Times New Roman" w:hAnsi="Times New Roman"/>
          <w:sz w:val="24"/>
          <w:szCs w:val="24"/>
        </w:rPr>
        <w:t xml:space="preserve"> autorității ierarhic superioare revocarea, în tot sau în parte, a respectivei decizii. </w:t>
      </w:r>
      <w:proofErr w:type="gramStart"/>
      <w:r w:rsidRPr="00577482">
        <w:rPr>
          <w:rFonts w:ascii="Times New Roman" w:hAnsi="Times New Roman"/>
          <w:sz w:val="24"/>
          <w:szCs w:val="24"/>
        </w:rPr>
        <w:t>Solicitarea trebuie înregistrată în termen de 30 de zile de la data aducerii la cunoștința publicului a deciziei.</w:t>
      </w:r>
      <w:proofErr w:type="gramEnd"/>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Autoritatea publică emitentă are obligația de </w:t>
      </w:r>
      <w:proofErr w:type="gramStart"/>
      <w:r w:rsidRPr="00577482">
        <w:rPr>
          <w:rFonts w:ascii="Times New Roman" w:hAnsi="Times New Roman"/>
          <w:sz w:val="24"/>
          <w:szCs w:val="24"/>
        </w:rPr>
        <w:t>a</w:t>
      </w:r>
      <w:proofErr w:type="gramEnd"/>
      <w:r w:rsidRPr="00577482">
        <w:rPr>
          <w:rFonts w:ascii="Times New Roman" w:hAnsi="Times New Roman"/>
          <w:sz w:val="24"/>
          <w:szCs w:val="24"/>
        </w:rPr>
        <w:t xml:space="preserve"> răspunde la plângerea prealabilă prevăzută la art. </w:t>
      </w:r>
      <w:proofErr w:type="gramStart"/>
      <w:r w:rsidRPr="00577482">
        <w:rPr>
          <w:rFonts w:ascii="Times New Roman" w:hAnsi="Times New Roman"/>
          <w:sz w:val="24"/>
          <w:szCs w:val="24"/>
        </w:rPr>
        <w:t>22 alin.</w:t>
      </w:r>
      <w:proofErr w:type="gramEnd"/>
      <w:r w:rsidRPr="00577482">
        <w:rPr>
          <w:rFonts w:ascii="Times New Roman" w:hAnsi="Times New Roman"/>
          <w:sz w:val="24"/>
          <w:szCs w:val="24"/>
        </w:rPr>
        <w:t xml:space="preserve"> (1) </w:t>
      </w:r>
      <w:proofErr w:type="gramStart"/>
      <w:r w:rsidRPr="00577482">
        <w:rPr>
          <w:rFonts w:ascii="Times New Roman" w:hAnsi="Times New Roman"/>
          <w:sz w:val="24"/>
          <w:szCs w:val="24"/>
        </w:rPr>
        <w:t>în</w:t>
      </w:r>
      <w:proofErr w:type="gramEnd"/>
      <w:r w:rsidRPr="00577482">
        <w:rPr>
          <w:rFonts w:ascii="Times New Roman" w:hAnsi="Times New Roman"/>
          <w:sz w:val="24"/>
          <w:szCs w:val="24"/>
        </w:rPr>
        <w:t xml:space="preserve"> termen de 30 de zile de la data înregistrării acesteia la acea autoritate.</w:t>
      </w:r>
    </w:p>
    <w:p w:rsidR="00340CAE" w:rsidRPr="00577482" w:rsidRDefault="00340CAE" w:rsidP="00340CAE">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Procedura de soluționare a plângerii prealabile prevăzută la art.</w:t>
      </w:r>
      <w:proofErr w:type="gramEnd"/>
      <w:r w:rsidRPr="00577482">
        <w:rPr>
          <w:rFonts w:ascii="Times New Roman" w:hAnsi="Times New Roman"/>
          <w:sz w:val="24"/>
          <w:szCs w:val="24"/>
        </w:rPr>
        <w:t xml:space="preserve"> </w:t>
      </w:r>
      <w:proofErr w:type="gramStart"/>
      <w:r w:rsidRPr="00577482">
        <w:rPr>
          <w:rFonts w:ascii="Times New Roman" w:hAnsi="Times New Roman"/>
          <w:sz w:val="24"/>
          <w:szCs w:val="24"/>
        </w:rPr>
        <w:t>22 alin.</w:t>
      </w:r>
      <w:proofErr w:type="gramEnd"/>
      <w:r w:rsidRPr="00577482">
        <w:rPr>
          <w:rFonts w:ascii="Times New Roman" w:hAnsi="Times New Roman"/>
          <w:sz w:val="24"/>
          <w:szCs w:val="24"/>
        </w:rPr>
        <w:t xml:space="preserve"> (1) </w:t>
      </w:r>
      <w:proofErr w:type="gramStart"/>
      <w:r w:rsidRPr="00577482">
        <w:rPr>
          <w:rFonts w:ascii="Times New Roman" w:hAnsi="Times New Roman"/>
          <w:sz w:val="24"/>
          <w:szCs w:val="24"/>
        </w:rPr>
        <w:t>este</w:t>
      </w:r>
      <w:proofErr w:type="gramEnd"/>
      <w:r w:rsidRPr="00577482">
        <w:rPr>
          <w:rFonts w:ascii="Times New Roman" w:hAnsi="Times New Roman"/>
          <w:sz w:val="24"/>
          <w:szCs w:val="24"/>
        </w:rPr>
        <w:t xml:space="preserve"> gratuită și trebuie să fie echitabilă, rapidă și corectă.</w:t>
      </w:r>
    </w:p>
    <w:p w:rsidR="00340CAE" w:rsidRPr="00577482" w:rsidRDefault="00340CAE" w:rsidP="00340CAE">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Prezenta decizie poate fi contestată în conformitate cu prevederile Legii nr.</w:t>
      </w:r>
      <w:proofErr w:type="gramEnd"/>
      <w:r w:rsidRPr="00577482">
        <w:rPr>
          <w:rFonts w:ascii="Times New Roman" w:hAnsi="Times New Roman"/>
          <w:sz w:val="24"/>
          <w:szCs w:val="24"/>
        </w:rPr>
        <w:t xml:space="preserve">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și ale Legii </w:t>
      </w:r>
      <w:hyperlink r:id="rId14" w:tgtFrame="_blank" w:history="1">
        <w:r w:rsidRPr="00577482">
          <w:rPr>
            <w:rStyle w:val="Hyperlink"/>
            <w:rFonts w:ascii="Times New Roman" w:hAnsi="Times New Roman"/>
            <w:sz w:val="24"/>
            <w:szCs w:val="24"/>
          </w:rPr>
          <w:t xml:space="preserve">nr. </w:t>
        </w:r>
        <w:proofErr w:type="gramStart"/>
        <w:r w:rsidRPr="00577482">
          <w:rPr>
            <w:rStyle w:val="Hyperlink"/>
            <w:rFonts w:ascii="Times New Roman" w:hAnsi="Times New Roman"/>
            <w:sz w:val="24"/>
            <w:szCs w:val="24"/>
          </w:rPr>
          <w:t>554/2004</w:t>
        </w:r>
      </w:hyperlink>
      <w:r w:rsidRPr="00577482">
        <w:rPr>
          <w:rFonts w:ascii="Times New Roman" w:hAnsi="Times New Roman"/>
          <w:sz w:val="24"/>
          <w:szCs w:val="24"/>
        </w:rPr>
        <w:t>, cu modificările și completările ulterioare.</w:t>
      </w:r>
      <w:proofErr w:type="gramEnd"/>
    </w:p>
    <w:sectPr w:rsidR="00340CAE" w:rsidRPr="00577482" w:rsidSect="009E68D2">
      <w:footerReference w:type="default" r:id="rId15"/>
      <w:pgSz w:w="11907" w:h="16839" w:code="9"/>
      <w:pgMar w:top="851" w:right="1134" w:bottom="567" w:left="1134"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2D" w:rsidRDefault="0040312D" w:rsidP="00671147">
      <w:pPr>
        <w:spacing w:after="0" w:line="240" w:lineRule="auto"/>
      </w:pPr>
      <w:r>
        <w:separator/>
      </w:r>
    </w:p>
  </w:endnote>
  <w:endnote w:type="continuationSeparator" w:id="0">
    <w:p w:rsidR="0040312D" w:rsidRDefault="0040312D" w:rsidP="00671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80" w:rsidRPr="002367AC" w:rsidRDefault="00120D64" w:rsidP="00672680">
    <w:pPr>
      <w:pStyle w:val="Header"/>
      <w:tabs>
        <w:tab w:val="clear" w:pos="4680"/>
      </w:tabs>
      <w:jc w:val="center"/>
      <w:rPr>
        <w:rFonts w:ascii="Times New Roman" w:hAnsi="Times New Roman"/>
        <w:b/>
        <w:sz w:val="24"/>
        <w:szCs w:val="24"/>
        <w:lang w:val="ro-RO"/>
      </w:rPr>
    </w:pPr>
    <w:r w:rsidRPr="00120D6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46822077" r:id="rId2"/>
      </w:pict>
    </w:r>
    <w:r w:rsidR="00672680" w:rsidRPr="002367AC">
      <w:rPr>
        <w:rFonts w:ascii="Times New Roman" w:hAnsi="Times New Roman"/>
        <w:b/>
        <w:sz w:val="24"/>
        <w:szCs w:val="24"/>
      </w:rPr>
      <w:t>AGEN</w:t>
    </w:r>
    <w:r w:rsidR="00672680" w:rsidRPr="002367AC">
      <w:rPr>
        <w:rFonts w:ascii="Times New Roman" w:hAnsi="Times New Roman"/>
        <w:b/>
        <w:sz w:val="24"/>
        <w:szCs w:val="24"/>
        <w:lang w:val="ro-RO"/>
      </w:rPr>
      <w:t>ŢIA PENTRU PROTECŢIA MEDIULUI</w:t>
    </w:r>
    <w:r w:rsidR="00672680">
      <w:rPr>
        <w:rFonts w:ascii="Times New Roman" w:hAnsi="Times New Roman"/>
        <w:b/>
        <w:sz w:val="24"/>
        <w:szCs w:val="24"/>
        <w:lang w:val="ro-RO"/>
      </w:rPr>
      <w:t xml:space="preserve"> SUCEAVA</w:t>
    </w:r>
  </w:p>
  <w:p w:rsidR="00672680" w:rsidRPr="002367AC" w:rsidRDefault="00120D64" w:rsidP="00672680">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12.95pt;width:492pt;height:.05pt;z-index:251658240" o:connectortype="straight" strokecolor="#00214e" strokeweight="1.5pt"/>
      </w:pict>
    </w:r>
    <w:r w:rsidR="00672680">
      <w:rPr>
        <w:rFonts w:ascii="Times New Roman" w:hAnsi="Times New Roman"/>
        <w:sz w:val="24"/>
        <w:szCs w:val="24"/>
        <w:lang w:val="ro-RO"/>
      </w:rPr>
      <w:t>Adresa Strada Bistriței nr. 1A</w:t>
    </w:r>
    <w:r w:rsidR="00672680" w:rsidRPr="002367AC">
      <w:rPr>
        <w:rFonts w:ascii="Times New Roman" w:hAnsi="Times New Roman"/>
        <w:sz w:val="24"/>
        <w:szCs w:val="24"/>
        <w:lang w:val="ro-RO"/>
      </w:rPr>
      <w:t xml:space="preserve">, Cod </w:t>
    </w:r>
    <w:r w:rsidR="00672680">
      <w:rPr>
        <w:rFonts w:ascii="Times New Roman" w:hAnsi="Times New Roman"/>
        <w:sz w:val="24"/>
        <w:szCs w:val="24"/>
        <w:lang w:val="ro-RO"/>
      </w:rPr>
      <w:t>720264</w:t>
    </w:r>
  </w:p>
  <w:p w:rsidR="00672680" w:rsidRDefault="00672680" w:rsidP="0067268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672680" w:rsidRPr="00CF1A63" w:rsidTr="003A1DCA">
      <w:trPr>
        <w:trHeight w:val="299"/>
        <w:jc w:val="center"/>
      </w:trPr>
      <w:tc>
        <w:tcPr>
          <w:tcW w:w="7946" w:type="dxa"/>
        </w:tcPr>
        <w:p w:rsidR="00672680" w:rsidRPr="00CF1A63" w:rsidRDefault="00672680" w:rsidP="003A1DC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834B6" w:rsidRPr="00672680" w:rsidRDefault="00120D64" w:rsidP="00672680">
    <w:pPr>
      <w:pStyle w:val="Footer"/>
      <w:jc w:val="center"/>
    </w:pPr>
    <w:sdt>
      <w:sdtPr>
        <w:id w:val="519306752"/>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565050477"/>
            <w:docPartObj>
              <w:docPartGallery w:val="Page Numbers (Top of Page)"/>
              <w:docPartUnique/>
            </w:docPartObj>
          </w:sdtPr>
          <w:sdtContent>
            <w:r w:rsidR="00672680" w:rsidRPr="00672680">
              <w:rPr>
                <w:rFonts w:ascii="Times New Roman" w:hAnsi="Times New Roman"/>
                <w:sz w:val="20"/>
                <w:szCs w:val="20"/>
              </w:rPr>
              <w:t xml:space="preserve"> </w:t>
            </w:r>
            <w:r w:rsidRPr="00672680">
              <w:rPr>
                <w:rFonts w:ascii="Times New Roman" w:hAnsi="Times New Roman"/>
                <w:sz w:val="20"/>
                <w:szCs w:val="20"/>
              </w:rPr>
              <w:fldChar w:fldCharType="begin"/>
            </w:r>
            <w:r w:rsidR="00672680" w:rsidRPr="00672680">
              <w:rPr>
                <w:rFonts w:ascii="Times New Roman" w:hAnsi="Times New Roman"/>
                <w:sz w:val="20"/>
                <w:szCs w:val="20"/>
              </w:rPr>
              <w:instrText xml:space="preserve"> PAGE </w:instrText>
            </w:r>
            <w:r w:rsidRPr="00672680">
              <w:rPr>
                <w:rFonts w:ascii="Times New Roman" w:hAnsi="Times New Roman"/>
                <w:sz w:val="20"/>
                <w:szCs w:val="20"/>
              </w:rPr>
              <w:fldChar w:fldCharType="separate"/>
            </w:r>
            <w:r w:rsidR="009621D9">
              <w:rPr>
                <w:rFonts w:ascii="Times New Roman" w:hAnsi="Times New Roman"/>
                <w:noProof/>
                <w:sz w:val="20"/>
                <w:szCs w:val="20"/>
              </w:rPr>
              <w:t>7</w:t>
            </w:r>
            <w:r w:rsidRPr="00672680">
              <w:rPr>
                <w:rFonts w:ascii="Times New Roman" w:hAnsi="Times New Roman"/>
                <w:sz w:val="20"/>
                <w:szCs w:val="20"/>
              </w:rPr>
              <w:fldChar w:fldCharType="end"/>
            </w:r>
            <w:r w:rsidR="00672680" w:rsidRPr="00672680">
              <w:rPr>
                <w:rFonts w:ascii="Times New Roman" w:hAnsi="Times New Roman"/>
                <w:sz w:val="20"/>
                <w:szCs w:val="20"/>
              </w:rPr>
              <w:t xml:space="preserve"> / </w:t>
            </w:r>
            <w:r w:rsidRPr="00672680">
              <w:rPr>
                <w:rFonts w:ascii="Times New Roman" w:hAnsi="Times New Roman"/>
                <w:sz w:val="20"/>
                <w:szCs w:val="20"/>
              </w:rPr>
              <w:fldChar w:fldCharType="begin"/>
            </w:r>
            <w:r w:rsidR="00672680" w:rsidRPr="00672680">
              <w:rPr>
                <w:rFonts w:ascii="Times New Roman" w:hAnsi="Times New Roman"/>
                <w:sz w:val="20"/>
                <w:szCs w:val="20"/>
              </w:rPr>
              <w:instrText xml:space="preserve"> NUMPAGES  </w:instrText>
            </w:r>
            <w:r w:rsidRPr="00672680">
              <w:rPr>
                <w:rFonts w:ascii="Times New Roman" w:hAnsi="Times New Roman"/>
                <w:sz w:val="20"/>
                <w:szCs w:val="20"/>
              </w:rPr>
              <w:fldChar w:fldCharType="separate"/>
            </w:r>
            <w:r w:rsidR="009621D9">
              <w:rPr>
                <w:rFonts w:ascii="Times New Roman" w:hAnsi="Times New Roman"/>
                <w:noProof/>
                <w:sz w:val="20"/>
                <w:szCs w:val="20"/>
              </w:rPr>
              <w:t>7</w:t>
            </w:r>
            <w:r w:rsidRPr="00672680">
              <w:rPr>
                <w:rFonts w:ascii="Times New Roman" w:hAnsi="Times New Roman"/>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2D" w:rsidRDefault="0040312D" w:rsidP="00671147">
      <w:pPr>
        <w:spacing w:after="0" w:line="240" w:lineRule="auto"/>
      </w:pPr>
      <w:r>
        <w:separator/>
      </w:r>
    </w:p>
  </w:footnote>
  <w:footnote w:type="continuationSeparator" w:id="0">
    <w:p w:rsidR="0040312D" w:rsidRDefault="0040312D" w:rsidP="00671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00000013"/>
    <w:lvl w:ilvl="0" w:tplc="72F21308">
      <w:start w:val="1"/>
      <w:numFmt w:val="bullet"/>
      <w:lvlText w:val="·"/>
      <w:legacy w:legacy="1" w:legacySpace="0" w:legacyIndent="0"/>
      <w:lvlJc w:val="left"/>
      <w:rPr>
        <w:rFonts w:ascii="Arial" w:hAnsi="Arial"/>
      </w:rPr>
    </w:lvl>
    <w:lvl w:ilvl="1" w:tplc="5F8A8B90">
      <w:start w:val="1"/>
      <w:numFmt w:val="decimal"/>
      <w:lvlText w:val=""/>
      <w:lvlJc w:val="left"/>
    </w:lvl>
    <w:lvl w:ilvl="2" w:tplc="B43031C6">
      <w:start w:val="1"/>
      <w:numFmt w:val="decimal"/>
      <w:lvlText w:val=""/>
      <w:lvlJc w:val="left"/>
    </w:lvl>
    <w:lvl w:ilvl="3" w:tplc="E954F23C">
      <w:start w:val="1"/>
      <w:numFmt w:val="decimal"/>
      <w:lvlText w:val=""/>
      <w:lvlJc w:val="left"/>
    </w:lvl>
    <w:lvl w:ilvl="4" w:tplc="A1A6E6E6">
      <w:start w:val="1"/>
      <w:numFmt w:val="decimal"/>
      <w:lvlText w:val=""/>
      <w:lvlJc w:val="left"/>
    </w:lvl>
    <w:lvl w:ilvl="5" w:tplc="B28E5F66">
      <w:start w:val="1"/>
      <w:numFmt w:val="decimal"/>
      <w:lvlText w:val=""/>
      <w:lvlJc w:val="left"/>
    </w:lvl>
    <w:lvl w:ilvl="6" w:tplc="2D4E6B22">
      <w:start w:val="1"/>
      <w:numFmt w:val="decimal"/>
      <w:lvlText w:val=""/>
      <w:lvlJc w:val="left"/>
    </w:lvl>
    <w:lvl w:ilvl="7" w:tplc="5A282906">
      <w:start w:val="1"/>
      <w:numFmt w:val="decimal"/>
      <w:lvlText w:val=""/>
      <w:lvlJc w:val="left"/>
    </w:lvl>
    <w:lvl w:ilvl="8" w:tplc="1C1014CC">
      <w:start w:val="1"/>
      <w:numFmt w:val="decimal"/>
      <w:lvlText w:val=""/>
      <w:lvlJc w:val="left"/>
    </w:lvl>
  </w:abstractNum>
  <w:abstractNum w:abstractNumId="1">
    <w:nsid w:val="100B281C"/>
    <w:multiLevelType w:val="hybridMultilevel"/>
    <w:tmpl w:val="A19C80AE"/>
    <w:lvl w:ilvl="0" w:tplc="3B8CC89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32748E"/>
    <w:multiLevelType w:val="hybridMultilevel"/>
    <w:tmpl w:val="07406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0FB5A9D"/>
    <w:multiLevelType w:val="hybridMultilevel"/>
    <w:tmpl w:val="EA905902"/>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7083C"/>
    <w:multiLevelType w:val="hybridMultilevel"/>
    <w:tmpl w:val="3198D93E"/>
    <w:lvl w:ilvl="0" w:tplc="1D5A72F2">
      <w:start w:val="1"/>
      <w:numFmt w:val="bullet"/>
      <w:lvlText w:val="-"/>
      <w:lvlJc w:val="left"/>
      <w:pPr>
        <w:ind w:left="1428" w:hanging="360"/>
      </w:pPr>
      <w:rPr>
        <w:rFonts w:ascii="Sitka Small" w:hAnsi="Sitka Smal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35DF5E35"/>
    <w:multiLevelType w:val="hybridMultilevel"/>
    <w:tmpl w:val="C80865B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E362C"/>
    <w:multiLevelType w:val="hybridMultilevel"/>
    <w:tmpl w:val="D3F6FBA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A1951"/>
    <w:multiLevelType w:val="multilevel"/>
    <w:tmpl w:val="D702F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B6E0792"/>
    <w:multiLevelType w:val="hybridMultilevel"/>
    <w:tmpl w:val="1ADE1FE8"/>
    <w:lvl w:ilvl="0" w:tplc="73C61814">
      <w:start w:val="1"/>
      <w:numFmt w:val="lowerLetter"/>
      <w:lvlText w:val="%1)"/>
      <w:lvlJc w:val="left"/>
      <w:pPr>
        <w:ind w:left="1636"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0">
    <w:nsid w:val="53D25879"/>
    <w:multiLevelType w:val="hybridMultilevel"/>
    <w:tmpl w:val="E5DE1EB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C1ED8"/>
    <w:multiLevelType w:val="hybridMultilevel"/>
    <w:tmpl w:val="B01C9084"/>
    <w:lvl w:ilvl="0" w:tplc="1D5A72F2">
      <w:start w:val="1"/>
      <w:numFmt w:val="bullet"/>
      <w:lvlText w:val="-"/>
      <w:lvlJc w:val="left"/>
      <w:pPr>
        <w:ind w:left="720" w:hanging="360"/>
      </w:pPr>
      <w:rPr>
        <w:rFonts w:ascii="Sitka Small" w:hAnsi="Sitka Small" w:hint="default"/>
      </w:rPr>
    </w:lvl>
    <w:lvl w:ilvl="1" w:tplc="82BA9548">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4">
    <w:nsid w:val="5BDE22E1"/>
    <w:multiLevelType w:val="hybridMultilevel"/>
    <w:tmpl w:val="820684E2"/>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975BFE"/>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4FA5E96"/>
    <w:multiLevelType w:val="hybridMultilevel"/>
    <w:tmpl w:val="F4588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
  </w:num>
  <w:num w:numId="4">
    <w:abstractNumId w:val="3"/>
  </w:num>
  <w:num w:numId="5">
    <w:abstractNumId w:val="19"/>
  </w:num>
  <w:num w:numId="6">
    <w:abstractNumId w:val="11"/>
  </w:num>
  <w:num w:numId="7">
    <w:abstractNumId w:val="6"/>
  </w:num>
  <w:num w:numId="8">
    <w:abstractNumId w:val="16"/>
  </w:num>
  <w:num w:numId="9">
    <w:abstractNumId w:val="5"/>
  </w:num>
  <w:num w:numId="10">
    <w:abstractNumId w:val="18"/>
  </w:num>
  <w:num w:numId="11">
    <w:abstractNumId w:val="15"/>
  </w:num>
  <w:num w:numId="12">
    <w:abstractNumId w:val="8"/>
  </w:num>
  <w:num w:numId="13">
    <w:abstractNumId w:val="14"/>
  </w:num>
  <w:num w:numId="14">
    <w:abstractNumId w:val="12"/>
  </w:num>
  <w:num w:numId="15">
    <w:abstractNumId w:val="10"/>
  </w:num>
  <w:num w:numId="16">
    <w:abstractNumId w:val="7"/>
  </w:num>
  <w:num w:numId="17">
    <w:abstractNumId w:val="4"/>
  </w:num>
  <w:num w:numId="18">
    <w:abstractNumId w:val="1"/>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1746"/>
    <o:shapelayout v:ext="edit">
      <o:idmap v:ext="edit" data="2"/>
      <o:rules v:ext="edit">
        <o:r id="V:Rule2" type="connector" idref="#_x0000_s2052"/>
      </o:rules>
    </o:shapelayout>
  </w:hdrShapeDefaults>
  <w:footnotePr>
    <w:footnote w:id="-1"/>
    <w:footnote w:id="0"/>
  </w:footnotePr>
  <w:endnotePr>
    <w:endnote w:id="-1"/>
    <w:endnote w:id="0"/>
  </w:endnotePr>
  <w:compat/>
  <w:rsids>
    <w:rsidRoot w:val="008E4F45"/>
    <w:rsid w:val="0000493A"/>
    <w:rsid w:val="0000702D"/>
    <w:rsid w:val="00007B60"/>
    <w:rsid w:val="000106A1"/>
    <w:rsid w:val="0001393C"/>
    <w:rsid w:val="00014362"/>
    <w:rsid w:val="00014930"/>
    <w:rsid w:val="000161D1"/>
    <w:rsid w:val="00016E23"/>
    <w:rsid w:val="00021E1A"/>
    <w:rsid w:val="00027123"/>
    <w:rsid w:val="0003062B"/>
    <w:rsid w:val="0003076A"/>
    <w:rsid w:val="00032DF4"/>
    <w:rsid w:val="00044CB7"/>
    <w:rsid w:val="0004614C"/>
    <w:rsid w:val="00047C4A"/>
    <w:rsid w:val="00050FAA"/>
    <w:rsid w:val="00051A3E"/>
    <w:rsid w:val="00052CF3"/>
    <w:rsid w:val="00053099"/>
    <w:rsid w:val="00055F28"/>
    <w:rsid w:val="00057EA7"/>
    <w:rsid w:val="00060CFB"/>
    <w:rsid w:val="00062E99"/>
    <w:rsid w:val="00063853"/>
    <w:rsid w:val="0006436D"/>
    <w:rsid w:val="000650E4"/>
    <w:rsid w:val="0006561C"/>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4953"/>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6CBD"/>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0D64"/>
    <w:rsid w:val="00122152"/>
    <w:rsid w:val="001227C5"/>
    <w:rsid w:val="00127B0E"/>
    <w:rsid w:val="00131A46"/>
    <w:rsid w:val="00132353"/>
    <w:rsid w:val="001329F0"/>
    <w:rsid w:val="0013321B"/>
    <w:rsid w:val="00133463"/>
    <w:rsid w:val="001339C9"/>
    <w:rsid w:val="001339D3"/>
    <w:rsid w:val="001344A0"/>
    <w:rsid w:val="00135820"/>
    <w:rsid w:val="001359AE"/>
    <w:rsid w:val="001365A8"/>
    <w:rsid w:val="00136B1C"/>
    <w:rsid w:val="0013742B"/>
    <w:rsid w:val="00137807"/>
    <w:rsid w:val="00137B9C"/>
    <w:rsid w:val="00140604"/>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6704A"/>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240"/>
    <w:rsid w:val="001B0C08"/>
    <w:rsid w:val="001B2B94"/>
    <w:rsid w:val="001B6148"/>
    <w:rsid w:val="001B64D1"/>
    <w:rsid w:val="001B7687"/>
    <w:rsid w:val="001C0346"/>
    <w:rsid w:val="001C2F80"/>
    <w:rsid w:val="001C33D5"/>
    <w:rsid w:val="001C52E5"/>
    <w:rsid w:val="001C6206"/>
    <w:rsid w:val="001C6CAC"/>
    <w:rsid w:val="001D282D"/>
    <w:rsid w:val="001D41EE"/>
    <w:rsid w:val="001D619A"/>
    <w:rsid w:val="001E13A6"/>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4393"/>
    <w:rsid w:val="00235847"/>
    <w:rsid w:val="0023650F"/>
    <w:rsid w:val="002376A8"/>
    <w:rsid w:val="00237771"/>
    <w:rsid w:val="00237AA0"/>
    <w:rsid w:val="00242218"/>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4FD8"/>
    <w:rsid w:val="00295F47"/>
    <w:rsid w:val="002965BA"/>
    <w:rsid w:val="00297963"/>
    <w:rsid w:val="002A11F0"/>
    <w:rsid w:val="002A1873"/>
    <w:rsid w:val="002A2111"/>
    <w:rsid w:val="002A3EA2"/>
    <w:rsid w:val="002A56A9"/>
    <w:rsid w:val="002A5C05"/>
    <w:rsid w:val="002A6551"/>
    <w:rsid w:val="002A6BFA"/>
    <w:rsid w:val="002B1FAB"/>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0816"/>
    <w:rsid w:val="002F6211"/>
    <w:rsid w:val="0030004B"/>
    <w:rsid w:val="00300970"/>
    <w:rsid w:val="00300BDD"/>
    <w:rsid w:val="00300C25"/>
    <w:rsid w:val="00301037"/>
    <w:rsid w:val="00301E5D"/>
    <w:rsid w:val="00302D3D"/>
    <w:rsid w:val="003030A1"/>
    <w:rsid w:val="00303DA2"/>
    <w:rsid w:val="003041B8"/>
    <w:rsid w:val="00306D29"/>
    <w:rsid w:val="003078E2"/>
    <w:rsid w:val="00313E7A"/>
    <w:rsid w:val="003159F6"/>
    <w:rsid w:val="003174CE"/>
    <w:rsid w:val="00317E3D"/>
    <w:rsid w:val="00317FFA"/>
    <w:rsid w:val="0032105E"/>
    <w:rsid w:val="00322B43"/>
    <w:rsid w:val="003237C9"/>
    <w:rsid w:val="00326271"/>
    <w:rsid w:val="0032782F"/>
    <w:rsid w:val="00327D28"/>
    <w:rsid w:val="003310BD"/>
    <w:rsid w:val="0033491A"/>
    <w:rsid w:val="00336395"/>
    <w:rsid w:val="003375A1"/>
    <w:rsid w:val="00340CAE"/>
    <w:rsid w:val="003417A0"/>
    <w:rsid w:val="00341A3A"/>
    <w:rsid w:val="00344265"/>
    <w:rsid w:val="00344798"/>
    <w:rsid w:val="00345284"/>
    <w:rsid w:val="00347356"/>
    <w:rsid w:val="00347421"/>
    <w:rsid w:val="00347E1D"/>
    <w:rsid w:val="003528B2"/>
    <w:rsid w:val="00353FF6"/>
    <w:rsid w:val="00354E99"/>
    <w:rsid w:val="00355EB5"/>
    <w:rsid w:val="003627F4"/>
    <w:rsid w:val="0036290D"/>
    <w:rsid w:val="00367730"/>
    <w:rsid w:val="00371770"/>
    <w:rsid w:val="0037233C"/>
    <w:rsid w:val="003730CC"/>
    <w:rsid w:val="003749C6"/>
    <w:rsid w:val="0037792E"/>
    <w:rsid w:val="00380755"/>
    <w:rsid w:val="003809BB"/>
    <w:rsid w:val="00380FD8"/>
    <w:rsid w:val="003824A4"/>
    <w:rsid w:val="0038299B"/>
    <w:rsid w:val="003842C7"/>
    <w:rsid w:val="003854AF"/>
    <w:rsid w:val="00385837"/>
    <w:rsid w:val="00387B52"/>
    <w:rsid w:val="0039230E"/>
    <w:rsid w:val="003961A3"/>
    <w:rsid w:val="00397484"/>
    <w:rsid w:val="003A06E4"/>
    <w:rsid w:val="003A13B1"/>
    <w:rsid w:val="003A3D06"/>
    <w:rsid w:val="003A52AF"/>
    <w:rsid w:val="003B1EA6"/>
    <w:rsid w:val="003B4742"/>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E6E79"/>
    <w:rsid w:val="003F0748"/>
    <w:rsid w:val="003F20A3"/>
    <w:rsid w:val="003F2B03"/>
    <w:rsid w:val="003F34CD"/>
    <w:rsid w:val="003F3600"/>
    <w:rsid w:val="003F64EF"/>
    <w:rsid w:val="003F7A4B"/>
    <w:rsid w:val="00401415"/>
    <w:rsid w:val="00401D1C"/>
    <w:rsid w:val="0040312D"/>
    <w:rsid w:val="00404651"/>
    <w:rsid w:val="00405189"/>
    <w:rsid w:val="004058BF"/>
    <w:rsid w:val="004069EA"/>
    <w:rsid w:val="00410663"/>
    <w:rsid w:val="00410F70"/>
    <w:rsid w:val="00411241"/>
    <w:rsid w:val="004113A4"/>
    <w:rsid w:val="004126ED"/>
    <w:rsid w:val="00413A18"/>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3C8B"/>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97298"/>
    <w:rsid w:val="004A07D7"/>
    <w:rsid w:val="004A476A"/>
    <w:rsid w:val="004A4778"/>
    <w:rsid w:val="004A5716"/>
    <w:rsid w:val="004B244B"/>
    <w:rsid w:val="004B309B"/>
    <w:rsid w:val="004B67E8"/>
    <w:rsid w:val="004B76C5"/>
    <w:rsid w:val="004B78D0"/>
    <w:rsid w:val="004B7EB2"/>
    <w:rsid w:val="004C164A"/>
    <w:rsid w:val="004C1B72"/>
    <w:rsid w:val="004C21AB"/>
    <w:rsid w:val="004C276B"/>
    <w:rsid w:val="004C2C54"/>
    <w:rsid w:val="004C3469"/>
    <w:rsid w:val="004C6B09"/>
    <w:rsid w:val="004C6CC4"/>
    <w:rsid w:val="004C6FE8"/>
    <w:rsid w:val="004C7053"/>
    <w:rsid w:val="004D0AF3"/>
    <w:rsid w:val="004D28BF"/>
    <w:rsid w:val="004D40C7"/>
    <w:rsid w:val="004D4D7F"/>
    <w:rsid w:val="004D71D6"/>
    <w:rsid w:val="004E3655"/>
    <w:rsid w:val="004E5928"/>
    <w:rsid w:val="004E5A8E"/>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059"/>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10E5"/>
    <w:rsid w:val="00562C65"/>
    <w:rsid w:val="00563052"/>
    <w:rsid w:val="00564B91"/>
    <w:rsid w:val="005656B3"/>
    <w:rsid w:val="005657C6"/>
    <w:rsid w:val="00565A2D"/>
    <w:rsid w:val="0056794F"/>
    <w:rsid w:val="00571B4D"/>
    <w:rsid w:val="005733AF"/>
    <w:rsid w:val="00573A3B"/>
    <w:rsid w:val="00573C39"/>
    <w:rsid w:val="0057416D"/>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2AE6"/>
    <w:rsid w:val="006032A2"/>
    <w:rsid w:val="00604E2B"/>
    <w:rsid w:val="0060518F"/>
    <w:rsid w:val="00605E44"/>
    <w:rsid w:val="006105E5"/>
    <w:rsid w:val="00610A75"/>
    <w:rsid w:val="006118FC"/>
    <w:rsid w:val="00612039"/>
    <w:rsid w:val="00613BC0"/>
    <w:rsid w:val="00615289"/>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4243"/>
    <w:rsid w:val="00664D81"/>
    <w:rsid w:val="00665EAC"/>
    <w:rsid w:val="006673F4"/>
    <w:rsid w:val="00671147"/>
    <w:rsid w:val="006724D1"/>
    <w:rsid w:val="00672680"/>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42AC"/>
    <w:rsid w:val="006A605D"/>
    <w:rsid w:val="006A79F6"/>
    <w:rsid w:val="006B0DA4"/>
    <w:rsid w:val="006B15D3"/>
    <w:rsid w:val="006B339E"/>
    <w:rsid w:val="006B7749"/>
    <w:rsid w:val="006B7B62"/>
    <w:rsid w:val="006B7B75"/>
    <w:rsid w:val="006C11EC"/>
    <w:rsid w:val="006C45BC"/>
    <w:rsid w:val="006C6255"/>
    <w:rsid w:val="006C64C0"/>
    <w:rsid w:val="006C6ABB"/>
    <w:rsid w:val="006D18E1"/>
    <w:rsid w:val="006D34FB"/>
    <w:rsid w:val="006D4ECA"/>
    <w:rsid w:val="006D56D6"/>
    <w:rsid w:val="006D6AA7"/>
    <w:rsid w:val="006D70B1"/>
    <w:rsid w:val="006E0AC2"/>
    <w:rsid w:val="006E0C57"/>
    <w:rsid w:val="006E4155"/>
    <w:rsid w:val="006E4851"/>
    <w:rsid w:val="006E5C13"/>
    <w:rsid w:val="006E709C"/>
    <w:rsid w:val="006F0ADB"/>
    <w:rsid w:val="006F1182"/>
    <w:rsid w:val="006F2CEE"/>
    <w:rsid w:val="006F33B2"/>
    <w:rsid w:val="006F391E"/>
    <w:rsid w:val="006F5311"/>
    <w:rsid w:val="006F5529"/>
    <w:rsid w:val="006F72FD"/>
    <w:rsid w:val="006F7508"/>
    <w:rsid w:val="006F7776"/>
    <w:rsid w:val="00700ABD"/>
    <w:rsid w:val="00700D42"/>
    <w:rsid w:val="007013F8"/>
    <w:rsid w:val="0070610F"/>
    <w:rsid w:val="007103E8"/>
    <w:rsid w:val="0071346E"/>
    <w:rsid w:val="007150F3"/>
    <w:rsid w:val="007169F8"/>
    <w:rsid w:val="0072168C"/>
    <w:rsid w:val="00723176"/>
    <w:rsid w:val="00724308"/>
    <w:rsid w:val="00725A12"/>
    <w:rsid w:val="00725C3D"/>
    <w:rsid w:val="00725FCB"/>
    <w:rsid w:val="00726AFC"/>
    <w:rsid w:val="007315E3"/>
    <w:rsid w:val="00732895"/>
    <w:rsid w:val="00733CB4"/>
    <w:rsid w:val="007361A3"/>
    <w:rsid w:val="00737477"/>
    <w:rsid w:val="007432FF"/>
    <w:rsid w:val="0074403B"/>
    <w:rsid w:val="00745488"/>
    <w:rsid w:val="007458F0"/>
    <w:rsid w:val="00745D76"/>
    <w:rsid w:val="00746EDC"/>
    <w:rsid w:val="00747E1E"/>
    <w:rsid w:val="00750B83"/>
    <w:rsid w:val="00752FF1"/>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3D19"/>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5F80"/>
    <w:rsid w:val="007C6366"/>
    <w:rsid w:val="007C6AB9"/>
    <w:rsid w:val="007D025B"/>
    <w:rsid w:val="007D05CB"/>
    <w:rsid w:val="007D1852"/>
    <w:rsid w:val="007D26E0"/>
    <w:rsid w:val="007D37CA"/>
    <w:rsid w:val="007D4C0B"/>
    <w:rsid w:val="007D4FA6"/>
    <w:rsid w:val="007D5D48"/>
    <w:rsid w:val="007E0E01"/>
    <w:rsid w:val="007E323D"/>
    <w:rsid w:val="007E4726"/>
    <w:rsid w:val="007E7C5C"/>
    <w:rsid w:val="007E7F60"/>
    <w:rsid w:val="007F1498"/>
    <w:rsid w:val="007F29A1"/>
    <w:rsid w:val="007F2D40"/>
    <w:rsid w:val="007F35D3"/>
    <w:rsid w:val="007F4891"/>
    <w:rsid w:val="007F4A9D"/>
    <w:rsid w:val="007F5E26"/>
    <w:rsid w:val="007F6383"/>
    <w:rsid w:val="007F75EB"/>
    <w:rsid w:val="0080098F"/>
    <w:rsid w:val="00800B3A"/>
    <w:rsid w:val="008012D8"/>
    <w:rsid w:val="008019A1"/>
    <w:rsid w:val="00802D2C"/>
    <w:rsid w:val="00804F27"/>
    <w:rsid w:val="00806463"/>
    <w:rsid w:val="00810077"/>
    <w:rsid w:val="00810FCF"/>
    <w:rsid w:val="008123E7"/>
    <w:rsid w:val="00813906"/>
    <w:rsid w:val="00813B2F"/>
    <w:rsid w:val="00816EB7"/>
    <w:rsid w:val="00823944"/>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C4E"/>
    <w:rsid w:val="00874DA1"/>
    <w:rsid w:val="00875820"/>
    <w:rsid w:val="00880313"/>
    <w:rsid w:val="008807A0"/>
    <w:rsid w:val="00880FC8"/>
    <w:rsid w:val="008827EF"/>
    <w:rsid w:val="00883CA9"/>
    <w:rsid w:val="0088413F"/>
    <w:rsid w:val="00885205"/>
    <w:rsid w:val="00885876"/>
    <w:rsid w:val="00887CB9"/>
    <w:rsid w:val="008900FF"/>
    <w:rsid w:val="00892221"/>
    <w:rsid w:val="00892388"/>
    <w:rsid w:val="0089279B"/>
    <w:rsid w:val="00892A6E"/>
    <w:rsid w:val="00892F08"/>
    <w:rsid w:val="0089359E"/>
    <w:rsid w:val="00893A91"/>
    <w:rsid w:val="00894224"/>
    <w:rsid w:val="00896FA4"/>
    <w:rsid w:val="00897D8D"/>
    <w:rsid w:val="008A09BB"/>
    <w:rsid w:val="008A2482"/>
    <w:rsid w:val="008A282F"/>
    <w:rsid w:val="008A740A"/>
    <w:rsid w:val="008A7714"/>
    <w:rsid w:val="008B05CE"/>
    <w:rsid w:val="008B0AFF"/>
    <w:rsid w:val="008B21AA"/>
    <w:rsid w:val="008B3140"/>
    <w:rsid w:val="008B37EE"/>
    <w:rsid w:val="008B46C6"/>
    <w:rsid w:val="008B6E3D"/>
    <w:rsid w:val="008B7DF9"/>
    <w:rsid w:val="008C06D1"/>
    <w:rsid w:val="008C1489"/>
    <w:rsid w:val="008C1CC5"/>
    <w:rsid w:val="008C35CC"/>
    <w:rsid w:val="008C5017"/>
    <w:rsid w:val="008C6293"/>
    <w:rsid w:val="008C65F4"/>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F45"/>
    <w:rsid w:val="008E6921"/>
    <w:rsid w:val="008E6F21"/>
    <w:rsid w:val="008F076B"/>
    <w:rsid w:val="008F0E91"/>
    <w:rsid w:val="008F192C"/>
    <w:rsid w:val="008F1E26"/>
    <w:rsid w:val="008F26DB"/>
    <w:rsid w:val="008F591D"/>
    <w:rsid w:val="008F5F5A"/>
    <w:rsid w:val="0090167B"/>
    <w:rsid w:val="009025D8"/>
    <w:rsid w:val="00902F0D"/>
    <w:rsid w:val="00904E6F"/>
    <w:rsid w:val="00906D41"/>
    <w:rsid w:val="009078D4"/>
    <w:rsid w:val="00912A8D"/>
    <w:rsid w:val="00913B0A"/>
    <w:rsid w:val="00917907"/>
    <w:rsid w:val="00917BAC"/>
    <w:rsid w:val="009214FD"/>
    <w:rsid w:val="00921F26"/>
    <w:rsid w:val="00922ED9"/>
    <w:rsid w:val="0092384A"/>
    <w:rsid w:val="009240E4"/>
    <w:rsid w:val="00925611"/>
    <w:rsid w:val="00925BB6"/>
    <w:rsid w:val="0092702B"/>
    <w:rsid w:val="009273D3"/>
    <w:rsid w:val="00927C0A"/>
    <w:rsid w:val="009314B0"/>
    <w:rsid w:val="009321C7"/>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21D9"/>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19E"/>
    <w:rsid w:val="009C3515"/>
    <w:rsid w:val="009C425C"/>
    <w:rsid w:val="009C497B"/>
    <w:rsid w:val="009C4DBA"/>
    <w:rsid w:val="009C75BF"/>
    <w:rsid w:val="009C7B74"/>
    <w:rsid w:val="009D4EB0"/>
    <w:rsid w:val="009D5DEE"/>
    <w:rsid w:val="009D5EC1"/>
    <w:rsid w:val="009D63DD"/>
    <w:rsid w:val="009E38D3"/>
    <w:rsid w:val="009E4821"/>
    <w:rsid w:val="009E4BD2"/>
    <w:rsid w:val="009E68C5"/>
    <w:rsid w:val="009E68D2"/>
    <w:rsid w:val="009F0E38"/>
    <w:rsid w:val="009F17E6"/>
    <w:rsid w:val="009F2AF7"/>
    <w:rsid w:val="009F330F"/>
    <w:rsid w:val="009F3C2A"/>
    <w:rsid w:val="009F419A"/>
    <w:rsid w:val="009F41D4"/>
    <w:rsid w:val="009F6971"/>
    <w:rsid w:val="009F6BDE"/>
    <w:rsid w:val="009F7402"/>
    <w:rsid w:val="00A01935"/>
    <w:rsid w:val="00A01D81"/>
    <w:rsid w:val="00A0234C"/>
    <w:rsid w:val="00A0515D"/>
    <w:rsid w:val="00A11AC8"/>
    <w:rsid w:val="00A12EAF"/>
    <w:rsid w:val="00A13970"/>
    <w:rsid w:val="00A14389"/>
    <w:rsid w:val="00A14B7F"/>
    <w:rsid w:val="00A15748"/>
    <w:rsid w:val="00A15A26"/>
    <w:rsid w:val="00A161E6"/>
    <w:rsid w:val="00A168B8"/>
    <w:rsid w:val="00A16A37"/>
    <w:rsid w:val="00A170C7"/>
    <w:rsid w:val="00A23D67"/>
    <w:rsid w:val="00A23E3E"/>
    <w:rsid w:val="00A2515D"/>
    <w:rsid w:val="00A2659F"/>
    <w:rsid w:val="00A273E0"/>
    <w:rsid w:val="00A2790C"/>
    <w:rsid w:val="00A27B1E"/>
    <w:rsid w:val="00A30AEC"/>
    <w:rsid w:val="00A30F9C"/>
    <w:rsid w:val="00A346AA"/>
    <w:rsid w:val="00A3688A"/>
    <w:rsid w:val="00A41F93"/>
    <w:rsid w:val="00A428A7"/>
    <w:rsid w:val="00A445BE"/>
    <w:rsid w:val="00A460E2"/>
    <w:rsid w:val="00A51AD8"/>
    <w:rsid w:val="00A52511"/>
    <w:rsid w:val="00A53B6E"/>
    <w:rsid w:val="00A54599"/>
    <w:rsid w:val="00A54DEB"/>
    <w:rsid w:val="00A57B43"/>
    <w:rsid w:val="00A60494"/>
    <w:rsid w:val="00A62ABA"/>
    <w:rsid w:val="00A63316"/>
    <w:rsid w:val="00A64CDA"/>
    <w:rsid w:val="00A64D73"/>
    <w:rsid w:val="00A66872"/>
    <w:rsid w:val="00A701BF"/>
    <w:rsid w:val="00A71E71"/>
    <w:rsid w:val="00A740AB"/>
    <w:rsid w:val="00A74460"/>
    <w:rsid w:val="00A74AF2"/>
    <w:rsid w:val="00A74F71"/>
    <w:rsid w:val="00A77A97"/>
    <w:rsid w:val="00A80C9F"/>
    <w:rsid w:val="00A8219D"/>
    <w:rsid w:val="00A8226B"/>
    <w:rsid w:val="00A833F5"/>
    <w:rsid w:val="00A83719"/>
    <w:rsid w:val="00A83952"/>
    <w:rsid w:val="00A83F98"/>
    <w:rsid w:val="00A85C36"/>
    <w:rsid w:val="00A91711"/>
    <w:rsid w:val="00A9195C"/>
    <w:rsid w:val="00A9196B"/>
    <w:rsid w:val="00A95192"/>
    <w:rsid w:val="00A963AF"/>
    <w:rsid w:val="00A975F8"/>
    <w:rsid w:val="00A976C2"/>
    <w:rsid w:val="00A978B1"/>
    <w:rsid w:val="00AA0500"/>
    <w:rsid w:val="00AA0B2D"/>
    <w:rsid w:val="00AA1AF8"/>
    <w:rsid w:val="00AA2C70"/>
    <w:rsid w:val="00AA3032"/>
    <w:rsid w:val="00AA3E1F"/>
    <w:rsid w:val="00AA4569"/>
    <w:rsid w:val="00AA45BB"/>
    <w:rsid w:val="00AB0A11"/>
    <w:rsid w:val="00AB104F"/>
    <w:rsid w:val="00AB23B7"/>
    <w:rsid w:val="00AB4036"/>
    <w:rsid w:val="00AB5D27"/>
    <w:rsid w:val="00AB5DD8"/>
    <w:rsid w:val="00AC036B"/>
    <w:rsid w:val="00AC2543"/>
    <w:rsid w:val="00AC286D"/>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5BE"/>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009"/>
    <w:rsid w:val="00B43124"/>
    <w:rsid w:val="00B44505"/>
    <w:rsid w:val="00B4492A"/>
    <w:rsid w:val="00B44C95"/>
    <w:rsid w:val="00B45429"/>
    <w:rsid w:val="00B47D6A"/>
    <w:rsid w:val="00B50763"/>
    <w:rsid w:val="00B51754"/>
    <w:rsid w:val="00B53B33"/>
    <w:rsid w:val="00B53DAF"/>
    <w:rsid w:val="00B549C5"/>
    <w:rsid w:val="00B55DB7"/>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26FF"/>
    <w:rsid w:val="00B948A5"/>
    <w:rsid w:val="00B94C32"/>
    <w:rsid w:val="00B95591"/>
    <w:rsid w:val="00B96330"/>
    <w:rsid w:val="00B975BE"/>
    <w:rsid w:val="00BA04E3"/>
    <w:rsid w:val="00BA20C3"/>
    <w:rsid w:val="00BA2C1F"/>
    <w:rsid w:val="00BA3E0C"/>
    <w:rsid w:val="00BA3E2B"/>
    <w:rsid w:val="00BA3F47"/>
    <w:rsid w:val="00BA4FE7"/>
    <w:rsid w:val="00BA576D"/>
    <w:rsid w:val="00BA62D0"/>
    <w:rsid w:val="00BA6B74"/>
    <w:rsid w:val="00BB0D05"/>
    <w:rsid w:val="00BB1F00"/>
    <w:rsid w:val="00BB2DF7"/>
    <w:rsid w:val="00BB361A"/>
    <w:rsid w:val="00BB37CB"/>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2D5F"/>
    <w:rsid w:val="00C44A0A"/>
    <w:rsid w:val="00C44B5B"/>
    <w:rsid w:val="00C50D78"/>
    <w:rsid w:val="00C53656"/>
    <w:rsid w:val="00C5486C"/>
    <w:rsid w:val="00C56C73"/>
    <w:rsid w:val="00C574A3"/>
    <w:rsid w:val="00C628E0"/>
    <w:rsid w:val="00C642DD"/>
    <w:rsid w:val="00C658E6"/>
    <w:rsid w:val="00C71830"/>
    <w:rsid w:val="00C71A72"/>
    <w:rsid w:val="00C743A9"/>
    <w:rsid w:val="00C74412"/>
    <w:rsid w:val="00C74D50"/>
    <w:rsid w:val="00C76EC0"/>
    <w:rsid w:val="00C77383"/>
    <w:rsid w:val="00C80B06"/>
    <w:rsid w:val="00C81CEA"/>
    <w:rsid w:val="00C8360D"/>
    <w:rsid w:val="00C84094"/>
    <w:rsid w:val="00C844DC"/>
    <w:rsid w:val="00C85945"/>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CF653D"/>
    <w:rsid w:val="00D01602"/>
    <w:rsid w:val="00D01FB2"/>
    <w:rsid w:val="00D04D13"/>
    <w:rsid w:val="00D0581C"/>
    <w:rsid w:val="00D10AEE"/>
    <w:rsid w:val="00D10E40"/>
    <w:rsid w:val="00D11306"/>
    <w:rsid w:val="00D11C34"/>
    <w:rsid w:val="00D121ED"/>
    <w:rsid w:val="00D12E7B"/>
    <w:rsid w:val="00D1412E"/>
    <w:rsid w:val="00D1581C"/>
    <w:rsid w:val="00D16384"/>
    <w:rsid w:val="00D20692"/>
    <w:rsid w:val="00D20C3A"/>
    <w:rsid w:val="00D22B46"/>
    <w:rsid w:val="00D2450A"/>
    <w:rsid w:val="00D2646B"/>
    <w:rsid w:val="00D3331C"/>
    <w:rsid w:val="00D33E7F"/>
    <w:rsid w:val="00D35681"/>
    <w:rsid w:val="00D4022A"/>
    <w:rsid w:val="00D4172D"/>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2004"/>
    <w:rsid w:val="00D83AFB"/>
    <w:rsid w:val="00D850B2"/>
    <w:rsid w:val="00D86E50"/>
    <w:rsid w:val="00D9007C"/>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26067"/>
    <w:rsid w:val="00E32354"/>
    <w:rsid w:val="00E3293F"/>
    <w:rsid w:val="00E34020"/>
    <w:rsid w:val="00E34587"/>
    <w:rsid w:val="00E35FE7"/>
    <w:rsid w:val="00E37F07"/>
    <w:rsid w:val="00E41047"/>
    <w:rsid w:val="00E42E49"/>
    <w:rsid w:val="00E4495A"/>
    <w:rsid w:val="00E44CE8"/>
    <w:rsid w:val="00E46C99"/>
    <w:rsid w:val="00E47230"/>
    <w:rsid w:val="00E503D4"/>
    <w:rsid w:val="00E509A9"/>
    <w:rsid w:val="00E5198A"/>
    <w:rsid w:val="00E55379"/>
    <w:rsid w:val="00E60320"/>
    <w:rsid w:val="00E612A4"/>
    <w:rsid w:val="00E614A4"/>
    <w:rsid w:val="00E642A7"/>
    <w:rsid w:val="00E6449F"/>
    <w:rsid w:val="00E64C61"/>
    <w:rsid w:val="00E6632D"/>
    <w:rsid w:val="00E71D9A"/>
    <w:rsid w:val="00E71DF6"/>
    <w:rsid w:val="00E72225"/>
    <w:rsid w:val="00E739F4"/>
    <w:rsid w:val="00E7520A"/>
    <w:rsid w:val="00E77D53"/>
    <w:rsid w:val="00E80042"/>
    <w:rsid w:val="00E80FA9"/>
    <w:rsid w:val="00E862B8"/>
    <w:rsid w:val="00E875FA"/>
    <w:rsid w:val="00E87F6E"/>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2E2"/>
    <w:rsid w:val="00ED4499"/>
    <w:rsid w:val="00ED5055"/>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6E25"/>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 w:val="00FF7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45"/>
    <w:rPr>
      <w:rFonts w:ascii="Calibri" w:eastAsia="Calibri" w:hAnsi="Calibri" w:cs="Times New Roman"/>
    </w:rPr>
  </w:style>
  <w:style w:type="paragraph" w:styleId="Heading1">
    <w:name w:val="heading 1"/>
    <w:basedOn w:val="Normal"/>
    <w:link w:val="Heading1Char"/>
    <w:uiPriority w:val="9"/>
    <w:qFormat/>
    <w:rsid w:val="008E4F4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40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45"/>
    <w:rPr>
      <w:rFonts w:ascii="Calibri" w:eastAsia="Calibri" w:hAnsi="Calibri" w:cs="Times New Roman"/>
    </w:rPr>
  </w:style>
  <w:style w:type="paragraph" w:styleId="Footer">
    <w:name w:val="footer"/>
    <w:basedOn w:val="Normal"/>
    <w:link w:val="FooterChar"/>
    <w:uiPriority w:val="99"/>
    <w:unhideWhenUsed/>
    <w:rsid w:val="008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45"/>
    <w:rPr>
      <w:rFonts w:ascii="Calibri" w:eastAsia="Calibri" w:hAnsi="Calibri" w:cs="Times New Roman"/>
    </w:rPr>
  </w:style>
  <w:style w:type="character" w:customStyle="1" w:styleId="Heading1Char">
    <w:name w:val="Heading 1 Char"/>
    <w:basedOn w:val="DefaultParagraphFont"/>
    <w:link w:val="Heading1"/>
    <w:uiPriority w:val="9"/>
    <w:rsid w:val="008E4F45"/>
    <w:rPr>
      <w:rFonts w:ascii="Times New Roman" w:eastAsia="Times New Roman" w:hAnsi="Times New Roman" w:cs="Times New Roman"/>
      <w:b/>
      <w:bCs/>
      <w:kern w:val="36"/>
      <w:sz w:val="48"/>
      <w:szCs w:val="48"/>
    </w:rPr>
  </w:style>
  <w:style w:type="character" w:styleId="Hyperlink">
    <w:name w:val="Hyperlink"/>
    <w:rsid w:val="008E4F45"/>
    <w:rPr>
      <w:color w:val="0000FF"/>
      <w:u w:val="single"/>
    </w:rPr>
  </w:style>
  <w:style w:type="character" w:customStyle="1" w:styleId="stpar">
    <w:name w:val="st_par"/>
    <w:basedOn w:val="DefaultParagraphFont"/>
    <w:rsid w:val="008E4F45"/>
  </w:style>
  <w:style w:type="character" w:customStyle="1" w:styleId="sttpar">
    <w:name w:val="st_tpar"/>
    <w:basedOn w:val="DefaultParagraphFont"/>
    <w:rsid w:val="008E4F45"/>
  </w:style>
  <w:style w:type="character" w:customStyle="1" w:styleId="sttpunct">
    <w:name w:val="st_tpunct"/>
    <w:basedOn w:val="DefaultParagraphFont"/>
    <w:rsid w:val="008E4F45"/>
  </w:style>
  <w:style w:type="character" w:customStyle="1" w:styleId="st1">
    <w:name w:val="st1"/>
    <w:basedOn w:val="DefaultParagraphFont"/>
    <w:rsid w:val="008E4F45"/>
  </w:style>
  <w:style w:type="table" w:styleId="TableGrid">
    <w:name w:val="Table Grid"/>
    <w:basedOn w:val="TableNormal"/>
    <w:uiPriority w:val="59"/>
    <w:rsid w:val="004C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40CAE"/>
    <w:rPr>
      <w:rFonts w:asciiTheme="majorHAnsi" w:eastAsiaTheme="majorEastAsia" w:hAnsiTheme="majorHAnsi" w:cstheme="majorBidi"/>
      <w:b/>
      <w:bCs/>
      <w:color w:val="4F81BD" w:themeColor="accent1"/>
      <w:sz w:val="26"/>
      <w:szCs w:val="26"/>
    </w:rPr>
  </w:style>
  <w:style w:type="paragraph" w:styleId="BodyText">
    <w:name w:val="Body Text"/>
    <w:basedOn w:val="Normal"/>
    <w:next w:val="Normal"/>
    <w:link w:val="BodyTextChar"/>
    <w:rsid w:val="00340CAE"/>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40CAE"/>
    <w:rPr>
      <w:rFonts w:ascii="Arial" w:eastAsia="Times New Roman" w:hAnsi="Arial" w:cs="Times New Roman"/>
      <w:sz w:val="24"/>
      <w:szCs w:val="24"/>
    </w:rPr>
  </w:style>
  <w:style w:type="character" w:customStyle="1" w:styleId="tpa1">
    <w:name w:val="tpa1"/>
    <w:basedOn w:val="DefaultParagraphFont"/>
    <w:rsid w:val="00340CAE"/>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40CAE"/>
    <w:pPr>
      <w:ind w:left="720"/>
    </w:pPr>
  </w:style>
  <w:style w:type="paragraph" w:customStyle="1" w:styleId="CharCharChar1Char">
    <w:name w:val="Char Char Char1 Char"/>
    <w:basedOn w:val="Normal"/>
    <w:rsid w:val="00340CAE"/>
    <w:pPr>
      <w:spacing w:after="0" w:line="240" w:lineRule="auto"/>
    </w:pPr>
    <w:rPr>
      <w:rFonts w:ascii="Times New Roman" w:eastAsia="Times New Roman" w:hAnsi="Times New Roman"/>
      <w:sz w:val="24"/>
      <w:szCs w:val="24"/>
      <w:lang w:val="pl-PL" w:eastAsia="pl-PL"/>
    </w:rPr>
  </w:style>
  <w:style w:type="character" w:customStyle="1" w:styleId="Bodytext2">
    <w:name w:val="Body text (2)_"/>
    <w:basedOn w:val="DefaultParagraphFont"/>
    <w:link w:val="Bodytext20"/>
    <w:rsid w:val="00340CA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40CA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
    <w:rsid w:val="00340CA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40CAE"/>
    <w:rPr>
      <w:rFonts w:ascii="Calibri" w:eastAsia="Calibri" w:hAnsi="Calibri" w:cs="Times New Roman"/>
    </w:rPr>
  </w:style>
  <w:style w:type="character" w:customStyle="1" w:styleId="sttlitera">
    <w:name w:val="st_tlitera"/>
    <w:rsid w:val="00340CAE"/>
  </w:style>
  <w:style w:type="character" w:styleId="Strong">
    <w:name w:val="Strong"/>
    <w:basedOn w:val="DefaultParagraphFont"/>
    <w:uiPriority w:val="22"/>
    <w:qFormat/>
    <w:rsid w:val="00340CAE"/>
    <w:rPr>
      <w:b/>
      <w:bCs/>
    </w:rPr>
  </w:style>
  <w:style w:type="paragraph" w:customStyle="1" w:styleId="1">
    <w:name w:val="1"/>
    <w:basedOn w:val="Normal"/>
    <w:rsid w:val="00B948A5"/>
    <w:pPr>
      <w:suppressAutoHyphens/>
      <w:spacing w:after="0" w:line="240" w:lineRule="auto"/>
      <w:ind w:firstLine="720"/>
    </w:pPr>
    <w:rPr>
      <w:rFonts w:ascii="Arial" w:eastAsia="Times New Roman" w:hAnsi="Arial" w:cs="Arial"/>
      <w:sz w:val="32"/>
      <w:szCs w:val="32"/>
      <w:lang w:val="ro-RO" w:eastAsia="ar-SA"/>
    </w:rPr>
  </w:style>
</w:styles>
</file>

<file path=word/webSettings.xml><?xml version="1.0" encoding="utf-8"?>
<w:webSettings xmlns:r="http://schemas.openxmlformats.org/officeDocument/2006/relationships" xmlns:w="http://schemas.openxmlformats.org/wordprocessingml/2006/main">
  <w:divs>
    <w:div w:id="868953382">
      <w:bodyDiv w:val="1"/>
      <w:marLeft w:val="0"/>
      <w:marRight w:val="0"/>
      <w:marTop w:val="0"/>
      <w:marBottom w:val="0"/>
      <w:divBdr>
        <w:top w:val="none" w:sz="0" w:space="0" w:color="auto"/>
        <w:left w:val="none" w:sz="0" w:space="0" w:color="auto"/>
        <w:bottom w:val="none" w:sz="0" w:space="0" w:color="auto"/>
        <w:right w:val="none" w:sz="0" w:space="0" w:color="auto"/>
      </w:divBdr>
    </w:div>
    <w:div w:id="9702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2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e3demru/legea-apelor-nr-107-1996?pid=10135178&amp;d=2018-12-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3demru/legea-apelor-nr-107-1996?pid=10135143&amp;d=2018-12-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e5.ro/Gratuit/gu3dsojy/legea-contenciosului-administrativ-nr-554-2004?d=2018-12-26"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76</cp:revision>
  <cp:lastPrinted>2020-02-21T08:37:00Z</cp:lastPrinted>
  <dcterms:created xsi:type="dcterms:W3CDTF">2019-07-09T05:41:00Z</dcterms:created>
  <dcterms:modified xsi:type="dcterms:W3CDTF">2020-03-27T11:48:00Z</dcterms:modified>
</cp:coreProperties>
</file>