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Pr="00414422" w:rsidRDefault="00771A4B" w:rsidP="00AC6B87">
      <w:pPr>
        <w:pStyle w:val="Header"/>
        <w:tabs>
          <w:tab w:val="clear" w:pos="4680"/>
          <w:tab w:val="clear" w:pos="9360"/>
          <w:tab w:val="left" w:pos="9000"/>
        </w:tabs>
        <w:rPr>
          <w:rFonts w:ascii="Times New Roman" w:hAnsi="Times New Roman"/>
          <w:sz w:val="24"/>
          <w:szCs w:val="24"/>
          <w:lang w:val="it-IT"/>
        </w:rPr>
      </w:pPr>
      <w:r w:rsidRPr="00771A4B">
        <w:rPr>
          <w:rFonts w:ascii="Times New Roman" w:hAnsi="Times New Roman"/>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55.4pt;margin-top:-7.3pt;width:81.4pt;height:65.45pt;z-index:-251658240">
            <v:imagedata r:id="rId8" o:title=""/>
          </v:shape>
          <o:OLEObject Type="Embed" ProgID="CorelDRAW.Graphic.13" ShapeID="_x0000_s1027" DrawAspect="Content" ObjectID="_1662903536" r:id="rId9"/>
        </w:pict>
      </w:r>
      <w:r w:rsidR="002334C2" w:rsidRPr="00414422">
        <w:rPr>
          <w:rFonts w:ascii="Times New Roman" w:hAnsi="Times New Roman"/>
          <w:noProof/>
          <w:sz w:val="24"/>
          <w:szCs w:val="24"/>
          <w:lang w:val="en-GB" w:eastAsia="en-GB"/>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p>
    <w:p w:rsidR="008F25B0" w:rsidRPr="00B02C9E" w:rsidRDefault="0089789D" w:rsidP="00C71BD5">
      <w:pPr>
        <w:pStyle w:val="Header"/>
        <w:tabs>
          <w:tab w:val="clear" w:pos="4680"/>
          <w:tab w:val="clear" w:pos="9360"/>
          <w:tab w:val="left" w:pos="9000"/>
        </w:tabs>
        <w:rPr>
          <w:rFonts w:ascii="Times New Roman" w:hAnsi="Times New Roman"/>
          <w:b/>
          <w:sz w:val="28"/>
          <w:szCs w:val="28"/>
          <w:lang w:val="it-IT"/>
        </w:rPr>
      </w:pPr>
      <w:r w:rsidRPr="00B02C9E">
        <w:rPr>
          <w:rFonts w:ascii="Times New Roman" w:hAnsi="Times New Roman"/>
          <w:b/>
          <w:sz w:val="28"/>
          <w:szCs w:val="28"/>
          <w:lang w:val="it-IT"/>
        </w:rPr>
        <w:t>Ministerul Mediului</w:t>
      </w:r>
      <w:r w:rsidR="00C71BD5">
        <w:rPr>
          <w:rFonts w:ascii="Times New Roman" w:hAnsi="Times New Roman"/>
          <w:b/>
          <w:sz w:val="28"/>
          <w:szCs w:val="28"/>
          <w:lang w:val="it-IT"/>
        </w:rPr>
        <w:t xml:space="preserve">, Apelor </w:t>
      </w:r>
      <w:r w:rsidR="00B02C9E" w:rsidRPr="00B02C9E">
        <w:rPr>
          <w:rFonts w:ascii="Times New Roman" w:hAnsi="Times New Roman"/>
          <w:b/>
          <w:sz w:val="28"/>
          <w:szCs w:val="28"/>
          <w:lang w:val="it-IT"/>
        </w:rPr>
        <w:t>și Pădurilor</w:t>
      </w:r>
    </w:p>
    <w:p w:rsidR="0089789D" w:rsidRPr="00B224B2" w:rsidRDefault="0089789D" w:rsidP="00C71BD5">
      <w:pPr>
        <w:pStyle w:val="Header"/>
        <w:tabs>
          <w:tab w:val="clear" w:pos="4680"/>
          <w:tab w:val="clear" w:pos="9360"/>
          <w:tab w:val="left" w:pos="9000"/>
        </w:tabs>
        <w:rPr>
          <w:rFonts w:ascii="Times New Roman" w:hAnsi="Times New Roman"/>
          <w:b/>
          <w:sz w:val="32"/>
          <w:szCs w:val="32"/>
          <w:lang w:val="it-IT"/>
        </w:rPr>
      </w:pPr>
      <w:r w:rsidRPr="00B224B2">
        <w:rPr>
          <w:rFonts w:ascii="Times New Roman" w:hAnsi="Times New Roman"/>
          <w:b/>
          <w:sz w:val="32"/>
          <w:szCs w:val="32"/>
          <w:lang w:val="it-IT"/>
        </w:rPr>
        <w:t>Agen</w:t>
      </w:r>
      <w:r w:rsidRPr="00B224B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B02C9E" w:rsidTr="00325739">
        <w:trPr>
          <w:trHeight w:val="692"/>
        </w:trPr>
        <w:tc>
          <w:tcPr>
            <w:tcW w:w="10031" w:type="dxa"/>
            <w:tcBorders>
              <w:top w:val="single" w:sz="8" w:space="0" w:color="000000"/>
              <w:bottom w:val="single" w:sz="8" w:space="0" w:color="000000"/>
            </w:tcBorders>
            <w:shd w:val="clear" w:color="auto" w:fill="auto"/>
            <w:vAlign w:val="center"/>
          </w:tcPr>
          <w:p w:rsidR="0089789D" w:rsidRPr="00B02C9E" w:rsidRDefault="008068A7" w:rsidP="002334C2">
            <w:pPr>
              <w:spacing w:after="0"/>
              <w:jc w:val="center"/>
              <w:rPr>
                <w:rFonts w:ascii="Times New Roman" w:hAnsi="Times New Roman"/>
                <w:b/>
                <w:bCs/>
                <w:color w:val="FFFFFF"/>
                <w:sz w:val="28"/>
                <w:szCs w:val="28"/>
                <w:lang w:val="fr-FR"/>
              </w:rPr>
            </w:pPr>
            <w:r w:rsidRPr="00B02C9E">
              <w:rPr>
                <w:rFonts w:ascii="Times New Roman" w:hAnsi="Times New Roman"/>
                <w:b/>
                <w:bCs/>
                <w:sz w:val="28"/>
                <w:szCs w:val="28"/>
                <w:lang w:val="fr-FR"/>
              </w:rPr>
              <w:t>AG</w:t>
            </w:r>
            <w:r w:rsidR="00515750" w:rsidRPr="00B02C9E">
              <w:rPr>
                <w:rFonts w:ascii="Times New Roman" w:hAnsi="Times New Roman"/>
                <w:b/>
                <w:bCs/>
                <w:sz w:val="28"/>
                <w:szCs w:val="28"/>
                <w:lang w:val="fr-FR"/>
              </w:rPr>
              <w:t>ENŢ</w:t>
            </w:r>
            <w:r w:rsidRPr="00B02C9E">
              <w:rPr>
                <w:rFonts w:ascii="Times New Roman" w:hAnsi="Times New Roman"/>
                <w:b/>
                <w:bCs/>
                <w:sz w:val="28"/>
                <w:szCs w:val="28"/>
                <w:lang w:val="fr-FR"/>
              </w:rPr>
              <w:t>IA PENTRU PROTEC</w:t>
            </w:r>
            <w:r w:rsidR="00515750" w:rsidRPr="00B02C9E">
              <w:rPr>
                <w:rFonts w:ascii="Times New Roman" w:hAnsi="Times New Roman"/>
                <w:b/>
                <w:bCs/>
                <w:sz w:val="28"/>
                <w:szCs w:val="28"/>
                <w:lang w:val="fr-FR"/>
              </w:rPr>
              <w:t>Ţ</w:t>
            </w:r>
            <w:r w:rsidRPr="00B02C9E">
              <w:rPr>
                <w:rFonts w:ascii="Times New Roman" w:hAnsi="Times New Roman"/>
                <w:b/>
                <w:bCs/>
                <w:sz w:val="28"/>
                <w:szCs w:val="28"/>
                <w:lang w:val="fr-FR"/>
              </w:rPr>
              <w:t>IA MEDIULUI</w:t>
            </w:r>
            <w:r w:rsidR="002334C2" w:rsidRPr="00B02C9E">
              <w:rPr>
                <w:rFonts w:ascii="Times New Roman" w:hAnsi="Times New Roman"/>
                <w:b/>
                <w:bCs/>
                <w:sz w:val="28"/>
                <w:szCs w:val="28"/>
                <w:lang w:val="fr-FR"/>
              </w:rPr>
              <w:t>SUCEAVA</w:t>
            </w:r>
          </w:p>
        </w:tc>
      </w:tr>
    </w:tbl>
    <w:p w:rsidR="00240539" w:rsidRPr="00414422" w:rsidRDefault="00240539" w:rsidP="004A2BEE">
      <w:pPr>
        <w:spacing w:line="240" w:lineRule="auto"/>
        <w:rPr>
          <w:rFonts w:ascii="Times New Roman" w:hAnsi="Times New Roman"/>
          <w:sz w:val="24"/>
          <w:szCs w:val="24"/>
          <w:lang w:val="pt-BR"/>
        </w:rPr>
      </w:pPr>
    </w:p>
    <w:p w:rsidR="00240539" w:rsidRPr="00414422" w:rsidRDefault="00240539" w:rsidP="004A2BEE">
      <w:pPr>
        <w:spacing w:line="240" w:lineRule="auto"/>
        <w:rPr>
          <w:rFonts w:ascii="Times New Roman" w:hAnsi="Times New Roman"/>
          <w:sz w:val="24"/>
          <w:szCs w:val="24"/>
          <w:lang w:val="pt-BR"/>
        </w:rPr>
      </w:pPr>
    </w:p>
    <w:p w:rsidR="00240539" w:rsidRPr="00414422" w:rsidRDefault="00240539" w:rsidP="00705602">
      <w:pPr>
        <w:pStyle w:val="Heading1"/>
        <w:spacing w:after="120"/>
        <w:jc w:val="center"/>
        <w:rPr>
          <w:rFonts w:ascii="Times New Roman" w:hAnsi="Times New Roman"/>
          <w:b/>
          <w:bCs/>
          <w:sz w:val="24"/>
          <w:szCs w:val="24"/>
        </w:rPr>
      </w:pPr>
      <w:r w:rsidRPr="00414422">
        <w:rPr>
          <w:rFonts w:ascii="Times New Roman" w:hAnsi="Times New Roman"/>
          <w:b/>
          <w:sz w:val="24"/>
          <w:szCs w:val="24"/>
        </w:rPr>
        <w:t>DECIZIA ETAPEI DE ÎNCADRARE</w:t>
      </w:r>
    </w:p>
    <w:p w:rsidR="00240539" w:rsidRPr="00414422" w:rsidRDefault="005C6133" w:rsidP="006855A8">
      <w:pPr>
        <w:pStyle w:val="Heading2"/>
        <w:tabs>
          <w:tab w:val="center" w:pos="4987"/>
          <w:tab w:val="left" w:pos="7650"/>
        </w:tabs>
        <w:spacing w:before="0" w:after="0" w:line="240" w:lineRule="auto"/>
        <w:rPr>
          <w:rFonts w:ascii="Times New Roman" w:hAnsi="Times New Roman"/>
          <w:i w:val="0"/>
          <w:sz w:val="24"/>
          <w:szCs w:val="24"/>
          <w:lang w:val="ro-RO"/>
        </w:rPr>
      </w:pPr>
      <w:r>
        <w:rPr>
          <w:rFonts w:ascii="Times New Roman" w:hAnsi="Times New Roman"/>
          <w:i w:val="0"/>
          <w:sz w:val="24"/>
          <w:szCs w:val="24"/>
          <w:lang w:val="ro-RO"/>
        </w:rPr>
        <w:t>Nr.</w:t>
      </w:r>
      <w:r w:rsidR="006855A8" w:rsidRPr="00414422">
        <w:rPr>
          <w:rFonts w:ascii="Times New Roman" w:hAnsi="Times New Roman"/>
          <w:i w:val="0"/>
          <w:sz w:val="24"/>
          <w:szCs w:val="24"/>
          <w:lang w:val="ro-RO"/>
        </w:rPr>
        <w:t>d</w:t>
      </w:r>
      <w:r w:rsidR="00240539" w:rsidRPr="00414422">
        <w:rPr>
          <w:rFonts w:ascii="Times New Roman" w:hAnsi="Times New Roman"/>
          <w:i w:val="0"/>
          <w:sz w:val="24"/>
          <w:szCs w:val="24"/>
          <w:lang w:val="ro-RO"/>
        </w:rPr>
        <w:t xml:space="preserve">in </w:t>
      </w:r>
      <w:r w:rsidR="002C3339">
        <w:rPr>
          <w:rFonts w:ascii="Times New Roman" w:hAnsi="Times New Roman"/>
          <w:i w:val="0"/>
          <w:sz w:val="24"/>
          <w:szCs w:val="24"/>
          <w:lang w:val="ro-RO"/>
        </w:rPr>
        <w:t xml:space="preserve"> 09</w:t>
      </w:r>
      <w:r w:rsidR="00240539" w:rsidRPr="00414422">
        <w:rPr>
          <w:rFonts w:ascii="Times New Roman" w:hAnsi="Times New Roman"/>
          <w:i w:val="0"/>
          <w:sz w:val="24"/>
          <w:szCs w:val="24"/>
          <w:lang w:val="ro-RO"/>
        </w:rPr>
        <w:t>.</w:t>
      </w:r>
      <w:r w:rsidR="002C3339">
        <w:rPr>
          <w:rFonts w:ascii="Times New Roman" w:hAnsi="Times New Roman"/>
          <w:i w:val="0"/>
          <w:sz w:val="24"/>
          <w:szCs w:val="24"/>
          <w:lang w:val="ro-RO"/>
        </w:rPr>
        <w:t>10</w:t>
      </w:r>
      <w:r w:rsidR="00B02C9E">
        <w:rPr>
          <w:rFonts w:ascii="Times New Roman" w:hAnsi="Times New Roman"/>
          <w:i w:val="0"/>
          <w:sz w:val="24"/>
          <w:szCs w:val="24"/>
          <w:lang w:val="ro-RO"/>
        </w:rPr>
        <w:t>.2020</w:t>
      </w:r>
    </w:p>
    <w:p w:rsidR="00240539" w:rsidRPr="00414422" w:rsidRDefault="00240539" w:rsidP="00705602">
      <w:pPr>
        <w:spacing w:after="120" w:line="240" w:lineRule="auto"/>
        <w:jc w:val="center"/>
        <w:rPr>
          <w:rFonts w:ascii="Times New Roman" w:hAnsi="Times New Roman"/>
          <w:sz w:val="24"/>
          <w:szCs w:val="24"/>
          <w:lang w:val="ro-RO"/>
        </w:rPr>
      </w:pPr>
    </w:p>
    <w:p w:rsidR="002C3339" w:rsidRDefault="00240539" w:rsidP="002C3339">
      <w:pPr>
        <w:autoSpaceDE w:val="0"/>
        <w:spacing w:after="0" w:line="240" w:lineRule="auto"/>
        <w:ind w:firstLine="720"/>
        <w:jc w:val="both"/>
        <w:rPr>
          <w:rFonts w:ascii="Times New Roman" w:hAnsi="Times New Roman"/>
          <w:color w:val="000000"/>
          <w:sz w:val="24"/>
          <w:szCs w:val="24"/>
          <w:lang w:val="ro-RO" w:eastAsia="ro-RO" w:bidi="ro-RO"/>
        </w:rPr>
      </w:pPr>
      <w:r w:rsidRPr="006E3E3A">
        <w:rPr>
          <w:rFonts w:ascii="Times New Roman" w:hAnsi="Times New Roman"/>
          <w:sz w:val="24"/>
          <w:szCs w:val="24"/>
          <w:lang w:val="ro-RO"/>
        </w:rPr>
        <w:t>Ca urmare a solicitării de emitere a acordului de mediu adresate de</w:t>
      </w:r>
      <w:r w:rsidR="00E012CB" w:rsidRPr="00955371">
        <w:rPr>
          <w:rFonts w:ascii="Times New Roman" w:hAnsi="Times New Roman"/>
          <w:b/>
          <w:sz w:val="24"/>
          <w:szCs w:val="24"/>
        </w:rPr>
        <w:t>SC BIOARTEMISIA SRL</w:t>
      </w:r>
      <w:r w:rsidRPr="006E3E3A">
        <w:rPr>
          <w:rFonts w:ascii="Times New Roman" w:hAnsi="Times New Roman"/>
          <w:sz w:val="24"/>
          <w:szCs w:val="24"/>
          <w:lang w:val="ro-RO"/>
        </w:rPr>
        <w:t>,</w:t>
      </w:r>
      <w:r w:rsidR="007B3F3A" w:rsidRPr="006E3E3A">
        <w:rPr>
          <w:rFonts w:ascii="Times New Roman" w:hAnsi="Times New Roman"/>
          <w:sz w:val="24"/>
          <w:szCs w:val="24"/>
          <w:lang w:val="ro-RO"/>
        </w:rPr>
        <w:t xml:space="preserve"> cu </w:t>
      </w:r>
      <w:r w:rsidR="006E3E3A" w:rsidRPr="006E3E3A">
        <w:rPr>
          <w:rFonts w:ascii="Times New Roman" w:hAnsi="Times New Roman"/>
          <w:sz w:val="24"/>
          <w:szCs w:val="24"/>
          <w:lang w:val="ro-RO"/>
        </w:rPr>
        <w:t>s</w:t>
      </w:r>
      <w:r w:rsidR="00C65A4F">
        <w:rPr>
          <w:rFonts w:ascii="Times New Roman" w:hAnsi="Times New Roman"/>
          <w:sz w:val="24"/>
          <w:szCs w:val="24"/>
          <w:lang w:val="ro-RO"/>
        </w:rPr>
        <w:t>e</w:t>
      </w:r>
      <w:r w:rsidR="006E3E3A" w:rsidRPr="006E3E3A">
        <w:rPr>
          <w:rFonts w:ascii="Times New Roman" w:hAnsi="Times New Roman"/>
          <w:sz w:val="24"/>
          <w:szCs w:val="24"/>
          <w:lang w:val="ro-RO"/>
        </w:rPr>
        <w:t>diul</w:t>
      </w:r>
      <w:r w:rsidRPr="006E3E3A">
        <w:rPr>
          <w:rFonts w:ascii="Times New Roman" w:hAnsi="Times New Roman"/>
          <w:sz w:val="24"/>
          <w:szCs w:val="24"/>
          <w:lang w:val="ro-RO"/>
        </w:rPr>
        <w:t xml:space="preserve"> în</w:t>
      </w:r>
      <w:r w:rsidR="006E3E3A" w:rsidRPr="006E3E3A">
        <w:rPr>
          <w:rFonts w:ascii="Times New Roman" w:hAnsi="Times New Roman"/>
          <w:sz w:val="24"/>
          <w:szCs w:val="24"/>
        </w:rPr>
        <w:t xml:space="preserve">municipiul Suceava, </w:t>
      </w:r>
      <w:r w:rsidR="00E012CB">
        <w:rPr>
          <w:rFonts w:ascii="Times New Roman" w:hAnsi="Times New Roman"/>
          <w:sz w:val="24"/>
          <w:szCs w:val="24"/>
        </w:rPr>
        <w:t>AleeaLalelelor,</w:t>
      </w:r>
      <w:r w:rsidR="00E012CB">
        <w:rPr>
          <w:rStyle w:val="sttpar"/>
          <w:rFonts w:ascii="Times New Roman" w:hAnsi="Times New Roman"/>
          <w:sz w:val="24"/>
          <w:szCs w:val="24"/>
        </w:rPr>
        <w:t>nr. 23, bloc 99, sc. B, etaj 4, ap. 10</w:t>
      </w:r>
      <w:r w:rsidR="00B224B2" w:rsidRPr="006E3E3A">
        <w:rPr>
          <w:rStyle w:val="sttpar"/>
          <w:rFonts w:ascii="Times New Roman" w:hAnsi="Times New Roman"/>
          <w:sz w:val="24"/>
          <w:szCs w:val="24"/>
        </w:rPr>
        <w:t>, județul Suceava</w:t>
      </w:r>
      <w:r w:rsidRPr="006E3E3A">
        <w:rPr>
          <w:rStyle w:val="tpa1"/>
          <w:rFonts w:ascii="Times New Roman" w:hAnsi="Times New Roman"/>
          <w:sz w:val="24"/>
          <w:szCs w:val="24"/>
        </w:rPr>
        <w:t xml:space="preserve">, </w:t>
      </w:r>
      <w:r w:rsidRPr="006E3E3A">
        <w:rPr>
          <w:rFonts w:ascii="Times New Roman" w:hAnsi="Times New Roman"/>
          <w:sz w:val="24"/>
          <w:szCs w:val="24"/>
          <w:lang w:val="ro-RO"/>
        </w:rPr>
        <w:t>înregistrată la APM Suceava cu nr.</w:t>
      </w:r>
      <w:r w:rsidR="00E012CB">
        <w:rPr>
          <w:rFonts w:ascii="Times New Roman" w:hAnsi="Times New Roman"/>
          <w:sz w:val="24"/>
          <w:szCs w:val="24"/>
        </w:rPr>
        <w:t>8233/10.08</w:t>
      </w:r>
      <w:r w:rsidR="007B3F3A" w:rsidRPr="006E3E3A">
        <w:rPr>
          <w:rFonts w:ascii="Times New Roman" w:hAnsi="Times New Roman"/>
          <w:sz w:val="24"/>
          <w:szCs w:val="24"/>
        </w:rPr>
        <w:t>.20</w:t>
      </w:r>
      <w:r w:rsidR="00E82B62" w:rsidRPr="006E3E3A">
        <w:rPr>
          <w:rFonts w:ascii="Times New Roman" w:hAnsi="Times New Roman"/>
          <w:sz w:val="24"/>
          <w:szCs w:val="24"/>
        </w:rPr>
        <w:t>20</w:t>
      </w:r>
      <w:r w:rsidRPr="006E3E3A">
        <w:rPr>
          <w:rFonts w:ascii="Times New Roman" w:hAnsi="Times New Roman"/>
          <w:spacing w:val="-6"/>
          <w:sz w:val="24"/>
          <w:szCs w:val="24"/>
          <w:lang w:val="ro-RO"/>
        </w:rPr>
        <w:t>,</w:t>
      </w:r>
      <w:r w:rsidR="002C3339" w:rsidRPr="006E3E3A">
        <w:rPr>
          <w:rFonts w:ascii="Times New Roman" w:hAnsi="Times New Roman"/>
          <w:sz w:val="24"/>
          <w:szCs w:val="24"/>
          <w:lang w:val="ro-RO"/>
        </w:rPr>
        <w:t>în baza</w:t>
      </w:r>
      <w:r w:rsidR="002C3339">
        <w:rPr>
          <w:rFonts w:ascii="Times New Roman" w:hAnsi="Times New Roman"/>
          <w:sz w:val="24"/>
          <w:szCs w:val="24"/>
        </w:rPr>
        <w:t>:</w:t>
      </w:r>
    </w:p>
    <w:p w:rsidR="002C3339" w:rsidRPr="003626F9" w:rsidRDefault="002C3339" w:rsidP="00DC07B7">
      <w:pPr>
        <w:pStyle w:val="ListParagraph"/>
        <w:numPr>
          <w:ilvl w:val="0"/>
          <w:numId w:val="10"/>
        </w:numPr>
        <w:tabs>
          <w:tab w:val="clear" w:pos="720"/>
          <w:tab w:val="num" w:pos="426"/>
        </w:tabs>
        <w:autoSpaceDE w:val="0"/>
        <w:ind w:left="426" w:hanging="426"/>
        <w:contextualSpacing/>
        <w:jc w:val="both"/>
        <w:rPr>
          <w:rFonts w:ascii="Times New Roman" w:hAnsi="Times New Roman"/>
          <w:sz w:val="24"/>
          <w:szCs w:val="24"/>
          <w:lang w:val="ro-RO" w:eastAsia="ro-RO"/>
        </w:rPr>
      </w:pPr>
      <w:r w:rsidRPr="003626F9">
        <w:rPr>
          <w:rFonts w:ascii="Times New Roman" w:hAnsi="Times New Roman"/>
          <w:sz w:val="24"/>
          <w:szCs w:val="24"/>
          <w:lang w:val="ro-RO" w:eastAsia="ro-RO"/>
        </w:rPr>
        <w:t>Legii nr. 292/2018 p</w:t>
      </w:r>
      <w:r w:rsidRPr="003626F9">
        <w:rPr>
          <w:rFonts w:ascii="Times New Roman" w:hAnsi="Times New Roman"/>
          <w:sz w:val="24"/>
          <w:szCs w:val="24"/>
        </w:rPr>
        <w:t>rivindevaluareaimpactuluianumitorproiectepubliceşi private asupramediului</w:t>
      </w:r>
      <w:r w:rsidRPr="003626F9">
        <w:rPr>
          <w:rFonts w:ascii="Times New Roman" w:hAnsi="Times New Roman"/>
          <w:sz w:val="24"/>
          <w:szCs w:val="24"/>
          <w:lang w:val="ro-RO" w:eastAsia="ro-RO"/>
        </w:rPr>
        <w:t>;</w:t>
      </w:r>
    </w:p>
    <w:p w:rsidR="002C3339" w:rsidRDefault="002C3339" w:rsidP="00DC07B7">
      <w:pPr>
        <w:numPr>
          <w:ilvl w:val="0"/>
          <w:numId w:val="10"/>
        </w:numPr>
        <w:tabs>
          <w:tab w:val="clear" w:pos="720"/>
          <w:tab w:val="num" w:pos="426"/>
        </w:tabs>
        <w:autoSpaceDE w:val="0"/>
        <w:spacing w:after="0" w:line="240" w:lineRule="auto"/>
        <w:ind w:left="426" w:hanging="426"/>
        <w:contextualSpacing/>
        <w:jc w:val="both"/>
        <w:rPr>
          <w:rFonts w:ascii="Times New Roman" w:hAnsi="Times New Roman"/>
          <w:sz w:val="24"/>
          <w:szCs w:val="24"/>
          <w:lang w:val="ro-RO" w:eastAsia="ro-RO"/>
        </w:rPr>
      </w:pPr>
      <w:r w:rsidRPr="003626F9">
        <w:rPr>
          <w:rFonts w:ascii="Times New Roman" w:hAnsi="Times New Roman"/>
          <w:sz w:val="24"/>
          <w:szCs w:val="24"/>
          <w:lang w:val="ro-RO"/>
        </w:rPr>
        <w:t>Ordonanţei de Urgenţă a Guvernului nr. 57/2007 privind regimul ariilor naturale protejate, conservarea habitatelor naturale, a florei şi faunei sǎlbatice, cu modificǎrile şi completǎrile ulterioare, aprobată prin Legea nr. 49/2011,</w:t>
      </w:r>
      <w:r w:rsidRPr="003626F9">
        <w:rPr>
          <w:rFonts w:ascii="Times New Roman" w:eastAsia="Times New Roman" w:hAnsi="Times New Roman"/>
          <w:sz w:val="24"/>
          <w:szCs w:val="24"/>
        </w:rPr>
        <w:t>cu modificărileșicompletărileulterioare,</w:t>
      </w:r>
    </w:p>
    <w:p w:rsidR="00240539" w:rsidRPr="00414422" w:rsidRDefault="002C3339" w:rsidP="00E82B62">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A</w:t>
      </w:r>
      <w:r w:rsidRPr="00CC684E">
        <w:rPr>
          <w:rFonts w:ascii="Times New Roman" w:hAnsi="Times New Roman"/>
          <w:sz w:val="24"/>
          <w:szCs w:val="24"/>
          <w:lang w:val="ro-RO"/>
        </w:rPr>
        <w:t>utoritatea competentă pentru protecţia mediului</w:t>
      </w:r>
      <w:r>
        <w:rPr>
          <w:rFonts w:ascii="Times New Roman" w:hAnsi="Times New Roman"/>
          <w:sz w:val="24"/>
          <w:szCs w:val="24"/>
          <w:lang w:val="ro-RO"/>
        </w:rPr>
        <w:t xml:space="preserve">, APM </w:t>
      </w:r>
      <w:r w:rsidRPr="00414422">
        <w:rPr>
          <w:rFonts w:ascii="Times New Roman" w:hAnsi="Times New Roman"/>
          <w:sz w:val="24"/>
          <w:szCs w:val="24"/>
          <w:lang w:val="ro-RO"/>
        </w:rPr>
        <w:t>Suceava decide, ca urmare a cons</w:t>
      </w:r>
      <w:r>
        <w:rPr>
          <w:rFonts w:ascii="Times New Roman" w:hAnsi="Times New Roman"/>
          <w:sz w:val="24"/>
          <w:szCs w:val="24"/>
          <w:lang w:val="ro-RO"/>
        </w:rPr>
        <w:t xml:space="preserve">ultărilor desfăşurate în cadrul </w:t>
      </w:r>
      <w:r w:rsidRPr="00414422">
        <w:rPr>
          <w:rFonts w:ascii="Times New Roman" w:hAnsi="Times New Roman"/>
          <w:sz w:val="24"/>
          <w:szCs w:val="24"/>
          <w:lang w:val="ro-RO"/>
        </w:rPr>
        <w:t xml:space="preserve">şedinţei Comisiei de Analiză Tehnică din data de </w:t>
      </w:r>
      <w:r>
        <w:rPr>
          <w:rFonts w:ascii="Times New Roman" w:hAnsi="Times New Roman"/>
          <w:sz w:val="24"/>
          <w:szCs w:val="24"/>
          <w:lang w:val="ro-RO"/>
        </w:rPr>
        <w:t>04.09.2020</w:t>
      </w:r>
      <w:r w:rsidRPr="00414422">
        <w:rPr>
          <w:rFonts w:ascii="Times New Roman" w:hAnsi="Times New Roman"/>
          <w:sz w:val="24"/>
          <w:szCs w:val="24"/>
          <w:lang w:val="ro-RO"/>
        </w:rPr>
        <w:t>, că proiectul</w:t>
      </w:r>
      <w:r w:rsidR="007B3F3A" w:rsidRPr="00414422">
        <w:rPr>
          <w:rFonts w:ascii="Times New Roman" w:hAnsi="Times New Roman"/>
          <w:b/>
          <w:sz w:val="24"/>
          <w:szCs w:val="24"/>
        </w:rPr>
        <w:t>”</w:t>
      </w:r>
      <w:r w:rsidR="00E012CB">
        <w:rPr>
          <w:rFonts w:ascii="Times New Roman" w:hAnsi="Times New Roman"/>
          <w:b/>
          <w:sz w:val="24"/>
          <w:szCs w:val="24"/>
        </w:rPr>
        <w:t>Construire bloc de locuințecolectiveșifuncțiunicomplementarelocuirii, amenajarelocuri de parcare, sistematizareverticală, organizare de șantier, conform PUZ aprobatprin HCL nr. 144/25.06.2020 șiracorduri/branșamente la rețelele urbane de utilități</w:t>
      </w:r>
      <w:r w:rsidR="007B3F3A" w:rsidRPr="00414422">
        <w:rPr>
          <w:rFonts w:ascii="Times New Roman" w:hAnsi="Times New Roman"/>
          <w:b/>
          <w:sz w:val="24"/>
          <w:szCs w:val="24"/>
        </w:rPr>
        <w:t xml:space="preserve">” </w:t>
      </w:r>
      <w:r w:rsidR="00240539" w:rsidRPr="00414422">
        <w:rPr>
          <w:rFonts w:ascii="Times New Roman" w:hAnsi="Times New Roman"/>
          <w:sz w:val="24"/>
          <w:szCs w:val="24"/>
          <w:lang w:val="ro-RO"/>
        </w:rPr>
        <w:t xml:space="preserve">propus a fi amplasat în </w:t>
      </w:r>
      <w:r w:rsidR="006E3E3A">
        <w:rPr>
          <w:rFonts w:ascii="Times New Roman" w:hAnsi="Times New Roman"/>
          <w:sz w:val="24"/>
          <w:szCs w:val="24"/>
          <w:lang w:val="ro-RO"/>
        </w:rPr>
        <w:t xml:space="preserve">municipiul Suceava, str. </w:t>
      </w:r>
      <w:r>
        <w:rPr>
          <w:rFonts w:ascii="Times New Roman" w:hAnsi="Times New Roman"/>
          <w:sz w:val="24"/>
          <w:szCs w:val="24"/>
          <w:lang w:val="ro-RO"/>
        </w:rPr>
        <w:t>Traian Țăranu, f.n.</w:t>
      </w:r>
      <w:r w:rsidR="002944E9" w:rsidRPr="00F70F3E">
        <w:rPr>
          <w:rFonts w:ascii="Times New Roman" w:hAnsi="Times New Roman"/>
          <w:sz w:val="24"/>
          <w:szCs w:val="24"/>
        </w:rPr>
        <w:t>, județul Suceava</w:t>
      </w:r>
    </w:p>
    <w:p w:rsidR="00240539" w:rsidRPr="00414422" w:rsidRDefault="00240539" w:rsidP="00DC07B7">
      <w:pPr>
        <w:pStyle w:val="ListParagraph"/>
        <w:numPr>
          <w:ilvl w:val="0"/>
          <w:numId w:val="1"/>
        </w:numPr>
        <w:autoSpaceDE w:val="0"/>
        <w:autoSpaceDN w:val="0"/>
        <w:adjustRightInd w:val="0"/>
        <w:jc w:val="both"/>
        <w:rPr>
          <w:rFonts w:ascii="Times New Roman" w:hAnsi="Times New Roman"/>
          <w:color w:val="000000"/>
          <w:sz w:val="24"/>
          <w:szCs w:val="24"/>
          <w:lang w:val="ro-RO" w:eastAsia="ro-RO" w:bidi="ro-RO"/>
        </w:rPr>
      </w:pPr>
      <w:r w:rsidRPr="00414422">
        <w:rPr>
          <w:rFonts w:ascii="Times New Roman" w:hAnsi="Times New Roman"/>
          <w:color w:val="000000"/>
          <w:sz w:val="24"/>
          <w:szCs w:val="24"/>
          <w:lang w:val="ro-RO" w:eastAsia="ro-RO" w:bidi="ro-RO"/>
        </w:rPr>
        <w:t xml:space="preserve">nu se supune evaluării impactului asupra mediului; </w:t>
      </w:r>
    </w:p>
    <w:p w:rsidR="00E012CB" w:rsidRPr="00E012CB" w:rsidRDefault="00240539" w:rsidP="00DC07B7">
      <w:pPr>
        <w:pStyle w:val="ListParagraph"/>
        <w:numPr>
          <w:ilvl w:val="0"/>
          <w:numId w:val="1"/>
        </w:numPr>
        <w:autoSpaceDE w:val="0"/>
        <w:autoSpaceDN w:val="0"/>
        <w:adjustRightInd w:val="0"/>
        <w:jc w:val="both"/>
        <w:rPr>
          <w:rFonts w:ascii="Times New Roman" w:hAnsi="Times New Roman"/>
          <w:sz w:val="24"/>
          <w:szCs w:val="24"/>
          <w:lang w:val="ro-RO"/>
        </w:rPr>
      </w:pPr>
      <w:r w:rsidRPr="00414422">
        <w:rPr>
          <w:rFonts w:ascii="Times New Roman" w:hAnsi="Times New Roman"/>
          <w:color w:val="000000"/>
          <w:sz w:val="24"/>
          <w:szCs w:val="24"/>
          <w:lang w:val="ro-RO" w:eastAsia="ro-RO" w:bidi="ro-RO"/>
        </w:rPr>
        <w:t>nu se supune evaluării adecvate</w:t>
      </w:r>
      <w:r w:rsidR="00E012CB" w:rsidRPr="00414422">
        <w:rPr>
          <w:rFonts w:ascii="Times New Roman" w:hAnsi="Times New Roman"/>
          <w:color w:val="000000"/>
          <w:sz w:val="24"/>
          <w:szCs w:val="24"/>
          <w:lang w:val="ro-RO" w:eastAsia="ro-RO" w:bidi="ro-RO"/>
        </w:rPr>
        <w:t>;</w:t>
      </w:r>
    </w:p>
    <w:p w:rsidR="00240539" w:rsidRPr="00414422" w:rsidRDefault="00240539" w:rsidP="00DC07B7">
      <w:pPr>
        <w:pStyle w:val="ListParagraph"/>
        <w:numPr>
          <w:ilvl w:val="0"/>
          <w:numId w:val="1"/>
        </w:numPr>
        <w:autoSpaceDE w:val="0"/>
        <w:autoSpaceDN w:val="0"/>
        <w:adjustRightInd w:val="0"/>
        <w:jc w:val="both"/>
        <w:rPr>
          <w:rFonts w:ascii="Times New Roman" w:hAnsi="Times New Roman"/>
          <w:sz w:val="24"/>
          <w:szCs w:val="24"/>
          <w:lang w:val="ro-RO"/>
        </w:rPr>
      </w:pPr>
      <w:r w:rsidRPr="00414422">
        <w:rPr>
          <w:rFonts w:ascii="Times New Roman" w:hAnsi="Times New Roman"/>
          <w:color w:val="000000"/>
          <w:sz w:val="24"/>
          <w:szCs w:val="24"/>
          <w:lang w:val="ro-RO" w:eastAsia="ro-RO" w:bidi="ro-RO"/>
        </w:rPr>
        <w:t xml:space="preserve">nu se supune evaluării impactului asupra corpurilor de apă. </w:t>
      </w:r>
    </w:p>
    <w:p w:rsidR="00240539" w:rsidRPr="002C3339" w:rsidRDefault="00240539" w:rsidP="00A2524F">
      <w:pPr>
        <w:pStyle w:val="Bodytext20"/>
        <w:shd w:val="clear" w:color="auto" w:fill="auto"/>
        <w:spacing w:before="0" w:line="240" w:lineRule="auto"/>
        <w:ind w:firstLine="280"/>
        <w:jc w:val="both"/>
        <w:rPr>
          <w:b/>
          <w:sz w:val="24"/>
          <w:szCs w:val="24"/>
        </w:rPr>
      </w:pPr>
      <w:r w:rsidRPr="002C3339">
        <w:rPr>
          <w:b/>
          <w:color w:val="000000"/>
          <w:sz w:val="24"/>
          <w:szCs w:val="24"/>
          <w:lang w:bidi="ro-RO"/>
        </w:rPr>
        <w:t>Justificarea prezentei decizii:</w:t>
      </w:r>
    </w:p>
    <w:p w:rsidR="002C3339" w:rsidRPr="00D9531C" w:rsidRDefault="002C3339" w:rsidP="00DC07B7">
      <w:pPr>
        <w:pStyle w:val="Bodytext20"/>
        <w:numPr>
          <w:ilvl w:val="0"/>
          <w:numId w:val="2"/>
        </w:numPr>
        <w:shd w:val="clear" w:color="auto" w:fill="auto"/>
        <w:tabs>
          <w:tab w:val="left" w:pos="528"/>
        </w:tabs>
        <w:spacing w:before="0" w:line="240" w:lineRule="auto"/>
        <w:ind w:firstLine="280"/>
        <w:jc w:val="both"/>
        <w:rPr>
          <w:sz w:val="24"/>
          <w:szCs w:val="24"/>
        </w:rPr>
      </w:pPr>
      <w:r w:rsidRPr="00414422">
        <w:rPr>
          <w:color w:val="000000"/>
          <w:sz w:val="24"/>
          <w:szCs w:val="24"/>
          <w:lang w:bidi="ro-RO"/>
        </w:rPr>
        <w:t>Motivele pe baza cărora s</w:t>
      </w:r>
      <w:r w:rsidRPr="00A560C5">
        <w:rPr>
          <w:b/>
          <w:color w:val="000000"/>
          <w:sz w:val="24"/>
          <w:szCs w:val="24"/>
          <w:lang w:bidi="ro-RO"/>
        </w:rPr>
        <w:t>-</w:t>
      </w:r>
      <w:r>
        <w:rPr>
          <w:color w:val="000000"/>
          <w:sz w:val="24"/>
          <w:szCs w:val="24"/>
          <w:lang w:bidi="ro-RO"/>
        </w:rPr>
        <w:t xml:space="preserve">a stabilit neefectuarea </w:t>
      </w:r>
      <w:r w:rsidRPr="00414422">
        <w:rPr>
          <w:color w:val="000000"/>
          <w:sz w:val="24"/>
          <w:szCs w:val="24"/>
          <w:lang w:bidi="ro-RO"/>
        </w:rPr>
        <w:t xml:space="preserve">evaluării impactului </w:t>
      </w:r>
      <w:r>
        <w:rPr>
          <w:color w:val="000000"/>
          <w:sz w:val="24"/>
          <w:szCs w:val="24"/>
          <w:lang w:bidi="ro-RO"/>
        </w:rPr>
        <w:t>asupra mediului:</w:t>
      </w:r>
    </w:p>
    <w:p w:rsidR="002C3339" w:rsidRPr="00414422" w:rsidRDefault="002C3339" w:rsidP="002C3339">
      <w:pPr>
        <w:pStyle w:val="Bodytext20"/>
        <w:shd w:val="clear" w:color="auto" w:fill="auto"/>
        <w:tabs>
          <w:tab w:val="left" w:pos="592"/>
        </w:tabs>
        <w:spacing w:before="0" w:line="240" w:lineRule="auto"/>
        <w:ind w:firstLine="0"/>
        <w:jc w:val="both"/>
        <w:rPr>
          <w:sz w:val="24"/>
          <w:szCs w:val="24"/>
        </w:rPr>
      </w:pPr>
      <w:r w:rsidRPr="003626F9">
        <w:rPr>
          <w:sz w:val="24"/>
          <w:szCs w:val="24"/>
        </w:rPr>
        <w:t>Conform criteriilor de selecţie pentru stabilirea necesității efectuării evaluării impactului asupra mediului, prevăzute în Anexa 3 la Legea nr. 292/2018 privind evaluarea impactului anumitor proiecte publice şi private asupra mediului</w:t>
      </w:r>
      <w:r w:rsidRPr="00414422">
        <w:rPr>
          <w:color w:val="000000"/>
          <w:sz w:val="24"/>
          <w:szCs w:val="24"/>
          <w:lang w:bidi="ro-RO"/>
        </w:rPr>
        <w:t>, s</w:t>
      </w:r>
      <w:r w:rsidRPr="00486564">
        <w:rPr>
          <w:b/>
          <w:color w:val="000000"/>
          <w:sz w:val="24"/>
          <w:szCs w:val="24"/>
          <w:lang w:bidi="ro-RO"/>
        </w:rPr>
        <w:t>-</w:t>
      </w:r>
      <w:r w:rsidRPr="00414422">
        <w:rPr>
          <w:color w:val="000000"/>
          <w:sz w:val="24"/>
          <w:szCs w:val="24"/>
          <w:lang w:bidi="ro-RO"/>
        </w:rPr>
        <w:t>au constatat următoarele:</w:t>
      </w:r>
    </w:p>
    <w:p w:rsidR="002C3339" w:rsidRPr="005B33FC" w:rsidRDefault="002C3339" w:rsidP="002C3339">
      <w:pPr>
        <w:widowControl w:val="0"/>
        <w:spacing w:after="0" w:line="240" w:lineRule="auto"/>
        <w:jc w:val="both"/>
        <w:rPr>
          <w:rFonts w:ascii="Times New Roman" w:hAnsi="Times New Roman"/>
          <w:b/>
          <w:sz w:val="24"/>
          <w:szCs w:val="24"/>
        </w:rPr>
      </w:pPr>
      <w:r w:rsidRPr="005B33FC">
        <w:rPr>
          <w:rFonts w:ascii="Times New Roman" w:hAnsi="Times New Roman"/>
          <w:b/>
          <w:color w:val="000000"/>
          <w:sz w:val="24"/>
          <w:szCs w:val="24"/>
          <w:lang w:val="ro-RO" w:eastAsia="ro-RO" w:bidi="ro-RO"/>
        </w:rPr>
        <w:t>1. Caracteristicile proiectului:</w:t>
      </w:r>
    </w:p>
    <w:p w:rsidR="00F349BB" w:rsidRPr="002C3339" w:rsidRDefault="00240539" w:rsidP="00DC07B7">
      <w:pPr>
        <w:pStyle w:val="Bodytext20"/>
        <w:numPr>
          <w:ilvl w:val="0"/>
          <w:numId w:val="3"/>
        </w:numPr>
        <w:shd w:val="clear" w:color="auto" w:fill="auto"/>
        <w:tabs>
          <w:tab w:val="left" w:pos="343"/>
        </w:tabs>
        <w:spacing w:before="0" w:line="240" w:lineRule="auto"/>
        <w:ind w:firstLine="0"/>
        <w:jc w:val="both"/>
        <w:rPr>
          <w:sz w:val="24"/>
          <w:szCs w:val="24"/>
        </w:rPr>
      </w:pPr>
      <w:r w:rsidRPr="00414422">
        <w:rPr>
          <w:color w:val="000000"/>
          <w:sz w:val="24"/>
          <w:szCs w:val="24"/>
          <w:lang w:bidi="ro-RO"/>
        </w:rPr>
        <w:t xml:space="preserve">dimensiunea şi concepţia întregului proiect </w:t>
      </w:r>
    </w:p>
    <w:p w:rsidR="00093293" w:rsidRPr="002C3339" w:rsidRDefault="002C3339" w:rsidP="002C3339">
      <w:pPr>
        <w:pStyle w:val="Bodytext20"/>
        <w:shd w:val="clear" w:color="auto" w:fill="auto"/>
        <w:tabs>
          <w:tab w:val="left" w:pos="343"/>
        </w:tabs>
        <w:spacing w:before="0" w:line="240" w:lineRule="auto"/>
        <w:ind w:firstLine="0"/>
        <w:jc w:val="both"/>
        <w:rPr>
          <w:rStyle w:val="tpa1"/>
          <w:sz w:val="24"/>
          <w:szCs w:val="24"/>
        </w:rPr>
      </w:pPr>
      <w:r w:rsidRPr="002C3339">
        <w:rPr>
          <w:rStyle w:val="Bodytext4NotItalic"/>
          <w:rFonts w:eastAsia="Calibri"/>
          <w:i w:val="0"/>
          <w:sz w:val="24"/>
          <w:szCs w:val="24"/>
        </w:rPr>
        <w:t xml:space="preserve">Proiectul se încadrează în prevederile Legii nr. 292/2018 privind evaluarea impactului anumitor proiecte publice şi private asupra mediului, anexa nr. 2, </w:t>
      </w:r>
      <w:r w:rsidRPr="002C3339">
        <w:rPr>
          <w:i/>
          <w:sz w:val="24"/>
          <w:szCs w:val="24"/>
        </w:rPr>
        <w:t>pct. 10, lit. b, “proiecte de dezvoltare urbană“</w:t>
      </w:r>
      <w:r w:rsidRPr="002C3339">
        <w:rPr>
          <w:rStyle w:val="Bodytext4NotItalic"/>
          <w:rFonts w:eastAsia="Calibri"/>
          <w:i w:val="0"/>
          <w:sz w:val="24"/>
          <w:szCs w:val="24"/>
        </w:rPr>
        <w:t xml:space="preserve">  și </w:t>
      </w:r>
      <w:r w:rsidR="00486564" w:rsidRPr="002C3339">
        <w:rPr>
          <w:sz w:val="24"/>
          <w:szCs w:val="24"/>
        </w:rPr>
        <w:t>propune</w:t>
      </w:r>
      <w:r w:rsidR="00B224B2" w:rsidRPr="002C3339">
        <w:rPr>
          <w:sz w:val="24"/>
          <w:szCs w:val="24"/>
        </w:rPr>
        <w:t xml:space="preserve"> construirea</w:t>
      </w:r>
      <w:r w:rsidR="006E3E3A" w:rsidRPr="002C3339">
        <w:rPr>
          <w:sz w:val="24"/>
          <w:szCs w:val="24"/>
        </w:rPr>
        <w:t xml:space="preserve"> unui bloc de locuințe colective</w:t>
      </w:r>
      <w:r w:rsidR="00E012CB" w:rsidRPr="002C3339">
        <w:rPr>
          <w:color w:val="000000"/>
          <w:sz w:val="24"/>
          <w:szCs w:val="24"/>
        </w:rPr>
        <w:t>cu 2 scari</w:t>
      </w:r>
      <w:r w:rsidR="00554E84" w:rsidRPr="002C3339">
        <w:rPr>
          <w:color w:val="000000"/>
          <w:sz w:val="24"/>
          <w:szCs w:val="24"/>
        </w:rPr>
        <w:t xml:space="preserve"> (8 apartamente fiecare)</w:t>
      </w:r>
      <w:r w:rsidR="00E012CB" w:rsidRPr="002C3339">
        <w:rPr>
          <w:color w:val="000000"/>
          <w:sz w:val="24"/>
          <w:szCs w:val="24"/>
        </w:rPr>
        <w:t xml:space="preserve">: scara A cu regim de înălțime D+P+2E+M și scara B cu  P+2E+M, </w:t>
      </w:r>
      <w:r w:rsidR="00B224B2" w:rsidRPr="002C3339">
        <w:rPr>
          <w:sz w:val="24"/>
          <w:szCs w:val="24"/>
        </w:rPr>
        <w:t xml:space="preserve">pe un teren în suprafață de </w:t>
      </w:r>
      <w:r w:rsidR="00E012CB" w:rsidRPr="002C3339">
        <w:rPr>
          <w:sz w:val="24"/>
          <w:szCs w:val="24"/>
        </w:rPr>
        <w:t>1099</w:t>
      </w:r>
      <w:r w:rsidR="00B224B2" w:rsidRPr="002C3339">
        <w:rPr>
          <w:sz w:val="24"/>
          <w:szCs w:val="24"/>
        </w:rPr>
        <w:t>mp</w:t>
      </w:r>
      <w:r w:rsidR="00D03223" w:rsidRPr="002C3339">
        <w:rPr>
          <w:sz w:val="24"/>
          <w:szCs w:val="24"/>
        </w:rPr>
        <w:t>.</w:t>
      </w:r>
    </w:p>
    <w:p w:rsidR="00E82B62" w:rsidRPr="00EC365C" w:rsidRDefault="00E82B62" w:rsidP="00E82B62">
      <w:pPr>
        <w:pStyle w:val="Bodytext20"/>
        <w:shd w:val="clear" w:color="auto" w:fill="auto"/>
        <w:tabs>
          <w:tab w:val="left" w:pos="343"/>
        </w:tabs>
        <w:spacing w:before="0" w:line="240" w:lineRule="auto"/>
        <w:ind w:firstLine="0"/>
        <w:jc w:val="both"/>
        <w:rPr>
          <w:rStyle w:val="tpa1"/>
          <w:i/>
          <w:sz w:val="24"/>
          <w:szCs w:val="24"/>
          <w:lang w:val="pl-PL"/>
        </w:rPr>
      </w:pPr>
    </w:p>
    <w:p w:rsidR="002C3339" w:rsidRPr="005B33FC" w:rsidRDefault="002C3339" w:rsidP="002C3339">
      <w:pPr>
        <w:spacing w:after="0" w:line="240" w:lineRule="auto"/>
        <w:jc w:val="both"/>
        <w:rPr>
          <w:rFonts w:ascii="Times New Roman" w:hAnsi="Times New Roman"/>
          <w:i/>
          <w:color w:val="000000" w:themeColor="text1"/>
          <w:sz w:val="24"/>
          <w:szCs w:val="24"/>
        </w:rPr>
      </w:pPr>
      <w:r w:rsidRPr="005B33FC">
        <w:rPr>
          <w:rFonts w:ascii="Times New Roman" w:hAnsi="Times New Roman"/>
          <w:i/>
          <w:color w:val="000000" w:themeColor="text1"/>
          <w:sz w:val="24"/>
          <w:szCs w:val="24"/>
        </w:rPr>
        <w:t>Caracteristicileprincipale ale construcției:</w:t>
      </w:r>
    </w:p>
    <w:p w:rsidR="00A560C5" w:rsidRPr="00554E84" w:rsidRDefault="00B84560" w:rsidP="00B84560">
      <w:pPr>
        <w:spacing w:after="0"/>
        <w:rPr>
          <w:rStyle w:val="Heading3Char"/>
          <w:rFonts w:ascii="Times New Roman" w:eastAsia="Calibri" w:hAnsi="Times New Roman" w:cs="Times New Roman"/>
          <w:b w:val="0"/>
          <w:bCs w:val="0"/>
          <w:color w:val="000000" w:themeColor="text1"/>
          <w:sz w:val="24"/>
          <w:szCs w:val="24"/>
        </w:rPr>
      </w:pPr>
      <w:r w:rsidRPr="00554E84">
        <w:rPr>
          <w:rStyle w:val="Heading3Char"/>
          <w:rFonts w:ascii="Times New Roman" w:eastAsiaTheme="minorHAnsi" w:hAnsi="Times New Roman" w:cs="Times New Roman"/>
          <w:b w:val="0"/>
          <w:color w:val="000000" w:themeColor="text1"/>
          <w:sz w:val="24"/>
          <w:szCs w:val="24"/>
        </w:rPr>
        <w:t>Suprafaț</w:t>
      </w:r>
      <w:r w:rsidR="006C2C2D" w:rsidRPr="00554E84">
        <w:rPr>
          <w:rStyle w:val="Heading3Char"/>
          <w:rFonts w:ascii="Times New Roman" w:eastAsiaTheme="minorHAnsi" w:hAnsi="Times New Roman" w:cs="Times New Roman"/>
          <w:b w:val="0"/>
          <w:color w:val="000000" w:themeColor="text1"/>
          <w:sz w:val="24"/>
          <w:szCs w:val="24"/>
        </w:rPr>
        <w:t>ă</w:t>
      </w:r>
      <w:r w:rsidRPr="00554E84">
        <w:rPr>
          <w:rStyle w:val="Heading3Char"/>
          <w:rFonts w:ascii="Times New Roman" w:eastAsiaTheme="minorHAnsi" w:hAnsi="Times New Roman" w:cs="Times New Roman"/>
          <w:b w:val="0"/>
          <w:color w:val="000000" w:themeColor="text1"/>
          <w:sz w:val="24"/>
          <w:szCs w:val="24"/>
        </w:rPr>
        <w:t xml:space="preserve">teren:                                                                                        </w:t>
      </w:r>
      <w:r w:rsidR="00E012CB" w:rsidRPr="00554E84">
        <w:rPr>
          <w:rStyle w:val="Heading3Char"/>
          <w:rFonts w:ascii="Times New Roman" w:eastAsiaTheme="minorHAnsi" w:hAnsi="Times New Roman" w:cs="Times New Roman"/>
          <w:b w:val="0"/>
          <w:color w:val="000000" w:themeColor="text1"/>
          <w:sz w:val="24"/>
          <w:szCs w:val="24"/>
        </w:rPr>
        <w:t>1099</w:t>
      </w:r>
      <w:r w:rsidR="006C2C2D" w:rsidRPr="00554E84">
        <w:rPr>
          <w:rStyle w:val="Heading3Char"/>
          <w:rFonts w:ascii="Times New Roman" w:eastAsiaTheme="minorHAnsi" w:hAnsi="Times New Roman" w:cs="Times New Roman"/>
          <w:b w:val="0"/>
          <w:color w:val="000000" w:themeColor="text1"/>
          <w:sz w:val="24"/>
          <w:szCs w:val="24"/>
        </w:rPr>
        <w:t>,00</w:t>
      </w:r>
      <w:r w:rsidRPr="00554E84">
        <w:rPr>
          <w:rStyle w:val="Heading3Char"/>
          <w:rFonts w:ascii="Times New Roman" w:eastAsiaTheme="minorHAnsi" w:hAnsi="Times New Roman" w:cs="Times New Roman"/>
          <w:b w:val="0"/>
          <w:color w:val="000000" w:themeColor="text1"/>
          <w:sz w:val="24"/>
          <w:szCs w:val="24"/>
        </w:rPr>
        <w:t>mp</w:t>
      </w:r>
    </w:p>
    <w:p w:rsidR="003F722B" w:rsidRPr="00554E84" w:rsidRDefault="00A76E66" w:rsidP="00B84560">
      <w:pPr>
        <w:spacing w:after="0"/>
        <w:rPr>
          <w:rFonts w:ascii="Times New Roman" w:eastAsiaTheme="minorHAnsi" w:hAnsi="Times New Roman"/>
          <w:bCs/>
          <w:color w:val="000000" w:themeColor="text1"/>
          <w:sz w:val="24"/>
          <w:szCs w:val="24"/>
        </w:rPr>
      </w:pPr>
      <w:r w:rsidRPr="00554E84">
        <w:rPr>
          <w:rStyle w:val="Heading3Char"/>
          <w:rFonts w:ascii="Times New Roman" w:eastAsiaTheme="minorHAnsi" w:hAnsi="Times New Roman" w:cs="Times New Roman"/>
          <w:b w:val="0"/>
          <w:color w:val="000000" w:themeColor="text1"/>
          <w:sz w:val="24"/>
          <w:szCs w:val="24"/>
        </w:rPr>
        <w:t>Suprafațaconstruit</w:t>
      </w:r>
      <w:r w:rsidR="006E3E3A" w:rsidRPr="00554E84">
        <w:rPr>
          <w:rStyle w:val="Heading3Char"/>
          <w:rFonts w:ascii="Times New Roman" w:eastAsiaTheme="minorHAnsi" w:hAnsi="Times New Roman" w:cs="Times New Roman"/>
          <w:b w:val="0"/>
          <w:color w:val="000000" w:themeColor="text1"/>
          <w:sz w:val="24"/>
          <w:szCs w:val="24"/>
        </w:rPr>
        <w:t>ă</w:t>
      </w:r>
      <w:r w:rsidR="00B84560" w:rsidRPr="00554E84">
        <w:rPr>
          <w:rStyle w:val="Heading3Char"/>
          <w:rFonts w:ascii="Times New Roman" w:eastAsiaTheme="minorHAnsi" w:hAnsi="Times New Roman" w:cs="Times New Roman"/>
          <w:b w:val="0"/>
          <w:color w:val="000000" w:themeColor="text1"/>
          <w:sz w:val="24"/>
          <w:szCs w:val="24"/>
        </w:rPr>
        <w:t xml:space="preserve">:                                                 </w:t>
      </w:r>
      <w:r w:rsidR="00E012CB" w:rsidRPr="00554E84">
        <w:rPr>
          <w:rStyle w:val="Heading3Char"/>
          <w:rFonts w:ascii="Times New Roman" w:eastAsiaTheme="minorHAnsi" w:hAnsi="Times New Roman" w:cs="Times New Roman"/>
          <w:b w:val="0"/>
          <w:color w:val="000000" w:themeColor="text1"/>
          <w:sz w:val="24"/>
          <w:szCs w:val="24"/>
        </w:rPr>
        <w:t>416</w:t>
      </w:r>
      <w:r w:rsidR="003F722B" w:rsidRPr="00554E84">
        <w:rPr>
          <w:rStyle w:val="Heading3Char"/>
          <w:rFonts w:ascii="Times New Roman" w:eastAsiaTheme="minorHAnsi" w:hAnsi="Times New Roman" w:cs="Times New Roman"/>
          <w:b w:val="0"/>
          <w:color w:val="000000" w:themeColor="text1"/>
          <w:sz w:val="24"/>
          <w:szCs w:val="24"/>
        </w:rPr>
        <w:t>,</w:t>
      </w:r>
      <w:r w:rsidR="00E012CB" w:rsidRPr="00554E84">
        <w:rPr>
          <w:rStyle w:val="Heading3Char"/>
          <w:rFonts w:ascii="Times New Roman" w:eastAsiaTheme="minorHAnsi" w:hAnsi="Times New Roman" w:cs="Times New Roman"/>
          <w:b w:val="0"/>
          <w:color w:val="000000" w:themeColor="text1"/>
          <w:sz w:val="24"/>
          <w:szCs w:val="24"/>
        </w:rPr>
        <w:t>07</w:t>
      </w:r>
      <w:r w:rsidR="00B84560" w:rsidRPr="00554E84">
        <w:rPr>
          <w:rStyle w:val="Heading3Char"/>
          <w:rFonts w:ascii="Times New Roman" w:eastAsiaTheme="minorHAnsi" w:hAnsi="Times New Roman" w:cs="Times New Roman"/>
          <w:b w:val="0"/>
          <w:color w:val="000000" w:themeColor="text1"/>
          <w:sz w:val="24"/>
          <w:szCs w:val="24"/>
        </w:rPr>
        <w:t>mp</w:t>
      </w:r>
    </w:p>
    <w:p w:rsidR="00B84560" w:rsidRPr="00554E84" w:rsidRDefault="00B84560" w:rsidP="00B84560">
      <w:pPr>
        <w:spacing w:after="0"/>
        <w:rPr>
          <w:rFonts w:ascii="Times New Roman" w:hAnsi="Times New Roman"/>
          <w:color w:val="000000" w:themeColor="text1"/>
          <w:sz w:val="24"/>
          <w:szCs w:val="24"/>
        </w:rPr>
      </w:pPr>
      <w:r w:rsidRPr="00554E84">
        <w:rPr>
          <w:rStyle w:val="Heading3Char"/>
          <w:rFonts w:ascii="Times New Roman" w:eastAsiaTheme="minorHAnsi" w:hAnsi="Times New Roman" w:cs="Times New Roman"/>
          <w:b w:val="0"/>
          <w:color w:val="000000" w:themeColor="text1"/>
          <w:sz w:val="24"/>
          <w:szCs w:val="24"/>
        </w:rPr>
        <w:t>Suprafațacirculații auto</w:t>
      </w:r>
      <w:r w:rsidR="00A76E66" w:rsidRPr="00554E84">
        <w:rPr>
          <w:rStyle w:val="Heading3Char"/>
          <w:rFonts w:ascii="Times New Roman" w:eastAsiaTheme="minorHAnsi" w:hAnsi="Times New Roman" w:cs="Times New Roman"/>
          <w:b w:val="0"/>
          <w:color w:val="000000" w:themeColor="text1"/>
          <w:sz w:val="24"/>
          <w:szCs w:val="24"/>
        </w:rPr>
        <w:t>, pietonale</w:t>
      </w:r>
      <w:r w:rsidR="00A560C5" w:rsidRPr="00554E84">
        <w:rPr>
          <w:rStyle w:val="Heading3Char"/>
          <w:rFonts w:ascii="Times New Roman" w:eastAsiaTheme="minorHAnsi" w:hAnsi="Times New Roman" w:cs="Times New Roman"/>
          <w:b w:val="0"/>
          <w:color w:val="000000" w:themeColor="text1"/>
          <w:sz w:val="24"/>
          <w:szCs w:val="24"/>
        </w:rPr>
        <w:t>ș</w:t>
      </w:r>
      <w:r w:rsidRPr="00554E84">
        <w:rPr>
          <w:rStyle w:val="Heading3Char"/>
          <w:rFonts w:ascii="Times New Roman" w:eastAsiaTheme="minorHAnsi" w:hAnsi="Times New Roman" w:cs="Times New Roman"/>
          <w:b w:val="0"/>
          <w:color w:val="000000" w:themeColor="text1"/>
          <w:sz w:val="24"/>
          <w:szCs w:val="24"/>
        </w:rPr>
        <w:t xml:space="preserve">iparcaje:                   </w:t>
      </w:r>
      <w:r w:rsidR="00E012CB" w:rsidRPr="00554E84">
        <w:rPr>
          <w:rStyle w:val="Heading3Char"/>
          <w:rFonts w:ascii="Times New Roman" w:eastAsiaTheme="minorHAnsi" w:hAnsi="Times New Roman" w:cs="Times New Roman"/>
          <w:b w:val="0"/>
          <w:color w:val="000000" w:themeColor="text1"/>
          <w:sz w:val="24"/>
          <w:szCs w:val="24"/>
        </w:rPr>
        <w:t>415</w:t>
      </w:r>
      <w:r w:rsidR="00A76E66" w:rsidRPr="00554E84">
        <w:rPr>
          <w:rStyle w:val="Heading3Char"/>
          <w:rFonts w:ascii="Times New Roman" w:eastAsiaTheme="minorHAnsi" w:hAnsi="Times New Roman" w:cs="Times New Roman"/>
          <w:b w:val="0"/>
          <w:color w:val="000000" w:themeColor="text1"/>
          <w:sz w:val="24"/>
          <w:szCs w:val="24"/>
        </w:rPr>
        <w:t>,</w:t>
      </w:r>
      <w:r w:rsidR="00E012CB" w:rsidRPr="00554E84">
        <w:rPr>
          <w:rStyle w:val="Heading3Char"/>
          <w:rFonts w:ascii="Times New Roman" w:eastAsiaTheme="minorHAnsi" w:hAnsi="Times New Roman" w:cs="Times New Roman"/>
          <w:b w:val="0"/>
          <w:color w:val="000000" w:themeColor="text1"/>
          <w:sz w:val="24"/>
          <w:szCs w:val="24"/>
        </w:rPr>
        <w:t>1</w:t>
      </w:r>
      <w:r w:rsidR="00C65A4F" w:rsidRPr="00554E84">
        <w:rPr>
          <w:rStyle w:val="Heading3Char"/>
          <w:rFonts w:ascii="Times New Roman" w:eastAsiaTheme="minorHAnsi" w:hAnsi="Times New Roman" w:cs="Times New Roman"/>
          <w:b w:val="0"/>
          <w:color w:val="000000" w:themeColor="text1"/>
          <w:sz w:val="24"/>
          <w:szCs w:val="24"/>
        </w:rPr>
        <w:t>0</w:t>
      </w:r>
      <w:r w:rsidRPr="00554E84">
        <w:rPr>
          <w:rStyle w:val="Heading3Char"/>
          <w:rFonts w:ascii="Times New Roman" w:eastAsiaTheme="minorHAnsi" w:hAnsi="Times New Roman" w:cs="Times New Roman"/>
          <w:b w:val="0"/>
          <w:color w:val="000000" w:themeColor="text1"/>
          <w:sz w:val="24"/>
          <w:szCs w:val="24"/>
        </w:rPr>
        <w:t>mp</w:t>
      </w:r>
    </w:p>
    <w:p w:rsidR="00B84560" w:rsidRPr="00554E84" w:rsidRDefault="00B84560" w:rsidP="00B84560">
      <w:pPr>
        <w:spacing w:after="0"/>
        <w:rPr>
          <w:rStyle w:val="Heading3Char"/>
          <w:rFonts w:ascii="Times New Roman" w:eastAsiaTheme="minorHAnsi" w:hAnsi="Times New Roman" w:cs="Times New Roman"/>
          <w:b w:val="0"/>
          <w:color w:val="000000" w:themeColor="text1"/>
          <w:sz w:val="24"/>
          <w:szCs w:val="24"/>
        </w:rPr>
      </w:pPr>
      <w:r w:rsidRPr="00554E84">
        <w:rPr>
          <w:rStyle w:val="Heading3Char"/>
          <w:rFonts w:ascii="Times New Roman" w:eastAsiaTheme="minorHAnsi" w:hAnsi="Times New Roman" w:cs="Times New Roman"/>
          <w:b w:val="0"/>
          <w:color w:val="000000" w:themeColor="text1"/>
          <w:sz w:val="24"/>
          <w:szCs w:val="24"/>
        </w:rPr>
        <w:t xml:space="preserve">Suprafațaspațiiverzi:                                                                             </w:t>
      </w:r>
      <w:r w:rsidR="00E012CB" w:rsidRPr="00554E84">
        <w:rPr>
          <w:rStyle w:val="Heading3Char"/>
          <w:rFonts w:ascii="Times New Roman" w:eastAsiaTheme="minorHAnsi" w:hAnsi="Times New Roman" w:cs="Times New Roman"/>
          <w:b w:val="0"/>
          <w:color w:val="000000" w:themeColor="text1"/>
          <w:sz w:val="24"/>
          <w:szCs w:val="24"/>
        </w:rPr>
        <w:t>231</w:t>
      </w:r>
      <w:r w:rsidRPr="00554E84">
        <w:rPr>
          <w:rStyle w:val="Heading3Char"/>
          <w:rFonts w:ascii="Times New Roman" w:eastAsiaTheme="minorHAnsi" w:hAnsi="Times New Roman" w:cs="Times New Roman"/>
          <w:b w:val="0"/>
          <w:color w:val="000000" w:themeColor="text1"/>
          <w:sz w:val="24"/>
          <w:szCs w:val="24"/>
        </w:rPr>
        <w:t>,</w:t>
      </w:r>
      <w:r w:rsidR="00E012CB" w:rsidRPr="00554E84">
        <w:rPr>
          <w:rStyle w:val="Heading3Char"/>
          <w:rFonts w:ascii="Times New Roman" w:eastAsiaTheme="minorHAnsi" w:hAnsi="Times New Roman" w:cs="Times New Roman"/>
          <w:b w:val="0"/>
          <w:color w:val="000000" w:themeColor="text1"/>
          <w:sz w:val="24"/>
          <w:szCs w:val="24"/>
        </w:rPr>
        <w:t>53</w:t>
      </w:r>
      <w:r w:rsidR="00C95BD4" w:rsidRPr="00554E84">
        <w:rPr>
          <w:rStyle w:val="Heading3Char"/>
          <w:rFonts w:ascii="Times New Roman" w:eastAsiaTheme="minorHAnsi" w:hAnsi="Times New Roman" w:cs="Times New Roman"/>
          <w:b w:val="0"/>
          <w:color w:val="000000" w:themeColor="text1"/>
          <w:sz w:val="24"/>
          <w:szCs w:val="24"/>
        </w:rPr>
        <w:t>mp</w:t>
      </w:r>
    </w:p>
    <w:p w:rsidR="00E012CB" w:rsidRPr="00554E84" w:rsidRDefault="00E012CB" w:rsidP="00B84560">
      <w:pPr>
        <w:spacing w:after="0"/>
        <w:rPr>
          <w:rStyle w:val="Heading3Char"/>
          <w:rFonts w:ascii="Times New Roman" w:eastAsiaTheme="minorHAnsi" w:hAnsi="Times New Roman" w:cs="Times New Roman"/>
          <w:b w:val="0"/>
          <w:color w:val="000000" w:themeColor="text1"/>
          <w:sz w:val="24"/>
          <w:szCs w:val="24"/>
        </w:rPr>
      </w:pPr>
      <w:r w:rsidRPr="00554E84">
        <w:rPr>
          <w:rFonts w:ascii="Times New Roman" w:hAnsi="Times New Roman"/>
          <w:color w:val="000000" w:themeColor="text1"/>
          <w:sz w:val="24"/>
          <w:szCs w:val="24"/>
        </w:rPr>
        <w:t>Spați</w:t>
      </w:r>
      <w:r w:rsidRPr="00554E84">
        <w:rPr>
          <w:rFonts w:ascii="Times New Roman" w:hAnsi="Times New Roman"/>
          <w:color w:val="000000"/>
          <w:sz w:val="24"/>
          <w:szCs w:val="24"/>
        </w:rPr>
        <w:t>ujoac</w:t>
      </w:r>
      <w:r w:rsidRPr="00554E84">
        <w:rPr>
          <w:rFonts w:ascii="Times New Roman" w:hAnsi="Times New Roman"/>
          <w:color w:val="000000" w:themeColor="text1"/>
          <w:sz w:val="24"/>
          <w:szCs w:val="24"/>
        </w:rPr>
        <w:t>ă</w:t>
      </w:r>
      <w:r w:rsidRPr="00554E84">
        <w:rPr>
          <w:rFonts w:ascii="Times New Roman" w:hAnsi="Times New Roman"/>
          <w:color w:val="000000"/>
          <w:sz w:val="24"/>
          <w:szCs w:val="24"/>
        </w:rPr>
        <w:t>ptcopii</w:t>
      </w:r>
      <w:r w:rsidRPr="00554E84">
        <w:rPr>
          <w:rStyle w:val="Heading3Char"/>
          <w:rFonts w:ascii="Times New Roman" w:eastAsiaTheme="minorHAnsi" w:hAnsi="Times New Roman" w:cs="Times New Roman"/>
          <w:b w:val="0"/>
          <w:color w:val="000000" w:themeColor="text1"/>
          <w:sz w:val="24"/>
          <w:szCs w:val="24"/>
        </w:rPr>
        <w:t>:                                                                                             29,50mp</w:t>
      </w:r>
    </w:p>
    <w:p w:rsidR="00E012CB" w:rsidRPr="00554E84" w:rsidRDefault="00E012CB" w:rsidP="00B84560">
      <w:pPr>
        <w:spacing w:after="0"/>
        <w:rPr>
          <w:rStyle w:val="Heading3Char"/>
          <w:rFonts w:ascii="Times New Roman" w:eastAsiaTheme="minorHAnsi" w:hAnsi="Times New Roman" w:cs="Times New Roman"/>
          <w:b w:val="0"/>
          <w:color w:val="000000" w:themeColor="text1"/>
          <w:sz w:val="24"/>
          <w:szCs w:val="24"/>
        </w:rPr>
      </w:pPr>
      <w:r w:rsidRPr="00554E84">
        <w:rPr>
          <w:rStyle w:val="Heading3Char"/>
          <w:rFonts w:ascii="Times New Roman" w:eastAsiaTheme="minorHAnsi" w:hAnsi="Times New Roman" w:cs="Times New Roman"/>
          <w:b w:val="0"/>
          <w:color w:val="000000" w:themeColor="text1"/>
          <w:sz w:val="24"/>
          <w:szCs w:val="24"/>
        </w:rPr>
        <w:t>Platformă de gunoi:                                                                                                 6,8mp</w:t>
      </w:r>
    </w:p>
    <w:p w:rsidR="00083174" w:rsidRPr="00554E84" w:rsidRDefault="00083174" w:rsidP="00B84560">
      <w:pPr>
        <w:spacing w:after="0"/>
        <w:rPr>
          <w:rFonts w:ascii="Times New Roman" w:hAnsi="Times New Roman"/>
          <w:color w:val="000000" w:themeColor="text1"/>
          <w:sz w:val="24"/>
          <w:szCs w:val="24"/>
        </w:rPr>
      </w:pPr>
      <w:r w:rsidRPr="00554E84">
        <w:rPr>
          <w:rStyle w:val="Heading3Char"/>
          <w:rFonts w:ascii="Times New Roman" w:eastAsiaTheme="minorHAnsi" w:hAnsi="Times New Roman" w:cs="Times New Roman"/>
          <w:b w:val="0"/>
          <w:color w:val="000000" w:themeColor="text1"/>
          <w:sz w:val="24"/>
          <w:szCs w:val="24"/>
        </w:rPr>
        <w:lastRenderedPageBreak/>
        <w:t xml:space="preserve">Locuri de parcare:                                                                                                        </w:t>
      </w:r>
      <w:r w:rsidR="00554E84" w:rsidRPr="00554E84">
        <w:rPr>
          <w:rStyle w:val="Heading3Char"/>
          <w:rFonts w:ascii="Times New Roman" w:eastAsiaTheme="minorHAnsi" w:hAnsi="Times New Roman" w:cs="Times New Roman"/>
          <w:b w:val="0"/>
          <w:color w:val="000000" w:themeColor="text1"/>
          <w:sz w:val="24"/>
          <w:szCs w:val="24"/>
        </w:rPr>
        <w:t>17</w:t>
      </w:r>
    </w:p>
    <w:p w:rsidR="004F79E6" w:rsidRPr="00554E84" w:rsidRDefault="00244155" w:rsidP="0066756F">
      <w:pPr>
        <w:pStyle w:val="ListParagraph"/>
        <w:ind w:left="0"/>
        <w:jc w:val="both"/>
        <w:rPr>
          <w:rFonts w:ascii="Times New Roman" w:hAnsi="Times New Roman"/>
          <w:bCs/>
          <w:color w:val="000000" w:themeColor="text1"/>
          <w:sz w:val="24"/>
          <w:szCs w:val="24"/>
        </w:rPr>
      </w:pPr>
      <w:r w:rsidRPr="00554E84">
        <w:rPr>
          <w:rFonts w:ascii="Times New Roman" w:hAnsi="Times New Roman"/>
          <w:bCs/>
          <w:color w:val="000000" w:themeColor="text1"/>
          <w:sz w:val="24"/>
          <w:szCs w:val="24"/>
        </w:rPr>
        <w:t>Regim de înălțime</w:t>
      </w:r>
      <w:r w:rsidRPr="00554E84">
        <w:rPr>
          <w:rStyle w:val="Heading3Char"/>
          <w:rFonts w:ascii="Times New Roman" w:eastAsiaTheme="minorHAnsi" w:hAnsi="Times New Roman" w:cs="Times New Roman"/>
          <w:b w:val="0"/>
          <w:color w:val="000000" w:themeColor="text1"/>
          <w:sz w:val="24"/>
          <w:szCs w:val="24"/>
        </w:rPr>
        <w:t xml:space="preserve">:                                                                                    </w:t>
      </w:r>
      <w:r w:rsidR="00E012CB" w:rsidRPr="00554E84">
        <w:rPr>
          <w:rFonts w:ascii="Times New Roman" w:hAnsi="Times New Roman"/>
          <w:color w:val="000000" w:themeColor="text1"/>
          <w:sz w:val="24"/>
          <w:szCs w:val="24"/>
        </w:rPr>
        <w:t>D</w:t>
      </w:r>
      <w:r w:rsidR="00E012CB" w:rsidRPr="00554E84">
        <w:rPr>
          <w:rFonts w:ascii="Times New Roman" w:hAnsi="Times New Roman"/>
          <w:color w:val="000000"/>
          <w:sz w:val="24"/>
          <w:szCs w:val="24"/>
        </w:rPr>
        <w:t>+P+2E+M</w:t>
      </w:r>
    </w:p>
    <w:p w:rsidR="00762638" w:rsidRPr="00554E84" w:rsidRDefault="00762638" w:rsidP="00762638">
      <w:pPr>
        <w:pStyle w:val="al"/>
        <w:shd w:val="clear" w:color="auto" w:fill="FFFFFF"/>
        <w:spacing w:before="0" w:beforeAutospacing="0" w:after="150" w:afterAutospacing="0"/>
        <w:ind w:firstLine="720"/>
        <w:jc w:val="both"/>
        <w:rPr>
          <w:color w:val="000000" w:themeColor="text1"/>
        </w:rPr>
      </w:pPr>
    </w:p>
    <w:p w:rsidR="00301C9A" w:rsidRPr="0013250E" w:rsidRDefault="005D3D41" w:rsidP="0013250E">
      <w:pPr>
        <w:spacing w:after="0" w:line="240" w:lineRule="auto"/>
        <w:jc w:val="both"/>
        <w:rPr>
          <w:rFonts w:ascii="Times New Roman" w:hAnsi="Times New Roman"/>
          <w:i/>
          <w:sz w:val="24"/>
          <w:szCs w:val="24"/>
          <w:lang w:eastAsia="ar-SA"/>
        </w:rPr>
      </w:pPr>
      <w:r w:rsidRPr="0013250E">
        <w:rPr>
          <w:rFonts w:ascii="Times New Roman" w:hAnsi="Times New Roman"/>
          <w:i/>
          <w:sz w:val="24"/>
          <w:szCs w:val="24"/>
          <w:lang w:val="en-AU" w:eastAsia="ar-SA"/>
        </w:rPr>
        <w:t>Indicatoriurbanistici</w:t>
      </w:r>
      <w:r w:rsidRPr="0013250E">
        <w:rPr>
          <w:rFonts w:ascii="Times New Roman" w:hAnsi="Times New Roman"/>
          <w:i/>
          <w:sz w:val="24"/>
          <w:szCs w:val="24"/>
          <w:lang w:eastAsia="ar-SA"/>
        </w:rPr>
        <w:t>:</w:t>
      </w:r>
    </w:p>
    <w:p w:rsidR="0013250E" w:rsidRPr="0013250E" w:rsidRDefault="005D3D41" w:rsidP="0013250E">
      <w:pPr>
        <w:spacing w:after="0" w:line="240" w:lineRule="auto"/>
        <w:jc w:val="both"/>
        <w:rPr>
          <w:rFonts w:ascii="Times New Roman" w:hAnsi="Times New Roman"/>
          <w:sz w:val="24"/>
          <w:szCs w:val="24"/>
        </w:rPr>
      </w:pPr>
      <w:r w:rsidRPr="0013250E">
        <w:rPr>
          <w:rFonts w:ascii="Times New Roman" w:hAnsi="Times New Roman"/>
          <w:sz w:val="24"/>
          <w:szCs w:val="24"/>
        </w:rPr>
        <w:t>POT</w:t>
      </w:r>
      <w:r w:rsidR="00301C9A" w:rsidRPr="0013250E">
        <w:rPr>
          <w:rFonts w:ascii="Times New Roman" w:hAnsi="Times New Roman"/>
          <w:sz w:val="24"/>
          <w:szCs w:val="24"/>
        </w:rPr>
        <w:t>propus</w:t>
      </w:r>
      <w:r w:rsidR="00C73954" w:rsidRPr="0013250E">
        <w:rPr>
          <w:rFonts w:ascii="Times New Roman" w:hAnsi="Times New Roman"/>
          <w:sz w:val="24"/>
          <w:szCs w:val="24"/>
        </w:rPr>
        <w:t xml:space="preserve">: </w:t>
      </w:r>
      <w:r w:rsidR="00554E84" w:rsidRPr="0013250E">
        <w:rPr>
          <w:rFonts w:ascii="Times New Roman" w:hAnsi="Times New Roman"/>
          <w:sz w:val="24"/>
          <w:szCs w:val="24"/>
        </w:rPr>
        <w:t>37,85</w:t>
      </w:r>
      <w:r w:rsidRPr="0013250E">
        <w:rPr>
          <w:rFonts w:ascii="Times New Roman" w:hAnsi="Times New Roman"/>
          <w:sz w:val="24"/>
          <w:szCs w:val="24"/>
        </w:rPr>
        <w:t xml:space="preserve">%                </w:t>
      </w:r>
    </w:p>
    <w:p w:rsidR="005D3D41" w:rsidRPr="0013250E" w:rsidRDefault="005D3D41" w:rsidP="0013250E">
      <w:pPr>
        <w:spacing w:after="0" w:line="240" w:lineRule="auto"/>
        <w:jc w:val="both"/>
        <w:rPr>
          <w:rFonts w:ascii="Times New Roman" w:hAnsi="Times New Roman"/>
          <w:sz w:val="24"/>
          <w:szCs w:val="24"/>
        </w:rPr>
      </w:pPr>
      <w:r w:rsidRPr="0013250E">
        <w:rPr>
          <w:rFonts w:ascii="Times New Roman" w:hAnsi="Times New Roman"/>
          <w:sz w:val="24"/>
          <w:szCs w:val="24"/>
        </w:rPr>
        <w:t>CUT</w:t>
      </w:r>
      <w:r w:rsidR="003F722B" w:rsidRPr="0013250E">
        <w:rPr>
          <w:rFonts w:ascii="Times New Roman" w:hAnsi="Times New Roman"/>
          <w:sz w:val="24"/>
          <w:szCs w:val="24"/>
        </w:rPr>
        <w:t>propus</w:t>
      </w:r>
      <w:r w:rsidR="00C65A4F" w:rsidRPr="0013250E">
        <w:rPr>
          <w:rFonts w:ascii="Times New Roman" w:hAnsi="Times New Roman"/>
          <w:sz w:val="24"/>
          <w:szCs w:val="24"/>
        </w:rPr>
        <w:t>: 1</w:t>
      </w:r>
      <w:r w:rsidRPr="0013250E">
        <w:rPr>
          <w:rFonts w:ascii="Times New Roman" w:hAnsi="Times New Roman"/>
          <w:sz w:val="24"/>
          <w:szCs w:val="24"/>
        </w:rPr>
        <w:t>,</w:t>
      </w:r>
      <w:r w:rsidR="00554E84" w:rsidRPr="0013250E">
        <w:rPr>
          <w:rFonts w:ascii="Times New Roman" w:hAnsi="Times New Roman"/>
          <w:sz w:val="24"/>
          <w:szCs w:val="24"/>
        </w:rPr>
        <w:t>73</w:t>
      </w:r>
    </w:p>
    <w:p w:rsidR="0013250E" w:rsidRDefault="0013250E" w:rsidP="0013250E">
      <w:pPr>
        <w:spacing w:after="0" w:line="240" w:lineRule="auto"/>
        <w:jc w:val="both"/>
        <w:rPr>
          <w:rFonts w:ascii="Times New Roman" w:hAnsi="Times New Roman"/>
          <w:b/>
          <w:sz w:val="24"/>
          <w:szCs w:val="24"/>
        </w:rPr>
      </w:pPr>
    </w:p>
    <w:p w:rsidR="0013250E" w:rsidRPr="005B33FC" w:rsidRDefault="0013250E" w:rsidP="0013250E">
      <w:pPr>
        <w:pStyle w:val="BodyText21"/>
        <w:spacing w:after="0" w:line="240" w:lineRule="auto"/>
        <w:contextualSpacing/>
        <w:jc w:val="both"/>
        <w:rPr>
          <w:rFonts w:ascii="Times New Roman" w:hAnsi="Times New Roman"/>
          <w:b/>
          <w:color w:val="000000"/>
          <w:sz w:val="24"/>
          <w:szCs w:val="24"/>
          <w:lang w:val="ro-RO"/>
        </w:rPr>
      </w:pPr>
      <w:r w:rsidRPr="005B33FC">
        <w:rPr>
          <w:rFonts w:ascii="Times New Roman" w:hAnsi="Times New Roman"/>
          <w:b/>
          <w:color w:val="000000"/>
          <w:sz w:val="24"/>
          <w:szCs w:val="24"/>
          <w:lang w:val="ro-RO"/>
        </w:rPr>
        <w:t xml:space="preserve">Mod de asigurare a utilităţilor: </w:t>
      </w:r>
    </w:p>
    <w:p w:rsidR="00EC365C" w:rsidRDefault="009F39C9" w:rsidP="0013250E">
      <w:pPr>
        <w:pStyle w:val="ListParagraph"/>
        <w:ind w:left="0"/>
        <w:jc w:val="both"/>
        <w:rPr>
          <w:rFonts w:ascii="Times New Roman" w:hAnsi="Times New Roman"/>
          <w:sz w:val="24"/>
          <w:szCs w:val="24"/>
        </w:rPr>
      </w:pPr>
      <w:r w:rsidRPr="009D371B">
        <w:rPr>
          <w:rFonts w:ascii="Times New Roman" w:hAnsi="Times New Roman"/>
          <w:b/>
          <w:sz w:val="24"/>
          <w:szCs w:val="24"/>
        </w:rPr>
        <w:t>Alimentarea cu apă</w:t>
      </w:r>
      <w:r w:rsidR="00C65A4F" w:rsidRPr="001431DE">
        <w:rPr>
          <w:rFonts w:ascii="Times New Roman" w:hAnsi="Times New Roman"/>
          <w:sz w:val="24"/>
          <w:szCs w:val="24"/>
        </w:rPr>
        <w:t xml:space="preserve">a </w:t>
      </w:r>
      <w:r w:rsidR="0013250E">
        <w:rPr>
          <w:rFonts w:ascii="Times New Roman" w:hAnsi="Times New Roman"/>
          <w:sz w:val="24"/>
          <w:szCs w:val="24"/>
        </w:rPr>
        <w:t>blocului</w:t>
      </w:r>
      <w:r w:rsidR="00C65A4F" w:rsidRPr="001431DE">
        <w:rPr>
          <w:rFonts w:ascii="Times New Roman" w:hAnsi="Times New Roman"/>
          <w:sz w:val="24"/>
          <w:szCs w:val="24"/>
        </w:rPr>
        <w:t>propus se va</w:t>
      </w:r>
      <w:r w:rsidR="001431DE" w:rsidRPr="001431DE">
        <w:rPr>
          <w:rFonts w:ascii="Times New Roman" w:hAnsi="Times New Roman"/>
          <w:sz w:val="24"/>
          <w:szCs w:val="24"/>
        </w:rPr>
        <w:t>realiza</w:t>
      </w:r>
      <w:r w:rsidR="00C65A4F" w:rsidRPr="001431DE">
        <w:rPr>
          <w:rFonts w:ascii="Times New Roman" w:hAnsi="Times New Roman"/>
          <w:sz w:val="24"/>
          <w:szCs w:val="24"/>
        </w:rPr>
        <w:t>prinracord la rețeauaexistent</w:t>
      </w:r>
      <w:r w:rsidR="001431DE">
        <w:rPr>
          <w:rFonts w:ascii="Times New Roman" w:hAnsi="Times New Roman"/>
          <w:sz w:val="24"/>
          <w:szCs w:val="24"/>
        </w:rPr>
        <w:t>ă</w:t>
      </w:r>
      <w:r w:rsidR="00C65A4F" w:rsidRPr="001431DE">
        <w:rPr>
          <w:rFonts w:ascii="Times New Roman" w:hAnsi="Times New Roman"/>
          <w:sz w:val="24"/>
          <w:szCs w:val="24"/>
        </w:rPr>
        <w:t>î</w:t>
      </w:r>
      <w:r w:rsidR="00554E84">
        <w:rPr>
          <w:rFonts w:ascii="Times New Roman" w:hAnsi="Times New Roman"/>
          <w:sz w:val="24"/>
          <w:szCs w:val="24"/>
        </w:rPr>
        <w:t>nzonă</w:t>
      </w:r>
      <w:r w:rsidR="001431DE" w:rsidRPr="001431DE">
        <w:rPr>
          <w:rFonts w:ascii="Times New Roman" w:hAnsi="Times New Roman"/>
          <w:sz w:val="24"/>
          <w:szCs w:val="24"/>
        </w:rPr>
        <w:t>.</w:t>
      </w:r>
    </w:p>
    <w:p w:rsidR="001431DE" w:rsidRDefault="009F39C9" w:rsidP="0013250E">
      <w:pPr>
        <w:pStyle w:val="ListParagraph"/>
        <w:ind w:left="0"/>
        <w:jc w:val="both"/>
        <w:rPr>
          <w:rFonts w:ascii="Times New Roman" w:hAnsi="Times New Roman"/>
          <w:sz w:val="24"/>
          <w:szCs w:val="24"/>
        </w:rPr>
      </w:pPr>
      <w:r w:rsidRPr="009D371B">
        <w:rPr>
          <w:rFonts w:ascii="Times New Roman" w:hAnsi="Times New Roman"/>
          <w:b/>
          <w:sz w:val="24"/>
          <w:szCs w:val="24"/>
        </w:rPr>
        <w:t>Canalizarea</w:t>
      </w:r>
      <w:r w:rsidR="001431DE">
        <w:rPr>
          <w:rFonts w:ascii="Times New Roman" w:hAnsi="Times New Roman"/>
          <w:sz w:val="24"/>
          <w:szCs w:val="24"/>
        </w:rPr>
        <w:t>apelo</w:t>
      </w:r>
      <w:r w:rsidR="0013250E">
        <w:rPr>
          <w:rFonts w:ascii="Times New Roman" w:hAnsi="Times New Roman"/>
          <w:sz w:val="24"/>
          <w:szCs w:val="24"/>
        </w:rPr>
        <w:t>ruzatemenejere</w:t>
      </w:r>
      <w:r w:rsidR="001431DE">
        <w:rPr>
          <w:rFonts w:ascii="Times New Roman" w:hAnsi="Times New Roman"/>
          <w:sz w:val="24"/>
          <w:szCs w:val="24"/>
        </w:rPr>
        <w:t>se varealiza</w:t>
      </w:r>
      <w:r w:rsidR="001431DE" w:rsidRPr="001431DE">
        <w:rPr>
          <w:rFonts w:ascii="Times New Roman" w:hAnsi="Times New Roman"/>
          <w:sz w:val="24"/>
          <w:szCs w:val="24"/>
        </w:rPr>
        <w:t>prinracord la rețeaua</w:t>
      </w:r>
      <w:r w:rsidR="001431DE">
        <w:rPr>
          <w:rFonts w:ascii="Times New Roman" w:hAnsi="Times New Roman"/>
          <w:sz w:val="24"/>
          <w:szCs w:val="24"/>
        </w:rPr>
        <w:t xml:space="preserve"> de canalizare</w:t>
      </w:r>
      <w:r w:rsidR="001431DE" w:rsidRPr="001431DE">
        <w:rPr>
          <w:rFonts w:ascii="Times New Roman" w:hAnsi="Times New Roman"/>
          <w:sz w:val="24"/>
          <w:szCs w:val="24"/>
        </w:rPr>
        <w:t>existent</w:t>
      </w:r>
      <w:r w:rsidR="001431DE">
        <w:rPr>
          <w:rFonts w:ascii="Times New Roman" w:hAnsi="Times New Roman"/>
          <w:sz w:val="24"/>
          <w:szCs w:val="24"/>
        </w:rPr>
        <w:t>ă</w:t>
      </w:r>
      <w:r w:rsidR="001431DE" w:rsidRPr="001431DE">
        <w:rPr>
          <w:rFonts w:ascii="Times New Roman" w:hAnsi="Times New Roman"/>
          <w:sz w:val="24"/>
          <w:szCs w:val="24"/>
        </w:rPr>
        <w:t>î</w:t>
      </w:r>
      <w:r w:rsidR="00554E84">
        <w:rPr>
          <w:rFonts w:ascii="Times New Roman" w:hAnsi="Times New Roman"/>
          <w:sz w:val="24"/>
          <w:szCs w:val="24"/>
        </w:rPr>
        <w:t>nzonă</w:t>
      </w:r>
      <w:r w:rsidR="001431DE" w:rsidRPr="001431DE">
        <w:rPr>
          <w:rFonts w:ascii="Times New Roman" w:hAnsi="Times New Roman"/>
          <w:sz w:val="24"/>
          <w:szCs w:val="24"/>
        </w:rPr>
        <w:t>.</w:t>
      </w:r>
    </w:p>
    <w:p w:rsidR="001431DE" w:rsidRPr="001431DE" w:rsidRDefault="009F39C9" w:rsidP="001431DE">
      <w:pPr>
        <w:autoSpaceDE w:val="0"/>
        <w:autoSpaceDN w:val="0"/>
        <w:adjustRightInd w:val="0"/>
        <w:spacing w:after="0"/>
        <w:jc w:val="both"/>
        <w:rPr>
          <w:rFonts w:ascii="Times New Roman" w:hAnsi="Times New Roman"/>
          <w:sz w:val="24"/>
          <w:szCs w:val="24"/>
        </w:rPr>
      </w:pPr>
      <w:r w:rsidRPr="001431DE">
        <w:rPr>
          <w:rFonts w:ascii="Times New Roman" w:hAnsi="Times New Roman"/>
          <w:b/>
          <w:sz w:val="24"/>
          <w:szCs w:val="24"/>
          <w:lang w:val="ro-RO"/>
        </w:rPr>
        <w:t>Alimentarea cu energie electrică</w:t>
      </w:r>
      <w:r w:rsidR="001431DE" w:rsidRPr="001431DE">
        <w:rPr>
          <w:rFonts w:ascii="Times New Roman" w:hAnsi="Times New Roman"/>
          <w:sz w:val="24"/>
          <w:szCs w:val="24"/>
          <w:lang w:val="ro-RO"/>
        </w:rPr>
        <w:t>a obiectivului se va reali</w:t>
      </w:r>
      <w:r w:rsidR="0013250E">
        <w:rPr>
          <w:rFonts w:ascii="Times New Roman" w:hAnsi="Times New Roman"/>
          <w:sz w:val="24"/>
          <w:szCs w:val="24"/>
          <w:lang w:val="ro-RO"/>
        </w:rPr>
        <w:t>z</w:t>
      </w:r>
      <w:r w:rsidR="001431DE" w:rsidRPr="001431DE">
        <w:rPr>
          <w:rFonts w:ascii="Times New Roman" w:hAnsi="Times New Roman"/>
          <w:sz w:val="24"/>
          <w:szCs w:val="24"/>
          <w:lang w:val="ro-RO"/>
        </w:rPr>
        <w:t xml:space="preserve">a prin </w:t>
      </w:r>
      <w:r w:rsidR="001431DE" w:rsidRPr="001431DE">
        <w:rPr>
          <w:rFonts w:ascii="Times New Roman" w:hAnsi="Times New Roman"/>
          <w:sz w:val="24"/>
          <w:szCs w:val="24"/>
        </w:rPr>
        <w:t>racord la rețeleleelectrice de joasătensiuneexistenteînzonă.</w:t>
      </w:r>
    </w:p>
    <w:p w:rsidR="004D6B1B" w:rsidRPr="004D6B1B" w:rsidRDefault="004D6B1B" w:rsidP="009D371B">
      <w:pPr>
        <w:pStyle w:val="ListParagraph"/>
        <w:ind w:left="0"/>
        <w:jc w:val="both"/>
        <w:rPr>
          <w:rFonts w:ascii="Times New Roman" w:hAnsi="Times New Roman"/>
          <w:b/>
          <w:sz w:val="24"/>
          <w:szCs w:val="24"/>
          <w:lang w:val="ro-RO"/>
        </w:rPr>
      </w:pPr>
      <w:r w:rsidRPr="004D6B1B">
        <w:rPr>
          <w:rFonts w:ascii="Times New Roman" w:hAnsi="Times New Roman"/>
          <w:b/>
          <w:sz w:val="24"/>
          <w:szCs w:val="24"/>
          <w:lang w:val="ro-RO"/>
        </w:rPr>
        <w:t xml:space="preserve">Agentul termic </w:t>
      </w:r>
      <w:r w:rsidRPr="004D6B1B">
        <w:rPr>
          <w:rFonts w:ascii="Times New Roman" w:hAnsi="Times New Roman"/>
          <w:sz w:val="24"/>
          <w:szCs w:val="24"/>
          <w:lang w:val="ro-RO"/>
        </w:rPr>
        <w:t xml:space="preserve">va fi asigurat prin intermediul </w:t>
      </w:r>
      <w:r w:rsidR="001431DE">
        <w:rPr>
          <w:rFonts w:ascii="Times New Roman" w:hAnsi="Times New Roman"/>
          <w:sz w:val="24"/>
          <w:szCs w:val="24"/>
          <w:lang w:val="ro-RO"/>
        </w:rPr>
        <w:t>centralelor termice individuale pe gaz.</w:t>
      </w:r>
    </w:p>
    <w:p w:rsidR="004D6B1B" w:rsidRDefault="004D6B1B" w:rsidP="009D371B">
      <w:pPr>
        <w:pStyle w:val="ListParagraph"/>
        <w:ind w:left="0"/>
        <w:jc w:val="both"/>
        <w:rPr>
          <w:rFonts w:ascii="Times New Roman" w:hAnsi="Times New Roman"/>
          <w:b/>
          <w:color w:val="FF0000"/>
          <w:sz w:val="24"/>
          <w:szCs w:val="24"/>
          <w:lang w:val="ro-RO"/>
        </w:rPr>
      </w:pPr>
    </w:p>
    <w:p w:rsidR="004D6B1B" w:rsidRPr="00A560C5" w:rsidRDefault="00FB2B6F" w:rsidP="00083174">
      <w:pPr>
        <w:pStyle w:val="al"/>
        <w:shd w:val="clear" w:color="auto" w:fill="FFFFFF"/>
        <w:spacing w:before="0" w:beforeAutospacing="0" w:after="150" w:afterAutospacing="0"/>
        <w:jc w:val="both"/>
      </w:pPr>
      <w:r w:rsidRPr="00083174">
        <w:rPr>
          <w:b/>
        </w:rPr>
        <w:t xml:space="preserve">Accesul </w:t>
      </w:r>
      <w:r w:rsidR="004D6B1B" w:rsidRPr="00083174">
        <w:rPr>
          <w:b/>
        </w:rPr>
        <w:t>auto și pietonal</w:t>
      </w:r>
      <w:r w:rsidR="00A7364A" w:rsidRPr="00083174">
        <w:t xml:space="preserve"> se </w:t>
      </w:r>
      <w:r w:rsidR="00762638" w:rsidRPr="00083174">
        <w:t xml:space="preserve">va </w:t>
      </w:r>
      <w:r w:rsidR="00A7364A" w:rsidRPr="00083174">
        <w:t xml:space="preserve">face din </w:t>
      </w:r>
      <w:r w:rsidR="00762638" w:rsidRPr="00083174">
        <w:t xml:space="preserve">str. </w:t>
      </w:r>
      <w:r w:rsidR="00554E84">
        <w:t>Traian Țăranu.</w:t>
      </w:r>
    </w:p>
    <w:p w:rsidR="00240539" w:rsidRPr="004D6B1B" w:rsidRDefault="00240539" w:rsidP="00DC07B7">
      <w:pPr>
        <w:pStyle w:val="Bodytext20"/>
        <w:numPr>
          <w:ilvl w:val="0"/>
          <w:numId w:val="3"/>
        </w:numPr>
        <w:shd w:val="clear" w:color="auto" w:fill="auto"/>
        <w:tabs>
          <w:tab w:val="left" w:pos="345"/>
        </w:tabs>
        <w:spacing w:before="0" w:line="240" w:lineRule="auto"/>
        <w:ind w:firstLine="0"/>
        <w:jc w:val="both"/>
        <w:rPr>
          <w:sz w:val="24"/>
          <w:szCs w:val="24"/>
        </w:rPr>
      </w:pPr>
      <w:r w:rsidRPr="004D6B1B">
        <w:rPr>
          <w:sz w:val="24"/>
          <w:szCs w:val="24"/>
          <w:lang w:bidi="ro-RO"/>
        </w:rPr>
        <w:t xml:space="preserve">cumularea cu alte proiecte existente şi/sau aprobate </w:t>
      </w:r>
      <w:r w:rsidRPr="004D6B1B">
        <w:rPr>
          <w:b/>
          <w:sz w:val="24"/>
          <w:szCs w:val="24"/>
          <w:lang w:bidi="ro-RO"/>
        </w:rPr>
        <w:t>-</w:t>
      </w:r>
      <w:r w:rsidRPr="004D6B1B">
        <w:rPr>
          <w:sz w:val="24"/>
          <w:szCs w:val="24"/>
          <w:lang w:bidi="ro-RO"/>
        </w:rPr>
        <w:t xml:space="preserve"> nu este cazul;</w:t>
      </w:r>
    </w:p>
    <w:p w:rsidR="00240539" w:rsidRPr="004D6B1B" w:rsidRDefault="00240539" w:rsidP="00DC07B7">
      <w:pPr>
        <w:pStyle w:val="Bodytext20"/>
        <w:numPr>
          <w:ilvl w:val="0"/>
          <w:numId w:val="3"/>
        </w:numPr>
        <w:shd w:val="clear" w:color="auto" w:fill="auto"/>
        <w:tabs>
          <w:tab w:val="left" w:pos="349"/>
        </w:tabs>
        <w:spacing w:before="0" w:line="240" w:lineRule="auto"/>
        <w:ind w:firstLine="0"/>
        <w:jc w:val="both"/>
        <w:rPr>
          <w:sz w:val="24"/>
          <w:szCs w:val="24"/>
        </w:rPr>
      </w:pPr>
      <w:r w:rsidRPr="004D6B1B">
        <w:rPr>
          <w:sz w:val="24"/>
          <w:szCs w:val="24"/>
          <w:lang w:bidi="ro-RO"/>
        </w:rPr>
        <w:t xml:space="preserve">utilizarea resurselor naturale, în special a solului, a terenurilor, a apei şi a biodiversităţii </w:t>
      </w:r>
      <w:r w:rsidRPr="004D6B1B">
        <w:rPr>
          <w:b/>
          <w:sz w:val="24"/>
          <w:szCs w:val="24"/>
          <w:lang w:bidi="ro-RO"/>
        </w:rPr>
        <w:t>-</w:t>
      </w:r>
      <w:r w:rsidRPr="004D6B1B">
        <w:rPr>
          <w:sz w:val="24"/>
          <w:szCs w:val="24"/>
          <w:lang w:bidi="ro-RO"/>
        </w:rPr>
        <w:t xml:space="preserve"> utilizare teren în suprafaţă mică;</w:t>
      </w:r>
    </w:p>
    <w:p w:rsidR="004D6B1B" w:rsidRPr="00A560C5" w:rsidRDefault="00240539" w:rsidP="00DC07B7">
      <w:pPr>
        <w:pStyle w:val="Bodytext20"/>
        <w:numPr>
          <w:ilvl w:val="0"/>
          <w:numId w:val="3"/>
        </w:numPr>
        <w:shd w:val="clear" w:color="auto" w:fill="auto"/>
        <w:tabs>
          <w:tab w:val="left" w:pos="345"/>
        </w:tabs>
        <w:spacing w:before="0" w:line="240" w:lineRule="auto"/>
        <w:ind w:firstLine="0"/>
        <w:jc w:val="both"/>
        <w:rPr>
          <w:sz w:val="24"/>
          <w:szCs w:val="24"/>
          <w:lang w:bidi="ro-RO"/>
        </w:rPr>
      </w:pPr>
      <w:r w:rsidRPr="004D6B1B">
        <w:rPr>
          <w:sz w:val="24"/>
          <w:szCs w:val="24"/>
          <w:lang w:bidi="ro-RO"/>
        </w:rPr>
        <w:t xml:space="preserve">cantitatea şi tipurile de deşeuri generate </w:t>
      </w:r>
    </w:p>
    <w:p w:rsidR="00240539" w:rsidRPr="00244155" w:rsidRDefault="00521CAF" w:rsidP="0013250E">
      <w:pPr>
        <w:spacing w:after="0" w:line="480" w:lineRule="atLeast"/>
        <w:ind w:right="2217"/>
        <w:rPr>
          <w:rFonts w:ascii="Times New Roman" w:hAnsi="Times New Roman"/>
          <w:sz w:val="24"/>
          <w:szCs w:val="24"/>
        </w:rPr>
      </w:pPr>
      <w:r w:rsidRPr="00244155">
        <w:rPr>
          <w:rFonts w:ascii="Times New Roman" w:hAnsi="Times New Roman"/>
          <w:b/>
          <w:sz w:val="24"/>
          <w:szCs w:val="24"/>
        </w:rPr>
        <w:t>Î</w:t>
      </w:r>
      <w:r w:rsidR="00240539" w:rsidRPr="00244155">
        <w:rPr>
          <w:rFonts w:ascii="Times New Roman" w:hAnsi="Times New Roman"/>
          <w:b/>
          <w:sz w:val="24"/>
          <w:szCs w:val="24"/>
        </w:rPr>
        <w:t>nfaza de execu</w:t>
      </w:r>
      <w:r w:rsidRPr="00244155">
        <w:rPr>
          <w:rFonts w:ascii="Times New Roman" w:hAnsi="Times New Roman"/>
          <w:b/>
          <w:sz w:val="24"/>
          <w:szCs w:val="24"/>
        </w:rPr>
        <w:t>ț</w:t>
      </w:r>
      <w:r w:rsidR="00240539" w:rsidRPr="00244155">
        <w:rPr>
          <w:rFonts w:ascii="Times New Roman" w:hAnsi="Times New Roman"/>
          <w:b/>
          <w:sz w:val="24"/>
          <w:szCs w:val="24"/>
        </w:rPr>
        <w:t>ie</w:t>
      </w:r>
    </w:p>
    <w:p w:rsidR="009D371B" w:rsidRPr="00244155" w:rsidRDefault="009D371B" w:rsidP="00C87EC1">
      <w:pPr>
        <w:spacing w:after="0" w:line="240" w:lineRule="auto"/>
        <w:jc w:val="both"/>
        <w:rPr>
          <w:rFonts w:ascii="Times New Roman" w:hAnsi="Times New Roman"/>
          <w:i/>
          <w:sz w:val="24"/>
          <w:szCs w:val="24"/>
        </w:rPr>
      </w:pPr>
      <w:r w:rsidRPr="00244155">
        <w:rPr>
          <w:rFonts w:ascii="Times New Roman" w:hAnsi="Times New Roman"/>
          <w:sz w:val="24"/>
          <w:szCs w:val="24"/>
        </w:rPr>
        <w:t xml:space="preserve">Deșeurilerezultate din </w:t>
      </w:r>
      <w:r w:rsidR="00083174">
        <w:rPr>
          <w:rFonts w:ascii="Times New Roman" w:hAnsi="Times New Roman"/>
          <w:sz w:val="24"/>
          <w:szCs w:val="24"/>
        </w:rPr>
        <w:t>construcție</w:t>
      </w:r>
      <w:r w:rsidRPr="00244155">
        <w:rPr>
          <w:rFonts w:ascii="Times New Roman" w:hAnsi="Times New Roman"/>
          <w:sz w:val="24"/>
          <w:szCs w:val="24"/>
        </w:rPr>
        <w:t>cuprindresturiinerteprecu</w:t>
      </w:r>
      <w:r w:rsidRPr="00244155">
        <w:rPr>
          <w:rFonts w:ascii="Times New Roman" w:hAnsi="Times New Roman"/>
          <w:spacing w:val="-1"/>
          <w:sz w:val="24"/>
          <w:szCs w:val="24"/>
        </w:rPr>
        <w:t>m</w:t>
      </w:r>
      <w:r w:rsidR="0013250E">
        <w:rPr>
          <w:rFonts w:ascii="Times New Roman" w:hAnsi="Times New Roman"/>
          <w:sz w:val="24"/>
          <w:szCs w:val="24"/>
        </w:rPr>
        <w:t xml:space="preserve">: </w:t>
      </w:r>
      <w:r w:rsidR="00244155" w:rsidRPr="00244155">
        <w:rPr>
          <w:rFonts w:ascii="Times New Roman" w:hAnsi="Times New Roman"/>
          <w:sz w:val="24"/>
          <w:szCs w:val="24"/>
        </w:rPr>
        <w:t>pământ</w:t>
      </w:r>
      <w:r w:rsidRPr="00244155">
        <w:rPr>
          <w:rFonts w:ascii="Times New Roman" w:hAnsi="Times New Roman"/>
          <w:sz w:val="24"/>
          <w:szCs w:val="24"/>
        </w:rPr>
        <w:t>, moloz, pietriș, material l</w:t>
      </w:r>
      <w:r w:rsidRPr="00244155">
        <w:rPr>
          <w:rFonts w:ascii="Times New Roman" w:hAnsi="Times New Roman"/>
          <w:spacing w:val="-1"/>
          <w:sz w:val="24"/>
          <w:szCs w:val="24"/>
        </w:rPr>
        <w:t>e</w:t>
      </w:r>
      <w:r w:rsidRPr="00244155">
        <w:rPr>
          <w:rFonts w:ascii="Times New Roman" w:hAnsi="Times New Roman"/>
          <w:sz w:val="24"/>
          <w:szCs w:val="24"/>
        </w:rPr>
        <w:t>mnosșiresturimetalice, ambalajehârtie, etc.</w:t>
      </w:r>
    </w:p>
    <w:p w:rsidR="006F7B5B" w:rsidRPr="0013250E" w:rsidRDefault="009D371B" w:rsidP="0013250E">
      <w:pPr>
        <w:spacing w:after="0" w:line="240" w:lineRule="auto"/>
        <w:jc w:val="both"/>
        <w:rPr>
          <w:rFonts w:ascii="Times New Roman" w:hAnsi="Times New Roman"/>
          <w:sz w:val="24"/>
          <w:szCs w:val="24"/>
        </w:rPr>
      </w:pPr>
      <w:r w:rsidRPr="00244155">
        <w:rPr>
          <w:rFonts w:ascii="Times New Roman" w:hAnsi="Times New Roman"/>
          <w:sz w:val="24"/>
          <w:szCs w:val="24"/>
        </w:rPr>
        <w:t>Acestedeșeurivorficolecta</w:t>
      </w:r>
      <w:r w:rsidRPr="00244155">
        <w:rPr>
          <w:rFonts w:ascii="Times New Roman" w:hAnsi="Times New Roman"/>
          <w:spacing w:val="2"/>
          <w:sz w:val="24"/>
          <w:szCs w:val="24"/>
        </w:rPr>
        <w:t>t</w:t>
      </w:r>
      <w:r w:rsidRPr="00244155">
        <w:rPr>
          <w:rFonts w:ascii="Times New Roman" w:hAnsi="Times New Roman"/>
          <w:sz w:val="24"/>
          <w:szCs w:val="24"/>
        </w:rPr>
        <w:t>eîncont</w:t>
      </w:r>
      <w:r w:rsidRPr="00244155">
        <w:rPr>
          <w:rFonts w:ascii="Times New Roman" w:hAnsi="Times New Roman"/>
          <w:spacing w:val="-2"/>
          <w:sz w:val="24"/>
          <w:szCs w:val="24"/>
        </w:rPr>
        <w:t>a</w:t>
      </w:r>
      <w:r w:rsidRPr="00244155">
        <w:rPr>
          <w:rFonts w:ascii="Times New Roman" w:hAnsi="Times New Roman"/>
          <w:sz w:val="24"/>
          <w:szCs w:val="24"/>
        </w:rPr>
        <w:t>inerespecificedeunuldintreopera</w:t>
      </w:r>
      <w:r w:rsidRPr="00244155">
        <w:rPr>
          <w:rFonts w:ascii="Times New Roman" w:hAnsi="Times New Roman"/>
          <w:spacing w:val="-2"/>
          <w:sz w:val="24"/>
          <w:szCs w:val="24"/>
        </w:rPr>
        <w:t>t</w:t>
      </w:r>
      <w:r w:rsidRPr="00244155">
        <w:rPr>
          <w:rFonts w:ascii="Times New Roman" w:hAnsi="Times New Roman"/>
          <w:spacing w:val="1"/>
          <w:sz w:val="24"/>
          <w:szCs w:val="24"/>
        </w:rPr>
        <w:t>o</w:t>
      </w:r>
      <w:r w:rsidRPr="00244155">
        <w:rPr>
          <w:rFonts w:ascii="Times New Roman" w:hAnsi="Times New Roman"/>
          <w:sz w:val="24"/>
          <w:szCs w:val="24"/>
        </w:rPr>
        <w:t>riilocalispecializațiînsalubritate.</w:t>
      </w:r>
    </w:p>
    <w:p w:rsidR="00240539" w:rsidRPr="00244155" w:rsidRDefault="00BE48BA" w:rsidP="0013250E">
      <w:pPr>
        <w:spacing w:after="0"/>
        <w:jc w:val="both"/>
        <w:outlineLvl w:val="0"/>
        <w:rPr>
          <w:rFonts w:ascii="Times New Roman" w:hAnsi="Times New Roman"/>
          <w:sz w:val="24"/>
          <w:szCs w:val="24"/>
        </w:rPr>
      </w:pPr>
      <w:r w:rsidRPr="00244155">
        <w:rPr>
          <w:rFonts w:ascii="Times New Roman" w:hAnsi="Times New Roman"/>
          <w:b/>
          <w:sz w:val="24"/>
          <w:szCs w:val="24"/>
        </w:rPr>
        <w:t>Î</w:t>
      </w:r>
      <w:r w:rsidR="00240539" w:rsidRPr="00244155">
        <w:rPr>
          <w:rFonts w:ascii="Times New Roman" w:hAnsi="Times New Roman"/>
          <w:b/>
          <w:sz w:val="24"/>
          <w:szCs w:val="24"/>
        </w:rPr>
        <w:t>nfaza de func</w:t>
      </w:r>
      <w:r w:rsidRPr="00244155">
        <w:rPr>
          <w:rFonts w:ascii="Times New Roman" w:hAnsi="Times New Roman"/>
          <w:b/>
          <w:sz w:val="24"/>
          <w:szCs w:val="24"/>
        </w:rPr>
        <w:t>ț</w:t>
      </w:r>
      <w:r w:rsidR="00240539" w:rsidRPr="00244155">
        <w:rPr>
          <w:rFonts w:ascii="Times New Roman" w:hAnsi="Times New Roman"/>
          <w:b/>
          <w:sz w:val="24"/>
          <w:szCs w:val="24"/>
        </w:rPr>
        <w:t>ionare</w:t>
      </w:r>
    </w:p>
    <w:p w:rsidR="00240539" w:rsidRPr="00D03223" w:rsidRDefault="00D97A1D" w:rsidP="00D03223">
      <w:pPr>
        <w:pStyle w:val="al"/>
        <w:shd w:val="clear" w:color="auto" w:fill="FFFFFF"/>
        <w:spacing w:before="0" w:beforeAutospacing="0" w:after="0" w:afterAutospacing="0"/>
        <w:jc w:val="both"/>
      </w:pPr>
      <w:r w:rsidRPr="00D03223">
        <w:t>Din</w:t>
      </w:r>
      <w:r w:rsidR="009D371B" w:rsidRPr="00D03223">
        <w:t xml:space="preserve"> funcționarea </w:t>
      </w:r>
      <w:r w:rsidR="00093293" w:rsidRPr="00D03223">
        <w:t>imobilului</w:t>
      </w:r>
      <w:r w:rsidR="009D371B" w:rsidRPr="00D03223">
        <w:t xml:space="preserve">vor rezulta </w:t>
      </w:r>
      <w:r w:rsidRPr="00D03223">
        <w:t>de</w:t>
      </w:r>
      <w:r w:rsidR="009D371B" w:rsidRPr="00D03223">
        <w:t>ș</w:t>
      </w:r>
      <w:r w:rsidRPr="00D03223">
        <w:t xml:space="preserve">euri menajere </w:t>
      </w:r>
      <w:r w:rsidR="00093293" w:rsidRPr="00D03223">
        <w:t>și reciclabile. Pentru acestea se va amenaja o cameră specială la subsolul imobilului</w:t>
      </w:r>
      <w:r w:rsidR="00D03223" w:rsidRPr="00D03223">
        <w:t>, cu europubele</w:t>
      </w:r>
      <w:r w:rsidR="00D03223">
        <w:t xml:space="preserve">, </w:t>
      </w:r>
      <w:r w:rsidR="00093293" w:rsidRPr="00D03223">
        <w:t>dotată cu aerisire</w:t>
      </w:r>
      <w:r w:rsidR="00D03223" w:rsidRPr="00D03223">
        <w:t>,</w:t>
      </w:r>
      <w:r w:rsidR="00093293" w:rsidRPr="00D03223">
        <w:t xml:space="preserve"> sursă </w:t>
      </w:r>
      <w:r w:rsidR="00D03223">
        <w:t xml:space="preserve">de apă </w:t>
      </w:r>
      <w:r w:rsidR="00D03223" w:rsidRPr="00D03223">
        <w:t xml:space="preserve">și sifon de pardoseală, </w:t>
      </w:r>
      <w:r w:rsidR="00240539" w:rsidRPr="00D03223">
        <w:t>de undevorfi</w:t>
      </w:r>
      <w:r w:rsidR="00240539" w:rsidRPr="00D03223">
        <w:rPr>
          <w:spacing w:val="-2"/>
        </w:rPr>
        <w:t>e</w:t>
      </w:r>
      <w:r w:rsidR="00240539" w:rsidRPr="00D03223">
        <w:rPr>
          <w:spacing w:val="1"/>
        </w:rPr>
        <w:t>v</w:t>
      </w:r>
      <w:r w:rsidR="00240539" w:rsidRPr="00D03223">
        <w:t>acuatep</w:t>
      </w:r>
      <w:r w:rsidR="00240539" w:rsidRPr="00D03223">
        <w:rPr>
          <w:spacing w:val="-2"/>
        </w:rPr>
        <w:t>e</w:t>
      </w:r>
      <w:r w:rsidR="00240539" w:rsidRPr="00D03223">
        <w:t>riodicdefir</w:t>
      </w:r>
      <w:r w:rsidR="00240539" w:rsidRPr="00D03223">
        <w:rPr>
          <w:spacing w:val="-1"/>
        </w:rPr>
        <w:t>m</w:t>
      </w:r>
      <w:r w:rsidR="00240539" w:rsidRPr="00D03223">
        <w:t>e specializat</w:t>
      </w:r>
      <w:r w:rsidR="00BE48BA" w:rsidRPr="00D03223">
        <w:t>eî</w:t>
      </w:r>
      <w:r w:rsidR="00240539" w:rsidRPr="00D03223">
        <w:t>nsalubritate,cucares</w:t>
      </w:r>
      <w:r w:rsidR="00240539" w:rsidRPr="00D03223">
        <w:rPr>
          <w:b/>
        </w:rPr>
        <w:t>-</w:t>
      </w:r>
      <w:r w:rsidR="00240539" w:rsidRPr="00D03223">
        <w:t>a</w:t>
      </w:r>
      <w:r w:rsidR="00BE48BA" w:rsidRPr="00D03223">
        <w:t>î</w:t>
      </w:r>
      <w:r w:rsidR="00240539" w:rsidRPr="00D03223">
        <w:t>ncheiatuncontract prealabil.</w:t>
      </w:r>
    </w:p>
    <w:p w:rsidR="00240539" w:rsidRPr="00D03223" w:rsidRDefault="00240539" w:rsidP="00C87EC1">
      <w:pPr>
        <w:spacing w:after="0" w:line="280" w:lineRule="exact"/>
        <w:ind w:right="75"/>
        <w:jc w:val="both"/>
        <w:rPr>
          <w:rFonts w:ascii="Times New Roman" w:hAnsi="Times New Roman"/>
          <w:sz w:val="24"/>
          <w:szCs w:val="24"/>
        </w:rPr>
      </w:pPr>
      <w:r w:rsidRPr="00D03223">
        <w:rPr>
          <w:rFonts w:ascii="Times New Roman" w:hAnsi="Times New Roman"/>
          <w:sz w:val="24"/>
          <w:szCs w:val="24"/>
        </w:rPr>
        <w:t>Depozitarea</w:t>
      </w:r>
      <w:r w:rsidR="00D97A1D" w:rsidRPr="00D03223">
        <w:rPr>
          <w:rFonts w:ascii="Times New Roman" w:hAnsi="Times New Roman"/>
          <w:sz w:val="24"/>
          <w:szCs w:val="24"/>
        </w:rPr>
        <w:t>de</w:t>
      </w:r>
      <w:r w:rsidR="001238D4" w:rsidRPr="00D03223">
        <w:rPr>
          <w:rFonts w:ascii="Times New Roman" w:hAnsi="Times New Roman"/>
          <w:sz w:val="24"/>
          <w:szCs w:val="24"/>
        </w:rPr>
        <w:t>ș</w:t>
      </w:r>
      <w:r w:rsidR="00D97A1D" w:rsidRPr="00D03223">
        <w:rPr>
          <w:rFonts w:ascii="Times New Roman" w:hAnsi="Times New Roman"/>
          <w:sz w:val="24"/>
          <w:szCs w:val="24"/>
        </w:rPr>
        <w:t>eurilor</w:t>
      </w:r>
      <w:r w:rsidRPr="00D03223">
        <w:rPr>
          <w:rFonts w:ascii="Times New Roman" w:hAnsi="Times New Roman"/>
          <w:sz w:val="24"/>
          <w:szCs w:val="24"/>
        </w:rPr>
        <w:t>reciclabileseva face</w:t>
      </w:r>
      <w:r w:rsidR="00BE48BA" w:rsidRPr="00D03223">
        <w:rPr>
          <w:rFonts w:ascii="Times New Roman" w:hAnsi="Times New Roman"/>
          <w:sz w:val="24"/>
          <w:szCs w:val="24"/>
        </w:rPr>
        <w:t>î</w:t>
      </w:r>
      <w:r w:rsidRPr="00D03223">
        <w:rPr>
          <w:rFonts w:ascii="Times New Roman" w:hAnsi="Times New Roman"/>
          <w:sz w:val="24"/>
          <w:szCs w:val="24"/>
        </w:rPr>
        <w:t>ncontainere</w:t>
      </w:r>
      <w:r w:rsidR="001238D4" w:rsidRPr="00D03223">
        <w:rPr>
          <w:rFonts w:ascii="Times New Roman" w:hAnsi="Times New Roman"/>
          <w:sz w:val="24"/>
          <w:szCs w:val="24"/>
        </w:rPr>
        <w:t>ș</w:t>
      </w:r>
      <w:r w:rsidR="00D97A1D" w:rsidRPr="00D03223">
        <w:rPr>
          <w:rFonts w:ascii="Times New Roman" w:hAnsi="Times New Roman"/>
          <w:sz w:val="24"/>
          <w:szCs w:val="24"/>
        </w:rPr>
        <w:t>irecipientefolosite pentru colectareaselectiv</w:t>
      </w:r>
      <w:r w:rsidR="001238D4" w:rsidRPr="00D03223">
        <w:rPr>
          <w:rFonts w:ascii="Times New Roman" w:hAnsi="Times New Roman"/>
          <w:sz w:val="24"/>
          <w:szCs w:val="24"/>
        </w:rPr>
        <w:t>ă</w:t>
      </w:r>
      <w:r w:rsidR="00D97A1D" w:rsidRPr="00D03223">
        <w:rPr>
          <w:rFonts w:ascii="Times New Roman" w:hAnsi="Times New Roman"/>
          <w:sz w:val="24"/>
          <w:szCs w:val="24"/>
        </w:rPr>
        <w:t xml:space="preserve"> a diferitelortipuri de de</w:t>
      </w:r>
      <w:r w:rsidR="001238D4" w:rsidRPr="00D03223">
        <w:rPr>
          <w:rFonts w:ascii="Times New Roman" w:hAnsi="Times New Roman"/>
          <w:sz w:val="24"/>
          <w:szCs w:val="24"/>
        </w:rPr>
        <w:t>ș</w:t>
      </w:r>
      <w:r w:rsidR="00D97A1D" w:rsidRPr="00D03223">
        <w:rPr>
          <w:rFonts w:ascii="Times New Roman" w:hAnsi="Times New Roman"/>
          <w:sz w:val="24"/>
          <w:szCs w:val="24"/>
        </w:rPr>
        <w:t>euriinscrip</w:t>
      </w:r>
      <w:r w:rsidR="001238D4" w:rsidRPr="00D03223">
        <w:rPr>
          <w:rFonts w:ascii="Times New Roman" w:hAnsi="Times New Roman"/>
          <w:sz w:val="24"/>
          <w:szCs w:val="24"/>
        </w:rPr>
        <w:t>ț</w:t>
      </w:r>
      <w:r w:rsidR="00D97A1D" w:rsidRPr="00D03223">
        <w:rPr>
          <w:rFonts w:ascii="Times New Roman" w:hAnsi="Times New Roman"/>
          <w:sz w:val="24"/>
          <w:szCs w:val="24"/>
        </w:rPr>
        <w:t>ionate cu denumireade</w:t>
      </w:r>
      <w:r w:rsidR="001238D4" w:rsidRPr="00D03223">
        <w:rPr>
          <w:rFonts w:ascii="Times New Roman" w:hAnsi="Times New Roman"/>
          <w:sz w:val="24"/>
          <w:szCs w:val="24"/>
        </w:rPr>
        <w:t>ș</w:t>
      </w:r>
      <w:r w:rsidR="00D97A1D" w:rsidRPr="00D03223">
        <w:rPr>
          <w:rFonts w:ascii="Times New Roman" w:hAnsi="Times New Roman"/>
          <w:sz w:val="24"/>
          <w:szCs w:val="24"/>
        </w:rPr>
        <w:t>eurilor</w:t>
      </w:r>
      <w:r w:rsidR="001238D4" w:rsidRPr="00D03223">
        <w:rPr>
          <w:rFonts w:ascii="Times New Roman" w:hAnsi="Times New Roman"/>
          <w:sz w:val="24"/>
          <w:szCs w:val="24"/>
        </w:rPr>
        <w:t>ș</w:t>
      </w:r>
      <w:r w:rsidR="00D97A1D" w:rsidRPr="00D03223">
        <w:rPr>
          <w:rFonts w:ascii="Times New Roman" w:hAnsi="Times New Roman"/>
          <w:sz w:val="24"/>
          <w:szCs w:val="24"/>
        </w:rPr>
        <w:t>imarcate</w:t>
      </w:r>
      <w:r w:rsidR="001238D4" w:rsidRPr="00D03223">
        <w:rPr>
          <w:rFonts w:ascii="Times New Roman" w:hAnsi="Times New Roman"/>
          <w:sz w:val="24"/>
          <w:szCs w:val="24"/>
        </w:rPr>
        <w:t>î</w:t>
      </w:r>
      <w:r w:rsidR="00D97A1D" w:rsidRPr="00D03223">
        <w:rPr>
          <w:rFonts w:ascii="Times New Roman" w:hAnsi="Times New Roman"/>
          <w:sz w:val="24"/>
          <w:szCs w:val="24"/>
        </w:rPr>
        <w:t>ndiferiteculoriprinvopsiresaufolii</w:t>
      </w:r>
      <w:r w:rsidR="001238D4" w:rsidRPr="00D03223">
        <w:rPr>
          <w:rFonts w:ascii="Times New Roman" w:hAnsi="Times New Roman"/>
          <w:sz w:val="24"/>
          <w:szCs w:val="24"/>
        </w:rPr>
        <w:t>ș</w:t>
      </w:r>
      <w:r w:rsidR="00D97A1D" w:rsidRPr="00D03223">
        <w:rPr>
          <w:rFonts w:ascii="Times New Roman" w:hAnsi="Times New Roman"/>
          <w:sz w:val="24"/>
          <w:szCs w:val="24"/>
        </w:rPr>
        <w:t>iadezive, conform Ord. MMGA nr. 1281/2005</w:t>
      </w:r>
      <w:r w:rsidR="001238D4" w:rsidRPr="00D03223">
        <w:rPr>
          <w:rFonts w:ascii="Times New Roman" w:hAnsi="Times New Roman"/>
          <w:sz w:val="24"/>
          <w:szCs w:val="24"/>
        </w:rPr>
        <w:t>.</w:t>
      </w:r>
    </w:p>
    <w:p w:rsidR="0013250E" w:rsidRPr="0013250E" w:rsidRDefault="0013250E" w:rsidP="0013250E">
      <w:pPr>
        <w:spacing w:after="0" w:line="240" w:lineRule="auto"/>
        <w:contextualSpacing/>
        <w:jc w:val="both"/>
        <w:rPr>
          <w:rStyle w:val="tpa1"/>
          <w:rFonts w:ascii="Times New Roman" w:hAnsi="Times New Roman"/>
          <w:sz w:val="24"/>
          <w:szCs w:val="24"/>
        </w:rPr>
      </w:pPr>
      <w:r w:rsidRPr="0013250E">
        <w:rPr>
          <w:rFonts w:ascii="Times New Roman" w:hAnsi="Times New Roman"/>
          <w:sz w:val="24"/>
          <w:szCs w:val="24"/>
          <w:lang w:bidi="ro-RO"/>
        </w:rPr>
        <w:t xml:space="preserve">e)poluareaşialteefecte negative </w:t>
      </w:r>
      <w:r w:rsidRPr="0013250E">
        <w:rPr>
          <w:rFonts w:ascii="Times New Roman" w:hAnsi="Times New Roman"/>
          <w:b/>
          <w:sz w:val="24"/>
          <w:szCs w:val="24"/>
          <w:lang w:bidi="ro-RO"/>
        </w:rPr>
        <w:t>-</w:t>
      </w:r>
      <w:r w:rsidRPr="0013250E">
        <w:rPr>
          <w:rStyle w:val="tpa1"/>
          <w:rFonts w:ascii="Times New Roman" w:hAnsi="Times New Roman"/>
          <w:sz w:val="24"/>
          <w:szCs w:val="24"/>
        </w:rPr>
        <w:t>peperioadaderulăriilucrărilor de execuție pot apăreaemisii:</w:t>
      </w:r>
    </w:p>
    <w:p w:rsidR="0013250E" w:rsidRPr="006663F9" w:rsidRDefault="0013250E" w:rsidP="00DC07B7">
      <w:pPr>
        <w:pStyle w:val="CharCharChar1Char"/>
        <w:numPr>
          <w:ilvl w:val="0"/>
          <w:numId w:val="11"/>
        </w:numPr>
        <w:ind w:left="288" w:hanging="288"/>
        <w:contextualSpacing/>
        <w:jc w:val="both"/>
        <w:rPr>
          <w:rStyle w:val="tpa1"/>
        </w:rPr>
      </w:pPr>
      <w:r w:rsidRPr="006663F9">
        <w:rPr>
          <w:rStyle w:val="tpa1"/>
        </w:rPr>
        <w:t>noxe de la mijloacele de transport a materialelor;</w:t>
      </w:r>
    </w:p>
    <w:p w:rsidR="0013250E" w:rsidRPr="006663F9" w:rsidRDefault="0013250E" w:rsidP="00DC07B7">
      <w:pPr>
        <w:pStyle w:val="CharCharChar1Char"/>
        <w:numPr>
          <w:ilvl w:val="0"/>
          <w:numId w:val="11"/>
        </w:numPr>
        <w:ind w:left="288" w:hanging="288"/>
        <w:contextualSpacing/>
        <w:jc w:val="both"/>
        <w:rPr>
          <w:rStyle w:val="tpa1"/>
        </w:rPr>
      </w:pPr>
      <w:r w:rsidRPr="006663F9">
        <w:rPr>
          <w:rStyle w:val="tpa1"/>
        </w:rPr>
        <w:t xml:space="preserve">pulberi </w:t>
      </w:r>
      <w:r>
        <w:rPr>
          <w:rStyle w:val="tpa1"/>
        </w:rPr>
        <w:t xml:space="preserve">de </w:t>
      </w:r>
      <w:r w:rsidRPr="006663F9">
        <w:rPr>
          <w:rStyle w:val="tpa1"/>
        </w:rPr>
        <w:t>pământ de la operaţiile de săpături;</w:t>
      </w:r>
    </w:p>
    <w:p w:rsidR="0013250E" w:rsidRPr="006663F9" w:rsidRDefault="0013250E" w:rsidP="00DC07B7">
      <w:pPr>
        <w:pStyle w:val="CharCharChar1Char"/>
        <w:numPr>
          <w:ilvl w:val="0"/>
          <w:numId w:val="11"/>
        </w:numPr>
        <w:ind w:left="288" w:hanging="288"/>
        <w:contextualSpacing/>
        <w:jc w:val="both"/>
        <w:rPr>
          <w:rStyle w:val="tpa1"/>
        </w:rPr>
      </w:pPr>
      <w:r w:rsidRPr="006663F9">
        <w:rPr>
          <w:rStyle w:val="tpa1"/>
        </w:rPr>
        <w:t>pulberi ciment de la operaţiile de construcţii şi finisaje.</w:t>
      </w:r>
    </w:p>
    <w:p w:rsidR="0013250E" w:rsidRPr="005B33FC" w:rsidRDefault="0013250E" w:rsidP="0013250E">
      <w:pPr>
        <w:spacing w:after="0" w:line="240" w:lineRule="auto"/>
        <w:contextualSpacing/>
        <w:jc w:val="both"/>
        <w:rPr>
          <w:rFonts w:ascii="Times New Roman" w:hAnsi="Times New Roman"/>
          <w:sz w:val="24"/>
          <w:szCs w:val="24"/>
          <w:lang w:val="it-IT"/>
        </w:rPr>
      </w:pPr>
      <w:r w:rsidRPr="005B33FC">
        <w:rPr>
          <w:rFonts w:ascii="Times New Roman" w:hAnsi="Times New Roman"/>
          <w:sz w:val="24"/>
          <w:szCs w:val="24"/>
          <w:lang w:val="it-IT"/>
        </w:rPr>
        <w:t>Aceste emisii au un caracter provizoriu, în intervale mici de timp, luându</w:t>
      </w:r>
      <w:r w:rsidRPr="005B33FC">
        <w:rPr>
          <w:rFonts w:ascii="Times New Roman" w:hAnsi="Times New Roman"/>
          <w:b/>
          <w:sz w:val="24"/>
          <w:szCs w:val="24"/>
          <w:lang w:val="it-IT"/>
        </w:rPr>
        <w:t>-</w:t>
      </w:r>
      <w:r w:rsidRPr="005B33FC">
        <w:rPr>
          <w:rFonts w:ascii="Times New Roman" w:hAnsi="Times New Roman"/>
          <w:sz w:val="24"/>
          <w:szCs w:val="24"/>
          <w:lang w:val="it-IT"/>
        </w:rPr>
        <w:t>se măsuri pentru reducerea acestora (stropiri, program de lucru adaptat pentru execuția lucrărilor și operațiuni de transport, folosirea unor mijloace de transport performante, etc).</w:t>
      </w:r>
    </w:p>
    <w:p w:rsidR="0013250E" w:rsidRPr="005B33FC" w:rsidRDefault="0013250E" w:rsidP="0013250E">
      <w:pPr>
        <w:spacing w:after="0" w:line="240" w:lineRule="auto"/>
        <w:contextualSpacing/>
        <w:jc w:val="both"/>
        <w:rPr>
          <w:rFonts w:ascii="Times New Roman" w:hAnsi="Times New Roman"/>
          <w:sz w:val="24"/>
          <w:szCs w:val="24"/>
          <w:lang w:val="it-IT"/>
        </w:rPr>
      </w:pPr>
      <w:r>
        <w:rPr>
          <w:rStyle w:val="tpa1"/>
          <w:rFonts w:ascii="Times New Roman" w:hAnsi="Times New Roman"/>
          <w:sz w:val="24"/>
          <w:szCs w:val="24"/>
        </w:rPr>
        <w:t>Î</w:t>
      </w:r>
      <w:r w:rsidRPr="005B33FC">
        <w:rPr>
          <w:rStyle w:val="tpa1"/>
          <w:rFonts w:ascii="Times New Roman" w:hAnsi="Times New Roman"/>
          <w:sz w:val="24"/>
          <w:szCs w:val="24"/>
        </w:rPr>
        <w:t>nperioadalucrărilor de construire, zgomotulva fi generat de utilajele de excavațieşimijloacele de transport și se vaaveaînvedereutilizareaunorutilajesilențioase, cu un grad ridicat de fiabilitateșirandamentridicat.</w:t>
      </w:r>
    </w:p>
    <w:p w:rsidR="00240539" w:rsidRPr="00244155" w:rsidRDefault="00240539" w:rsidP="00DC07B7">
      <w:pPr>
        <w:pStyle w:val="Bodytext20"/>
        <w:numPr>
          <w:ilvl w:val="0"/>
          <w:numId w:val="12"/>
        </w:numPr>
        <w:shd w:val="clear" w:color="auto" w:fill="auto"/>
        <w:tabs>
          <w:tab w:val="left" w:pos="362"/>
        </w:tabs>
        <w:spacing w:before="0" w:line="240" w:lineRule="auto"/>
        <w:ind w:left="360"/>
        <w:jc w:val="both"/>
        <w:rPr>
          <w:sz w:val="24"/>
          <w:szCs w:val="24"/>
        </w:rPr>
      </w:pPr>
      <w:r w:rsidRPr="00244155">
        <w:rPr>
          <w:sz w:val="24"/>
          <w:szCs w:val="24"/>
          <w:lang w:bidi="ro-RO"/>
        </w:rPr>
        <w:t xml:space="preserve">riscurile de accidente majore şi/sau dezastre relevante pentru proiectul în cauză, inclusiv cele cauzate de schimbările climatice, conform informaţiilor ştiinţifice </w:t>
      </w:r>
      <w:r w:rsidRPr="00244155">
        <w:rPr>
          <w:b/>
          <w:sz w:val="24"/>
          <w:szCs w:val="24"/>
          <w:lang w:bidi="ro-RO"/>
        </w:rPr>
        <w:t>-</w:t>
      </w:r>
      <w:r w:rsidRPr="00244155">
        <w:rPr>
          <w:sz w:val="24"/>
          <w:szCs w:val="24"/>
          <w:lang w:bidi="ro-RO"/>
        </w:rPr>
        <w:t xml:space="preserve"> nu este cazul;</w:t>
      </w:r>
    </w:p>
    <w:p w:rsidR="00A560C5" w:rsidRDefault="00240539" w:rsidP="00DC07B7">
      <w:pPr>
        <w:pStyle w:val="Bodytext20"/>
        <w:numPr>
          <w:ilvl w:val="0"/>
          <w:numId w:val="12"/>
        </w:numPr>
        <w:shd w:val="clear" w:color="auto" w:fill="auto"/>
        <w:tabs>
          <w:tab w:val="left" w:pos="345"/>
        </w:tabs>
        <w:spacing w:before="0" w:line="240" w:lineRule="auto"/>
        <w:ind w:left="360"/>
        <w:jc w:val="both"/>
        <w:rPr>
          <w:sz w:val="24"/>
          <w:szCs w:val="24"/>
        </w:rPr>
      </w:pPr>
      <w:r w:rsidRPr="00244155">
        <w:rPr>
          <w:sz w:val="24"/>
          <w:szCs w:val="24"/>
          <w:lang w:bidi="ro-RO"/>
        </w:rPr>
        <w:t xml:space="preserve">riscurile pentru sănătatea umană </w:t>
      </w:r>
      <w:r w:rsidRPr="00244155">
        <w:rPr>
          <w:b/>
          <w:sz w:val="24"/>
          <w:szCs w:val="24"/>
          <w:lang w:bidi="ro-RO"/>
        </w:rPr>
        <w:t>-</w:t>
      </w:r>
      <w:r w:rsidRPr="00244155">
        <w:rPr>
          <w:sz w:val="24"/>
          <w:szCs w:val="24"/>
          <w:lang w:bidi="ro-RO"/>
        </w:rPr>
        <w:t xml:space="preserve"> nu este cazul.</w:t>
      </w:r>
    </w:p>
    <w:p w:rsidR="0017583B" w:rsidRPr="0017583B" w:rsidRDefault="0017583B" w:rsidP="0017583B">
      <w:pPr>
        <w:pStyle w:val="Bodytext20"/>
        <w:shd w:val="clear" w:color="auto" w:fill="auto"/>
        <w:tabs>
          <w:tab w:val="left" w:pos="345"/>
        </w:tabs>
        <w:spacing w:before="0" w:line="240" w:lineRule="auto"/>
        <w:ind w:firstLine="0"/>
        <w:jc w:val="both"/>
        <w:rPr>
          <w:sz w:val="24"/>
          <w:szCs w:val="24"/>
        </w:rPr>
      </w:pPr>
    </w:p>
    <w:p w:rsidR="00240539" w:rsidRPr="0013250E" w:rsidRDefault="00240539" w:rsidP="00DC07B7">
      <w:pPr>
        <w:widowControl w:val="0"/>
        <w:numPr>
          <w:ilvl w:val="0"/>
          <w:numId w:val="4"/>
        </w:numPr>
        <w:tabs>
          <w:tab w:val="left" w:pos="321"/>
        </w:tabs>
        <w:spacing w:after="0" w:line="240" w:lineRule="auto"/>
        <w:jc w:val="both"/>
        <w:rPr>
          <w:rFonts w:ascii="Times New Roman" w:hAnsi="Times New Roman"/>
          <w:b/>
          <w:sz w:val="24"/>
          <w:szCs w:val="24"/>
        </w:rPr>
      </w:pPr>
      <w:r w:rsidRPr="0013250E">
        <w:rPr>
          <w:rFonts w:ascii="Times New Roman" w:hAnsi="Times New Roman"/>
          <w:b/>
          <w:color w:val="000000"/>
          <w:sz w:val="24"/>
          <w:szCs w:val="24"/>
          <w:lang w:val="ro-RO" w:eastAsia="ro-RO" w:bidi="ro-RO"/>
        </w:rPr>
        <w:t>Amplasarea proiectului</w:t>
      </w:r>
      <w:r w:rsidR="0013250E">
        <w:rPr>
          <w:rFonts w:ascii="Times New Roman" w:hAnsi="Times New Roman"/>
          <w:b/>
          <w:color w:val="000000"/>
          <w:sz w:val="24"/>
          <w:szCs w:val="24"/>
          <w:lang w:eastAsia="ro-RO" w:bidi="ro-RO"/>
        </w:rPr>
        <w:t>:</w:t>
      </w:r>
    </w:p>
    <w:p w:rsidR="00BE48BA" w:rsidRPr="00414422" w:rsidRDefault="00240539" w:rsidP="00DC07B7">
      <w:pPr>
        <w:pStyle w:val="Bodytext20"/>
        <w:numPr>
          <w:ilvl w:val="0"/>
          <w:numId w:val="5"/>
        </w:numPr>
        <w:shd w:val="clear" w:color="auto" w:fill="auto"/>
        <w:tabs>
          <w:tab w:val="left" w:pos="341"/>
        </w:tabs>
        <w:spacing w:before="0" w:line="240" w:lineRule="auto"/>
        <w:ind w:firstLine="0"/>
        <w:jc w:val="both"/>
        <w:rPr>
          <w:sz w:val="24"/>
          <w:szCs w:val="24"/>
        </w:rPr>
      </w:pPr>
      <w:r w:rsidRPr="00414422">
        <w:rPr>
          <w:color w:val="000000"/>
          <w:sz w:val="24"/>
          <w:szCs w:val="24"/>
          <w:lang w:bidi="ro-RO"/>
        </w:rPr>
        <w:t>utilizarea actuală şi aprobată a terenului</w:t>
      </w:r>
    </w:p>
    <w:p w:rsidR="00D03223" w:rsidRPr="00971097" w:rsidRDefault="00BE48BA" w:rsidP="00BE48BA">
      <w:pPr>
        <w:pStyle w:val="Bodytext20"/>
        <w:shd w:val="clear" w:color="auto" w:fill="auto"/>
        <w:tabs>
          <w:tab w:val="left" w:pos="341"/>
        </w:tabs>
        <w:spacing w:before="0" w:line="240" w:lineRule="auto"/>
        <w:ind w:firstLine="0"/>
        <w:jc w:val="both"/>
        <w:rPr>
          <w:sz w:val="24"/>
          <w:szCs w:val="24"/>
        </w:rPr>
      </w:pPr>
      <w:r w:rsidRPr="00414422">
        <w:rPr>
          <w:rStyle w:val="tpa1"/>
          <w:rFonts w:eastAsia="Calibri"/>
          <w:sz w:val="24"/>
          <w:szCs w:val="24"/>
        </w:rPr>
        <w:lastRenderedPageBreak/>
        <w:t>C</w:t>
      </w:r>
      <w:r w:rsidR="00244155">
        <w:rPr>
          <w:rStyle w:val="tpa1"/>
          <w:rFonts w:eastAsia="Calibri"/>
          <w:sz w:val="24"/>
          <w:szCs w:val="24"/>
        </w:rPr>
        <w:t>onform C</w:t>
      </w:r>
      <w:r w:rsidR="00240539" w:rsidRPr="00414422">
        <w:rPr>
          <w:rStyle w:val="tpa1"/>
          <w:rFonts w:eastAsia="Calibri"/>
          <w:sz w:val="24"/>
          <w:szCs w:val="24"/>
        </w:rPr>
        <w:t xml:space="preserve">ertificatului </w:t>
      </w:r>
      <w:r w:rsidR="00244155">
        <w:rPr>
          <w:rStyle w:val="tpa1"/>
          <w:rFonts w:eastAsia="Calibri"/>
          <w:color w:val="000000" w:themeColor="text1"/>
          <w:sz w:val="24"/>
          <w:szCs w:val="24"/>
        </w:rPr>
        <w:t>de U</w:t>
      </w:r>
      <w:r w:rsidR="00240539" w:rsidRPr="00414422">
        <w:rPr>
          <w:rStyle w:val="tpa1"/>
          <w:rFonts w:eastAsia="Calibri"/>
          <w:color w:val="000000" w:themeColor="text1"/>
          <w:sz w:val="24"/>
          <w:szCs w:val="24"/>
        </w:rPr>
        <w:t xml:space="preserve">rbanism nr. </w:t>
      </w:r>
      <w:r w:rsidR="0013250E">
        <w:rPr>
          <w:rStyle w:val="tpa1"/>
          <w:rFonts w:eastAsia="Calibri"/>
          <w:color w:val="000000" w:themeColor="text1"/>
          <w:sz w:val="24"/>
          <w:szCs w:val="24"/>
        </w:rPr>
        <w:t>712</w:t>
      </w:r>
      <w:r w:rsidR="00971097">
        <w:rPr>
          <w:rStyle w:val="tpa1"/>
          <w:rFonts w:eastAsia="Calibri"/>
          <w:sz w:val="24"/>
          <w:szCs w:val="24"/>
        </w:rPr>
        <w:t>/22.07</w:t>
      </w:r>
      <w:r w:rsidR="00244155">
        <w:rPr>
          <w:rStyle w:val="tpa1"/>
          <w:rFonts w:eastAsia="Calibri"/>
          <w:sz w:val="24"/>
          <w:szCs w:val="24"/>
        </w:rPr>
        <w:t>.2020</w:t>
      </w:r>
      <w:r w:rsidR="00240539" w:rsidRPr="00414422">
        <w:rPr>
          <w:rStyle w:val="tpa1"/>
          <w:rFonts w:eastAsia="Calibri"/>
          <w:sz w:val="24"/>
          <w:szCs w:val="24"/>
        </w:rPr>
        <w:t xml:space="preserve"> eliberat </w:t>
      </w:r>
      <w:r w:rsidR="00A7364A">
        <w:rPr>
          <w:rStyle w:val="tpa1"/>
          <w:rFonts w:eastAsia="Calibri"/>
          <w:sz w:val="24"/>
          <w:szCs w:val="24"/>
        </w:rPr>
        <w:t xml:space="preserve">de primăria </w:t>
      </w:r>
      <w:r w:rsidR="00D03223">
        <w:rPr>
          <w:rStyle w:val="tpa1"/>
          <w:rFonts w:eastAsia="Calibri"/>
          <w:sz w:val="24"/>
          <w:szCs w:val="24"/>
        </w:rPr>
        <w:t>municipiului Suceava</w:t>
      </w:r>
      <w:r w:rsidR="00244155">
        <w:rPr>
          <w:rStyle w:val="tpa1"/>
          <w:rFonts w:eastAsia="Calibri"/>
          <w:sz w:val="24"/>
          <w:szCs w:val="24"/>
        </w:rPr>
        <w:t xml:space="preserve">, </w:t>
      </w:r>
      <w:r w:rsidR="00A7364A">
        <w:rPr>
          <w:rStyle w:val="tpa1"/>
          <w:rFonts w:eastAsia="Calibri"/>
          <w:sz w:val="24"/>
          <w:szCs w:val="24"/>
        </w:rPr>
        <w:t>terenul</w:t>
      </w:r>
      <w:r w:rsidR="00240539" w:rsidRPr="00414422">
        <w:rPr>
          <w:rStyle w:val="tpa1"/>
          <w:rFonts w:eastAsia="Calibri"/>
          <w:sz w:val="24"/>
          <w:szCs w:val="24"/>
        </w:rPr>
        <w:t>este si</w:t>
      </w:r>
      <w:r w:rsidR="00A7364A">
        <w:rPr>
          <w:rStyle w:val="tpa1"/>
          <w:rFonts w:eastAsia="Calibri"/>
          <w:sz w:val="24"/>
          <w:szCs w:val="24"/>
        </w:rPr>
        <w:t xml:space="preserve">tuat în intravilanul </w:t>
      </w:r>
      <w:r w:rsidR="00D03223">
        <w:rPr>
          <w:rStyle w:val="tpa1"/>
          <w:rFonts w:eastAsia="Calibri"/>
          <w:sz w:val="24"/>
          <w:szCs w:val="24"/>
        </w:rPr>
        <w:t>mun</w:t>
      </w:r>
      <w:r w:rsidR="00971097">
        <w:rPr>
          <w:rStyle w:val="tpa1"/>
          <w:rFonts w:eastAsia="Calibri"/>
          <w:sz w:val="24"/>
          <w:szCs w:val="24"/>
        </w:rPr>
        <w:t>icipiului Suceava, str. Traian Țăranu</w:t>
      </w:r>
      <w:r w:rsidR="00A7364A">
        <w:rPr>
          <w:rStyle w:val="tpa1"/>
          <w:rFonts w:eastAsia="Calibri"/>
          <w:sz w:val="24"/>
          <w:szCs w:val="24"/>
        </w:rPr>
        <w:t xml:space="preserve">și este proprietatea </w:t>
      </w:r>
      <w:r w:rsidR="00971097" w:rsidRPr="00971097">
        <w:rPr>
          <w:sz w:val="24"/>
          <w:szCs w:val="24"/>
        </w:rPr>
        <w:t>SC BIO ARTEMISIA SRL</w:t>
      </w:r>
      <w:r w:rsidR="00D03223" w:rsidRPr="00971097">
        <w:rPr>
          <w:sz w:val="24"/>
          <w:szCs w:val="24"/>
        </w:rPr>
        <w:t>.</w:t>
      </w:r>
    </w:p>
    <w:p w:rsidR="00337C8B" w:rsidRDefault="00337C8B" w:rsidP="00BE48BA">
      <w:pPr>
        <w:pStyle w:val="Bodytext20"/>
        <w:shd w:val="clear" w:color="auto" w:fill="auto"/>
        <w:tabs>
          <w:tab w:val="left" w:pos="341"/>
        </w:tabs>
        <w:spacing w:before="0" w:line="240" w:lineRule="auto"/>
        <w:ind w:firstLine="0"/>
        <w:jc w:val="both"/>
        <w:rPr>
          <w:rStyle w:val="tpa1"/>
          <w:rFonts w:eastAsia="Calibri"/>
          <w:sz w:val="24"/>
          <w:szCs w:val="24"/>
        </w:rPr>
      </w:pPr>
      <w:r w:rsidRPr="00414422">
        <w:rPr>
          <w:rStyle w:val="tpa1"/>
          <w:rFonts w:eastAsia="Calibri"/>
          <w:sz w:val="24"/>
          <w:szCs w:val="24"/>
        </w:rPr>
        <w:t xml:space="preserve">Folosința actuală a </w:t>
      </w:r>
      <w:r w:rsidR="00A7364A">
        <w:rPr>
          <w:rStyle w:val="tpa1"/>
          <w:rFonts w:eastAsia="Calibri"/>
          <w:sz w:val="24"/>
          <w:szCs w:val="24"/>
        </w:rPr>
        <w:t>terenului</w:t>
      </w:r>
      <w:r w:rsidR="00971097">
        <w:rPr>
          <w:rStyle w:val="tpa1"/>
          <w:rFonts w:eastAsia="Calibri"/>
          <w:sz w:val="24"/>
          <w:szCs w:val="24"/>
        </w:rPr>
        <w:t>este arabil</w:t>
      </w:r>
      <w:r w:rsidR="00D03223">
        <w:rPr>
          <w:rStyle w:val="tpa1"/>
          <w:rFonts w:eastAsia="Calibri"/>
          <w:sz w:val="24"/>
          <w:szCs w:val="24"/>
        </w:rPr>
        <w:t>.</w:t>
      </w:r>
    </w:p>
    <w:p w:rsidR="00D03223" w:rsidRPr="0013250E" w:rsidRDefault="00D03223" w:rsidP="0013250E">
      <w:pPr>
        <w:pStyle w:val="05NORMAL"/>
        <w:spacing w:before="0"/>
        <w:ind w:firstLine="0"/>
        <w:rPr>
          <w:rStyle w:val="tpa1"/>
          <w:rFonts w:ascii="Times New Roman" w:hAnsi="Times New Roman"/>
          <w:szCs w:val="24"/>
        </w:rPr>
      </w:pPr>
      <w:r>
        <w:rPr>
          <w:rFonts w:ascii="Times New Roman" w:hAnsi="Times New Roman"/>
          <w:szCs w:val="24"/>
        </w:rPr>
        <w:t>Destinația stabilită prin P</w:t>
      </w:r>
      <w:r w:rsidR="00971097">
        <w:rPr>
          <w:rFonts w:ascii="Times New Roman" w:hAnsi="Times New Roman"/>
          <w:szCs w:val="24"/>
        </w:rPr>
        <w:t>UZ aprobat conformat HCL nr. 144/25.06.2020 (UTR 26</w:t>
      </w:r>
      <w:r>
        <w:rPr>
          <w:rFonts w:ascii="Times New Roman" w:hAnsi="Times New Roman"/>
          <w:szCs w:val="24"/>
        </w:rPr>
        <w:t>)</w:t>
      </w:r>
      <w:r>
        <w:rPr>
          <w:rFonts w:ascii="Times New Roman" w:hAnsi="Times New Roman"/>
          <w:szCs w:val="24"/>
          <w:lang w:val="en-US"/>
        </w:rPr>
        <w:t>: bloc de locuin</w:t>
      </w:r>
      <w:r>
        <w:rPr>
          <w:rFonts w:ascii="Times New Roman" w:hAnsi="Times New Roman"/>
          <w:szCs w:val="24"/>
        </w:rPr>
        <w:t>ț</w:t>
      </w:r>
      <w:r w:rsidR="00971097">
        <w:rPr>
          <w:rFonts w:ascii="Times New Roman" w:hAnsi="Times New Roman"/>
          <w:szCs w:val="24"/>
        </w:rPr>
        <w:t xml:space="preserve">e colective și </w:t>
      </w:r>
      <w:r>
        <w:rPr>
          <w:rFonts w:ascii="Times New Roman" w:hAnsi="Times New Roman"/>
          <w:szCs w:val="24"/>
        </w:rPr>
        <w:t>fu</w:t>
      </w:r>
      <w:r w:rsidR="00971097">
        <w:rPr>
          <w:rFonts w:ascii="Times New Roman" w:hAnsi="Times New Roman"/>
          <w:szCs w:val="24"/>
        </w:rPr>
        <w:t>ncțiuni complementare locuirii</w:t>
      </w:r>
      <w:r>
        <w:rPr>
          <w:rFonts w:ascii="Times New Roman" w:hAnsi="Times New Roman"/>
          <w:szCs w:val="24"/>
        </w:rPr>
        <w:t>, amenajare locuri de parcare, sistematizare</w:t>
      </w:r>
      <w:r w:rsidR="00971097">
        <w:rPr>
          <w:rFonts w:ascii="Times New Roman" w:hAnsi="Times New Roman"/>
          <w:szCs w:val="24"/>
        </w:rPr>
        <w:t xml:space="preserve"> verticală și branșamente/racorduri la rețelele </w:t>
      </w:r>
      <w:r>
        <w:rPr>
          <w:rFonts w:ascii="Times New Roman" w:hAnsi="Times New Roman"/>
          <w:szCs w:val="24"/>
        </w:rPr>
        <w:t>de utilități tehnico</w:t>
      </w:r>
      <w:r w:rsidRPr="0099266B">
        <w:rPr>
          <w:rFonts w:ascii="Times New Roman" w:hAnsi="Times New Roman"/>
          <w:b/>
          <w:szCs w:val="24"/>
        </w:rPr>
        <w:t>-</w:t>
      </w:r>
      <w:r>
        <w:rPr>
          <w:rFonts w:ascii="Times New Roman" w:hAnsi="Times New Roman"/>
          <w:szCs w:val="24"/>
        </w:rPr>
        <w:t>edilita</w:t>
      </w:r>
      <w:r w:rsidR="00971097">
        <w:rPr>
          <w:rFonts w:ascii="Times New Roman" w:hAnsi="Times New Roman"/>
          <w:szCs w:val="24"/>
        </w:rPr>
        <w:t>re</w:t>
      </w:r>
      <w:r>
        <w:rPr>
          <w:rFonts w:ascii="Times New Roman" w:hAnsi="Times New Roman"/>
          <w:szCs w:val="24"/>
        </w:rPr>
        <w:t>.</w:t>
      </w:r>
    </w:p>
    <w:p w:rsidR="00240539" w:rsidRPr="00414422" w:rsidRDefault="00E2194B" w:rsidP="00DC07B7">
      <w:pPr>
        <w:pStyle w:val="Bodytext20"/>
        <w:numPr>
          <w:ilvl w:val="0"/>
          <w:numId w:val="5"/>
        </w:numPr>
        <w:shd w:val="clear" w:color="auto" w:fill="auto"/>
        <w:tabs>
          <w:tab w:val="left" w:pos="341"/>
        </w:tabs>
        <w:spacing w:before="0" w:line="240" w:lineRule="auto"/>
        <w:ind w:firstLine="0"/>
        <w:jc w:val="both"/>
        <w:rPr>
          <w:sz w:val="24"/>
          <w:szCs w:val="24"/>
        </w:rPr>
      </w:pPr>
      <w:r>
        <w:rPr>
          <w:color w:val="000000"/>
          <w:sz w:val="24"/>
          <w:szCs w:val="24"/>
          <w:lang w:bidi="ro-RO"/>
        </w:rPr>
        <w:t xml:space="preserve">bogăţia, disponibilitatea, </w:t>
      </w:r>
      <w:r w:rsidR="00240539" w:rsidRPr="00414422">
        <w:rPr>
          <w:color w:val="000000"/>
          <w:sz w:val="24"/>
          <w:szCs w:val="24"/>
          <w:lang w:bidi="ro-RO"/>
        </w:rPr>
        <w:t xml:space="preserve">calitatea şi capacitatea de regenerare relative ale resurselor naturale, inclusiv solul, terenurile, apa şi biodiversitatea, din zonă şi din subteranul acesteia </w:t>
      </w:r>
      <w:r w:rsidR="00240539" w:rsidRPr="00E2194B">
        <w:rPr>
          <w:b/>
          <w:color w:val="000000"/>
          <w:sz w:val="24"/>
          <w:szCs w:val="24"/>
          <w:lang w:bidi="ro-RO"/>
        </w:rPr>
        <w:t>-</w:t>
      </w:r>
      <w:r w:rsidR="00240539" w:rsidRPr="00414422">
        <w:rPr>
          <w:color w:val="000000"/>
          <w:sz w:val="24"/>
          <w:szCs w:val="24"/>
          <w:lang w:bidi="ro-RO"/>
        </w:rPr>
        <w:t xml:space="preserve"> nu este cazul;</w:t>
      </w:r>
    </w:p>
    <w:p w:rsidR="00240539" w:rsidRPr="00414422" w:rsidRDefault="00240539" w:rsidP="00DC07B7">
      <w:pPr>
        <w:pStyle w:val="Bodytext20"/>
        <w:numPr>
          <w:ilvl w:val="0"/>
          <w:numId w:val="5"/>
        </w:numPr>
        <w:shd w:val="clear" w:color="auto" w:fill="auto"/>
        <w:tabs>
          <w:tab w:val="left" w:pos="345"/>
        </w:tabs>
        <w:spacing w:before="0" w:line="240" w:lineRule="auto"/>
        <w:ind w:firstLine="0"/>
        <w:jc w:val="both"/>
        <w:rPr>
          <w:sz w:val="24"/>
          <w:szCs w:val="24"/>
        </w:rPr>
      </w:pPr>
      <w:r w:rsidRPr="00414422">
        <w:rPr>
          <w:color w:val="000000"/>
          <w:sz w:val="24"/>
          <w:szCs w:val="24"/>
          <w:lang w:bidi="ro-RO"/>
        </w:rPr>
        <w:t>capacitatea de absorbţie a mediului natural, acordându</w:t>
      </w:r>
      <w:r w:rsidRPr="0017583B">
        <w:rPr>
          <w:b/>
          <w:color w:val="000000"/>
          <w:sz w:val="24"/>
          <w:szCs w:val="24"/>
          <w:lang w:bidi="ro-RO"/>
        </w:rPr>
        <w:t>-</w:t>
      </w:r>
      <w:r w:rsidRPr="00414422">
        <w:rPr>
          <w:color w:val="000000"/>
          <w:sz w:val="24"/>
          <w:szCs w:val="24"/>
          <w:lang w:bidi="ro-RO"/>
        </w:rPr>
        <w:t>se o atenţie specială următoarelor zone:</w:t>
      </w:r>
    </w:p>
    <w:p w:rsidR="00240539" w:rsidRPr="00414422" w:rsidRDefault="00240539" w:rsidP="00DC07B7">
      <w:pPr>
        <w:pStyle w:val="Bodytext20"/>
        <w:numPr>
          <w:ilvl w:val="0"/>
          <w:numId w:val="6"/>
        </w:numPr>
        <w:shd w:val="clear" w:color="auto" w:fill="auto"/>
        <w:tabs>
          <w:tab w:val="left" w:pos="477"/>
        </w:tabs>
        <w:spacing w:before="0" w:line="240" w:lineRule="auto"/>
        <w:ind w:firstLine="160"/>
        <w:jc w:val="both"/>
        <w:rPr>
          <w:sz w:val="24"/>
          <w:szCs w:val="24"/>
        </w:rPr>
      </w:pPr>
      <w:r w:rsidRPr="00414422">
        <w:rPr>
          <w:color w:val="000000"/>
          <w:sz w:val="24"/>
          <w:szCs w:val="24"/>
          <w:lang w:bidi="ro-RO"/>
        </w:rPr>
        <w:t xml:space="preserve">zonele umede, zone riverane, guri ale râurilor </w:t>
      </w:r>
      <w:r w:rsidRPr="00E2194B">
        <w:rPr>
          <w:b/>
          <w:color w:val="000000"/>
          <w:sz w:val="24"/>
          <w:szCs w:val="24"/>
          <w:lang w:bidi="ro-RO"/>
        </w:rPr>
        <w:t>-</w:t>
      </w:r>
      <w:r w:rsidRPr="00414422">
        <w:rPr>
          <w:color w:val="000000"/>
          <w:sz w:val="24"/>
          <w:szCs w:val="24"/>
          <w:lang w:bidi="ro-RO"/>
        </w:rPr>
        <w:t xml:space="preserve"> nu este cazul;</w:t>
      </w:r>
    </w:p>
    <w:p w:rsidR="00240539" w:rsidRPr="00414422" w:rsidRDefault="00240539" w:rsidP="00DC07B7">
      <w:pPr>
        <w:pStyle w:val="Bodytext20"/>
        <w:numPr>
          <w:ilvl w:val="0"/>
          <w:numId w:val="6"/>
        </w:numPr>
        <w:shd w:val="clear" w:color="auto" w:fill="auto"/>
        <w:tabs>
          <w:tab w:val="left" w:pos="501"/>
        </w:tabs>
        <w:spacing w:before="0" w:line="240" w:lineRule="auto"/>
        <w:ind w:firstLine="160"/>
        <w:jc w:val="both"/>
        <w:rPr>
          <w:sz w:val="24"/>
          <w:szCs w:val="24"/>
        </w:rPr>
      </w:pPr>
      <w:r w:rsidRPr="00414422">
        <w:rPr>
          <w:color w:val="000000"/>
          <w:sz w:val="24"/>
          <w:szCs w:val="24"/>
          <w:lang w:bidi="ro-RO"/>
        </w:rPr>
        <w:t>zonele costiere şi mediu</w:t>
      </w:r>
      <w:r w:rsidR="00337C8B" w:rsidRPr="00414422">
        <w:rPr>
          <w:color w:val="000000"/>
          <w:sz w:val="24"/>
          <w:szCs w:val="24"/>
          <w:lang w:bidi="ro-RO"/>
        </w:rPr>
        <w:t>l</w:t>
      </w:r>
      <w:r w:rsidRPr="00414422">
        <w:rPr>
          <w:color w:val="000000"/>
          <w:sz w:val="24"/>
          <w:szCs w:val="24"/>
          <w:lang w:bidi="ro-RO"/>
        </w:rPr>
        <w:t xml:space="preserve"> marin </w:t>
      </w:r>
      <w:r w:rsidRPr="00E2194B">
        <w:rPr>
          <w:b/>
          <w:color w:val="000000"/>
          <w:sz w:val="24"/>
          <w:szCs w:val="24"/>
          <w:lang w:bidi="ro-RO"/>
        </w:rPr>
        <w:t>-</w:t>
      </w:r>
      <w:r w:rsidRPr="00414422">
        <w:rPr>
          <w:color w:val="000000"/>
          <w:sz w:val="24"/>
          <w:szCs w:val="24"/>
          <w:lang w:bidi="ro-RO"/>
        </w:rPr>
        <w:t xml:space="preserve"> nu este cazul;</w:t>
      </w:r>
    </w:p>
    <w:p w:rsidR="00240539" w:rsidRPr="00414422" w:rsidRDefault="00240539" w:rsidP="00DC07B7">
      <w:pPr>
        <w:pStyle w:val="Bodytext20"/>
        <w:numPr>
          <w:ilvl w:val="0"/>
          <w:numId w:val="6"/>
        </w:numPr>
        <w:shd w:val="clear" w:color="auto" w:fill="auto"/>
        <w:tabs>
          <w:tab w:val="left" w:pos="501"/>
        </w:tabs>
        <w:spacing w:before="0" w:line="240" w:lineRule="auto"/>
        <w:ind w:firstLine="160"/>
        <w:jc w:val="both"/>
        <w:rPr>
          <w:sz w:val="24"/>
          <w:szCs w:val="24"/>
        </w:rPr>
      </w:pPr>
      <w:r w:rsidRPr="00414422">
        <w:rPr>
          <w:color w:val="000000"/>
          <w:sz w:val="24"/>
          <w:szCs w:val="24"/>
          <w:lang w:bidi="ro-RO"/>
        </w:rPr>
        <w:t>zonele montane şi forestiere</w:t>
      </w:r>
      <w:r w:rsidRPr="00E2194B">
        <w:rPr>
          <w:b/>
          <w:color w:val="000000"/>
          <w:sz w:val="24"/>
          <w:szCs w:val="24"/>
          <w:lang w:bidi="ro-RO"/>
        </w:rPr>
        <w:t xml:space="preserve"> -</w:t>
      </w:r>
      <w:r w:rsidRPr="00414422">
        <w:rPr>
          <w:color w:val="000000"/>
          <w:sz w:val="24"/>
          <w:szCs w:val="24"/>
          <w:lang w:bidi="ro-RO"/>
        </w:rPr>
        <w:t xml:space="preserve"> nu este cazul;</w:t>
      </w:r>
    </w:p>
    <w:p w:rsidR="00240539" w:rsidRPr="00414422" w:rsidRDefault="00240539" w:rsidP="00DC07B7">
      <w:pPr>
        <w:pStyle w:val="Bodytext20"/>
        <w:numPr>
          <w:ilvl w:val="0"/>
          <w:numId w:val="6"/>
        </w:numPr>
        <w:shd w:val="clear" w:color="auto" w:fill="auto"/>
        <w:tabs>
          <w:tab w:val="left" w:pos="501"/>
        </w:tabs>
        <w:spacing w:before="0" w:line="240" w:lineRule="auto"/>
        <w:ind w:firstLine="160"/>
        <w:jc w:val="both"/>
        <w:rPr>
          <w:sz w:val="24"/>
          <w:szCs w:val="24"/>
        </w:rPr>
      </w:pPr>
      <w:r w:rsidRPr="00414422">
        <w:rPr>
          <w:color w:val="000000"/>
          <w:sz w:val="24"/>
          <w:szCs w:val="24"/>
          <w:lang w:bidi="ro-RO"/>
        </w:rPr>
        <w:t xml:space="preserve">arii naturale protejate de interes naţional </w:t>
      </w:r>
      <w:r w:rsidRPr="00E2194B">
        <w:rPr>
          <w:b/>
          <w:color w:val="000000"/>
          <w:sz w:val="24"/>
          <w:szCs w:val="24"/>
          <w:lang w:bidi="ro-RO"/>
        </w:rPr>
        <w:t>-</w:t>
      </w:r>
      <w:r w:rsidRPr="00414422">
        <w:rPr>
          <w:color w:val="000000"/>
          <w:sz w:val="24"/>
          <w:szCs w:val="24"/>
          <w:lang w:bidi="ro-RO"/>
        </w:rPr>
        <w:t xml:space="preserve"> nu este cazul;</w:t>
      </w:r>
    </w:p>
    <w:p w:rsidR="00240539" w:rsidRPr="00414422" w:rsidRDefault="00240539" w:rsidP="00DC07B7">
      <w:pPr>
        <w:pStyle w:val="Bodytext20"/>
        <w:numPr>
          <w:ilvl w:val="0"/>
          <w:numId w:val="6"/>
        </w:numPr>
        <w:shd w:val="clear" w:color="auto" w:fill="auto"/>
        <w:tabs>
          <w:tab w:val="left" w:pos="501"/>
        </w:tabs>
        <w:spacing w:before="0" w:line="240" w:lineRule="auto"/>
        <w:ind w:firstLine="160"/>
        <w:jc w:val="both"/>
        <w:rPr>
          <w:sz w:val="24"/>
          <w:szCs w:val="24"/>
        </w:rPr>
      </w:pPr>
      <w:r w:rsidRPr="00414422">
        <w:rPr>
          <w:color w:val="000000"/>
          <w:sz w:val="24"/>
          <w:szCs w:val="24"/>
          <w:lang w:bidi="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w:t>
      </w:r>
      <w:r w:rsidRPr="00E2194B">
        <w:rPr>
          <w:b/>
          <w:color w:val="000000"/>
          <w:sz w:val="24"/>
          <w:szCs w:val="24"/>
          <w:lang w:bidi="ro-RO"/>
        </w:rPr>
        <w:t>-</w:t>
      </w:r>
      <w:r w:rsidR="0017583B">
        <w:rPr>
          <w:color w:val="000000"/>
          <w:sz w:val="24"/>
          <w:szCs w:val="24"/>
          <w:lang w:bidi="ro-RO"/>
        </w:rPr>
        <w:t xml:space="preserve"> Secţiunea a II</w:t>
      </w:r>
      <w:r w:rsidRPr="00414422">
        <w:rPr>
          <w:color w:val="000000"/>
          <w:sz w:val="24"/>
          <w:szCs w:val="24"/>
          <w:lang w:bidi="ro-RO"/>
        </w:rPr>
        <w:t>I</w:t>
      </w:r>
      <w:r w:rsidRPr="0017583B">
        <w:rPr>
          <w:b/>
          <w:color w:val="000000"/>
          <w:sz w:val="24"/>
          <w:szCs w:val="24"/>
          <w:lang w:bidi="ro-RO"/>
        </w:rPr>
        <w:t>-</w:t>
      </w:r>
      <w:r w:rsidRPr="00414422">
        <w:rPr>
          <w:color w:val="000000"/>
          <w:sz w:val="24"/>
          <w:szCs w:val="24"/>
          <w:lang w:bidi="ro-RO"/>
        </w:rPr>
        <w:t xml:space="preserve">a zone protejate; zonele de protecţie instituite conform legislaţiei din domeniul apelor, precum şi a celei privind caracterul şi mărimea zonei de protecţie sanitară şi hidrogeologică </w:t>
      </w:r>
      <w:r w:rsidRPr="00E2194B">
        <w:rPr>
          <w:b/>
          <w:color w:val="000000"/>
          <w:sz w:val="24"/>
          <w:szCs w:val="24"/>
          <w:lang w:bidi="ro-RO"/>
        </w:rPr>
        <w:t>-</w:t>
      </w:r>
      <w:r w:rsidRPr="00414422">
        <w:rPr>
          <w:color w:val="000000"/>
          <w:sz w:val="24"/>
          <w:szCs w:val="24"/>
          <w:lang w:bidi="ro-RO"/>
        </w:rPr>
        <w:t xml:space="preserve"> nu este cazul;</w:t>
      </w:r>
    </w:p>
    <w:p w:rsidR="00240539" w:rsidRPr="00414422" w:rsidRDefault="00240539" w:rsidP="00DC07B7">
      <w:pPr>
        <w:pStyle w:val="Bodytext20"/>
        <w:numPr>
          <w:ilvl w:val="0"/>
          <w:numId w:val="6"/>
        </w:numPr>
        <w:shd w:val="clear" w:color="auto" w:fill="auto"/>
        <w:tabs>
          <w:tab w:val="left" w:pos="501"/>
        </w:tabs>
        <w:spacing w:before="0" w:line="240" w:lineRule="auto"/>
        <w:ind w:firstLine="160"/>
        <w:jc w:val="both"/>
        <w:rPr>
          <w:sz w:val="24"/>
          <w:szCs w:val="24"/>
        </w:rPr>
      </w:pPr>
      <w:r w:rsidRPr="00414422">
        <w:rPr>
          <w:color w:val="000000"/>
          <w:sz w:val="24"/>
          <w:szCs w:val="24"/>
          <w:lang w:bidi="ro-RO"/>
        </w:rPr>
        <w:t xml:space="preserve">zonele în care au existat deja cazuri de nerespectare a standardelor de calitate a mediului prevăzute de legislaţia naţională şi la nivelul Uniunii Europene şi relevante pentru proiect sau în care se consideră că există astfel de cazuri </w:t>
      </w:r>
      <w:r w:rsidRPr="00E2194B">
        <w:rPr>
          <w:b/>
          <w:color w:val="000000"/>
          <w:sz w:val="24"/>
          <w:szCs w:val="24"/>
          <w:lang w:bidi="ro-RO"/>
        </w:rPr>
        <w:t>-</w:t>
      </w:r>
      <w:r w:rsidRPr="00414422">
        <w:rPr>
          <w:color w:val="000000"/>
          <w:sz w:val="24"/>
          <w:szCs w:val="24"/>
          <w:lang w:bidi="ro-RO"/>
        </w:rPr>
        <w:t xml:space="preserve"> nu este cazul;</w:t>
      </w:r>
    </w:p>
    <w:p w:rsidR="00240539" w:rsidRPr="00414422" w:rsidRDefault="00240539" w:rsidP="00DC07B7">
      <w:pPr>
        <w:pStyle w:val="Bodytext20"/>
        <w:numPr>
          <w:ilvl w:val="0"/>
          <w:numId w:val="6"/>
        </w:numPr>
        <w:shd w:val="clear" w:color="auto" w:fill="auto"/>
        <w:tabs>
          <w:tab w:val="left" w:pos="501"/>
        </w:tabs>
        <w:spacing w:before="0" w:line="240" w:lineRule="auto"/>
        <w:ind w:firstLine="160"/>
        <w:jc w:val="both"/>
        <w:rPr>
          <w:sz w:val="24"/>
          <w:szCs w:val="24"/>
        </w:rPr>
      </w:pPr>
      <w:r w:rsidRPr="00414422">
        <w:rPr>
          <w:color w:val="000000"/>
          <w:sz w:val="24"/>
          <w:szCs w:val="24"/>
          <w:lang w:bidi="ro-RO"/>
        </w:rPr>
        <w:t xml:space="preserve">zonele cu o densitate mare a populaţiei </w:t>
      </w:r>
      <w:r w:rsidRPr="00E2194B">
        <w:rPr>
          <w:b/>
          <w:color w:val="000000"/>
          <w:sz w:val="24"/>
          <w:szCs w:val="24"/>
          <w:lang w:bidi="ro-RO"/>
        </w:rPr>
        <w:t>-</w:t>
      </w:r>
      <w:r w:rsidRPr="00414422">
        <w:rPr>
          <w:color w:val="000000"/>
          <w:sz w:val="24"/>
          <w:szCs w:val="24"/>
          <w:lang w:bidi="ro-RO"/>
        </w:rPr>
        <w:t xml:space="preserve"> nu este cazul;</w:t>
      </w:r>
    </w:p>
    <w:p w:rsidR="00240539" w:rsidRPr="0099266B" w:rsidRDefault="00240539" w:rsidP="00DC07B7">
      <w:pPr>
        <w:pStyle w:val="Bodytext20"/>
        <w:numPr>
          <w:ilvl w:val="0"/>
          <w:numId w:val="6"/>
        </w:numPr>
        <w:shd w:val="clear" w:color="auto" w:fill="auto"/>
        <w:tabs>
          <w:tab w:val="left" w:pos="501"/>
        </w:tabs>
        <w:spacing w:before="0" w:line="240" w:lineRule="auto"/>
        <w:ind w:firstLine="160"/>
        <w:jc w:val="both"/>
        <w:rPr>
          <w:sz w:val="24"/>
          <w:szCs w:val="24"/>
        </w:rPr>
      </w:pPr>
      <w:r w:rsidRPr="00414422">
        <w:rPr>
          <w:color w:val="000000"/>
          <w:sz w:val="24"/>
          <w:szCs w:val="24"/>
          <w:lang w:bidi="ro-RO"/>
        </w:rPr>
        <w:t>peisaje şi situri importante din punct de vedere istoric, cultural sau arheologic</w:t>
      </w:r>
      <w:r w:rsidR="00971097" w:rsidRPr="00E2194B">
        <w:rPr>
          <w:b/>
          <w:color w:val="000000"/>
          <w:sz w:val="24"/>
          <w:szCs w:val="24"/>
          <w:lang w:bidi="ro-RO"/>
        </w:rPr>
        <w:t>-</w:t>
      </w:r>
      <w:r w:rsidR="00971097" w:rsidRPr="00414422">
        <w:rPr>
          <w:color w:val="000000"/>
          <w:sz w:val="24"/>
          <w:szCs w:val="24"/>
          <w:lang w:bidi="ro-RO"/>
        </w:rPr>
        <w:t xml:space="preserve"> nu este cazul</w:t>
      </w:r>
      <w:r w:rsidR="0099266B" w:rsidRPr="00414422">
        <w:rPr>
          <w:color w:val="000000"/>
          <w:sz w:val="24"/>
          <w:szCs w:val="24"/>
          <w:lang w:bidi="ro-RO"/>
        </w:rPr>
        <w:t>;</w:t>
      </w:r>
    </w:p>
    <w:p w:rsidR="00240539" w:rsidRPr="0013250E" w:rsidRDefault="00240539" w:rsidP="00DC07B7">
      <w:pPr>
        <w:widowControl w:val="0"/>
        <w:numPr>
          <w:ilvl w:val="0"/>
          <w:numId w:val="4"/>
        </w:numPr>
        <w:tabs>
          <w:tab w:val="left" w:pos="316"/>
        </w:tabs>
        <w:spacing w:after="0" w:line="240" w:lineRule="auto"/>
        <w:jc w:val="both"/>
        <w:rPr>
          <w:rFonts w:ascii="Times New Roman" w:hAnsi="Times New Roman"/>
          <w:b/>
          <w:sz w:val="24"/>
          <w:szCs w:val="24"/>
        </w:rPr>
      </w:pPr>
      <w:r w:rsidRPr="0013250E">
        <w:rPr>
          <w:rFonts w:ascii="Times New Roman" w:hAnsi="Times New Roman"/>
          <w:b/>
          <w:color w:val="000000"/>
          <w:sz w:val="24"/>
          <w:szCs w:val="24"/>
          <w:lang w:val="ro-RO" w:eastAsia="ro-RO" w:bidi="ro-RO"/>
        </w:rPr>
        <w:t>Tipurile şi caracteristicile impactului potenţial</w:t>
      </w:r>
      <w:r w:rsidR="0013250E">
        <w:rPr>
          <w:rFonts w:ascii="Times New Roman" w:hAnsi="Times New Roman"/>
          <w:b/>
          <w:color w:val="000000"/>
          <w:sz w:val="24"/>
          <w:szCs w:val="24"/>
          <w:lang w:val="ro-RO" w:eastAsia="ro-RO" w:bidi="ro-RO"/>
        </w:rPr>
        <w:t>:</w:t>
      </w:r>
    </w:p>
    <w:p w:rsidR="00240539" w:rsidRPr="00414422" w:rsidRDefault="00240539" w:rsidP="00DC07B7">
      <w:pPr>
        <w:pStyle w:val="Bodytext20"/>
        <w:numPr>
          <w:ilvl w:val="0"/>
          <w:numId w:val="7"/>
        </w:numPr>
        <w:shd w:val="clear" w:color="auto" w:fill="auto"/>
        <w:tabs>
          <w:tab w:val="left" w:pos="324"/>
        </w:tabs>
        <w:spacing w:before="0" w:line="240" w:lineRule="auto"/>
        <w:ind w:firstLine="0"/>
        <w:jc w:val="both"/>
        <w:rPr>
          <w:sz w:val="24"/>
          <w:szCs w:val="24"/>
        </w:rPr>
      </w:pPr>
      <w:r w:rsidRPr="00414422">
        <w:rPr>
          <w:color w:val="000000"/>
          <w:sz w:val="24"/>
          <w:szCs w:val="24"/>
          <w:lang w:bidi="ro-RO"/>
        </w:rPr>
        <w:t xml:space="preserve">importanţa şi extinderea spaţială a impactului: aria geografică şi numărul persoanelor afectate </w:t>
      </w:r>
      <w:r w:rsidRPr="00E2194B">
        <w:rPr>
          <w:b/>
          <w:color w:val="000000"/>
          <w:sz w:val="24"/>
          <w:szCs w:val="24"/>
          <w:lang w:bidi="ro-RO"/>
        </w:rPr>
        <w:t>-</w:t>
      </w:r>
      <w:r w:rsidRPr="00414422">
        <w:rPr>
          <w:color w:val="000000"/>
          <w:sz w:val="24"/>
          <w:szCs w:val="24"/>
          <w:lang w:bidi="ro-RO"/>
        </w:rPr>
        <w:t xml:space="preserve"> impact nesemnificativ, local, în perioada de realizare a lucrărilor;</w:t>
      </w:r>
    </w:p>
    <w:p w:rsidR="00240539" w:rsidRPr="00414422" w:rsidRDefault="00240539" w:rsidP="00DC07B7">
      <w:pPr>
        <w:pStyle w:val="Bodytext20"/>
        <w:numPr>
          <w:ilvl w:val="0"/>
          <w:numId w:val="7"/>
        </w:numPr>
        <w:shd w:val="clear" w:color="auto" w:fill="auto"/>
        <w:tabs>
          <w:tab w:val="left" w:pos="340"/>
        </w:tabs>
        <w:spacing w:before="0" w:line="240" w:lineRule="auto"/>
        <w:ind w:firstLine="0"/>
        <w:jc w:val="both"/>
        <w:rPr>
          <w:sz w:val="24"/>
          <w:szCs w:val="24"/>
        </w:rPr>
      </w:pPr>
      <w:r w:rsidRPr="00414422">
        <w:rPr>
          <w:color w:val="000000"/>
          <w:sz w:val="24"/>
          <w:szCs w:val="24"/>
          <w:lang w:bidi="ro-RO"/>
        </w:rPr>
        <w:t xml:space="preserve">natura impactului </w:t>
      </w:r>
      <w:r w:rsidRPr="00E2194B">
        <w:rPr>
          <w:b/>
          <w:color w:val="000000"/>
          <w:sz w:val="24"/>
          <w:szCs w:val="24"/>
          <w:lang w:bidi="ro-RO"/>
        </w:rPr>
        <w:t>-</w:t>
      </w:r>
      <w:r w:rsidRPr="00414422">
        <w:rPr>
          <w:color w:val="000000"/>
          <w:sz w:val="24"/>
          <w:szCs w:val="24"/>
          <w:lang w:bidi="ro-RO"/>
        </w:rPr>
        <w:t xml:space="preserve"> direct şi temporar, în perioada de realizare a lucrărilor;</w:t>
      </w:r>
    </w:p>
    <w:p w:rsidR="00240539" w:rsidRPr="00414422" w:rsidRDefault="00240539" w:rsidP="00DC07B7">
      <w:pPr>
        <w:pStyle w:val="Bodytext20"/>
        <w:numPr>
          <w:ilvl w:val="0"/>
          <w:numId w:val="7"/>
        </w:numPr>
        <w:shd w:val="clear" w:color="auto" w:fill="auto"/>
        <w:tabs>
          <w:tab w:val="left" w:pos="340"/>
        </w:tabs>
        <w:spacing w:before="0" w:line="240" w:lineRule="auto"/>
        <w:ind w:firstLine="0"/>
        <w:jc w:val="both"/>
        <w:rPr>
          <w:sz w:val="24"/>
          <w:szCs w:val="24"/>
        </w:rPr>
      </w:pPr>
      <w:r w:rsidRPr="00414422">
        <w:rPr>
          <w:color w:val="000000"/>
          <w:sz w:val="24"/>
          <w:szCs w:val="24"/>
          <w:lang w:bidi="ro-RO"/>
        </w:rPr>
        <w:t xml:space="preserve">natura transfrontieră a impactului </w:t>
      </w:r>
      <w:r w:rsidRPr="00E2194B">
        <w:rPr>
          <w:b/>
          <w:color w:val="000000"/>
          <w:sz w:val="24"/>
          <w:szCs w:val="24"/>
          <w:lang w:bidi="ro-RO"/>
        </w:rPr>
        <w:t>-</w:t>
      </w:r>
      <w:r w:rsidRPr="00414422">
        <w:rPr>
          <w:color w:val="000000"/>
          <w:sz w:val="24"/>
          <w:szCs w:val="24"/>
          <w:lang w:bidi="ro-RO"/>
        </w:rPr>
        <w:t xml:space="preserve"> nu este cazul;</w:t>
      </w:r>
    </w:p>
    <w:p w:rsidR="00240539" w:rsidRPr="00414422" w:rsidRDefault="00240539" w:rsidP="00DC07B7">
      <w:pPr>
        <w:pStyle w:val="Bodytext20"/>
        <w:numPr>
          <w:ilvl w:val="0"/>
          <w:numId w:val="7"/>
        </w:numPr>
        <w:shd w:val="clear" w:color="auto" w:fill="auto"/>
        <w:tabs>
          <w:tab w:val="left" w:pos="340"/>
        </w:tabs>
        <w:spacing w:before="0" w:line="240" w:lineRule="auto"/>
        <w:ind w:firstLine="0"/>
        <w:jc w:val="both"/>
        <w:rPr>
          <w:sz w:val="24"/>
          <w:szCs w:val="24"/>
        </w:rPr>
      </w:pPr>
      <w:r w:rsidRPr="00414422">
        <w:rPr>
          <w:color w:val="000000"/>
          <w:sz w:val="24"/>
          <w:szCs w:val="24"/>
          <w:lang w:bidi="ro-RO"/>
        </w:rPr>
        <w:t xml:space="preserve">intensitatea şi complexitatea impactului </w:t>
      </w:r>
      <w:r w:rsidRPr="00E2194B">
        <w:rPr>
          <w:b/>
          <w:color w:val="000000"/>
          <w:sz w:val="24"/>
          <w:szCs w:val="24"/>
          <w:lang w:bidi="ro-RO"/>
        </w:rPr>
        <w:t>-</w:t>
      </w:r>
      <w:r w:rsidRPr="00414422">
        <w:rPr>
          <w:color w:val="000000"/>
          <w:sz w:val="24"/>
          <w:szCs w:val="24"/>
          <w:lang w:bidi="ro-RO"/>
        </w:rPr>
        <w:t xml:space="preserve"> în perioada de execuţie a proiectului impact nesemnificativ;</w:t>
      </w:r>
    </w:p>
    <w:p w:rsidR="00240539" w:rsidRPr="00414422" w:rsidRDefault="00E2194B" w:rsidP="00DC07B7">
      <w:pPr>
        <w:pStyle w:val="Bodytext20"/>
        <w:numPr>
          <w:ilvl w:val="0"/>
          <w:numId w:val="7"/>
        </w:numPr>
        <w:shd w:val="clear" w:color="auto" w:fill="auto"/>
        <w:tabs>
          <w:tab w:val="left" w:pos="340"/>
        </w:tabs>
        <w:spacing w:before="0" w:line="240" w:lineRule="auto"/>
        <w:ind w:firstLine="0"/>
        <w:jc w:val="both"/>
        <w:rPr>
          <w:sz w:val="24"/>
          <w:szCs w:val="24"/>
        </w:rPr>
      </w:pPr>
      <w:r>
        <w:rPr>
          <w:color w:val="000000"/>
          <w:sz w:val="24"/>
          <w:szCs w:val="24"/>
          <w:lang w:bidi="ro-RO"/>
        </w:rPr>
        <w:t xml:space="preserve">probabilitatea impactului </w:t>
      </w:r>
      <w:r w:rsidRPr="00E2194B">
        <w:rPr>
          <w:b/>
          <w:color w:val="000000"/>
          <w:sz w:val="24"/>
          <w:szCs w:val="24"/>
          <w:lang w:bidi="ro-RO"/>
        </w:rPr>
        <w:t>-</w:t>
      </w:r>
      <w:r w:rsidR="00240539" w:rsidRPr="00414422">
        <w:rPr>
          <w:color w:val="000000"/>
          <w:sz w:val="24"/>
          <w:szCs w:val="24"/>
          <w:lang w:bidi="ro-RO"/>
        </w:rPr>
        <w:t xml:space="preserve"> redusă</w:t>
      </w:r>
      <w:r w:rsidR="00C35AEA" w:rsidRPr="00414422">
        <w:rPr>
          <w:color w:val="000000"/>
          <w:sz w:val="24"/>
          <w:szCs w:val="24"/>
          <w:lang w:val="en-US" w:bidi="ro-RO"/>
        </w:rPr>
        <w:t>;</w:t>
      </w:r>
    </w:p>
    <w:p w:rsidR="006F7B5B" w:rsidRPr="0099266B" w:rsidRDefault="00240539" w:rsidP="00DC07B7">
      <w:pPr>
        <w:pStyle w:val="Bodytext20"/>
        <w:numPr>
          <w:ilvl w:val="0"/>
          <w:numId w:val="7"/>
        </w:numPr>
        <w:shd w:val="clear" w:color="auto" w:fill="auto"/>
        <w:tabs>
          <w:tab w:val="left" w:pos="352"/>
        </w:tabs>
        <w:spacing w:before="0" w:line="240" w:lineRule="auto"/>
        <w:ind w:firstLine="0"/>
        <w:jc w:val="both"/>
        <w:rPr>
          <w:sz w:val="24"/>
          <w:szCs w:val="24"/>
        </w:rPr>
      </w:pPr>
      <w:r w:rsidRPr="00414422">
        <w:rPr>
          <w:color w:val="000000"/>
          <w:sz w:val="24"/>
          <w:szCs w:val="24"/>
          <w:lang w:bidi="ro-RO"/>
        </w:rPr>
        <w:t xml:space="preserve">debutul, durata, frecvenţa şi reversibilitatea impactului </w:t>
      </w:r>
      <w:r w:rsidRPr="00E2194B">
        <w:rPr>
          <w:b/>
          <w:color w:val="000000"/>
          <w:sz w:val="24"/>
          <w:szCs w:val="24"/>
          <w:lang w:bidi="ro-RO"/>
        </w:rPr>
        <w:t>-</w:t>
      </w:r>
      <w:r w:rsidRPr="00414422">
        <w:rPr>
          <w:color w:val="000000"/>
          <w:sz w:val="24"/>
          <w:szCs w:val="24"/>
          <w:lang w:bidi="ro-RO"/>
        </w:rPr>
        <w:t xml:space="preserve"> impactul asupra factorilor de mediu va debuta odată cu începerea lucrărilor, impact reversibil, numai pe perioada realizării lucrărilor de construire</w:t>
      </w:r>
      <w:r w:rsidR="00C35AEA" w:rsidRPr="00414422">
        <w:rPr>
          <w:color w:val="000000"/>
          <w:sz w:val="24"/>
          <w:szCs w:val="24"/>
          <w:lang w:bidi="ro-RO"/>
        </w:rPr>
        <w:t>;</w:t>
      </w:r>
    </w:p>
    <w:p w:rsidR="00240539" w:rsidRPr="00414422" w:rsidRDefault="00240539" w:rsidP="00DC07B7">
      <w:pPr>
        <w:pStyle w:val="Bodytext20"/>
        <w:numPr>
          <w:ilvl w:val="0"/>
          <w:numId w:val="7"/>
        </w:numPr>
        <w:shd w:val="clear" w:color="auto" w:fill="auto"/>
        <w:tabs>
          <w:tab w:val="left" w:pos="340"/>
        </w:tabs>
        <w:spacing w:before="0" w:line="240" w:lineRule="auto"/>
        <w:ind w:firstLine="0"/>
        <w:jc w:val="both"/>
        <w:rPr>
          <w:sz w:val="24"/>
          <w:szCs w:val="24"/>
        </w:rPr>
      </w:pPr>
      <w:r w:rsidRPr="00414422">
        <w:rPr>
          <w:color w:val="000000"/>
          <w:sz w:val="24"/>
          <w:szCs w:val="24"/>
          <w:lang w:bidi="ro-RO"/>
        </w:rPr>
        <w:t xml:space="preserve">cumularea impactului cu impactul altor proiecte existente şi/sau aprobate </w:t>
      </w:r>
      <w:r w:rsidRPr="00E2194B">
        <w:rPr>
          <w:b/>
          <w:color w:val="000000"/>
          <w:sz w:val="24"/>
          <w:szCs w:val="24"/>
          <w:lang w:bidi="ro-RO"/>
        </w:rPr>
        <w:t>-</w:t>
      </w:r>
      <w:r w:rsidRPr="00414422">
        <w:rPr>
          <w:color w:val="000000"/>
          <w:sz w:val="24"/>
          <w:szCs w:val="24"/>
          <w:lang w:bidi="ro-RO"/>
        </w:rPr>
        <w:t xml:space="preserve"> nu este cazul</w:t>
      </w:r>
      <w:r w:rsidR="00C35AEA" w:rsidRPr="00414422">
        <w:rPr>
          <w:color w:val="000000"/>
          <w:sz w:val="24"/>
          <w:szCs w:val="24"/>
          <w:lang w:bidi="ro-RO"/>
        </w:rPr>
        <w:t>;</w:t>
      </w:r>
    </w:p>
    <w:p w:rsidR="00240539" w:rsidRPr="00414422" w:rsidRDefault="00240539" w:rsidP="00DC07B7">
      <w:pPr>
        <w:pStyle w:val="Bodytext20"/>
        <w:numPr>
          <w:ilvl w:val="0"/>
          <w:numId w:val="7"/>
        </w:numPr>
        <w:shd w:val="clear" w:color="auto" w:fill="auto"/>
        <w:tabs>
          <w:tab w:val="left" w:pos="344"/>
        </w:tabs>
        <w:spacing w:before="0" w:line="240" w:lineRule="auto"/>
        <w:ind w:firstLine="0"/>
        <w:jc w:val="both"/>
        <w:rPr>
          <w:sz w:val="24"/>
          <w:szCs w:val="24"/>
        </w:rPr>
      </w:pPr>
      <w:r w:rsidRPr="00414422">
        <w:rPr>
          <w:color w:val="000000"/>
          <w:sz w:val="24"/>
          <w:szCs w:val="24"/>
          <w:lang w:bidi="ro-RO"/>
        </w:rPr>
        <w:t xml:space="preserve">posibilitatea de reducere efectivă a impactului </w:t>
      </w:r>
      <w:r w:rsidRPr="00E2194B">
        <w:rPr>
          <w:b/>
          <w:color w:val="000000"/>
          <w:sz w:val="24"/>
          <w:szCs w:val="24"/>
          <w:lang w:bidi="ro-RO"/>
        </w:rPr>
        <w:t>-</w:t>
      </w:r>
      <w:r w:rsidR="0013250E" w:rsidRPr="00025EB4">
        <w:rPr>
          <w:sz w:val="24"/>
          <w:szCs w:val="24"/>
        </w:rPr>
        <w:t>prin utilizarea de tehnologii curate, cu impact cât mai redus asupra factorilor de mediu şi asupra populaţie</w:t>
      </w:r>
      <w:r w:rsidRPr="00414422">
        <w:rPr>
          <w:color w:val="000000"/>
          <w:sz w:val="24"/>
          <w:szCs w:val="24"/>
          <w:lang w:bidi="ro-RO"/>
        </w:rPr>
        <w:t>.</w:t>
      </w:r>
    </w:p>
    <w:p w:rsidR="00240539" w:rsidRPr="00414422" w:rsidRDefault="00240539" w:rsidP="00240539">
      <w:pPr>
        <w:pStyle w:val="Bodytext20"/>
        <w:shd w:val="clear" w:color="auto" w:fill="auto"/>
        <w:tabs>
          <w:tab w:val="left" w:pos="344"/>
        </w:tabs>
        <w:spacing w:before="0" w:line="240" w:lineRule="auto"/>
        <w:ind w:firstLine="0"/>
        <w:jc w:val="both"/>
        <w:rPr>
          <w:sz w:val="24"/>
          <w:szCs w:val="24"/>
        </w:rPr>
      </w:pPr>
    </w:p>
    <w:p w:rsidR="0013250E" w:rsidRPr="00414422" w:rsidRDefault="0013250E" w:rsidP="000D3C91">
      <w:pPr>
        <w:pStyle w:val="Bodytext20"/>
        <w:numPr>
          <w:ilvl w:val="0"/>
          <w:numId w:val="2"/>
        </w:numPr>
        <w:shd w:val="clear" w:color="auto" w:fill="auto"/>
        <w:tabs>
          <w:tab w:val="left" w:pos="581"/>
        </w:tabs>
        <w:spacing w:before="0" w:line="240" w:lineRule="auto"/>
        <w:ind w:firstLine="280"/>
        <w:jc w:val="both"/>
        <w:rPr>
          <w:sz w:val="24"/>
          <w:szCs w:val="24"/>
        </w:rPr>
      </w:pPr>
      <w:bookmarkStart w:id="0" w:name="_GoBack"/>
      <w:bookmarkEnd w:id="0"/>
      <w:r w:rsidRPr="00414422">
        <w:rPr>
          <w:color w:val="000000"/>
          <w:sz w:val="24"/>
          <w:szCs w:val="24"/>
          <w:lang w:bidi="ro-RO"/>
        </w:rPr>
        <w:t>Motivele pe baza cărora s</w:t>
      </w:r>
      <w:r w:rsidRPr="0017583B">
        <w:rPr>
          <w:b/>
          <w:color w:val="000000"/>
          <w:sz w:val="24"/>
          <w:szCs w:val="24"/>
          <w:lang w:bidi="ro-RO"/>
        </w:rPr>
        <w:t>-</w:t>
      </w:r>
      <w:r w:rsidRPr="00414422">
        <w:rPr>
          <w:color w:val="000000"/>
          <w:sz w:val="24"/>
          <w:szCs w:val="24"/>
          <w:lang w:bidi="ro-RO"/>
        </w:rPr>
        <w:t xml:space="preserve">a </w:t>
      </w:r>
      <w:r>
        <w:rPr>
          <w:color w:val="000000"/>
          <w:sz w:val="24"/>
          <w:szCs w:val="24"/>
          <w:lang w:bidi="ro-RO"/>
        </w:rPr>
        <w:t xml:space="preserve">stabilit neefectuarea </w:t>
      </w:r>
      <w:r w:rsidRPr="00414422">
        <w:rPr>
          <w:color w:val="000000"/>
          <w:sz w:val="24"/>
          <w:szCs w:val="24"/>
          <w:lang w:bidi="ro-RO"/>
        </w:rPr>
        <w:t>eva</w:t>
      </w:r>
      <w:r>
        <w:rPr>
          <w:color w:val="000000"/>
          <w:sz w:val="24"/>
          <w:szCs w:val="24"/>
          <w:lang w:bidi="ro-RO"/>
        </w:rPr>
        <w:t>luării adecvate</w:t>
      </w:r>
      <w:r w:rsidRPr="00414422">
        <w:rPr>
          <w:color w:val="000000"/>
          <w:sz w:val="24"/>
          <w:szCs w:val="24"/>
          <w:lang w:bidi="ro-RO"/>
        </w:rPr>
        <w:t>:</w:t>
      </w:r>
    </w:p>
    <w:p w:rsidR="0013250E" w:rsidRPr="00025EB4" w:rsidRDefault="0013250E" w:rsidP="0013250E">
      <w:pPr>
        <w:autoSpaceDE w:val="0"/>
        <w:autoSpaceDN w:val="0"/>
        <w:adjustRightInd w:val="0"/>
        <w:contextualSpacing/>
        <w:jc w:val="both"/>
        <w:rPr>
          <w:sz w:val="24"/>
          <w:szCs w:val="24"/>
        </w:rPr>
      </w:pPr>
      <w:r w:rsidRPr="00025EB4">
        <w:rPr>
          <w:rFonts w:ascii="Times New Roman" w:hAnsi="Times New Roman"/>
          <w:sz w:val="24"/>
          <w:szCs w:val="24"/>
          <w:lang w:val="ro-RO"/>
        </w:rPr>
        <w:t xml:space="preserve">Proiectul nu face obiectul prevederilor Ordonanţei de Urgenţă a Guvernului nr. 57/2007 privind regimul ariilor naturale protejate, conservarea habitatelor naturale, a florei şi faunei sǎlbatice, cu modificǎrile şi completǎrile ulterioare, aprobată prin Legea nr. 49/2011, respectiv a </w:t>
      </w:r>
      <w:r w:rsidRPr="00025EB4">
        <w:rPr>
          <w:rStyle w:val="stpar"/>
          <w:rFonts w:ascii="Times New Roman" w:hAnsi="Times New Roman"/>
          <w:sz w:val="24"/>
          <w:szCs w:val="24"/>
        </w:rPr>
        <w:t xml:space="preserve">Ord. nr. 262/2020 </w:t>
      </w:r>
      <w:r w:rsidRPr="00025EB4">
        <w:rPr>
          <w:rFonts w:ascii="Times New Roman" w:hAnsi="Times New Roman"/>
          <w:sz w:val="24"/>
          <w:szCs w:val="24"/>
        </w:rPr>
        <w:t>pentru modificarea</w:t>
      </w:r>
      <w:r w:rsidRPr="00025EB4">
        <w:rPr>
          <w:rFonts w:ascii="Times New Roman" w:hAnsi="Times New Roman"/>
          <w:vanish/>
          <w:sz w:val="24"/>
          <w:szCs w:val="24"/>
        </w:rPr>
        <w:t>&lt;LLNK 12010     0740IX11   0 20&gt;</w:t>
      </w:r>
      <w:r w:rsidRPr="00025EB4">
        <w:rPr>
          <w:rFonts w:ascii="Times New Roman" w:hAnsi="Times New Roman"/>
          <w:sz w:val="24"/>
          <w:szCs w:val="24"/>
          <w:u w:val="single"/>
        </w:rPr>
        <w:t>Ghiduluimetodologic</w:t>
      </w:r>
      <w:r w:rsidRPr="00025EB4">
        <w:rPr>
          <w:rFonts w:ascii="Times New Roman" w:hAnsi="Times New Roman"/>
          <w:sz w:val="24"/>
          <w:szCs w:val="24"/>
        </w:rPr>
        <w:t>privindevaluareaadecvată a efectelorpotenţiale ale planurilorsauproiectelorasupraariilornaturaleprotejate de interescomunitar,  aprobatprin</w:t>
      </w:r>
      <w:r w:rsidRPr="00025EB4">
        <w:rPr>
          <w:rFonts w:ascii="Times New Roman" w:hAnsi="Times New Roman"/>
          <w:vanish/>
          <w:sz w:val="24"/>
          <w:szCs w:val="24"/>
        </w:rPr>
        <w:t>&lt;LLNK 12010    19 50IX01   0 53&gt;</w:t>
      </w:r>
      <w:r w:rsidRPr="00025EB4">
        <w:rPr>
          <w:rFonts w:ascii="Times New Roman" w:hAnsi="Times New Roman"/>
          <w:sz w:val="24"/>
          <w:szCs w:val="24"/>
          <w:u w:val="single"/>
        </w:rPr>
        <w:t>Ordinulministruluimediuluişipădurilor nr. 19/2010</w:t>
      </w:r>
    </w:p>
    <w:p w:rsidR="0013250E" w:rsidRPr="00593845" w:rsidRDefault="0013250E" w:rsidP="000D3C91">
      <w:pPr>
        <w:pStyle w:val="Bodytext20"/>
        <w:numPr>
          <w:ilvl w:val="0"/>
          <w:numId w:val="2"/>
        </w:numPr>
        <w:shd w:val="clear" w:color="auto" w:fill="auto"/>
        <w:tabs>
          <w:tab w:val="left" w:pos="665"/>
        </w:tabs>
        <w:spacing w:before="0" w:line="240" w:lineRule="auto"/>
        <w:ind w:firstLine="280"/>
        <w:jc w:val="both"/>
        <w:rPr>
          <w:sz w:val="24"/>
          <w:szCs w:val="24"/>
        </w:rPr>
      </w:pPr>
      <w:r w:rsidRPr="00593845">
        <w:rPr>
          <w:color w:val="000000"/>
          <w:sz w:val="24"/>
          <w:szCs w:val="24"/>
          <w:lang w:bidi="ro-RO"/>
        </w:rPr>
        <w:t>Motivele pe baza cărora s</w:t>
      </w:r>
      <w:r w:rsidRPr="00593845">
        <w:rPr>
          <w:b/>
          <w:color w:val="000000"/>
          <w:sz w:val="24"/>
          <w:szCs w:val="24"/>
          <w:lang w:bidi="ro-RO"/>
        </w:rPr>
        <w:t>-</w:t>
      </w:r>
      <w:r>
        <w:rPr>
          <w:color w:val="000000"/>
          <w:sz w:val="24"/>
          <w:szCs w:val="24"/>
          <w:lang w:bidi="ro-RO"/>
        </w:rPr>
        <w:t xml:space="preserve">a stabilit neefectuarea </w:t>
      </w:r>
      <w:r w:rsidRPr="00593845">
        <w:rPr>
          <w:color w:val="000000"/>
          <w:sz w:val="24"/>
          <w:szCs w:val="24"/>
          <w:lang w:bidi="ro-RO"/>
        </w:rPr>
        <w:t>evaluării impactului asupra corpurilor de apă:</w:t>
      </w:r>
    </w:p>
    <w:p w:rsidR="0013250E" w:rsidRDefault="0013250E" w:rsidP="0013250E">
      <w:pPr>
        <w:pStyle w:val="Bodytext20"/>
        <w:shd w:val="clear" w:color="auto" w:fill="auto"/>
        <w:spacing w:before="0" w:line="240" w:lineRule="auto"/>
        <w:ind w:firstLine="0"/>
        <w:jc w:val="both"/>
        <w:rPr>
          <w:sz w:val="24"/>
          <w:szCs w:val="24"/>
        </w:rPr>
      </w:pPr>
      <w:r>
        <w:rPr>
          <w:sz w:val="24"/>
          <w:szCs w:val="24"/>
        </w:rPr>
        <w:lastRenderedPageBreak/>
        <w:t xml:space="preserve">           A</w:t>
      </w:r>
      <w:r w:rsidRPr="00C52070">
        <w:rPr>
          <w:sz w:val="24"/>
          <w:szCs w:val="24"/>
        </w:rPr>
        <w:t>utoritatea competentă în domeniul gospodăririi apelor, Administrația Naționale APELE ROMÂNE – Sistemul de Gospodărire a Apel</w:t>
      </w:r>
      <w:r>
        <w:rPr>
          <w:sz w:val="24"/>
          <w:szCs w:val="24"/>
        </w:rPr>
        <w:t>or Suceava, prin adresa nr. 7387/VP/03.09</w:t>
      </w:r>
      <w:r w:rsidRPr="00C52070">
        <w:rPr>
          <w:sz w:val="24"/>
          <w:szCs w:val="24"/>
        </w:rPr>
        <w:t>.2020 informează că proiectul nu se supune procedurii de emitere a avizului de gospodărire a apelor.</w:t>
      </w:r>
    </w:p>
    <w:p w:rsidR="00B80AC7" w:rsidRDefault="00B80AC7" w:rsidP="00240539">
      <w:pPr>
        <w:pStyle w:val="Bodytext20"/>
        <w:shd w:val="clear" w:color="auto" w:fill="auto"/>
        <w:spacing w:before="0" w:line="240" w:lineRule="auto"/>
        <w:ind w:firstLine="0"/>
        <w:jc w:val="both"/>
        <w:rPr>
          <w:color w:val="000000"/>
          <w:sz w:val="24"/>
          <w:szCs w:val="24"/>
          <w:lang w:bidi="ro-RO"/>
        </w:rPr>
      </w:pPr>
    </w:p>
    <w:p w:rsidR="00240539" w:rsidRPr="00414422" w:rsidRDefault="00240539" w:rsidP="00886242">
      <w:pPr>
        <w:pStyle w:val="Bodytext20"/>
        <w:shd w:val="clear" w:color="auto" w:fill="auto"/>
        <w:spacing w:before="0" w:line="240" w:lineRule="auto"/>
        <w:ind w:firstLine="720"/>
        <w:jc w:val="both"/>
        <w:rPr>
          <w:color w:val="000000"/>
          <w:sz w:val="24"/>
          <w:szCs w:val="24"/>
          <w:lang w:bidi="ro-RO"/>
        </w:rPr>
      </w:pPr>
      <w:r w:rsidRPr="00414422">
        <w:rPr>
          <w:color w:val="000000"/>
          <w:sz w:val="24"/>
          <w:szCs w:val="24"/>
          <w:lang w:bidi="ro-RO"/>
        </w:rPr>
        <w:t>Întrucât s</w:t>
      </w:r>
      <w:r w:rsidRPr="00E2194B">
        <w:rPr>
          <w:b/>
          <w:color w:val="000000"/>
          <w:sz w:val="24"/>
          <w:szCs w:val="24"/>
          <w:lang w:bidi="ro-RO"/>
        </w:rPr>
        <w:t>-</w:t>
      </w:r>
      <w:r w:rsidRPr="00414422">
        <w:rPr>
          <w:color w:val="000000"/>
          <w:sz w:val="24"/>
          <w:szCs w:val="24"/>
          <w:lang w:bidi="ro-RO"/>
        </w:rPr>
        <w:t>a decis că evaluarea impactului asupra mediului nu este necesară pentru proiectul cu</w:t>
      </w:r>
    </w:p>
    <w:p w:rsidR="00240539" w:rsidRPr="00414422" w:rsidRDefault="00240539" w:rsidP="00240539">
      <w:pPr>
        <w:pStyle w:val="Bodytext20"/>
        <w:shd w:val="clear" w:color="auto" w:fill="auto"/>
        <w:spacing w:before="0" w:line="240" w:lineRule="auto"/>
        <w:ind w:firstLine="0"/>
        <w:jc w:val="both"/>
        <w:rPr>
          <w:color w:val="000000"/>
          <w:sz w:val="24"/>
          <w:szCs w:val="24"/>
          <w:lang w:bidi="ro-RO"/>
        </w:rPr>
      </w:pPr>
      <w:r w:rsidRPr="00414422">
        <w:rPr>
          <w:color w:val="000000"/>
          <w:sz w:val="24"/>
          <w:szCs w:val="24"/>
          <w:lang w:bidi="ro-RO"/>
        </w:rPr>
        <w:t>caract</w:t>
      </w:r>
      <w:r w:rsidR="00E72855" w:rsidRPr="00414422">
        <w:rPr>
          <w:color w:val="000000"/>
          <w:sz w:val="24"/>
          <w:szCs w:val="24"/>
          <w:lang w:bidi="ro-RO"/>
        </w:rPr>
        <w:t xml:space="preserve">eristicile prezentate anterior, </w:t>
      </w:r>
      <w:r w:rsidRPr="00414422">
        <w:rPr>
          <w:color w:val="000000"/>
          <w:sz w:val="24"/>
          <w:szCs w:val="24"/>
          <w:lang w:bidi="ro-RO"/>
        </w:rPr>
        <w:t xml:space="preserve">se impun următoarele </w:t>
      </w:r>
      <w:r w:rsidRPr="00414422">
        <w:rPr>
          <w:rStyle w:val="Bodytext2Bold"/>
          <w:rFonts w:ascii="Times New Roman" w:hAnsi="Times New Roman" w:cs="Times New Roman"/>
          <w:sz w:val="24"/>
          <w:szCs w:val="24"/>
        </w:rPr>
        <w:t xml:space="preserve">condiţii de realizare a proiectului </w:t>
      </w:r>
      <w:r w:rsidRPr="00414422">
        <w:rPr>
          <w:color w:val="000000"/>
          <w:sz w:val="24"/>
          <w:szCs w:val="24"/>
          <w:lang w:bidi="ro-RO"/>
        </w:rPr>
        <w:t>pentru evitarea sau prevenirea eventualelor efecte negative semnificative asupra mediului:</w:t>
      </w:r>
    </w:p>
    <w:p w:rsidR="00240539" w:rsidRPr="00414422" w:rsidRDefault="00E72855" w:rsidP="00240539">
      <w:pPr>
        <w:pStyle w:val="Bodytext20"/>
        <w:shd w:val="clear" w:color="auto" w:fill="auto"/>
        <w:spacing w:before="0" w:line="240" w:lineRule="auto"/>
        <w:ind w:left="284" w:hanging="280"/>
        <w:jc w:val="both"/>
        <w:rPr>
          <w:sz w:val="24"/>
          <w:szCs w:val="24"/>
        </w:rPr>
      </w:pPr>
      <w:r w:rsidRPr="00414422">
        <w:rPr>
          <w:color w:val="000000"/>
          <w:sz w:val="24"/>
          <w:szCs w:val="24"/>
          <w:lang w:bidi="ro-RO"/>
        </w:rPr>
        <w:t xml:space="preserve">1. </w:t>
      </w:r>
      <w:r w:rsidR="00240539" w:rsidRPr="00414422">
        <w:rPr>
          <w:color w:val="000000"/>
          <w:sz w:val="24"/>
          <w:szCs w:val="24"/>
          <w:lang w:bidi="ro-RO"/>
        </w:rPr>
        <w:t>Se vor respecta prevederile OUG nr. 195/2005 privind protecţia mediului, cu modificările şi completările ulterioare.</w:t>
      </w:r>
    </w:p>
    <w:p w:rsidR="00240539" w:rsidRPr="00414422" w:rsidRDefault="00240539" w:rsidP="00DC07B7">
      <w:pPr>
        <w:pStyle w:val="Bodytext20"/>
        <w:numPr>
          <w:ilvl w:val="0"/>
          <w:numId w:val="8"/>
        </w:numPr>
        <w:shd w:val="clear" w:color="auto" w:fill="auto"/>
        <w:tabs>
          <w:tab w:val="left" w:pos="299"/>
        </w:tabs>
        <w:spacing w:before="0" w:line="240" w:lineRule="auto"/>
        <w:ind w:left="340" w:hanging="340"/>
        <w:jc w:val="both"/>
        <w:rPr>
          <w:sz w:val="24"/>
          <w:szCs w:val="24"/>
        </w:rPr>
      </w:pPr>
      <w:r w:rsidRPr="00414422">
        <w:rPr>
          <w:color w:val="000000"/>
          <w:sz w:val="24"/>
          <w:szCs w:val="24"/>
          <w:lang w:bidi="ro-RO"/>
        </w:rPr>
        <w:t>Se vor obţine avizele precizate în certificatul de urbanism şi se vor respecta condiţiile din acestea şi din documentaţia tehnică depusă.</w:t>
      </w:r>
    </w:p>
    <w:p w:rsidR="00240539" w:rsidRPr="00414422" w:rsidRDefault="00240539" w:rsidP="00DC07B7">
      <w:pPr>
        <w:pStyle w:val="Bodytext20"/>
        <w:numPr>
          <w:ilvl w:val="0"/>
          <w:numId w:val="8"/>
        </w:numPr>
        <w:shd w:val="clear" w:color="auto" w:fill="auto"/>
        <w:tabs>
          <w:tab w:val="left" w:pos="299"/>
        </w:tabs>
        <w:spacing w:before="0" w:line="240" w:lineRule="auto"/>
        <w:ind w:left="340" w:hanging="340"/>
        <w:jc w:val="both"/>
        <w:rPr>
          <w:sz w:val="24"/>
          <w:szCs w:val="24"/>
        </w:rPr>
      </w:pPr>
      <w:r w:rsidRPr="00414422">
        <w:rPr>
          <w:color w:val="000000"/>
          <w:sz w:val="24"/>
          <w:szCs w:val="24"/>
          <w:lang w:bidi="ro-RO"/>
        </w:rPr>
        <w:t>De</w:t>
      </w:r>
      <w:r w:rsidR="00C35AEA" w:rsidRPr="00414422">
        <w:rPr>
          <w:color w:val="000000"/>
          <w:sz w:val="24"/>
          <w:szCs w:val="24"/>
          <w:lang w:bidi="ro-RO"/>
        </w:rPr>
        <w:t>ș</w:t>
      </w:r>
      <w:r w:rsidRPr="00414422">
        <w:rPr>
          <w:color w:val="000000"/>
          <w:sz w:val="24"/>
          <w:szCs w:val="24"/>
          <w:lang w:bidi="ro-RO"/>
        </w:rPr>
        <w:t>eurile produse vor fi stocate temporar select</w:t>
      </w:r>
      <w:r w:rsidR="00E72855" w:rsidRPr="00414422">
        <w:rPr>
          <w:color w:val="000000"/>
          <w:sz w:val="24"/>
          <w:szCs w:val="24"/>
          <w:lang w:bidi="ro-RO"/>
        </w:rPr>
        <w:t xml:space="preserve">iv în spații special amenajate; </w:t>
      </w:r>
      <w:r w:rsidRPr="00414422">
        <w:rPr>
          <w:color w:val="000000"/>
          <w:sz w:val="24"/>
          <w:szCs w:val="24"/>
          <w:lang w:bidi="ro-RO"/>
        </w:rPr>
        <w:t>se interzice abandonarea /stocarea deşeurilor în afara spatiilor amenaj</w:t>
      </w:r>
      <w:r w:rsidR="0017583B">
        <w:rPr>
          <w:color w:val="000000"/>
          <w:sz w:val="24"/>
          <w:szCs w:val="24"/>
          <w:lang w:bidi="ro-RO"/>
        </w:rPr>
        <w:t xml:space="preserve">ate în acest scop; deșeurile din </w:t>
      </w:r>
      <w:r w:rsidRPr="00414422">
        <w:rPr>
          <w:color w:val="000000"/>
          <w:sz w:val="24"/>
          <w:szCs w:val="24"/>
          <w:lang w:bidi="ro-RO"/>
        </w:rPr>
        <w:t xml:space="preserve">construcţii se vor depozita la locul stabilit de primăria </w:t>
      </w:r>
      <w:r w:rsidR="0099266B">
        <w:rPr>
          <w:color w:val="000000"/>
          <w:sz w:val="24"/>
          <w:szCs w:val="24"/>
          <w:lang w:bidi="ro-RO"/>
        </w:rPr>
        <w:t>municipiului Suceva</w:t>
      </w:r>
      <w:r w:rsidRPr="00414422">
        <w:rPr>
          <w:color w:val="000000"/>
          <w:sz w:val="24"/>
          <w:szCs w:val="24"/>
          <w:lang w:bidi="ro-RO"/>
        </w:rPr>
        <w:t>, iar deşeurile reciclabile se vor valorifica prin agenţi economici autorizaţi.</w:t>
      </w:r>
    </w:p>
    <w:p w:rsidR="00240539" w:rsidRPr="00414422" w:rsidRDefault="00240539" w:rsidP="00DC07B7">
      <w:pPr>
        <w:pStyle w:val="Bodytext20"/>
        <w:numPr>
          <w:ilvl w:val="0"/>
          <w:numId w:val="8"/>
        </w:numPr>
        <w:shd w:val="clear" w:color="auto" w:fill="auto"/>
        <w:tabs>
          <w:tab w:val="left" w:pos="299"/>
        </w:tabs>
        <w:spacing w:before="0" w:line="240" w:lineRule="auto"/>
        <w:ind w:left="340" w:hanging="340"/>
        <w:jc w:val="both"/>
        <w:rPr>
          <w:sz w:val="24"/>
          <w:szCs w:val="24"/>
        </w:rPr>
      </w:pPr>
      <w:r w:rsidRPr="00414422">
        <w:rPr>
          <w:color w:val="000000"/>
          <w:sz w:val="24"/>
          <w:szCs w:val="24"/>
          <w:lang w:bidi="ro-RO"/>
        </w:rPr>
        <w:t>Tra</w:t>
      </w:r>
      <w:r w:rsidR="00C35AEA" w:rsidRPr="00414422">
        <w:rPr>
          <w:color w:val="000000"/>
          <w:sz w:val="24"/>
          <w:szCs w:val="24"/>
          <w:lang w:bidi="ro-RO"/>
        </w:rPr>
        <w:t>nsportul deşeurilor periculoase</w:t>
      </w:r>
      <w:r w:rsidRPr="00414422">
        <w:rPr>
          <w:color w:val="000000"/>
          <w:sz w:val="24"/>
          <w:szCs w:val="24"/>
          <w:lang w:bidi="ro-RO"/>
        </w:rPr>
        <w:t>/nepericuloase va fi efectuat numai de către firme autorizate conform HG nr. 1061/2008 privind transportul deşeurilor periculoase şi nepericuloase pe teritoriul României.</w:t>
      </w:r>
    </w:p>
    <w:p w:rsidR="00240539" w:rsidRPr="00414422" w:rsidRDefault="00240539" w:rsidP="00DC07B7">
      <w:pPr>
        <w:pStyle w:val="Bodytext20"/>
        <w:numPr>
          <w:ilvl w:val="0"/>
          <w:numId w:val="8"/>
        </w:numPr>
        <w:shd w:val="clear" w:color="auto" w:fill="auto"/>
        <w:tabs>
          <w:tab w:val="left" w:pos="299"/>
        </w:tabs>
        <w:spacing w:before="0" w:line="240" w:lineRule="auto"/>
        <w:ind w:left="340" w:hanging="340"/>
        <w:jc w:val="both"/>
        <w:rPr>
          <w:sz w:val="24"/>
          <w:szCs w:val="24"/>
        </w:rPr>
      </w:pPr>
      <w:r w:rsidRPr="00414422">
        <w:rPr>
          <w:color w:val="000000"/>
          <w:sz w:val="24"/>
          <w:szCs w:val="24"/>
          <w:lang w:bidi="ro-RO"/>
        </w:rPr>
        <w:t>Implementarea tuturor măsurilor de protecţie a factorilor de mediu propuse prin proiect și descrise în documentaţia care a stat la baza emiterii acestei decizii.</w:t>
      </w:r>
    </w:p>
    <w:p w:rsidR="00240539" w:rsidRPr="00414422" w:rsidRDefault="00240539" w:rsidP="00DC07B7">
      <w:pPr>
        <w:pStyle w:val="Bodytext20"/>
        <w:numPr>
          <w:ilvl w:val="0"/>
          <w:numId w:val="8"/>
        </w:numPr>
        <w:shd w:val="clear" w:color="auto" w:fill="auto"/>
        <w:tabs>
          <w:tab w:val="left" w:pos="299"/>
        </w:tabs>
        <w:spacing w:before="0" w:line="240" w:lineRule="auto"/>
        <w:ind w:left="340" w:hanging="340"/>
        <w:jc w:val="both"/>
        <w:rPr>
          <w:sz w:val="24"/>
          <w:szCs w:val="24"/>
        </w:rPr>
      </w:pPr>
      <w:r w:rsidRPr="00414422">
        <w:rPr>
          <w:color w:val="000000"/>
          <w:sz w:val="24"/>
          <w:szCs w:val="24"/>
          <w:lang w:bidi="ro-RO"/>
        </w:rPr>
        <w:t>Pe parcursul execuţiei lucrărilor se vor lua toate măsurile pentru pr</w:t>
      </w:r>
      <w:r w:rsidR="00C35AEA" w:rsidRPr="00414422">
        <w:rPr>
          <w:color w:val="000000"/>
          <w:sz w:val="24"/>
          <w:szCs w:val="24"/>
          <w:lang w:bidi="ro-RO"/>
        </w:rPr>
        <w:t>evenirea poluărilor accidentale. S</w:t>
      </w:r>
      <w:r w:rsidRPr="00414422">
        <w:rPr>
          <w:color w:val="000000"/>
          <w:sz w:val="24"/>
          <w:szCs w:val="24"/>
          <w:lang w:bidi="ro-RO"/>
        </w:rPr>
        <w:t>e impune refacerea terenurilor afectate de lucrări la starea iniţială.</w:t>
      </w:r>
    </w:p>
    <w:p w:rsidR="00240539" w:rsidRPr="00414422" w:rsidRDefault="00240539" w:rsidP="00DC07B7">
      <w:pPr>
        <w:pStyle w:val="Bodytext20"/>
        <w:numPr>
          <w:ilvl w:val="0"/>
          <w:numId w:val="8"/>
        </w:numPr>
        <w:shd w:val="clear" w:color="auto" w:fill="auto"/>
        <w:tabs>
          <w:tab w:val="left" w:pos="299"/>
        </w:tabs>
        <w:spacing w:before="0" w:line="240" w:lineRule="auto"/>
        <w:ind w:left="340" w:hanging="340"/>
        <w:jc w:val="both"/>
        <w:rPr>
          <w:sz w:val="24"/>
          <w:szCs w:val="24"/>
        </w:rPr>
      </w:pPr>
      <w:r w:rsidRPr="00414422">
        <w:rPr>
          <w:color w:val="000000"/>
          <w:sz w:val="24"/>
          <w:szCs w:val="24"/>
          <w:lang w:bidi="ro-RO"/>
        </w:rPr>
        <w:t>Titularul va informa în scris autoritatea publică competentă pentru protecţia mediului ori de câte ori există o schimbare de fond a datelor care au stat la baza eliberării prezentei</w:t>
      </w:r>
      <w:r w:rsidR="00C35AEA" w:rsidRPr="00414422">
        <w:rPr>
          <w:color w:val="000000"/>
          <w:sz w:val="24"/>
          <w:szCs w:val="24"/>
          <w:lang w:bidi="ro-RO"/>
        </w:rPr>
        <w:t xml:space="preserve"> decizii.</w:t>
      </w:r>
    </w:p>
    <w:p w:rsidR="00240539" w:rsidRPr="001D154B" w:rsidRDefault="00240539" w:rsidP="00DC07B7">
      <w:pPr>
        <w:pStyle w:val="Bodytext20"/>
        <w:numPr>
          <w:ilvl w:val="0"/>
          <w:numId w:val="8"/>
        </w:numPr>
        <w:shd w:val="clear" w:color="auto" w:fill="auto"/>
        <w:tabs>
          <w:tab w:val="left" w:pos="299"/>
        </w:tabs>
        <w:spacing w:before="0" w:line="240" w:lineRule="auto"/>
        <w:ind w:left="340" w:hanging="340"/>
        <w:jc w:val="both"/>
        <w:rPr>
          <w:sz w:val="24"/>
          <w:szCs w:val="24"/>
        </w:rPr>
      </w:pPr>
      <w:r w:rsidRPr="00414422">
        <w:rPr>
          <w:color w:val="000000"/>
          <w:sz w:val="24"/>
          <w:szCs w:val="24"/>
          <w:lang w:bidi="ro-RO"/>
        </w:rPr>
        <w:t>Nerespectarea prevederilor prezentei decizii atrage suspendarea sa</w:t>
      </w:r>
      <w:r w:rsidR="00C35AEA" w:rsidRPr="00414422">
        <w:rPr>
          <w:color w:val="000000"/>
          <w:sz w:val="24"/>
          <w:szCs w:val="24"/>
          <w:lang w:bidi="ro-RO"/>
        </w:rPr>
        <w:t>u anularea acesteia, după caz, î</w:t>
      </w:r>
      <w:r w:rsidRPr="00414422">
        <w:rPr>
          <w:color w:val="000000"/>
          <w:sz w:val="24"/>
          <w:szCs w:val="24"/>
          <w:lang w:bidi="ro-RO"/>
        </w:rPr>
        <w:t>n conformitate cu prevederile legale.</w:t>
      </w:r>
    </w:p>
    <w:p w:rsidR="001D154B" w:rsidRDefault="001D154B" w:rsidP="001D154B">
      <w:pPr>
        <w:pStyle w:val="Bodytext20"/>
        <w:shd w:val="clear" w:color="auto" w:fill="auto"/>
        <w:tabs>
          <w:tab w:val="left" w:pos="299"/>
        </w:tabs>
        <w:spacing w:before="0" w:line="240" w:lineRule="auto"/>
        <w:ind w:left="340" w:firstLine="0"/>
        <w:jc w:val="both"/>
        <w:rPr>
          <w:color w:val="000000"/>
          <w:sz w:val="24"/>
          <w:szCs w:val="24"/>
          <w:lang w:bidi="ro-RO"/>
        </w:rPr>
      </w:pPr>
    </w:p>
    <w:p w:rsidR="001D154B" w:rsidRPr="00832792" w:rsidRDefault="001D154B" w:rsidP="001D154B">
      <w:pPr>
        <w:autoSpaceDE w:val="0"/>
        <w:autoSpaceDN w:val="0"/>
        <w:adjustRightInd w:val="0"/>
        <w:spacing w:after="0" w:line="240" w:lineRule="auto"/>
        <w:ind w:firstLine="340"/>
        <w:jc w:val="both"/>
        <w:rPr>
          <w:rFonts w:ascii="Times New Roman" w:hAnsi="Times New Roman"/>
          <w:sz w:val="24"/>
          <w:szCs w:val="24"/>
        </w:rPr>
      </w:pPr>
      <w:r w:rsidRPr="00832792">
        <w:rPr>
          <w:rFonts w:ascii="Times New Roman" w:hAnsi="Times New Roman"/>
          <w:b/>
          <w:sz w:val="24"/>
          <w:szCs w:val="24"/>
          <w:lang w:val="ro-RO"/>
        </w:rPr>
        <w:t xml:space="preserve">La finalizarea proiectului, titularul va informa Agenția pentru Protecția Mediului Suceava. APM va efectua un control de specialitate pentru verificarea respectarii prevederilor deciziei etapei de incadrare, conform art. 43 al. 3) din </w:t>
      </w:r>
      <w:r w:rsidRPr="00832792">
        <w:rPr>
          <w:rFonts w:ascii="Times New Roman" w:hAnsi="Times New Roman"/>
          <w:b/>
          <w:sz w:val="24"/>
          <w:szCs w:val="24"/>
        </w:rPr>
        <w:t xml:space="preserve">Legea nr. </w:t>
      </w:r>
      <w:r w:rsidRPr="00832792">
        <w:rPr>
          <w:rFonts w:ascii="Times New Roman" w:hAnsi="Times New Roman"/>
          <w:b/>
          <w:sz w:val="24"/>
          <w:szCs w:val="24"/>
          <w:lang w:val="ro-RO" w:eastAsia="ro-RO"/>
        </w:rPr>
        <w:t xml:space="preserve">292/2018 </w:t>
      </w:r>
      <w:r w:rsidRPr="00832792">
        <w:rPr>
          <w:rFonts w:ascii="Times New Roman" w:hAnsi="Times New Roman"/>
          <w:b/>
          <w:sz w:val="24"/>
          <w:szCs w:val="24"/>
        </w:rPr>
        <w:t>privindevaluareaimpactuluianumitorproiectepubliceși private asupramediului</w:t>
      </w:r>
      <w:r w:rsidRPr="00832792">
        <w:rPr>
          <w:rFonts w:ascii="Times New Roman" w:hAnsi="Times New Roman"/>
          <w:b/>
          <w:sz w:val="24"/>
          <w:szCs w:val="24"/>
          <w:lang w:val="ro-RO"/>
        </w:rPr>
        <w:t xml:space="preserve">. </w:t>
      </w:r>
      <w:r w:rsidRPr="00832792">
        <w:rPr>
          <w:rFonts w:ascii="Times New Roman" w:hAnsi="Times New Roman"/>
          <w:b/>
          <w:sz w:val="24"/>
          <w:szCs w:val="24"/>
        </w:rPr>
        <w:t>Procesul</w:t>
      </w:r>
      <w:r w:rsidRPr="00832792">
        <w:rPr>
          <w:rFonts w:ascii="Times New Roman" w:hAnsi="Times New Roman"/>
          <w:sz w:val="24"/>
          <w:szCs w:val="24"/>
        </w:rPr>
        <w:t>-</w:t>
      </w:r>
      <w:r w:rsidRPr="00832792">
        <w:rPr>
          <w:rFonts w:ascii="Times New Roman" w:hAnsi="Times New Roman"/>
          <w:b/>
          <w:sz w:val="24"/>
          <w:szCs w:val="24"/>
        </w:rPr>
        <w:t>verbal se anexeazăși face parte integrantă din procesul</w:t>
      </w:r>
      <w:r w:rsidRPr="00BD645C">
        <w:rPr>
          <w:rFonts w:ascii="Times New Roman" w:hAnsi="Times New Roman"/>
          <w:sz w:val="24"/>
          <w:szCs w:val="24"/>
        </w:rPr>
        <w:t>-</w:t>
      </w:r>
      <w:r w:rsidRPr="00832792">
        <w:rPr>
          <w:rFonts w:ascii="Times New Roman" w:hAnsi="Times New Roman"/>
          <w:b/>
          <w:sz w:val="24"/>
          <w:szCs w:val="24"/>
        </w:rPr>
        <w:t>verbal de recepție la terminarealucrărilor.</w:t>
      </w:r>
    </w:p>
    <w:p w:rsidR="00240539" w:rsidRPr="00414422" w:rsidRDefault="00240539" w:rsidP="00240539">
      <w:pPr>
        <w:pStyle w:val="Bodytext20"/>
        <w:shd w:val="clear" w:color="auto" w:fill="auto"/>
        <w:tabs>
          <w:tab w:val="left" w:pos="299"/>
        </w:tabs>
        <w:spacing w:before="0" w:line="240" w:lineRule="auto"/>
        <w:ind w:firstLine="0"/>
        <w:jc w:val="both"/>
        <w:rPr>
          <w:color w:val="000000"/>
          <w:sz w:val="24"/>
          <w:szCs w:val="24"/>
          <w:lang w:bidi="ro-RO"/>
        </w:rPr>
      </w:pPr>
    </w:p>
    <w:p w:rsidR="00240539" w:rsidRPr="00414422" w:rsidRDefault="009D371B" w:rsidP="00240539">
      <w:pPr>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rPr>
        <w:tab/>
      </w:r>
      <w:r w:rsidR="00240539" w:rsidRPr="00414422">
        <w:rPr>
          <w:rFonts w:ascii="Times New Roman" w:hAnsi="Times New Roman"/>
          <w:b/>
          <w:sz w:val="24"/>
          <w:szCs w:val="24"/>
        </w:rPr>
        <w:t>Prezentadecizieestevalabilăpetoatăperioada de realizare a proiectului, iarînsituaţiaîn care intervinelementenoi, necunoscute la data emiteriiprezenteidecizii, sau se modificăcondiţiile care au stat la bazaemiteriiacesteia, titularulproiectului are obligaţia de a notificaautoritateacompetentăemitentă.</w:t>
      </w:r>
    </w:p>
    <w:p w:rsidR="00240539" w:rsidRDefault="00240539" w:rsidP="00240539">
      <w:pPr>
        <w:autoSpaceDE w:val="0"/>
        <w:autoSpaceDN w:val="0"/>
        <w:adjustRightInd w:val="0"/>
        <w:spacing w:after="0" w:line="240" w:lineRule="auto"/>
        <w:jc w:val="both"/>
        <w:rPr>
          <w:rFonts w:ascii="Times New Roman" w:hAnsi="Times New Roman"/>
          <w:sz w:val="24"/>
          <w:szCs w:val="24"/>
        </w:rPr>
      </w:pPr>
    </w:p>
    <w:p w:rsidR="001D154B" w:rsidRPr="00414422" w:rsidRDefault="001D154B" w:rsidP="00240539">
      <w:pPr>
        <w:autoSpaceDE w:val="0"/>
        <w:autoSpaceDN w:val="0"/>
        <w:adjustRightInd w:val="0"/>
        <w:spacing w:after="0" w:line="240" w:lineRule="auto"/>
        <w:jc w:val="both"/>
        <w:rPr>
          <w:rFonts w:ascii="Times New Roman" w:hAnsi="Times New Roman"/>
          <w:sz w:val="24"/>
          <w:szCs w:val="24"/>
        </w:rPr>
      </w:pPr>
    </w:p>
    <w:p w:rsidR="00240539" w:rsidRPr="00414422" w:rsidRDefault="00240539" w:rsidP="00240539">
      <w:pPr>
        <w:autoSpaceDE w:val="0"/>
        <w:autoSpaceDN w:val="0"/>
        <w:adjustRightInd w:val="0"/>
        <w:spacing w:after="0" w:line="240" w:lineRule="auto"/>
        <w:jc w:val="both"/>
        <w:rPr>
          <w:rFonts w:ascii="Times New Roman" w:hAnsi="Times New Roman"/>
          <w:sz w:val="24"/>
          <w:szCs w:val="24"/>
        </w:rPr>
      </w:pPr>
      <w:r w:rsidRPr="00414422">
        <w:rPr>
          <w:rFonts w:ascii="Times New Roman" w:hAnsi="Times New Roman"/>
          <w:sz w:val="24"/>
          <w:szCs w:val="24"/>
        </w:rPr>
        <w:t>Oricepersoană care face parte din publiculinteresatşi care se considerăvătămatăîntr</w:t>
      </w:r>
      <w:r w:rsidRPr="00C71BD5">
        <w:rPr>
          <w:rFonts w:ascii="Times New Roman" w:hAnsi="Times New Roman"/>
          <w:b/>
          <w:sz w:val="24"/>
          <w:szCs w:val="24"/>
        </w:rPr>
        <w:t>-</w:t>
      </w:r>
      <w:r w:rsidRPr="00414422">
        <w:rPr>
          <w:rFonts w:ascii="Times New Roman" w:hAnsi="Times New Roman"/>
          <w:sz w:val="24"/>
          <w:szCs w:val="24"/>
        </w:rPr>
        <w:t>un drept al săuoriîntr</w:t>
      </w:r>
      <w:r w:rsidRPr="001D154B">
        <w:rPr>
          <w:rFonts w:ascii="Times New Roman" w:hAnsi="Times New Roman"/>
          <w:b/>
          <w:sz w:val="24"/>
          <w:szCs w:val="24"/>
        </w:rPr>
        <w:t>-</w:t>
      </w:r>
      <w:r w:rsidRPr="00414422">
        <w:rPr>
          <w:rFonts w:ascii="Times New Roman" w:hAnsi="Times New Roman"/>
          <w:sz w:val="24"/>
          <w:szCs w:val="24"/>
        </w:rPr>
        <w:t>un intereslegitim se poateadresainstanţei de contenciosadministrativcompetente pentru a ataca, din punct de vedere procedural sausubstanţial, actele, deciziileoriomisiunileautorităţiipublicecompetente care facobiectulparticipăriipublicului, inclusivaprobarea de dezvoltare, potrivitprevederilorLegiicontenciosuluiadministrativ nr. 554/2004, cu modificărileşicompletărileulterioare.</w:t>
      </w:r>
    </w:p>
    <w:p w:rsidR="00240539" w:rsidRPr="00414422" w:rsidRDefault="00240539" w:rsidP="00240539">
      <w:pPr>
        <w:autoSpaceDE w:val="0"/>
        <w:autoSpaceDN w:val="0"/>
        <w:adjustRightInd w:val="0"/>
        <w:spacing w:after="0" w:line="240" w:lineRule="auto"/>
        <w:jc w:val="both"/>
        <w:rPr>
          <w:rFonts w:ascii="Times New Roman" w:hAnsi="Times New Roman"/>
          <w:sz w:val="24"/>
          <w:szCs w:val="24"/>
        </w:rPr>
      </w:pPr>
      <w:r w:rsidRPr="00414422">
        <w:rPr>
          <w:rFonts w:ascii="Times New Roman" w:hAnsi="Times New Roman"/>
          <w:sz w:val="24"/>
          <w:szCs w:val="24"/>
        </w:rPr>
        <w:t>Se poateadresainstanţei de contenciosadministrativcompetenteşioriceorganizaţieneguvernamentală care îndeplineş</w:t>
      </w:r>
      <w:r w:rsidR="00C35AEA" w:rsidRPr="00414422">
        <w:rPr>
          <w:rFonts w:ascii="Times New Roman" w:hAnsi="Times New Roman"/>
          <w:sz w:val="24"/>
          <w:szCs w:val="24"/>
        </w:rPr>
        <w:t>tecondiţiileprevăzute la art.</w:t>
      </w:r>
      <w:r w:rsidRPr="00414422">
        <w:rPr>
          <w:rFonts w:ascii="Times New Roman" w:hAnsi="Times New Roman"/>
          <w:sz w:val="24"/>
          <w:szCs w:val="24"/>
        </w:rPr>
        <w:t xml:space="preserve">2 din Legea nr. </w:t>
      </w:r>
      <w:r w:rsidRPr="00414422">
        <w:rPr>
          <w:rFonts w:ascii="Times New Roman" w:hAnsi="Times New Roman"/>
          <w:color w:val="000000"/>
          <w:sz w:val="24"/>
          <w:szCs w:val="24"/>
          <w:lang w:val="ro-RO" w:eastAsia="ro-RO" w:bidi="ro-RO"/>
        </w:rPr>
        <w:t>292/2018</w:t>
      </w:r>
      <w:r w:rsidRPr="00414422">
        <w:rPr>
          <w:rFonts w:ascii="Times New Roman" w:hAnsi="Times New Roman"/>
          <w:sz w:val="24"/>
          <w:szCs w:val="24"/>
        </w:rPr>
        <w:t>privindevaluareaimpactuluianumitorproiectepubliceşi private asupramediului, considerându</w:t>
      </w:r>
      <w:r w:rsidRPr="00C71BD5">
        <w:rPr>
          <w:rFonts w:ascii="Times New Roman" w:hAnsi="Times New Roman"/>
          <w:b/>
          <w:sz w:val="24"/>
          <w:szCs w:val="24"/>
        </w:rPr>
        <w:t>-</w:t>
      </w:r>
      <w:r w:rsidRPr="00414422">
        <w:rPr>
          <w:rFonts w:ascii="Times New Roman" w:hAnsi="Times New Roman"/>
          <w:sz w:val="24"/>
          <w:szCs w:val="24"/>
        </w:rPr>
        <w:t>se căacesteasuntvătămateîntr</w:t>
      </w:r>
      <w:r w:rsidRPr="00C71BD5">
        <w:rPr>
          <w:rFonts w:ascii="Times New Roman" w:hAnsi="Times New Roman"/>
          <w:b/>
          <w:sz w:val="24"/>
          <w:szCs w:val="24"/>
        </w:rPr>
        <w:t>-</w:t>
      </w:r>
      <w:r w:rsidRPr="00414422">
        <w:rPr>
          <w:rFonts w:ascii="Times New Roman" w:hAnsi="Times New Roman"/>
          <w:sz w:val="24"/>
          <w:szCs w:val="24"/>
        </w:rPr>
        <w:t>un drept al lorsauîntr</w:t>
      </w:r>
      <w:r w:rsidRPr="001D154B">
        <w:rPr>
          <w:rFonts w:ascii="Times New Roman" w:hAnsi="Times New Roman"/>
          <w:b/>
          <w:sz w:val="24"/>
          <w:szCs w:val="24"/>
        </w:rPr>
        <w:t>-</w:t>
      </w:r>
      <w:r w:rsidRPr="00414422">
        <w:rPr>
          <w:rFonts w:ascii="Times New Roman" w:hAnsi="Times New Roman"/>
          <w:sz w:val="24"/>
          <w:szCs w:val="24"/>
        </w:rPr>
        <w:t>un intereslegitim.</w:t>
      </w:r>
    </w:p>
    <w:p w:rsidR="00240539" w:rsidRPr="00414422" w:rsidRDefault="00240539" w:rsidP="00240539">
      <w:pPr>
        <w:autoSpaceDE w:val="0"/>
        <w:autoSpaceDN w:val="0"/>
        <w:adjustRightInd w:val="0"/>
        <w:spacing w:after="0" w:line="240" w:lineRule="auto"/>
        <w:jc w:val="both"/>
        <w:rPr>
          <w:rFonts w:ascii="Times New Roman" w:hAnsi="Times New Roman"/>
          <w:sz w:val="24"/>
          <w:szCs w:val="24"/>
        </w:rPr>
      </w:pPr>
      <w:r w:rsidRPr="00414422">
        <w:rPr>
          <w:rFonts w:ascii="Times New Roman" w:hAnsi="Times New Roman"/>
          <w:sz w:val="24"/>
          <w:szCs w:val="24"/>
        </w:rPr>
        <w:lastRenderedPageBreak/>
        <w:t>Actelesauomisiunileautorităţiipublicecompetente care facobiectulparticipăriipublicului se atacăîninstanţăodată cu deciziaetapei de încadrare, cu acordul de mediuori, dupăcaz, cu decizia de respingere a solicitării de emitere a acordului de mediu, respectiv cu aprobarea de dezvoltaresau, dupăcaz, cu decizia de respingere a solicităriiaprobării de dezvoltare.</w:t>
      </w:r>
    </w:p>
    <w:p w:rsidR="00240539" w:rsidRPr="00414422" w:rsidRDefault="00240539" w:rsidP="00240539">
      <w:pPr>
        <w:autoSpaceDE w:val="0"/>
        <w:autoSpaceDN w:val="0"/>
        <w:adjustRightInd w:val="0"/>
        <w:spacing w:after="0" w:line="240" w:lineRule="auto"/>
        <w:jc w:val="both"/>
        <w:rPr>
          <w:rFonts w:ascii="Times New Roman" w:hAnsi="Times New Roman"/>
          <w:sz w:val="24"/>
          <w:szCs w:val="24"/>
        </w:rPr>
      </w:pPr>
      <w:r w:rsidRPr="00414422">
        <w:rPr>
          <w:rFonts w:ascii="Times New Roman" w:hAnsi="Times New Roman"/>
          <w:sz w:val="24"/>
          <w:szCs w:val="24"/>
        </w:rPr>
        <w:t xml:space="preserve">Înainte de a se adresainstanţei de contenciosadministrativcompetente, persoaneleprevăzute la art. 21 din Legea nr. </w:t>
      </w:r>
      <w:r w:rsidRPr="00414422">
        <w:rPr>
          <w:rFonts w:ascii="Times New Roman" w:hAnsi="Times New Roman"/>
          <w:color w:val="000000"/>
          <w:sz w:val="24"/>
          <w:szCs w:val="24"/>
          <w:lang w:val="ro-RO" w:eastAsia="ro-RO" w:bidi="ro-RO"/>
        </w:rPr>
        <w:t>292/2018</w:t>
      </w:r>
      <w:r w:rsidRPr="00414422">
        <w:rPr>
          <w:rFonts w:ascii="Times New Roman" w:hAnsi="Times New Roman"/>
          <w:sz w:val="24"/>
          <w:szCs w:val="24"/>
        </w:rPr>
        <w:t>privindevaluareaimpactuluianumitorproiectepubliceşi private asupramediului au obligaţiasăsoliciteautorităţiipubliceemitente a decizieiprevăzute la art. 21 alin. (3) sauautorităţiiierarhicsuperioarerevocarea, în tot sauîn parte, a respectiveidecizii. Solicitareatrebuieînregistratăîntermen de 30 de zile de la data aducerii la cunoştinţapublicului a deciziei.</w:t>
      </w:r>
    </w:p>
    <w:p w:rsidR="00240539" w:rsidRPr="00414422" w:rsidRDefault="00240539" w:rsidP="00240539">
      <w:pPr>
        <w:autoSpaceDE w:val="0"/>
        <w:autoSpaceDN w:val="0"/>
        <w:adjustRightInd w:val="0"/>
        <w:spacing w:after="0" w:line="240" w:lineRule="auto"/>
        <w:jc w:val="both"/>
        <w:rPr>
          <w:rFonts w:ascii="Times New Roman" w:hAnsi="Times New Roman"/>
          <w:sz w:val="24"/>
          <w:szCs w:val="24"/>
        </w:rPr>
      </w:pPr>
      <w:r w:rsidRPr="00414422">
        <w:rPr>
          <w:rFonts w:ascii="Times New Roman" w:hAnsi="Times New Roman"/>
          <w:sz w:val="24"/>
          <w:szCs w:val="24"/>
        </w:rPr>
        <w:t>Autoritateapublicăemitentă are obligaţia de arăspunde la plângereaprealabilăprevăzută la art. 22 alin. (1) întermen de 30 de zile de la data înregistrăriiacesteia la aceaautoritate.</w:t>
      </w:r>
    </w:p>
    <w:p w:rsidR="00240539" w:rsidRPr="00414422" w:rsidRDefault="00240539" w:rsidP="00240539">
      <w:pPr>
        <w:autoSpaceDE w:val="0"/>
        <w:autoSpaceDN w:val="0"/>
        <w:adjustRightInd w:val="0"/>
        <w:spacing w:after="0" w:line="240" w:lineRule="auto"/>
        <w:jc w:val="both"/>
        <w:rPr>
          <w:rFonts w:ascii="Times New Roman" w:hAnsi="Times New Roman"/>
          <w:sz w:val="24"/>
          <w:szCs w:val="24"/>
        </w:rPr>
      </w:pPr>
      <w:r w:rsidRPr="00414422">
        <w:rPr>
          <w:rFonts w:ascii="Times New Roman" w:hAnsi="Times New Roman"/>
          <w:sz w:val="24"/>
          <w:szCs w:val="24"/>
        </w:rPr>
        <w:t>Procedura de soluţionare a plângeriiprealabileprevăzută la art.22 alin. (1) estegratuităşitrebuiesă fie echitabilă, rapidăşicorectă.</w:t>
      </w:r>
    </w:p>
    <w:p w:rsidR="00BA7F90" w:rsidRPr="00414422" w:rsidRDefault="00240539" w:rsidP="00EA04CA">
      <w:pPr>
        <w:autoSpaceDE w:val="0"/>
        <w:autoSpaceDN w:val="0"/>
        <w:adjustRightInd w:val="0"/>
        <w:spacing w:after="0" w:line="240" w:lineRule="auto"/>
        <w:jc w:val="both"/>
        <w:rPr>
          <w:rFonts w:ascii="Times New Roman" w:hAnsi="Times New Roman"/>
          <w:sz w:val="24"/>
          <w:szCs w:val="24"/>
        </w:rPr>
      </w:pPr>
      <w:r w:rsidRPr="00414422">
        <w:rPr>
          <w:rFonts w:ascii="Times New Roman" w:hAnsi="Times New Roman"/>
          <w:sz w:val="24"/>
          <w:szCs w:val="24"/>
        </w:rPr>
        <w:t>Prezentadeciziepoate fi contestatăînconformitate cu prevederileLegii nr.</w:t>
      </w:r>
      <w:r w:rsidRPr="00414422">
        <w:rPr>
          <w:rFonts w:ascii="Times New Roman" w:hAnsi="Times New Roman"/>
          <w:color w:val="000000"/>
          <w:sz w:val="24"/>
          <w:szCs w:val="24"/>
          <w:lang w:val="ro-RO" w:eastAsia="ro-RO" w:bidi="ro-RO"/>
        </w:rPr>
        <w:t>292/2018</w:t>
      </w:r>
      <w:r w:rsidRPr="00414422">
        <w:rPr>
          <w:rFonts w:ascii="Times New Roman" w:hAnsi="Times New Roman"/>
          <w:sz w:val="24"/>
          <w:szCs w:val="24"/>
        </w:rPr>
        <w:t>privindevaluareaimpactuluianumitorproiectepubliceşi private asupramediuluişi ale Legii nr. 554/2004, cu modificărileşicompletărileulterioare.</w:t>
      </w:r>
    </w:p>
    <w:tbl>
      <w:tblPr>
        <w:tblW w:w="0" w:type="auto"/>
        <w:tblLook w:val="04A0"/>
      </w:tblPr>
      <w:tblGrid>
        <w:gridCol w:w="4320"/>
      </w:tblGrid>
      <w:tr w:rsidR="00240539" w:rsidRPr="00414422" w:rsidTr="00EC365C">
        <w:tc>
          <w:tcPr>
            <w:tcW w:w="4320" w:type="dxa"/>
          </w:tcPr>
          <w:p w:rsidR="00240539" w:rsidRPr="00414422" w:rsidRDefault="00240539" w:rsidP="00BA7F90">
            <w:pPr>
              <w:spacing w:after="0" w:line="240" w:lineRule="auto"/>
              <w:rPr>
                <w:rFonts w:ascii="Times New Roman" w:hAnsi="Times New Roman"/>
                <w:sz w:val="24"/>
                <w:szCs w:val="24"/>
                <w:lang w:val="ro-RO"/>
              </w:rPr>
            </w:pPr>
          </w:p>
        </w:tc>
      </w:tr>
      <w:tr w:rsidR="00C87EC1" w:rsidRPr="00414422" w:rsidTr="00EC365C">
        <w:tc>
          <w:tcPr>
            <w:tcW w:w="4320" w:type="dxa"/>
          </w:tcPr>
          <w:p w:rsidR="00C87EC1" w:rsidRPr="00414422" w:rsidRDefault="00C87EC1" w:rsidP="00BA7F90">
            <w:pPr>
              <w:spacing w:after="0" w:line="240" w:lineRule="auto"/>
              <w:rPr>
                <w:rFonts w:ascii="Times New Roman" w:hAnsi="Times New Roman"/>
                <w:sz w:val="24"/>
                <w:szCs w:val="24"/>
                <w:lang w:val="ro-RO"/>
              </w:rPr>
            </w:pPr>
          </w:p>
        </w:tc>
      </w:tr>
      <w:tr w:rsidR="00C87EC1" w:rsidRPr="00414422" w:rsidTr="00EC365C">
        <w:tc>
          <w:tcPr>
            <w:tcW w:w="4320" w:type="dxa"/>
          </w:tcPr>
          <w:p w:rsidR="00C87EC1" w:rsidRPr="00414422" w:rsidRDefault="00C87EC1" w:rsidP="00BA7F90">
            <w:pPr>
              <w:spacing w:after="0" w:line="240" w:lineRule="auto"/>
              <w:rPr>
                <w:rFonts w:ascii="Times New Roman" w:hAnsi="Times New Roman"/>
                <w:sz w:val="24"/>
                <w:szCs w:val="24"/>
                <w:lang w:val="ro-RO"/>
              </w:rPr>
            </w:pPr>
          </w:p>
        </w:tc>
      </w:tr>
      <w:tr w:rsidR="00EA04CA" w:rsidRPr="00414422" w:rsidTr="00EC365C">
        <w:tc>
          <w:tcPr>
            <w:tcW w:w="4320" w:type="dxa"/>
          </w:tcPr>
          <w:p w:rsidR="00EA04CA" w:rsidRPr="00414422" w:rsidRDefault="00EA04CA" w:rsidP="00BA7F90">
            <w:pPr>
              <w:spacing w:after="0" w:line="240" w:lineRule="auto"/>
              <w:rPr>
                <w:rFonts w:ascii="Times New Roman" w:hAnsi="Times New Roman"/>
                <w:sz w:val="24"/>
                <w:szCs w:val="24"/>
                <w:lang w:val="ro-RO"/>
              </w:rPr>
            </w:pPr>
          </w:p>
        </w:tc>
      </w:tr>
    </w:tbl>
    <w:p w:rsidR="00240539" w:rsidRPr="00414422" w:rsidRDefault="001D154B" w:rsidP="00BA7F90">
      <w:pPr>
        <w:autoSpaceDE w:val="0"/>
        <w:autoSpaceDN w:val="0"/>
        <w:adjustRightInd w:val="0"/>
        <w:spacing w:after="0" w:line="240" w:lineRule="auto"/>
        <w:rPr>
          <w:rFonts w:ascii="Times New Roman" w:hAnsi="Times New Roman"/>
          <w:b/>
          <w:sz w:val="24"/>
          <w:szCs w:val="24"/>
          <w:lang w:val="ro-RO"/>
        </w:rPr>
      </w:pPr>
      <w:r>
        <w:rPr>
          <w:rFonts w:ascii="Times New Roman" w:hAnsi="Times New Roman"/>
          <w:b/>
          <w:sz w:val="24"/>
          <w:szCs w:val="24"/>
          <w:lang w:val="ro-RO"/>
        </w:rPr>
        <w:t xml:space="preserve">DIRECTOR  </w:t>
      </w:r>
      <w:r w:rsidR="00240539" w:rsidRPr="00414422">
        <w:rPr>
          <w:rFonts w:ascii="Times New Roman" w:hAnsi="Times New Roman"/>
          <w:b/>
          <w:sz w:val="24"/>
          <w:szCs w:val="24"/>
          <w:lang w:val="ro-RO"/>
        </w:rPr>
        <w:t>EXECUTIV,</w:t>
      </w:r>
    </w:p>
    <w:p w:rsidR="00C87EC1" w:rsidRPr="00971097" w:rsidRDefault="00B02C9E" w:rsidP="00240539">
      <w:pPr>
        <w:spacing w:after="0" w:line="240" w:lineRule="auto"/>
        <w:jc w:val="both"/>
        <w:rPr>
          <w:rFonts w:ascii="Times New Roman" w:hAnsi="Times New Roman"/>
          <w:b/>
          <w:sz w:val="24"/>
          <w:szCs w:val="24"/>
          <w:lang w:val="ro-RO"/>
        </w:rPr>
      </w:pPr>
      <w:r>
        <w:rPr>
          <w:rFonts w:ascii="Times New Roman" w:hAnsi="Times New Roman"/>
          <w:b/>
          <w:sz w:val="24"/>
          <w:szCs w:val="24"/>
          <w:lang w:val="ro-RO"/>
        </w:rPr>
        <w:t>Maria Mădălina</w:t>
      </w:r>
      <w:r w:rsidR="00C87EC1" w:rsidRPr="00C87EC1">
        <w:rPr>
          <w:rFonts w:ascii="Times New Roman" w:hAnsi="Times New Roman"/>
          <w:b/>
          <w:sz w:val="24"/>
          <w:szCs w:val="24"/>
          <w:lang w:val="ro-RO"/>
        </w:rPr>
        <w:t xml:space="preserve"> NISTOR</w:t>
      </w:r>
    </w:p>
    <w:p w:rsidR="00C71BD5" w:rsidRDefault="00C71BD5" w:rsidP="00240539">
      <w:pPr>
        <w:spacing w:after="0" w:line="240" w:lineRule="auto"/>
        <w:jc w:val="both"/>
        <w:rPr>
          <w:rFonts w:ascii="Times New Roman" w:hAnsi="Times New Roman"/>
          <w:sz w:val="24"/>
          <w:szCs w:val="24"/>
          <w:lang w:val="ro-RO"/>
        </w:rPr>
      </w:pPr>
    </w:p>
    <w:p w:rsidR="00C87EC1" w:rsidRPr="00414422" w:rsidRDefault="00C87EC1" w:rsidP="00240539">
      <w:pPr>
        <w:spacing w:after="0" w:line="240" w:lineRule="auto"/>
        <w:jc w:val="both"/>
        <w:rPr>
          <w:rFonts w:ascii="Times New Roman" w:hAnsi="Times New Roman"/>
          <w:sz w:val="24"/>
          <w:szCs w:val="24"/>
          <w:lang w:val="ro-RO"/>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240539" w:rsidRPr="00414422" w:rsidTr="00EC365C">
        <w:trPr>
          <w:trHeight w:val="1137"/>
          <w:tblCellSpacing w:w="15" w:type="dxa"/>
        </w:trPr>
        <w:tc>
          <w:tcPr>
            <w:tcW w:w="4572" w:type="dxa"/>
            <w:shd w:val="clear" w:color="auto" w:fill="auto"/>
            <w:hideMark/>
          </w:tcPr>
          <w:p w:rsidR="00240539" w:rsidRPr="00414422" w:rsidRDefault="00240539" w:rsidP="00BA7F90">
            <w:pPr>
              <w:spacing w:after="0" w:line="240" w:lineRule="auto"/>
              <w:rPr>
                <w:rStyle w:val="sttpar"/>
                <w:rFonts w:ascii="Times New Roman" w:hAnsi="Times New Roman"/>
                <w:sz w:val="24"/>
                <w:szCs w:val="24"/>
              </w:rPr>
            </w:pPr>
            <w:r w:rsidRPr="00414422">
              <w:rPr>
                <w:rStyle w:val="sttpar"/>
                <w:rFonts w:ascii="Times New Roman" w:hAnsi="Times New Roman"/>
                <w:sz w:val="24"/>
                <w:szCs w:val="24"/>
              </w:rPr>
              <w:t>ŞefServiciu</w:t>
            </w:r>
            <w:r w:rsidR="00C71BD5">
              <w:rPr>
                <w:rStyle w:val="sttpar"/>
                <w:rFonts w:ascii="Times New Roman" w:hAnsi="Times New Roman"/>
                <w:sz w:val="24"/>
                <w:szCs w:val="24"/>
              </w:rPr>
              <w:t>,</w:t>
            </w:r>
          </w:p>
          <w:p w:rsidR="00BA7F90" w:rsidRPr="00414422" w:rsidRDefault="00240539" w:rsidP="00BA7F90">
            <w:pPr>
              <w:spacing w:after="0" w:line="240" w:lineRule="auto"/>
              <w:rPr>
                <w:rFonts w:ascii="Times New Roman" w:eastAsia="Times New Roman" w:hAnsi="Times New Roman"/>
                <w:sz w:val="24"/>
                <w:szCs w:val="24"/>
              </w:rPr>
            </w:pPr>
            <w:r w:rsidRPr="00414422">
              <w:rPr>
                <w:rStyle w:val="sttpar"/>
                <w:rFonts w:ascii="Times New Roman" w:hAnsi="Times New Roman"/>
                <w:sz w:val="24"/>
                <w:szCs w:val="24"/>
              </w:rPr>
              <w:t>Avize, Acorduri, Autorizaţii</w:t>
            </w:r>
            <w:r w:rsidRPr="00414422">
              <w:rPr>
                <w:rFonts w:ascii="Times New Roman" w:eastAsia="Times New Roman" w:hAnsi="Times New Roman"/>
                <w:sz w:val="24"/>
                <w:szCs w:val="24"/>
              </w:rPr>
              <w:t>,</w:t>
            </w:r>
          </w:p>
          <w:p w:rsidR="00240539" w:rsidRPr="00414422" w:rsidRDefault="00240539" w:rsidP="00BA7F90">
            <w:pPr>
              <w:spacing w:after="0" w:line="240" w:lineRule="auto"/>
              <w:rPr>
                <w:rStyle w:val="stpar"/>
                <w:rFonts w:ascii="Times New Roman" w:eastAsia="Times New Roman" w:hAnsi="Times New Roman"/>
                <w:sz w:val="24"/>
                <w:szCs w:val="24"/>
              </w:rPr>
            </w:pPr>
          </w:p>
          <w:p w:rsidR="00240539" w:rsidRDefault="00240539" w:rsidP="00EC365C">
            <w:pPr>
              <w:spacing w:after="0" w:line="240" w:lineRule="auto"/>
              <w:rPr>
                <w:rFonts w:ascii="Times New Roman" w:eastAsia="Times New Roman" w:hAnsi="Times New Roman"/>
                <w:sz w:val="24"/>
                <w:szCs w:val="24"/>
              </w:rPr>
            </w:pPr>
          </w:p>
          <w:p w:rsidR="00C71BD5" w:rsidRPr="00414422" w:rsidRDefault="00C71BD5" w:rsidP="00EC365C">
            <w:pPr>
              <w:spacing w:after="0" w:line="240" w:lineRule="auto"/>
              <w:rPr>
                <w:rFonts w:ascii="Times New Roman" w:eastAsia="Times New Roman" w:hAnsi="Times New Roman"/>
                <w:sz w:val="24"/>
                <w:szCs w:val="24"/>
              </w:rPr>
            </w:pPr>
          </w:p>
        </w:tc>
        <w:tc>
          <w:tcPr>
            <w:tcW w:w="4977" w:type="dxa"/>
            <w:shd w:val="clear" w:color="auto" w:fill="auto"/>
            <w:hideMark/>
          </w:tcPr>
          <w:p w:rsidR="00240539" w:rsidRPr="00414422" w:rsidRDefault="00240539" w:rsidP="00EC365C">
            <w:pPr>
              <w:spacing w:after="0" w:line="240" w:lineRule="auto"/>
              <w:jc w:val="center"/>
              <w:rPr>
                <w:rFonts w:ascii="Times New Roman" w:eastAsia="Times New Roman" w:hAnsi="Times New Roman"/>
                <w:sz w:val="24"/>
                <w:szCs w:val="24"/>
              </w:rPr>
            </w:pPr>
            <w:r w:rsidRPr="00414422">
              <w:rPr>
                <w:rStyle w:val="sttpar"/>
                <w:rFonts w:ascii="Times New Roman" w:hAnsi="Times New Roman"/>
                <w:sz w:val="24"/>
                <w:szCs w:val="24"/>
              </w:rPr>
              <w:t>ŞefServiciu</w:t>
            </w:r>
            <w:r w:rsidR="00C71BD5">
              <w:rPr>
                <w:rStyle w:val="sttpar"/>
                <w:rFonts w:ascii="Times New Roman" w:hAnsi="Times New Roman"/>
                <w:sz w:val="24"/>
                <w:szCs w:val="24"/>
              </w:rPr>
              <w:t>,</w:t>
            </w:r>
          </w:p>
          <w:p w:rsidR="00240539" w:rsidRPr="00414422" w:rsidRDefault="00240539" w:rsidP="00971097">
            <w:pPr>
              <w:spacing w:after="0" w:line="240" w:lineRule="auto"/>
              <w:jc w:val="center"/>
              <w:rPr>
                <w:rFonts w:ascii="Times New Roman" w:hAnsi="Times New Roman"/>
                <w:sz w:val="24"/>
                <w:szCs w:val="24"/>
              </w:rPr>
            </w:pPr>
            <w:r w:rsidRPr="00414422">
              <w:rPr>
                <w:rFonts w:ascii="Times New Roman" w:eastAsia="Times New Roman" w:hAnsi="Times New Roman"/>
                <w:sz w:val="24"/>
                <w:szCs w:val="24"/>
              </w:rPr>
              <w:t>CalitateaFactorilor de Mediu,</w:t>
            </w:r>
            <w:r w:rsidRPr="00414422">
              <w:rPr>
                <w:rFonts w:ascii="Times New Roman" w:eastAsia="Times New Roman" w:hAnsi="Times New Roman"/>
                <w:sz w:val="24"/>
                <w:szCs w:val="24"/>
              </w:rPr>
              <w:br/>
            </w:r>
          </w:p>
        </w:tc>
      </w:tr>
      <w:tr w:rsidR="00240539" w:rsidRPr="00414422" w:rsidTr="00EC365C">
        <w:trPr>
          <w:trHeight w:val="456"/>
          <w:tblCellSpacing w:w="15" w:type="dxa"/>
        </w:trPr>
        <w:tc>
          <w:tcPr>
            <w:tcW w:w="4572" w:type="dxa"/>
            <w:shd w:val="clear" w:color="auto" w:fill="auto"/>
            <w:hideMark/>
          </w:tcPr>
          <w:p w:rsidR="00EA04CA" w:rsidRPr="00414422" w:rsidRDefault="00EA04CA" w:rsidP="00EA04CA">
            <w:pPr>
              <w:spacing w:after="0" w:line="240" w:lineRule="auto"/>
              <w:rPr>
                <w:rFonts w:ascii="Times New Roman" w:eastAsia="Times New Roman" w:hAnsi="Times New Roman"/>
                <w:sz w:val="24"/>
                <w:szCs w:val="24"/>
              </w:rPr>
            </w:pPr>
          </w:p>
          <w:p w:rsidR="00240539" w:rsidRPr="00414422" w:rsidRDefault="00240539" w:rsidP="00971097">
            <w:pPr>
              <w:spacing w:after="0" w:line="240" w:lineRule="auto"/>
              <w:rPr>
                <w:rFonts w:ascii="Times New Roman" w:eastAsia="Times New Roman" w:hAnsi="Times New Roman"/>
                <w:sz w:val="24"/>
                <w:szCs w:val="24"/>
              </w:rPr>
            </w:pPr>
            <w:r w:rsidRPr="00414422">
              <w:rPr>
                <w:rFonts w:ascii="Times New Roman" w:eastAsia="Times New Roman" w:hAnsi="Times New Roman"/>
                <w:sz w:val="24"/>
                <w:szCs w:val="24"/>
              </w:rPr>
              <w:t>Întocmit,</w:t>
            </w:r>
            <w:r w:rsidRPr="00414422">
              <w:rPr>
                <w:rFonts w:ascii="Times New Roman" w:eastAsia="Times New Roman" w:hAnsi="Times New Roman"/>
                <w:sz w:val="24"/>
                <w:szCs w:val="24"/>
              </w:rPr>
              <w:br/>
            </w:r>
          </w:p>
        </w:tc>
        <w:tc>
          <w:tcPr>
            <w:tcW w:w="4977" w:type="dxa"/>
            <w:shd w:val="clear" w:color="auto" w:fill="auto"/>
            <w:hideMark/>
          </w:tcPr>
          <w:p w:rsidR="00240539" w:rsidRPr="00414422" w:rsidRDefault="00240539" w:rsidP="00EC365C">
            <w:pPr>
              <w:spacing w:after="0" w:line="240" w:lineRule="auto"/>
              <w:jc w:val="center"/>
              <w:rPr>
                <w:rFonts w:ascii="Times New Roman" w:eastAsia="Times New Roman" w:hAnsi="Times New Roman"/>
                <w:sz w:val="24"/>
                <w:szCs w:val="24"/>
              </w:rPr>
            </w:pPr>
          </w:p>
        </w:tc>
      </w:tr>
    </w:tbl>
    <w:p w:rsidR="00240539" w:rsidRPr="00414422" w:rsidRDefault="00240539" w:rsidP="00240539">
      <w:pPr>
        <w:pStyle w:val="Bodytext20"/>
        <w:shd w:val="clear" w:color="auto" w:fill="auto"/>
        <w:tabs>
          <w:tab w:val="left" w:pos="299"/>
        </w:tabs>
        <w:spacing w:before="0" w:line="240" w:lineRule="auto"/>
        <w:ind w:right="400" w:firstLine="0"/>
        <w:jc w:val="both"/>
        <w:rPr>
          <w:color w:val="000000"/>
          <w:sz w:val="24"/>
          <w:szCs w:val="24"/>
          <w:lang w:bidi="ro-RO"/>
        </w:rPr>
      </w:pPr>
    </w:p>
    <w:p w:rsidR="004A2BEE" w:rsidRPr="00414422" w:rsidRDefault="00240539" w:rsidP="00C71BD5">
      <w:pPr>
        <w:tabs>
          <w:tab w:val="left" w:pos="4162"/>
        </w:tabs>
        <w:rPr>
          <w:rFonts w:ascii="Times New Roman" w:hAnsi="Times New Roman"/>
          <w:sz w:val="24"/>
          <w:szCs w:val="24"/>
          <w:lang w:val="ro-RO"/>
        </w:rPr>
      </w:pPr>
      <w:r w:rsidRPr="00414422">
        <w:rPr>
          <w:rFonts w:ascii="Times New Roman" w:hAnsi="Times New Roman"/>
          <w:sz w:val="24"/>
          <w:szCs w:val="24"/>
        </w:rPr>
        <w:tab/>
      </w:r>
    </w:p>
    <w:sectPr w:rsidR="004A2BEE" w:rsidRPr="00414422" w:rsidSect="0045101E">
      <w:footerReference w:type="default" r:id="rId11"/>
      <w:pgSz w:w="11907" w:h="16839" w:code="9"/>
      <w:pgMar w:top="426" w:right="708"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E29" w:rsidRDefault="00F82E29" w:rsidP="0010560A">
      <w:pPr>
        <w:spacing w:after="0" w:line="240" w:lineRule="auto"/>
      </w:pPr>
      <w:r>
        <w:separator/>
      </w:r>
    </w:p>
  </w:endnote>
  <w:endnote w:type="continuationSeparator" w:id="1">
    <w:p w:rsidR="00F82E29" w:rsidRDefault="00F82E29"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293" w:rsidRDefault="00093293">
    <w:pPr>
      <w:pStyle w:val="Footer"/>
      <w:jc w:val="center"/>
    </w:pPr>
  </w:p>
  <w:p w:rsidR="00093293" w:rsidRPr="002367AC" w:rsidRDefault="00771A4B" w:rsidP="002944E9">
    <w:pPr>
      <w:pStyle w:val="Header"/>
      <w:tabs>
        <w:tab w:val="clear" w:pos="4680"/>
      </w:tabs>
      <w:jc w:val="center"/>
      <w:rPr>
        <w:rFonts w:ascii="Times New Roman" w:hAnsi="Times New Roman"/>
        <w:b/>
        <w:sz w:val="24"/>
        <w:szCs w:val="24"/>
        <w:lang w:val="ro-RO"/>
      </w:rPr>
    </w:pPr>
    <w:r w:rsidRPr="00771A4B">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56192">
          <v:imagedata r:id="rId1" o:title=""/>
        </v:shape>
        <o:OLEObject Type="Embed" ProgID="CorelDRAW.Graphic.13" ShapeID="_x0000_s2065" DrawAspect="Content" ObjectID="_1662903537" r:id="rId2"/>
      </w:pict>
    </w:r>
    <w:r w:rsidRPr="00771A4B">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6" type="#_x0000_t32" style="position:absolute;left:0;text-align:left;margin-left:-11.25pt;margin-top:-2.75pt;width:492pt;height:.05pt;z-index:251661312" o:connectortype="straight" strokecolor="#00214e" strokeweight="1.5pt"/>
      </w:pict>
    </w:r>
    <w:r w:rsidR="00093293" w:rsidRPr="002367AC">
      <w:rPr>
        <w:rFonts w:ascii="Times New Roman" w:hAnsi="Times New Roman"/>
        <w:b/>
        <w:sz w:val="24"/>
        <w:szCs w:val="24"/>
      </w:rPr>
      <w:t>AGEN</w:t>
    </w:r>
    <w:r w:rsidR="00093293" w:rsidRPr="002367AC">
      <w:rPr>
        <w:rFonts w:ascii="Times New Roman" w:hAnsi="Times New Roman"/>
        <w:b/>
        <w:sz w:val="24"/>
        <w:szCs w:val="24"/>
        <w:lang w:val="ro-RO"/>
      </w:rPr>
      <w:t>ŢIA PENTRU PROTECŢIA MEDIULUI</w:t>
    </w:r>
    <w:r w:rsidR="00093293">
      <w:rPr>
        <w:rFonts w:ascii="Times New Roman" w:hAnsi="Times New Roman"/>
        <w:b/>
        <w:sz w:val="24"/>
        <w:szCs w:val="24"/>
        <w:lang w:val="ro-RO"/>
      </w:rPr>
      <w:t xml:space="preserve"> SUCEAVA</w:t>
    </w:r>
  </w:p>
  <w:p w:rsidR="00093293" w:rsidRPr="002367AC" w:rsidRDefault="00093293" w:rsidP="002944E9">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Strada Bistriței nr. 1A</w:t>
    </w:r>
    <w:r w:rsidRPr="002367AC">
      <w:rPr>
        <w:rFonts w:ascii="Times New Roman" w:hAnsi="Times New Roman"/>
        <w:sz w:val="24"/>
        <w:szCs w:val="24"/>
        <w:lang w:val="ro-RO"/>
      </w:rPr>
      <w:t xml:space="preserve">, Cod </w:t>
    </w:r>
    <w:r>
      <w:rPr>
        <w:rFonts w:ascii="Times New Roman" w:hAnsi="Times New Roman"/>
        <w:sz w:val="24"/>
        <w:szCs w:val="24"/>
        <w:lang w:val="ro-RO"/>
      </w:rPr>
      <w:t>720264</w:t>
    </w:r>
  </w:p>
  <w:p w:rsidR="00093293" w:rsidRDefault="00093293" w:rsidP="002944E9">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E</w:t>
    </w:r>
    <w:r w:rsidRPr="00C71BD5">
      <w:rPr>
        <w:rFonts w:ascii="Times New Roman" w:hAnsi="Times New Roman"/>
        <w:b/>
        <w:sz w:val="24"/>
        <w:szCs w:val="24"/>
        <w:lang w:val="ro-RO"/>
      </w:rPr>
      <w:t>-</w:t>
    </w:r>
    <w:r w:rsidRPr="002367AC">
      <w:rPr>
        <w:rFonts w:ascii="Times New Roman" w:hAnsi="Times New Roman"/>
        <w:sz w:val="24"/>
        <w:szCs w:val="24"/>
        <w:lang w:val="ro-RO"/>
      </w:rPr>
      <w:t xml:space="preserve">mail: </w:t>
    </w:r>
    <w:r>
      <w:rPr>
        <w:rFonts w:ascii="Times New Roman" w:hAnsi="Times New Roman"/>
        <w:sz w:val="24"/>
        <w:szCs w:val="24"/>
        <w:lang w:val="ro-RO"/>
      </w:rPr>
      <w:t>office@apmsv</w:t>
    </w:r>
    <w:r w:rsidRPr="00694B6A">
      <w:rPr>
        <w:rFonts w:ascii="Times New Roman" w:hAnsi="Times New Roman"/>
        <w:sz w:val="24"/>
        <w:szCs w:val="24"/>
        <w:lang w:val="ro-RO"/>
      </w:rPr>
      <w:t>.anpm.ro</w:t>
    </w:r>
    <w:r w:rsidRPr="002367AC">
      <w:rPr>
        <w:rFonts w:ascii="Times New Roman" w:hAnsi="Times New Roman"/>
        <w:sz w:val="24"/>
        <w:szCs w:val="24"/>
        <w:lang w:val="ro-RO"/>
      </w:rPr>
      <w:t xml:space="preserve">; Tel. </w:t>
    </w:r>
    <w:r>
      <w:rPr>
        <w:rFonts w:ascii="Times New Roman" w:hAnsi="Times New Roman"/>
        <w:sz w:val="24"/>
        <w:szCs w:val="24"/>
        <w:lang w:val="ro-RO"/>
      </w:rPr>
      <w:t>0230 514056</w:t>
    </w:r>
    <w:r w:rsidRPr="002367AC">
      <w:rPr>
        <w:rFonts w:ascii="Times New Roman" w:hAnsi="Times New Roman"/>
        <w:sz w:val="24"/>
        <w:szCs w:val="24"/>
        <w:lang w:val="ro-RO"/>
      </w:rPr>
      <w:t>; Fax</w:t>
    </w:r>
    <w:r>
      <w:rPr>
        <w:rFonts w:ascii="Times New Roman" w:hAnsi="Times New Roman"/>
        <w:sz w:val="24"/>
        <w:szCs w:val="24"/>
        <w:lang w:val="ro-RO"/>
      </w:rPr>
      <w:t>:0230 514059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6"/>
    </w:tblGrid>
    <w:tr w:rsidR="00093293" w:rsidRPr="00CF1A63" w:rsidTr="00EC365C">
      <w:trPr>
        <w:trHeight w:val="299"/>
        <w:jc w:val="center"/>
      </w:trPr>
      <w:tc>
        <w:tcPr>
          <w:tcW w:w="7946" w:type="dxa"/>
        </w:tcPr>
        <w:p w:rsidR="00093293" w:rsidRPr="00CF1A63" w:rsidRDefault="00093293" w:rsidP="00EC365C">
          <w:pPr>
            <w:pStyle w:val="Header"/>
            <w:tabs>
              <w:tab w:val="clear" w:pos="4680"/>
            </w:tabs>
            <w:rPr>
              <w:rFonts w:ascii="Times New Roman" w:hAnsi="Times New Roman"/>
              <w:sz w:val="24"/>
              <w:szCs w:val="24"/>
              <w:lang w:val="ro-RO"/>
            </w:rPr>
          </w:pPr>
          <w:r w:rsidRPr="00CF1A63">
            <w:rPr>
              <w:rFonts w:ascii="Times New Roman" w:hAnsi="Times New Roman"/>
              <w:i/>
              <w:iCs/>
              <w:color w:val="000000"/>
              <w:sz w:val="24"/>
              <w:szCs w:val="24"/>
              <w:lang w:val="ro-RO"/>
            </w:rPr>
            <w:t>Operator de date cu caracter personal, conform Regulamentului (UE) 2016/679</w:t>
          </w:r>
        </w:p>
      </w:tc>
    </w:tr>
  </w:tbl>
  <w:p w:rsidR="00093293" w:rsidRDefault="00093293" w:rsidP="002944E9">
    <w:pPr>
      <w:pStyle w:val="Header"/>
      <w:tabs>
        <w:tab w:val="clear" w:pos="4680"/>
      </w:tabs>
      <w:jc w:val="center"/>
      <w:rPr>
        <w:rFonts w:ascii="Times New Roman" w:hAnsi="Times New Roman"/>
        <w:sz w:val="24"/>
        <w:szCs w:val="24"/>
        <w:lang w:val="ro-RO"/>
      </w:rPr>
    </w:pPr>
  </w:p>
  <w:p w:rsidR="00093293" w:rsidRDefault="00771A4B" w:rsidP="00BA7F90">
    <w:pPr>
      <w:pStyle w:val="Footer"/>
    </w:pPr>
    <w:sdt>
      <w:sdtPr>
        <w:id w:val="791628253"/>
        <w:docPartObj>
          <w:docPartGallery w:val="Page Numbers (Bottom of Page)"/>
          <w:docPartUnique/>
        </w:docPartObj>
      </w:sdtPr>
      <w:sdtContent>
        <w:r>
          <w:fldChar w:fldCharType="begin"/>
        </w:r>
        <w:r w:rsidR="00DC07B7">
          <w:instrText xml:space="preserve"> PAGE   \* MERGEFORMAT </w:instrText>
        </w:r>
        <w:r>
          <w:fldChar w:fldCharType="separate"/>
        </w:r>
        <w:r w:rsidR="00C063CA">
          <w:rPr>
            <w:noProof/>
          </w:rPr>
          <w:t>5</w:t>
        </w:r>
        <w:r>
          <w:rPr>
            <w:noProof/>
          </w:rPr>
          <w:fldChar w:fldCharType="end"/>
        </w:r>
        <w:r w:rsidR="00093293">
          <w:t>/5</w:t>
        </w:r>
      </w:sdtContent>
    </w:sdt>
  </w:p>
  <w:p w:rsidR="00093293" w:rsidRPr="002334C2" w:rsidRDefault="00093293" w:rsidP="002334C2">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E29" w:rsidRDefault="00F82E29" w:rsidP="0010560A">
      <w:pPr>
        <w:spacing w:after="0" w:line="240" w:lineRule="auto"/>
      </w:pPr>
      <w:r>
        <w:separator/>
      </w:r>
    </w:p>
  </w:footnote>
  <w:footnote w:type="continuationSeparator" w:id="1">
    <w:p w:rsidR="00F82E29" w:rsidRDefault="00F82E29"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47E22"/>
    <w:multiLevelType w:val="multilevel"/>
    <w:tmpl w:val="5D9EE24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A76253"/>
    <w:multiLevelType w:val="hybridMultilevel"/>
    <w:tmpl w:val="C67050B0"/>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0362F2"/>
    <w:multiLevelType w:val="hybridMultilevel"/>
    <w:tmpl w:val="1EC496B4"/>
    <w:lvl w:ilvl="0" w:tplc="131C89AC">
      <w:start w:val="19"/>
      <w:numFmt w:val="bullet"/>
      <w:lvlText w:val="-"/>
      <w:lvlJc w:val="left"/>
      <w:pPr>
        <w:ind w:left="1004" w:hanging="360"/>
      </w:pPr>
      <w:rPr>
        <w:rFonts w:ascii="Times New Roman" w:eastAsia="Times New Roman" w:hAnsi="Times New Roman" w:cs="Times New Roman" w:hint="default"/>
        <w:b/>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47431D34"/>
    <w:multiLevelType w:val="multilevel"/>
    <w:tmpl w:val="47431D34"/>
    <w:lvl w:ilvl="0">
      <w:start w:val="1"/>
      <w:numFmt w:val="bullet"/>
      <w:pStyle w:val="BauConceptBu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612B6CA2"/>
    <w:multiLevelType w:val="multilevel"/>
    <w:tmpl w:val="A9DA7EC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B8F0C29"/>
    <w:multiLevelType w:val="multilevel"/>
    <w:tmpl w:val="A9DA7EC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BBC5E48"/>
    <w:multiLevelType w:val="multilevel"/>
    <w:tmpl w:val="F92824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BDE7C04"/>
    <w:multiLevelType w:val="multilevel"/>
    <w:tmpl w:val="E4726E0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1B20D70"/>
    <w:multiLevelType w:val="multilevel"/>
    <w:tmpl w:val="64E4D3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49C57A7"/>
    <w:multiLevelType w:val="multilevel"/>
    <w:tmpl w:val="AFAE4C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791C0983"/>
    <w:multiLevelType w:val="multilevel"/>
    <w:tmpl w:val="277C26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CB577B3"/>
    <w:multiLevelType w:val="hybridMultilevel"/>
    <w:tmpl w:val="7E6A1510"/>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5A22A9"/>
    <w:multiLevelType w:val="multilevel"/>
    <w:tmpl w:val="64E03AF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0"/>
  </w:num>
  <w:num w:numId="4">
    <w:abstractNumId w:val="7"/>
  </w:num>
  <w:num w:numId="5">
    <w:abstractNumId w:val="10"/>
  </w:num>
  <w:num w:numId="6">
    <w:abstractNumId w:val="8"/>
  </w:num>
  <w:num w:numId="7">
    <w:abstractNumId w:val="6"/>
  </w:num>
  <w:num w:numId="8">
    <w:abstractNumId w:val="12"/>
  </w:num>
  <w:num w:numId="9">
    <w:abstractNumId w:val="3"/>
  </w:num>
  <w:num w:numId="10">
    <w:abstractNumId w:val="9"/>
  </w:num>
  <w:num w:numId="11">
    <w:abstractNumId w:val="2"/>
  </w:num>
  <w:num w:numId="12">
    <w:abstractNumId w:val="11"/>
  </w:num>
  <w:num w:numId="13">
    <w:abstractNumId w:val="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4098">
      <o:colormru v:ext="edit" colors="#00214e"/>
    </o:shapedefaults>
    <o:shapelayout v:ext="edit">
      <o:idmap v:ext="edit" data="2"/>
      <o:rules v:ext="edit">
        <o:r id="V:Rule2" type="connector" idref="#_x0000_s2066"/>
      </o:rules>
    </o:shapelayout>
  </w:hdrShapeDefaults>
  <w:footnotePr>
    <w:footnote w:id="0"/>
    <w:footnote w:id="1"/>
  </w:footnotePr>
  <w:endnotePr>
    <w:endnote w:id="0"/>
    <w:endnote w:id="1"/>
  </w:endnotePr>
  <w:compat/>
  <w:rsids>
    <w:rsidRoot w:val="0010560A"/>
    <w:rsid w:val="000011F8"/>
    <w:rsid w:val="0000509B"/>
    <w:rsid w:val="00014247"/>
    <w:rsid w:val="000160D3"/>
    <w:rsid w:val="00017448"/>
    <w:rsid w:val="000207C4"/>
    <w:rsid w:val="00021991"/>
    <w:rsid w:val="00023D48"/>
    <w:rsid w:val="00026ED1"/>
    <w:rsid w:val="000336A1"/>
    <w:rsid w:val="0003400D"/>
    <w:rsid w:val="00035C30"/>
    <w:rsid w:val="000412EE"/>
    <w:rsid w:val="00041C0B"/>
    <w:rsid w:val="00046049"/>
    <w:rsid w:val="00047861"/>
    <w:rsid w:val="00047D35"/>
    <w:rsid w:val="000567A2"/>
    <w:rsid w:val="000568AE"/>
    <w:rsid w:val="000613B5"/>
    <w:rsid w:val="00064C3B"/>
    <w:rsid w:val="00070F06"/>
    <w:rsid w:val="00071073"/>
    <w:rsid w:val="0007594F"/>
    <w:rsid w:val="000818FF"/>
    <w:rsid w:val="000822B0"/>
    <w:rsid w:val="00083174"/>
    <w:rsid w:val="000845FD"/>
    <w:rsid w:val="000866DE"/>
    <w:rsid w:val="00086B9A"/>
    <w:rsid w:val="000872CA"/>
    <w:rsid w:val="00087AE0"/>
    <w:rsid w:val="0009076C"/>
    <w:rsid w:val="00093049"/>
    <w:rsid w:val="00093293"/>
    <w:rsid w:val="00095760"/>
    <w:rsid w:val="000961A9"/>
    <w:rsid w:val="000966E7"/>
    <w:rsid w:val="000B4BBE"/>
    <w:rsid w:val="000B4E57"/>
    <w:rsid w:val="000C4375"/>
    <w:rsid w:val="000D015E"/>
    <w:rsid w:val="000D01D8"/>
    <w:rsid w:val="000D0742"/>
    <w:rsid w:val="000D3C91"/>
    <w:rsid w:val="000E1BEF"/>
    <w:rsid w:val="000E30C4"/>
    <w:rsid w:val="000F4697"/>
    <w:rsid w:val="000F5694"/>
    <w:rsid w:val="000F7D6F"/>
    <w:rsid w:val="00100751"/>
    <w:rsid w:val="0010312B"/>
    <w:rsid w:val="0010560A"/>
    <w:rsid w:val="001106BA"/>
    <w:rsid w:val="00111EE2"/>
    <w:rsid w:val="0011371E"/>
    <w:rsid w:val="00117CBE"/>
    <w:rsid w:val="00122D34"/>
    <w:rsid w:val="001238D4"/>
    <w:rsid w:val="00124029"/>
    <w:rsid w:val="00124988"/>
    <w:rsid w:val="001274F0"/>
    <w:rsid w:val="00130855"/>
    <w:rsid w:val="0013250E"/>
    <w:rsid w:val="0013434C"/>
    <w:rsid w:val="00140DBC"/>
    <w:rsid w:val="001431DE"/>
    <w:rsid w:val="0014472F"/>
    <w:rsid w:val="00151A20"/>
    <w:rsid w:val="00151A8F"/>
    <w:rsid w:val="00154408"/>
    <w:rsid w:val="0015480D"/>
    <w:rsid w:val="0015685F"/>
    <w:rsid w:val="001616C1"/>
    <w:rsid w:val="00162EB4"/>
    <w:rsid w:val="00163FDA"/>
    <w:rsid w:val="0017019D"/>
    <w:rsid w:val="0017069E"/>
    <w:rsid w:val="0017432E"/>
    <w:rsid w:val="0017583B"/>
    <w:rsid w:val="00177E9E"/>
    <w:rsid w:val="00186129"/>
    <w:rsid w:val="001A0004"/>
    <w:rsid w:val="001A0248"/>
    <w:rsid w:val="001A0BB6"/>
    <w:rsid w:val="001A3A8A"/>
    <w:rsid w:val="001A41B3"/>
    <w:rsid w:val="001B0834"/>
    <w:rsid w:val="001B1004"/>
    <w:rsid w:val="001B3976"/>
    <w:rsid w:val="001C1D20"/>
    <w:rsid w:val="001C6871"/>
    <w:rsid w:val="001D0270"/>
    <w:rsid w:val="001D125C"/>
    <w:rsid w:val="001D154B"/>
    <w:rsid w:val="001D2EC5"/>
    <w:rsid w:val="001D58F9"/>
    <w:rsid w:val="001D72A8"/>
    <w:rsid w:val="001E11BF"/>
    <w:rsid w:val="001E5B89"/>
    <w:rsid w:val="001E5C76"/>
    <w:rsid w:val="001F6A19"/>
    <w:rsid w:val="00206333"/>
    <w:rsid w:val="00210B26"/>
    <w:rsid w:val="002114F3"/>
    <w:rsid w:val="00211649"/>
    <w:rsid w:val="00217268"/>
    <w:rsid w:val="002176F5"/>
    <w:rsid w:val="0022203B"/>
    <w:rsid w:val="00224954"/>
    <w:rsid w:val="00232324"/>
    <w:rsid w:val="002334C2"/>
    <w:rsid w:val="00235DF6"/>
    <w:rsid w:val="002367AC"/>
    <w:rsid w:val="00240539"/>
    <w:rsid w:val="00242791"/>
    <w:rsid w:val="002429F6"/>
    <w:rsid w:val="00244155"/>
    <w:rsid w:val="002469F6"/>
    <w:rsid w:val="00253D06"/>
    <w:rsid w:val="00264334"/>
    <w:rsid w:val="0026571A"/>
    <w:rsid w:val="00266491"/>
    <w:rsid w:val="00267926"/>
    <w:rsid w:val="00274875"/>
    <w:rsid w:val="002760B2"/>
    <w:rsid w:val="0028053B"/>
    <w:rsid w:val="00280E60"/>
    <w:rsid w:val="00283170"/>
    <w:rsid w:val="00284FE2"/>
    <w:rsid w:val="00286C08"/>
    <w:rsid w:val="00286E94"/>
    <w:rsid w:val="0029170F"/>
    <w:rsid w:val="00292C95"/>
    <w:rsid w:val="002942E4"/>
    <w:rsid w:val="002944E9"/>
    <w:rsid w:val="00295C00"/>
    <w:rsid w:val="00297E20"/>
    <w:rsid w:val="002A26BC"/>
    <w:rsid w:val="002A36E2"/>
    <w:rsid w:val="002B1B5E"/>
    <w:rsid w:val="002B3BD4"/>
    <w:rsid w:val="002C3198"/>
    <w:rsid w:val="002C3339"/>
    <w:rsid w:val="002D6A4E"/>
    <w:rsid w:val="002D7BF3"/>
    <w:rsid w:val="002E54C1"/>
    <w:rsid w:val="002E68D6"/>
    <w:rsid w:val="002F1581"/>
    <w:rsid w:val="002F75A7"/>
    <w:rsid w:val="00301C9A"/>
    <w:rsid w:val="00312392"/>
    <w:rsid w:val="00320B7E"/>
    <w:rsid w:val="00325739"/>
    <w:rsid w:val="00327C84"/>
    <w:rsid w:val="00330C2C"/>
    <w:rsid w:val="00334DE6"/>
    <w:rsid w:val="0033682D"/>
    <w:rsid w:val="00337C8B"/>
    <w:rsid w:val="003404FC"/>
    <w:rsid w:val="00347395"/>
    <w:rsid w:val="00347E1A"/>
    <w:rsid w:val="00350F14"/>
    <w:rsid w:val="00351ECF"/>
    <w:rsid w:val="00352C4D"/>
    <w:rsid w:val="0036034D"/>
    <w:rsid w:val="00362246"/>
    <w:rsid w:val="00363924"/>
    <w:rsid w:val="0036599A"/>
    <w:rsid w:val="00367CAB"/>
    <w:rsid w:val="00374A17"/>
    <w:rsid w:val="0037501A"/>
    <w:rsid w:val="00377782"/>
    <w:rsid w:val="003803D4"/>
    <w:rsid w:val="00383DC2"/>
    <w:rsid w:val="00393016"/>
    <w:rsid w:val="00394DA5"/>
    <w:rsid w:val="00394E35"/>
    <w:rsid w:val="003A2D3C"/>
    <w:rsid w:val="003B1390"/>
    <w:rsid w:val="003C14A9"/>
    <w:rsid w:val="003C4E7A"/>
    <w:rsid w:val="003C643E"/>
    <w:rsid w:val="003C702F"/>
    <w:rsid w:val="003D0948"/>
    <w:rsid w:val="003D2D3F"/>
    <w:rsid w:val="003D3C98"/>
    <w:rsid w:val="003D488E"/>
    <w:rsid w:val="003D6F2E"/>
    <w:rsid w:val="003D7A7E"/>
    <w:rsid w:val="003E55F0"/>
    <w:rsid w:val="003E6903"/>
    <w:rsid w:val="003F19EA"/>
    <w:rsid w:val="003F3DFD"/>
    <w:rsid w:val="003F4A7B"/>
    <w:rsid w:val="003F722B"/>
    <w:rsid w:val="003F7B87"/>
    <w:rsid w:val="00401CBE"/>
    <w:rsid w:val="004075B3"/>
    <w:rsid w:val="004108C0"/>
    <w:rsid w:val="00410D19"/>
    <w:rsid w:val="00413CEB"/>
    <w:rsid w:val="00414422"/>
    <w:rsid w:val="004212F6"/>
    <w:rsid w:val="00422B76"/>
    <w:rsid w:val="00422E2E"/>
    <w:rsid w:val="0042404A"/>
    <w:rsid w:val="00427352"/>
    <w:rsid w:val="00444C7A"/>
    <w:rsid w:val="00444CD3"/>
    <w:rsid w:val="00447309"/>
    <w:rsid w:val="00450E53"/>
    <w:rsid w:val="0045101E"/>
    <w:rsid w:val="004513CF"/>
    <w:rsid w:val="00453890"/>
    <w:rsid w:val="004543A8"/>
    <w:rsid w:val="00473A03"/>
    <w:rsid w:val="00475201"/>
    <w:rsid w:val="004765EB"/>
    <w:rsid w:val="00477460"/>
    <w:rsid w:val="004817AF"/>
    <w:rsid w:val="00482A1B"/>
    <w:rsid w:val="00486564"/>
    <w:rsid w:val="00490E7B"/>
    <w:rsid w:val="00493A08"/>
    <w:rsid w:val="00494F5E"/>
    <w:rsid w:val="004976D8"/>
    <w:rsid w:val="00497B0D"/>
    <w:rsid w:val="004A2BEE"/>
    <w:rsid w:val="004A3A25"/>
    <w:rsid w:val="004A47B7"/>
    <w:rsid w:val="004A7455"/>
    <w:rsid w:val="004B7C7C"/>
    <w:rsid w:val="004C4E8D"/>
    <w:rsid w:val="004C5785"/>
    <w:rsid w:val="004D5640"/>
    <w:rsid w:val="004D6B1B"/>
    <w:rsid w:val="004E1841"/>
    <w:rsid w:val="004E2927"/>
    <w:rsid w:val="004E5A4A"/>
    <w:rsid w:val="004F3DF5"/>
    <w:rsid w:val="004F6F09"/>
    <w:rsid w:val="004F79E6"/>
    <w:rsid w:val="00500DAD"/>
    <w:rsid w:val="00505B04"/>
    <w:rsid w:val="00505E6D"/>
    <w:rsid w:val="0050643F"/>
    <w:rsid w:val="00515750"/>
    <w:rsid w:val="00517A73"/>
    <w:rsid w:val="005205EF"/>
    <w:rsid w:val="00521CAF"/>
    <w:rsid w:val="005223EC"/>
    <w:rsid w:val="005306A3"/>
    <w:rsid w:val="00532353"/>
    <w:rsid w:val="00533762"/>
    <w:rsid w:val="005350D1"/>
    <w:rsid w:val="005469F4"/>
    <w:rsid w:val="005504A1"/>
    <w:rsid w:val="00552145"/>
    <w:rsid w:val="00554E84"/>
    <w:rsid w:val="00555B18"/>
    <w:rsid w:val="00556E7D"/>
    <w:rsid w:val="005634A2"/>
    <w:rsid w:val="00564AA4"/>
    <w:rsid w:val="00571253"/>
    <w:rsid w:val="005715AB"/>
    <w:rsid w:val="00575325"/>
    <w:rsid w:val="0057744C"/>
    <w:rsid w:val="0058169F"/>
    <w:rsid w:val="005845EF"/>
    <w:rsid w:val="00586D0A"/>
    <w:rsid w:val="005900E9"/>
    <w:rsid w:val="0059223A"/>
    <w:rsid w:val="0059286F"/>
    <w:rsid w:val="0059358C"/>
    <w:rsid w:val="005A3E32"/>
    <w:rsid w:val="005A57F1"/>
    <w:rsid w:val="005B09B7"/>
    <w:rsid w:val="005B20C8"/>
    <w:rsid w:val="005B344B"/>
    <w:rsid w:val="005B40FC"/>
    <w:rsid w:val="005B4506"/>
    <w:rsid w:val="005B68C5"/>
    <w:rsid w:val="005B6BC0"/>
    <w:rsid w:val="005C0532"/>
    <w:rsid w:val="005C5772"/>
    <w:rsid w:val="005C6133"/>
    <w:rsid w:val="005C716F"/>
    <w:rsid w:val="005C7844"/>
    <w:rsid w:val="005D0A60"/>
    <w:rsid w:val="005D2962"/>
    <w:rsid w:val="005D2BE6"/>
    <w:rsid w:val="005D3599"/>
    <w:rsid w:val="005D3D41"/>
    <w:rsid w:val="005D6076"/>
    <w:rsid w:val="005D7991"/>
    <w:rsid w:val="005E6F63"/>
    <w:rsid w:val="005F2D52"/>
    <w:rsid w:val="005F45A6"/>
    <w:rsid w:val="005F5036"/>
    <w:rsid w:val="00607FED"/>
    <w:rsid w:val="00610D4E"/>
    <w:rsid w:val="0061450B"/>
    <w:rsid w:val="00615BF5"/>
    <w:rsid w:val="0061677F"/>
    <w:rsid w:val="00617F2C"/>
    <w:rsid w:val="0062058E"/>
    <w:rsid w:val="0062089B"/>
    <w:rsid w:val="00621AF6"/>
    <w:rsid w:val="006241A9"/>
    <w:rsid w:val="00632117"/>
    <w:rsid w:val="0063255B"/>
    <w:rsid w:val="00641175"/>
    <w:rsid w:val="0064599E"/>
    <w:rsid w:val="00651119"/>
    <w:rsid w:val="0065147F"/>
    <w:rsid w:val="006530A2"/>
    <w:rsid w:val="0065352C"/>
    <w:rsid w:val="00654F2F"/>
    <w:rsid w:val="00663EF1"/>
    <w:rsid w:val="00666D8F"/>
    <w:rsid w:val="0066756F"/>
    <w:rsid w:val="006679AE"/>
    <w:rsid w:val="00667BDA"/>
    <w:rsid w:val="006764B8"/>
    <w:rsid w:val="00677AD1"/>
    <w:rsid w:val="006855A8"/>
    <w:rsid w:val="00691E7B"/>
    <w:rsid w:val="00694374"/>
    <w:rsid w:val="006A0FCB"/>
    <w:rsid w:val="006A2E5A"/>
    <w:rsid w:val="006A3FBE"/>
    <w:rsid w:val="006A7BD0"/>
    <w:rsid w:val="006B1C3A"/>
    <w:rsid w:val="006B5869"/>
    <w:rsid w:val="006C097B"/>
    <w:rsid w:val="006C1151"/>
    <w:rsid w:val="006C2C2D"/>
    <w:rsid w:val="006D49F0"/>
    <w:rsid w:val="006D4EF3"/>
    <w:rsid w:val="006E0AFE"/>
    <w:rsid w:val="006E1E1E"/>
    <w:rsid w:val="006E3E3A"/>
    <w:rsid w:val="006F1C5F"/>
    <w:rsid w:val="006F7B5B"/>
    <w:rsid w:val="00700567"/>
    <w:rsid w:val="00703092"/>
    <w:rsid w:val="00705602"/>
    <w:rsid w:val="00706555"/>
    <w:rsid w:val="00706CDE"/>
    <w:rsid w:val="00707242"/>
    <w:rsid w:val="007153B4"/>
    <w:rsid w:val="00720F24"/>
    <w:rsid w:val="007224CB"/>
    <w:rsid w:val="0072366E"/>
    <w:rsid w:val="00726667"/>
    <w:rsid w:val="00731D4A"/>
    <w:rsid w:val="00734953"/>
    <w:rsid w:val="00737256"/>
    <w:rsid w:val="007461CA"/>
    <w:rsid w:val="00752FC5"/>
    <w:rsid w:val="00756709"/>
    <w:rsid w:val="00756778"/>
    <w:rsid w:val="00756F8F"/>
    <w:rsid w:val="00762638"/>
    <w:rsid w:val="00766622"/>
    <w:rsid w:val="00767AE4"/>
    <w:rsid w:val="00771A4B"/>
    <w:rsid w:val="00776505"/>
    <w:rsid w:val="007813E3"/>
    <w:rsid w:val="007839E2"/>
    <w:rsid w:val="007845A8"/>
    <w:rsid w:val="00786D90"/>
    <w:rsid w:val="007974EB"/>
    <w:rsid w:val="007A02FF"/>
    <w:rsid w:val="007A213D"/>
    <w:rsid w:val="007B3F3A"/>
    <w:rsid w:val="007B726C"/>
    <w:rsid w:val="007C3BF2"/>
    <w:rsid w:val="007C4062"/>
    <w:rsid w:val="007D459B"/>
    <w:rsid w:val="007D52DE"/>
    <w:rsid w:val="007E13C8"/>
    <w:rsid w:val="007E3D95"/>
    <w:rsid w:val="007E616F"/>
    <w:rsid w:val="007E780C"/>
    <w:rsid w:val="00800DCC"/>
    <w:rsid w:val="008068A7"/>
    <w:rsid w:val="00810342"/>
    <w:rsid w:val="00811026"/>
    <w:rsid w:val="00816C4F"/>
    <w:rsid w:val="00823683"/>
    <w:rsid w:val="00824A15"/>
    <w:rsid w:val="00825EEF"/>
    <w:rsid w:val="008265D4"/>
    <w:rsid w:val="00826A1C"/>
    <w:rsid w:val="00832A44"/>
    <w:rsid w:val="00835FBD"/>
    <w:rsid w:val="00840A81"/>
    <w:rsid w:val="0084548F"/>
    <w:rsid w:val="00850185"/>
    <w:rsid w:val="00851170"/>
    <w:rsid w:val="0085289E"/>
    <w:rsid w:val="00856DAE"/>
    <w:rsid w:val="00856FF9"/>
    <w:rsid w:val="00857A43"/>
    <w:rsid w:val="00857FDE"/>
    <w:rsid w:val="00863581"/>
    <w:rsid w:val="00866336"/>
    <w:rsid w:val="008703E5"/>
    <w:rsid w:val="00870E34"/>
    <w:rsid w:val="00871A5F"/>
    <w:rsid w:val="008831BD"/>
    <w:rsid w:val="00886242"/>
    <w:rsid w:val="008913EF"/>
    <w:rsid w:val="00894587"/>
    <w:rsid w:val="00895AD7"/>
    <w:rsid w:val="008966E8"/>
    <w:rsid w:val="0089789D"/>
    <w:rsid w:val="008A13F0"/>
    <w:rsid w:val="008A1902"/>
    <w:rsid w:val="008A4246"/>
    <w:rsid w:val="008A6AD0"/>
    <w:rsid w:val="008B3938"/>
    <w:rsid w:val="008B52E1"/>
    <w:rsid w:val="008C5036"/>
    <w:rsid w:val="008D28D4"/>
    <w:rsid w:val="008D7863"/>
    <w:rsid w:val="008E289E"/>
    <w:rsid w:val="008F25B0"/>
    <w:rsid w:val="008F42CE"/>
    <w:rsid w:val="008F7960"/>
    <w:rsid w:val="009064A4"/>
    <w:rsid w:val="00911683"/>
    <w:rsid w:val="009175E7"/>
    <w:rsid w:val="009247DF"/>
    <w:rsid w:val="00924F2A"/>
    <w:rsid w:val="00925139"/>
    <w:rsid w:val="00932DCC"/>
    <w:rsid w:val="00933190"/>
    <w:rsid w:val="00933232"/>
    <w:rsid w:val="00940D04"/>
    <w:rsid w:val="00943E4D"/>
    <w:rsid w:val="00943EC7"/>
    <w:rsid w:val="00947A1D"/>
    <w:rsid w:val="0095133A"/>
    <w:rsid w:val="009541D3"/>
    <w:rsid w:val="009544FB"/>
    <w:rsid w:val="009551A8"/>
    <w:rsid w:val="00957825"/>
    <w:rsid w:val="00961667"/>
    <w:rsid w:val="009626E2"/>
    <w:rsid w:val="00970AD4"/>
    <w:rsid w:val="00970E2A"/>
    <w:rsid w:val="00971097"/>
    <w:rsid w:val="00974885"/>
    <w:rsid w:val="0099266B"/>
    <w:rsid w:val="0099518F"/>
    <w:rsid w:val="009A43E8"/>
    <w:rsid w:val="009A60B9"/>
    <w:rsid w:val="009A7560"/>
    <w:rsid w:val="009B2790"/>
    <w:rsid w:val="009B2AA1"/>
    <w:rsid w:val="009B3AF1"/>
    <w:rsid w:val="009B4193"/>
    <w:rsid w:val="009B4BF9"/>
    <w:rsid w:val="009B648B"/>
    <w:rsid w:val="009C1E69"/>
    <w:rsid w:val="009C2224"/>
    <w:rsid w:val="009C2625"/>
    <w:rsid w:val="009C42A0"/>
    <w:rsid w:val="009C6517"/>
    <w:rsid w:val="009D371B"/>
    <w:rsid w:val="009D37DD"/>
    <w:rsid w:val="009D3954"/>
    <w:rsid w:val="009D5873"/>
    <w:rsid w:val="009D6D72"/>
    <w:rsid w:val="009E2EA8"/>
    <w:rsid w:val="009E3978"/>
    <w:rsid w:val="009E771B"/>
    <w:rsid w:val="009F39C9"/>
    <w:rsid w:val="009F3C8F"/>
    <w:rsid w:val="009F4F54"/>
    <w:rsid w:val="009F52C5"/>
    <w:rsid w:val="009F5473"/>
    <w:rsid w:val="00A00C3D"/>
    <w:rsid w:val="00A02752"/>
    <w:rsid w:val="00A03AB7"/>
    <w:rsid w:val="00A03DF5"/>
    <w:rsid w:val="00A07BFA"/>
    <w:rsid w:val="00A11997"/>
    <w:rsid w:val="00A12076"/>
    <w:rsid w:val="00A15581"/>
    <w:rsid w:val="00A161AA"/>
    <w:rsid w:val="00A16D8A"/>
    <w:rsid w:val="00A2524F"/>
    <w:rsid w:val="00A350AF"/>
    <w:rsid w:val="00A36629"/>
    <w:rsid w:val="00A37490"/>
    <w:rsid w:val="00A415ED"/>
    <w:rsid w:val="00A46E13"/>
    <w:rsid w:val="00A511E8"/>
    <w:rsid w:val="00A51F4F"/>
    <w:rsid w:val="00A560C5"/>
    <w:rsid w:val="00A572E5"/>
    <w:rsid w:val="00A60AF1"/>
    <w:rsid w:val="00A70A56"/>
    <w:rsid w:val="00A70BE8"/>
    <w:rsid w:val="00A7364A"/>
    <w:rsid w:val="00A76C1F"/>
    <w:rsid w:val="00A76E66"/>
    <w:rsid w:val="00A77EEC"/>
    <w:rsid w:val="00A80249"/>
    <w:rsid w:val="00A808D1"/>
    <w:rsid w:val="00A85F1F"/>
    <w:rsid w:val="00A87667"/>
    <w:rsid w:val="00A9007A"/>
    <w:rsid w:val="00A9333B"/>
    <w:rsid w:val="00A933B6"/>
    <w:rsid w:val="00A95481"/>
    <w:rsid w:val="00A9649E"/>
    <w:rsid w:val="00A96D60"/>
    <w:rsid w:val="00AA2914"/>
    <w:rsid w:val="00AB47D2"/>
    <w:rsid w:val="00AC39FA"/>
    <w:rsid w:val="00AC6B87"/>
    <w:rsid w:val="00AC7D11"/>
    <w:rsid w:val="00AD0AAC"/>
    <w:rsid w:val="00AD1C4E"/>
    <w:rsid w:val="00AD272D"/>
    <w:rsid w:val="00AD762E"/>
    <w:rsid w:val="00AE228D"/>
    <w:rsid w:val="00AE6F08"/>
    <w:rsid w:val="00AF0D97"/>
    <w:rsid w:val="00AF55B0"/>
    <w:rsid w:val="00AF7B06"/>
    <w:rsid w:val="00B009FF"/>
    <w:rsid w:val="00B02C9E"/>
    <w:rsid w:val="00B03B20"/>
    <w:rsid w:val="00B03F0D"/>
    <w:rsid w:val="00B04ADC"/>
    <w:rsid w:val="00B05E39"/>
    <w:rsid w:val="00B07278"/>
    <w:rsid w:val="00B10590"/>
    <w:rsid w:val="00B1445B"/>
    <w:rsid w:val="00B164FA"/>
    <w:rsid w:val="00B21B08"/>
    <w:rsid w:val="00B224B2"/>
    <w:rsid w:val="00B22E02"/>
    <w:rsid w:val="00B40691"/>
    <w:rsid w:val="00B41A08"/>
    <w:rsid w:val="00B42606"/>
    <w:rsid w:val="00B442B5"/>
    <w:rsid w:val="00B50E3F"/>
    <w:rsid w:val="00B50F65"/>
    <w:rsid w:val="00B51A05"/>
    <w:rsid w:val="00B53C3D"/>
    <w:rsid w:val="00B575BA"/>
    <w:rsid w:val="00B75725"/>
    <w:rsid w:val="00B75E21"/>
    <w:rsid w:val="00B75EE1"/>
    <w:rsid w:val="00B76040"/>
    <w:rsid w:val="00B80AC7"/>
    <w:rsid w:val="00B80BAA"/>
    <w:rsid w:val="00B82024"/>
    <w:rsid w:val="00B832DC"/>
    <w:rsid w:val="00B84560"/>
    <w:rsid w:val="00B85CB6"/>
    <w:rsid w:val="00B87048"/>
    <w:rsid w:val="00B92CEA"/>
    <w:rsid w:val="00B94AAF"/>
    <w:rsid w:val="00B964A4"/>
    <w:rsid w:val="00BA5160"/>
    <w:rsid w:val="00BA5926"/>
    <w:rsid w:val="00BA7F90"/>
    <w:rsid w:val="00BB0CB3"/>
    <w:rsid w:val="00BB262E"/>
    <w:rsid w:val="00BC2A0F"/>
    <w:rsid w:val="00BC4714"/>
    <w:rsid w:val="00BC4CF3"/>
    <w:rsid w:val="00BC6422"/>
    <w:rsid w:val="00BD3677"/>
    <w:rsid w:val="00BD44BB"/>
    <w:rsid w:val="00BD5684"/>
    <w:rsid w:val="00BD5E3A"/>
    <w:rsid w:val="00BE228F"/>
    <w:rsid w:val="00BE48BA"/>
    <w:rsid w:val="00BE76E3"/>
    <w:rsid w:val="00BF1EDF"/>
    <w:rsid w:val="00BF4C06"/>
    <w:rsid w:val="00C01400"/>
    <w:rsid w:val="00C031EA"/>
    <w:rsid w:val="00C05268"/>
    <w:rsid w:val="00C063CA"/>
    <w:rsid w:val="00C064E7"/>
    <w:rsid w:val="00C07582"/>
    <w:rsid w:val="00C11FCF"/>
    <w:rsid w:val="00C15D36"/>
    <w:rsid w:val="00C204C6"/>
    <w:rsid w:val="00C21016"/>
    <w:rsid w:val="00C21A70"/>
    <w:rsid w:val="00C27BE3"/>
    <w:rsid w:val="00C30B86"/>
    <w:rsid w:val="00C34ABE"/>
    <w:rsid w:val="00C35AEA"/>
    <w:rsid w:val="00C423AB"/>
    <w:rsid w:val="00C4392F"/>
    <w:rsid w:val="00C439A6"/>
    <w:rsid w:val="00C47447"/>
    <w:rsid w:val="00C52156"/>
    <w:rsid w:val="00C60CE5"/>
    <w:rsid w:val="00C61B1A"/>
    <w:rsid w:val="00C61E25"/>
    <w:rsid w:val="00C639A0"/>
    <w:rsid w:val="00C6462A"/>
    <w:rsid w:val="00C65A4F"/>
    <w:rsid w:val="00C70496"/>
    <w:rsid w:val="00C71BD5"/>
    <w:rsid w:val="00C73954"/>
    <w:rsid w:val="00C7607A"/>
    <w:rsid w:val="00C763EE"/>
    <w:rsid w:val="00C83093"/>
    <w:rsid w:val="00C87EC1"/>
    <w:rsid w:val="00C9075D"/>
    <w:rsid w:val="00C94155"/>
    <w:rsid w:val="00C95BD4"/>
    <w:rsid w:val="00C97955"/>
    <w:rsid w:val="00CA61EC"/>
    <w:rsid w:val="00CA7673"/>
    <w:rsid w:val="00CB6C9B"/>
    <w:rsid w:val="00CB77C7"/>
    <w:rsid w:val="00CC0F83"/>
    <w:rsid w:val="00CC19DB"/>
    <w:rsid w:val="00CD2A10"/>
    <w:rsid w:val="00CD3A98"/>
    <w:rsid w:val="00CD517A"/>
    <w:rsid w:val="00CE0953"/>
    <w:rsid w:val="00CE49CD"/>
    <w:rsid w:val="00CE6289"/>
    <w:rsid w:val="00CF33AC"/>
    <w:rsid w:val="00CF7034"/>
    <w:rsid w:val="00D02DDF"/>
    <w:rsid w:val="00D03223"/>
    <w:rsid w:val="00D072EB"/>
    <w:rsid w:val="00D119DE"/>
    <w:rsid w:val="00D14AF3"/>
    <w:rsid w:val="00D176A7"/>
    <w:rsid w:val="00D253B7"/>
    <w:rsid w:val="00D2595F"/>
    <w:rsid w:val="00D306BA"/>
    <w:rsid w:val="00D33FBA"/>
    <w:rsid w:val="00D34DE8"/>
    <w:rsid w:val="00D34E14"/>
    <w:rsid w:val="00D351F4"/>
    <w:rsid w:val="00D401D0"/>
    <w:rsid w:val="00D45BCE"/>
    <w:rsid w:val="00D57CE4"/>
    <w:rsid w:val="00D64A47"/>
    <w:rsid w:val="00D6551A"/>
    <w:rsid w:val="00D75BA5"/>
    <w:rsid w:val="00D826B8"/>
    <w:rsid w:val="00D876D4"/>
    <w:rsid w:val="00D93FC2"/>
    <w:rsid w:val="00D97A1D"/>
    <w:rsid w:val="00DB417C"/>
    <w:rsid w:val="00DB45CE"/>
    <w:rsid w:val="00DB4C9C"/>
    <w:rsid w:val="00DB5F76"/>
    <w:rsid w:val="00DB6EE3"/>
    <w:rsid w:val="00DC07B7"/>
    <w:rsid w:val="00DC5867"/>
    <w:rsid w:val="00DC679A"/>
    <w:rsid w:val="00DD7A3B"/>
    <w:rsid w:val="00DE356A"/>
    <w:rsid w:val="00DE4A42"/>
    <w:rsid w:val="00DE5733"/>
    <w:rsid w:val="00DF0AE2"/>
    <w:rsid w:val="00DF1C71"/>
    <w:rsid w:val="00DF5CD7"/>
    <w:rsid w:val="00E012CB"/>
    <w:rsid w:val="00E01D99"/>
    <w:rsid w:val="00E1004F"/>
    <w:rsid w:val="00E1349F"/>
    <w:rsid w:val="00E20CF7"/>
    <w:rsid w:val="00E2194B"/>
    <w:rsid w:val="00E244FB"/>
    <w:rsid w:val="00E26192"/>
    <w:rsid w:val="00E3286F"/>
    <w:rsid w:val="00E34D80"/>
    <w:rsid w:val="00E36357"/>
    <w:rsid w:val="00E431EF"/>
    <w:rsid w:val="00E6583A"/>
    <w:rsid w:val="00E66FAF"/>
    <w:rsid w:val="00E70F1F"/>
    <w:rsid w:val="00E72400"/>
    <w:rsid w:val="00E72855"/>
    <w:rsid w:val="00E7499D"/>
    <w:rsid w:val="00E757D2"/>
    <w:rsid w:val="00E76047"/>
    <w:rsid w:val="00E762C6"/>
    <w:rsid w:val="00E82B62"/>
    <w:rsid w:val="00E9159F"/>
    <w:rsid w:val="00E97B5C"/>
    <w:rsid w:val="00EA04CA"/>
    <w:rsid w:val="00EA2969"/>
    <w:rsid w:val="00EA3D92"/>
    <w:rsid w:val="00EB112B"/>
    <w:rsid w:val="00EB4FD5"/>
    <w:rsid w:val="00EB793E"/>
    <w:rsid w:val="00EC0515"/>
    <w:rsid w:val="00EC1082"/>
    <w:rsid w:val="00EC365C"/>
    <w:rsid w:val="00EC497C"/>
    <w:rsid w:val="00ED0040"/>
    <w:rsid w:val="00ED29C4"/>
    <w:rsid w:val="00ED4800"/>
    <w:rsid w:val="00EE6E48"/>
    <w:rsid w:val="00EF38B4"/>
    <w:rsid w:val="00EF3E70"/>
    <w:rsid w:val="00EF4A3D"/>
    <w:rsid w:val="00F0644B"/>
    <w:rsid w:val="00F11CB5"/>
    <w:rsid w:val="00F13597"/>
    <w:rsid w:val="00F17EA7"/>
    <w:rsid w:val="00F251AD"/>
    <w:rsid w:val="00F27EDD"/>
    <w:rsid w:val="00F30F2D"/>
    <w:rsid w:val="00F32B9C"/>
    <w:rsid w:val="00F349BB"/>
    <w:rsid w:val="00F3626D"/>
    <w:rsid w:val="00F36C6B"/>
    <w:rsid w:val="00F40DF3"/>
    <w:rsid w:val="00F42681"/>
    <w:rsid w:val="00F43E1F"/>
    <w:rsid w:val="00F55884"/>
    <w:rsid w:val="00F5763D"/>
    <w:rsid w:val="00F5765B"/>
    <w:rsid w:val="00F62E2D"/>
    <w:rsid w:val="00F639DD"/>
    <w:rsid w:val="00F63BDB"/>
    <w:rsid w:val="00F71352"/>
    <w:rsid w:val="00F75025"/>
    <w:rsid w:val="00F75C7E"/>
    <w:rsid w:val="00F76DD4"/>
    <w:rsid w:val="00F81B11"/>
    <w:rsid w:val="00F82E29"/>
    <w:rsid w:val="00F846A5"/>
    <w:rsid w:val="00F868CB"/>
    <w:rsid w:val="00F9486B"/>
    <w:rsid w:val="00FA0802"/>
    <w:rsid w:val="00FA1660"/>
    <w:rsid w:val="00FA16C8"/>
    <w:rsid w:val="00FA2C9C"/>
    <w:rsid w:val="00FA3724"/>
    <w:rsid w:val="00FA5342"/>
    <w:rsid w:val="00FB2461"/>
    <w:rsid w:val="00FB2B6F"/>
    <w:rsid w:val="00FB2FE8"/>
    <w:rsid w:val="00FB5429"/>
    <w:rsid w:val="00FB690E"/>
    <w:rsid w:val="00FC05F7"/>
    <w:rsid w:val="00FC192B"/>
    <w:rsid w:val="00FC4BDA"/>
    <w:rsid w:val="00FC7ED3"/>
    <w:rsid w:val="00FD7FB3"/>
    <w:rsid w:val="00FE092A"/>
    <w:rsid w:val="00FE3A07"/>
    <w:rsid w:val="00FF0E28"/>
    <w:rsid w:val="00FF705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22B"/>
    <w:pPr>
      <w:spacing w:after="200" w:line="276" w:lineRule="auto"/>
    </w:pPr>
    <w:rPr>
      <w:sz w:val="22"/>
      <w:szCs w:val="22"/>
      <w:lang w:val="en-US" w:eastAsia="en-US"/>
    </w:rPr>
  </w:style>
  <w:style w:type="paragraph" w:styleId="Heading1">
    <w:name w:val="heading 1"/>
    <w:basedOn w:val="Normal"/>
    <w:next w:val="Normal"/>
    <w:link w:val="Heading1Char"/>
    <w:qFormat/>
    <w:rsid w:val="00240539"/>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240539"/>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E82B6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Akapit z listą BS,Outlines a.b.c.,List_Paragraph,Multilevel para_II,Akapit z lista BS,List Paragraph1,Paragraph,Citation List,ANNEX,bullet,bu,B,b1,bullet 1,body,b Char Char Char,b Char Char Char Char Char Char,List1,body 2"/>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customStyle="1" w:styleId="Heading1Char">
    <w:name w:val="Heading 1 Char"/>
    <w:basedOn w:val="DefaultParagraphFont"/>
    <w:link w:val="Heading1"/>
    <w:rsid w:val="00240539"/>
    <w:rPr>
      <w:rFonts w:ascii="TimesNewRomanPSMT" w:eastAsia="Times New Roman" w:hAnsi="TimesNewRomanPSMT"/>
      <w:sz w:val="28"/>
      <w:szCs w:val="28"/>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240539"/>
    <w:rPr>
      <w:rFonts w:ascii="Cambria" w:eastAsia="SimSun" w:hAnsi="Cambria"/>
      <w:b/>
      <w:bCs/>
      <w:i/>
      <w:iCs/>
      <w:sz w:val="28"/>
      <w:szCs w:val="28"/>
      <w:lang w:val="en-US" w:eastAsia="en-US"/>
    </w:rPr>
  </w:style>
  <w:style w:type="character" w:customStyle="1" w:styleId="tpa1">
    <w:name w:val="tpa1"/>
    <w:basedOn w:val="DefaultParagraphFont"/>
    <w:rsid w:val="00240539"/>
  </w:style>
  <w:style w:type="character" w:customStyle="1" w:styleId="Bodytext2">
    <w:name w:val="Body text (2)_"/>
    <w:basedOn w:val="DefaultParagraphFont"/>
    <w:link w:val="Bodytext20"/>
    <w:rsid w:val="00240539"/>
    <w:rPr>
      <w:rFonts w:ascii="Times New Roman" w:eastAsia="Times New Roman" w:hAnsi="Times New Roman"/>
      <w:shd w:val="clear" w:color="auto" w:fill="FFFFFF"/>
    </w:rPr>
  </w:style>
  <w:style w:type="paragraph" w:customStyle="1" w:styleId="Bodytext20">
    <w:name w:val="Body text (2)"/>
    <w:basedOn w:val="Normal"/>
    <w:link w:val="Bodytext2"/>
    <w:rsid w:val="00240539"/>
    <w:pPr>
      <w:widowControl w:val="0"/>
      <w:shd w:val="clear" w:color="auto" w:fill="FFFFFF"/>
      <w:spacing w:before="120" w:after="0" w:line="226" w:lineRule="exact"/>
      <w:ind w:hanging="360"/>
    </w:pPr>
    <w:rPr>
      <w:rFonts w:ascii="Times New Roman" w:eastAsia="Times New Roman" w:hAnsi="Times New Roman"/>
      <w:sz w:val="20"/>
      <w:szCs w:val="20"/>
      <w:lang w:val="ro-RO" w:eastAsia="ro-RO"/>
    </w:rPr>
  </w:style>
  <w:style w:type="character" w:customStyle="1" w:styleId="Bodytext2Bold">
    <w:name w:val="Body text (2) + Bold"/>
    <w:basedOn w:val="Bodytext2"/>
    <w:rsid w:val="00240539"/>
    <w:rPr>
      <w:rFonts w:ascii="Calibri" w:eastAsia="Calibri" w:hAnsi="Calibri" w:cs="Calibri"/>
      <w:b/>
      <w:bCs/>
      <w:i w:val="0"/>
      <w:iCs w:val="0"/>
      <w:smallCaps w:val="0"/>
      <w:strike w:val="0"/>
      <w:color w:val="000000"/>
      <w:spacing w:val="0"/>
      <w:w w:val="100"/>
      <w:position w:val="0"/>
      <w:sz w:val="21"/>
      <w:szCs w:val="21"/>
      <w:u w:val="none"/>
      <w:shd w:val="clear" w:color="auto" w:fill="FFFFFF"/>
      <w:lang w:val="ro-RO" w:eastAsia="ro-RO" w:bidi="ro-RO"/>
    </w:rPr>
  </w:style>
  <w:style w:type="character" w:customStyle="1" w:styleId="Bodytext295pt">
    <w:name w:val="Body text (2) + 9.5 pt"/>
    <w:basedOn w:val="Bodytext2"/>
    <w:rsid w:val="00240539"/>
    <w:rPr>
      <w:rFonts w:ascii="Calibri" w:eastAsia="Calibri" w:hAnsi="Calibri" w:cs="Calibri"/>
      <w:b w:val="0"/>
      <w:bCs w:val="0"/>
      <w:i w:val="0"/>
      <w:iCs w:val="0"/>
      <w:smallCaps w:val="0"/>
      <w:strike w:val="0"/>
      <w:color w:val="000000"/>
      <w:spacing w:val="0"/>
      <w:w w:val="100"/>
      <w:position w:val="0"/>
      <w:sz w:val="19"/>
      <w:szCs w:val="19"/>
      <w:u w:val="none"/>
      <w:shd w:val="clear" w:color="auto" w:fill="FFFFFF"/>
      <w:lang w:val="ro-RO" w:eastAsia="ro-RO" w:bidi="ro-RO"/>
    </w:rPr>
  </w:style>
  <w:style w:type="character" w:customStyle="1" w:styleId="Bodytext2115pt">
    <w:name w:val="Body text (2) + 11.5 pt"/>
    <w:aliases w:val="Bold,Italic,Body text (4) + 9.5 pt"/>
    <w:basedOn w:val="Bodytext2"/>
    <w:rsid w:val="00240539"/>
    <w:rPr>
      <w:rFonts w:ascii="Times New Roman" w:eastAsia="Times New Roman" w:hAnsi="Times New Roman"/>
      <w:b/>
      <w:bCs/>
      <w:i/>
      <w:iCs/>
      <w:smallCaps w:val="0"/>
      <w:strike w:val="0"/>
      <w:color w:val="000000"/>
      <w:spacing w:val="0"/>
      <w:w w:val="100"/>
      <w:position w:val="0"/>
      <w:sz w:val="23"/>
      <w:szCs w:val="23"/>
      <w:u w:val="none"/>
      <w:shd w:val="clear" w:color="auto" w:fill="FFFFFF"/>
      <w:lang w:val="ro-RO" w:eastAsia="ro-RO" w:bidi="ro-RO"/>
    </w:rPr>
  </w:style>
  <w:style w:type="character" w:customStyle="1" w:styleId="Bodytext4">
    <w:name w:val="Body text (4)_"/>
    <w:basedOn w:val="DefaultParagraphFont"/>
    <w:link w:val="Bodytext40"/>
    <w:rsid w:val="00240539"/>
    <w:rPr>
      <w:rFonts w:ascii="Times New Roman" w:eastAsia="Times New Roman" w:hAnsi="Times New Roman"/>
      <w:b/>
      <w:bCs/>
      <w:shd w:val="clear" w:color="auto" w:fill="FFFFFF"/>
    </w:rPr>
  </w:style>
  <w:style w:type="paragraph" w:customStyle="1" w:styleId="Bodytext40">
    <w:name w:val="Body text (4)"/>
    <w:basedOn w:val="Normal"/>
    <w:link w:val="Bodytext4"/>
    <w:rsid w:val="00240539"/>
    <w:pPr>
      <w:widowControl w:val="0"/>
      <w:shd w:val="clear" w:color="auto" w:fill="FFFFFF"/>
      <w:spacing w:after="0" w:line="413" w:lineRule="exact"/>
      <w:ind w:firstLine="620"/>
      <w:jc w:val="both"/>
    </w:pPr>
    <w:rPr>
      <w:rFonts w:ascii="Times New Roman" w:eastAsia="Times New Roman" w:hAnsi="Times New Roman"/>
      <w:b/>
      <w:bCs/>
      <w:sz w:val="20"/>
      <w:szCs w:val="20"/>
      <w:lang w:val="ro-RO" w:eastAsia="ro-RO"/>
    </w:rPr>
  </w:style>
  <w:style w:type="character" w:customStyle="1" w:styleId="ListParagraphChar">
    <w:name w:val="List Paragraph Char"/>
    <w:aliases w:val="Normal bullet 2 Char,Akapit z listą BS Char,Outlines a.b.c. Char,List_Paragraph Char,Multilevel para_II Char,Akapit z lista BS Char,List Paragraph1 Char,Paragraph Char,Citation List Char,ANNEX Char,bullet Char,bu Char,B Char,b1 Char"/>
    <w:link w:val="ListParagraph"/>
    <w:uiPriority w:val="34"/>
    <w:locked/>
    <w:rsid w:val="00240539"/>
    <w:rPr>
      <w:sz w:val="22"/>
      <w:szCs w:val="22"/>
      <w:lang w:val="en-US" w:eastAsia="en-US"/>
    </w:rPr>
  </w:style>
  <w:style w:type="character" w:customStyle="1" w:styleId="Bodytext4NotItalic">
    <w:name w:val="Body text (4) + Not Italic"/>
    <w:basedOn w:val="Bodytext4"/>
    <w:rsid w:val="00240539"/>
    <w:rPr>
      <w:rFonts w:ascii="Times New Roman" w:eastAsia="Times New Roman" w:hAnsi="Times New Roman"/>
      <w:b w:val="0"/>
      <w:bCs w:val="0"/>
      <w:i/>
      <w:iCs/>
      <w:smallCaps w:val="0"/>
      <w:strike w:val="0"/>
      <w:color w:val="000000"/>
      <w:spacing w:val="0"/>
      <w:w w:val="100"/>
      <w:position w:val="0"/>
      <w:sz w:val="22"/>
      <w:szCs w:val="22"/>
      <w:u w:val="none"/>
      <w:shd w:val="clear" w:color="auto" w:fill="FFFFFF"/>
      <w:lang w:val="ro-RO" w:eastAsia="ro-RO" w:bidi="ro-RO"/>
    </w:rPr>
  </w:style>
  <w:style w:type="character" w:customStyle="1" w:styleId="sttpar">
    <w:name w:val="st_tpar"/>
    <w:basedOn w:val="DefaultParagraphFont"/>
    <w:rsid w:val="00240539"/>
  </w:style>
  <w:style w:type="paragraph" w:styleId="Title">
    <w:name w:val="Title"/>
    <w:basedOn w:val="Normal"/>
    <w:next w:val="Normal"/>
    <w:link w:val="TitleChar"/>
    <w:qFormat/>
    <w:rsid w:val="00240539"/>
    <w:pPr>
      <w:suppressAutoHyphens/>
      <w:spacing w:after="0" w:line="240" w:lineRule="auto"/>
      <w:jc w:val="center"/>
    </w:pPr>
    <w:rPr>
      <w:rFonts w:ascii="Arial" w:eastAsia="Times New Roman" w:hAnsi="Arial"/>
      <w:smallCaps/>
      <w:sz w:val="28"/>
      <w:szCs w:val="20"/>
      <w:lang w:val="en-AU" w:eastAsia="ar-SA"/>
    </w:rPr>
  </w:style>
  <w:style w:type="character" w:customStyle="1" w:styleId="TitleChar">
    <w:name w:val="Title Char"/>
    <w:basedOn w:val="DefaultParagraphFont"/>
    <w:link w:val="Title"/>
    <w:rsid w:val="00240539"/>
    <w:rPr>
      <w:rFonts w:ascii="Arial" w:eastAsia="Times New Roman" w:hAnsi="Arial"/>
      <w:smallCaps/>
      <w:sz w:val="28"/>
      <w:lang w:val="en-AU" w:eastAsia="ar-SA"/>
    </w:rPr>
  </w:style>
  <w:style w:type="paragraph" w:customStyle="1" w:styleId="BauConceptBulets">
    <w:name w:val="BauConcept Bulets"/>
    <w:basedOn w:val="Normal"/>
    <w:link w:val="BauConceptBuletsChar"/>
    <w:qFormat/>
    <w:rsid w:val="00240539"/>
    <w:pPr>
      <w:numPr>
        <w:numId w:val="9"/>
      </w:numPr>
      <w:tabs>
        <w:tab w:val="left" w:pos="284"/>
        <w:tab w:val="left" w:pos="709"/>
      </w:tabs>
      <w:spacing w:after="0" w:line="240" w:lineRule="auto"/>
      <w:jc w:val="both"/>
    </w:pPr>
    <w:rPr>
      <w:rFonts w:ascii="Arial" w:eastAsia="Times New Roman" w:hAnsi="Arial" w:cs="Arial"/>
      <w:b/>
      <w:kern w:val="18"/>
      <w:szCs w:val="20"/>
    </w:rPr>
  </w:style>
  <w:style w:type="character" w:customStyle="1" w:styleId="BauConceptBuletsChar">
    <w:name w:val="BauConcept Bulets Char"/>
    <w:link w:val="BauConceptBulets"/>
    <w:rsid w:val="00240539"/>
    <w:rPr>
      <w:rFonts w:ascii="Arial" w:eastAsia="Times New Roman" w:hAnsi="Arial" w:cs="Arial"/>
      <w:b/>
      <w:kern w:val="18"/>
      <w:sz w:val="22"/>
      <w:lang w:val="en-US" w:eastAsia="en-US"/>
    </w:rPr>
  </w:style>
  <w:style w:type="paragraph" w:customStyle="1" w:styleId="Bauconcept">
    <w:name w:val="Bauconcept"/>
    <w:basedOn w:val="Normal"/>
    <w:qFormat/>
    <w:rsid w:val="00240539"/>
    <w:pPr>
      <w:tabs>
        <w:tab w:val="left" w:pos="567"/>
      </w:tabs>
      <w:spacing w:after="0" w:line="240" w:lineRule="auto"/>
      <w:jc w:val="both"/>
    </w:pPr>
    <w:rPr>
      <w:rFonts w:eastAsia="Times New Roman"/>
      <w:bCs/>
      <w:kern w:val="18"/>
    </w:rPr>
  </w:style>
  <w:style w:type="character" w:customStyle="1" w:styleId="stpar">
    <w:name w:val="st_par"/>
    <w:basedOn w:val="DefaultParagraphFont"/>
    <w:rsid w:val="00240539"/>
  </w:style>
  <w:style w:type="paragraph" w:styleId="BodyText21">
    <w:name w:val="Body Text 2"/>
    <w:basedOn w:val="Normal"/>
    <w:link w:val="BodyText2Char"/>
    <w:unhideWhenUsed/>
    <w:rsid w:val="009175E7"/>
    <w:pPr>
      <w:spacing w:after="120" w:line="480" w:lineRule="auto"/>
    </w:pPr>
  </w:style>
  <w:style w:type="character" w:customStyle="1" w:styleId="BodyText2Char">
    <w:name w:val="Body Text 2 Char"/>
    <w:basedOn w:val="DefaultParagraphFont"/>
    <w:link w:val="BodyText21"/>
    <w:rsid w:val="009175E7"/>
    <w:rPr>
      <w:sz w:val="22"/>
      <w:szCs w:val="22"/>
      <w:lang w:val="en-US" w:eastAsia="en-US"/>
    </w:rPr>
  </w:style>
  <w:style w:type="paragraph" w:customStyle="1" w:styleId="05NORMAL">
    <w:name w:val="05 NORMAL"/>
    <w:basedOn w:val="Normal"/>
    <w:link w:val="05NORMALChar"/>
    <w:qFormat/>
    <w:rsid w:val="00E82B62"/>
    <w:pPr>
      <w:spacing w:before="120" w:after="0" w:line="240" w:lineRule="auto"/>
      <w:ind w:firstLine="851"/>
      <w:jc w:val="both"/>
    </w:pPr>
    <w:rPr>
      <w:rFonts w:ascii="Trebuchet MS" w:hAnsi="Trebuchet MS"/>
      <w:sz w:val="24"/>
      <w:lang w:val="ro-RO" w:eastAsia="ro-RO"/>
    </w:rPr>
  </w:style>
  <w:style w:type="character" w:customStyle="1" w:styleId="05NORMALChar">
    <w:name w:val="05 NORMAL Char"/>
    <w:link w:val="05NORMAL"/>
    <w:rsid w:val="00E82B62"/>
    <w:rPr>
      <w:rFonts w:ascii="Trebuchet MS" w:hAnsi="Trebuchet MS"/>
      <w:sz w:val="24"/>
      <w:szCs w:val="22"/>
    </w:rPr>
  </w:style>
  <w:style w:type="character" w:customStyle="1" w:styleId="Heading3Char">
    <w:name w:val="Heading 3 Char"/>
    <w:basedOn w:val="DefaultParagraphFont"/>
    <w:link w:val="Heading3"/>
    <w:uiPriority w:val="9"/>
    <w:rsid w:val="00E82B62"/>
    <w:rPr>
      <w:rFonts w:asciiTheme="majorHAnsi" w:eastAsiaTheme="majorEastAsia" w:hAnsiTheme="majorHAnsi" w:cstheme="majorBidi"/>
      <w:b/>
      <w:bCs/>
      <w:color w:val="4F81BD" w:themeColor="accent1"/>
      <w:sz w:val="22"/>
      <w:szCs w:val="22"/>
      <w:lang w:val="en-US" w:eastAsia="en-US"/>
    </w:rPr>
  </w:style>
  <w:style w:type="paragraph" w:customStyle="1" w:styleId="al">
    <w:name w:val="a_l"/>
    <w:basedOn w:val="Normal"/>
    <w:rsid w:val="00762638"/>
    <w:pP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CharCharChar1Char">
    <w:name w:val="Char Char Char1 Char"/>
    <w:basedOn w:val="Normal"/>
    <w:rsid w:val="0013250E"/>
    <w:pPr>
      <w:spacing w:after="0" w:line="240" w:lineRule="auto"/>
    </w:pPr>
    <w:rPr>
      <w:rFonts w:ascii="Times New Roman" w:eastAsia="Times New Roman" w:hAnsi="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53141-F875-4855-949C-2132B7D70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2202</Words>
  <Characters>12552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14725</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Windows User</cp:lastModifiedBy>
  <cp:revision>2</cp:revision>
  <cp:lastPrinted>2020-03-11T07:24:00Z</cp:lastPrinted>
  <dcterms:created xsi:type="dcterms:W3CDTF">2020-09-29T13:53:00Z</dcterms:created>
  <dcterms:modified xsi:type="dcterms:W3CDTF">2020-09-29T13:53:00Z</dcterms:modified>
</cp:coreProperties>
</file>